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ED" w:rsidRPr="00D2241C" w:rsidRDefault="001270ED" w:rsidP="001270ED">
      <w:pPr>
        <w:widowControl w:val="0"/>
        <w:spacing w:after="0" w:line="240" w:lineRule="auto"/>
        <w:jc w:val="center"/>
        <w:rPr>
          <w:rFonts w:ascii="Times New Roman" w:hAnsi="Times New Roman" w:cs="Times New Roman"/>
          <w:b/>
          <w:sz w:val="28"/>
          <w:szCs w:val="24"/>
          <w:lang w:val="ru-RU"/>
        </w:rPr>
      </w:pPr>
      <w:r w:rsidRPr="00D2241C">
        <w:rPr>
          <w:rFonts w:ascii="Times New Roman" w:hAnsi="Times New Roman" w:cs="Times New Roman"/>
          <w:b/>
          <w:sz w:val="28"/>
          <w:szCs w:val="24"/>
          <w:lang w:val="ru-RU"/>
        </w:rPr>
        <w:t xml:space="preserve">Отчет </w:t>
      </w:r>
      <w:r w:rsidR="00DF5EDE" w:rsidRPr="00D2241C">
        <w:rPr>
          <w:rFonts w:ascii="Times New Roman" w:hAnsi="Times New Roman" w:cs="Times New Roman"/>
          <w:b/>
          <w:sz w:val="28"/>
          <w:szCs w:val="24"/>
          <w:lang w:val="ru-RU"/>
        </w:rPr>
        <w:t>о реализации стратегического плана</w:t>
      </w:r>
    </w:p>
    <w:p w:rsidR="00DF5EDE" w:rsidRPr="00D2241C" w:rsidRDefault="001270ED" w:rsidP="001270ED">
      <w:pPr>
        <w:keepNext/>
        <w:spacing w:after="0" w:line="240" w:lineRule="auto"/>
        <w:jc w:val="center"/>
        <w:rPr>
          <w:rFonts w:ascii="Times New Roman" w:hAnsi="Times New Roman" w:cs="Times New Roman"/>
          <w:b/>
          <w:sz w:val="28"/>
          <w:szCs w:val="24"/>
          <w:lang w:val="ru-RU"/>
        </w:rPr>
      </w:pPr>
      <w:r w:rsidRPr="00D2241C">
        <w:rPr>
          <w:rFonts w:ascii="Times New Roman" w:hAnsi="Times New Roman" w:cs="Times New Roman"/>
          <w:b/>
          <w:sz w:val="28"/>
          <w:szCs w:val="24"/>
          <w:lang w:val="ru-RU"/>
        </w:rPr>
        <w:t>Министерства по делам религии и гражданского общества</w:t>
      </w:r>
      <w:r w:rsidR="005F3D20" w:rsidRPr="00D2241C">
        <w:rPr>
          <w:rFonts w:ascii="Times New Roman" w:hAnsi="Times New Roman" w:cs="Times New Roman"/>
          <w:b/>
          <w:sz w:val="28"/>
          <w:szCs w:val="24"/>
          <w:lang w:val="ru-RU"/>
        </w:rPr>
        <w:t xml:space="preserve"> РК</w:t>
      </w:r>
    </w:p>
    <w:p w:rsidR="004D1F16" w:rsidRPr="00D2241C" w:rsidRDefault="00DF5EDE" w:rsidP="001270ED">
      <w:pPr>
        <w:keepNext/>
        <w:spacing w:after="0" w:line="240" w:lineRule="auto"/>
        <w:jc w:val="center"/>
        <w:rPr>
          <w:rFonts w:ascii="Times New Roman" w:hAnsi="Times New Roman" w:cs="Times New Roman"/>
          <w:b/>
          <w:sz w:val="28"/>
          <w:szCs w:val="24"/>
          <w:lang w:val="ru-RU"/>
        </w:rPr>
      </w:pPr>
      <w:r w:rsidRPr="00D2241C">
        <w:rPr>
          <w:rFonts w:ascii="Times New Roman" w:hAnsi="Times New Roman" w:cs="Times New Roman"/>
          <w:b/>
          <w:sz w:val="28"/>
          <w:szCs w:val="24"/>
          <w:lang w:val="ru-RU"/>
        </w:rPr>
        <w:t>на 201</w:t>
      </w:r>
      <w:r w:rsidR="004D1F16" w:rsidRPr="00D2241C">
        <w:rPr>
          <w:rFonts w:ascii="Times New Roman" w:hAnsi="Times New Roman" w:cs="Times New Roman"/>
          <w:b/>
          <w:sz w:val="28"/>
          <w:szCs w:val="24"/>
          <w:lang w:val="ru-RU"/>
        </w:rPr>
        <w:t>7</w:t>
      </w:r>
      <w:r w:rsidRPr="00D2241C">
        <w:rPr>
          <w:rFonts w:ascii="Times New Roman" w:hAnsi="Times New Roman" w:cs="Times New Roman"/>
          <w:b/>
          <w:sz w:val="28"/>
          <w:szCs w:val="24"/>
          <w:lang w:val="ru-RU"/>
        </w:rPr>
        <w:t>-20</w:t>
      </w:r>
      <w:r w:rsidR="004D1F16" w:rsidRPr="00D2241C">
        <w:rPr>
          <w:rFonts w:ascii="Times New Roman" w:hAnsi="Times New Roman" w:cs="Times New Roman"/>
          <w:b/>
          <w:sz w:val="28"/>
          <w:szCs w:val="24"/>
          <w:lang w:val="ru-RU"/>
        </w:rPr>
        <w:t>21</w:t>
      </w:r>
      <w:r w:rsidRPr="00D2241C">
        <w:rPr>
          <w:rFonts w:ascii="Times New Roman" w:hAnsi="Times New Roman" w:cs="Times New Roman"/>
          <w:b/>
          <w:sz w:val="28"/>
          <w:szCs w:val="24"/>
          <w:lang w:val="ru-RU"/>
        </w:rPr>
        <w:t xml:space="preserve"> </w:t>
      </w:r>
      <w:proofErr w:type="spellStart"/>
      <w:r w:rsidRPr="00D2241C">
        <w:rPr>
          <w:rFonts w:ascii="Times New Roman" w:hAnsi="Times New Roman" w:cs="Times New Roman"/>
          <w:b/>
          <w:sz w:val="28"/>
          <w:szCs w:val="24"/>
          <w:lang w:val="ru-RU"/>
        </w:rPr>
        <w:t>г.г</w:t>
      </w:r>
      <w:proofErr w:type="spellEnd"/>
      <w:r w:rsidRPr="00D2241C">
        <w:rPr>
          <w:rFonts w:ascii="Times New Roman" w:hAnsi="Times New Roman" w:cs="Times New Roman"/>
          <w:b/>
          <w:sz w:val="28"/>
          <w:szCs w:val="24"/>
          <w:lang w:val="ru-RU"/>
        </w:rPr>
        <w:t>.</w:t>
      </w:r>
      <w:r w:rsidR="005F3D20" w:rsidRPr="00D2241C">
        <w:rPr>
          <w:rFonts w:ascii="Times New Roman" w:hAnsi="Times New Roman" w:cs="Times New Roman"/>
          <w:b/>
          <w:sz w:val="28"/>
          <w:szCs w:val="24"/>
          <w:lang w:val="ru-RU"/>
        </w:rPr>
        <w:t xml:space="preserve"> </w:t>
      </w:r>
      <w:r w:rsidR="002B44D5" w:rsidRPr="00D2241C">
        <w:rPr>
          <w:rFonts w:ascii="Times New Roman" w:hAnsi="Times New Roman" w:cs="Times New Roman"/>
          <w:b/>
          <w:sz w:val="28"/>
          <w:szCs w:val="24"/>
          <w:lang w:val="ru-RU"/>
        </w:rPr>
        <w:t xml:space="preserve">утвержденного приказом </w:t>
      </w:r>
    </w:p>
    <w:p w:rsidR="001270ED" w:rsidRPr="00D2241C" w:rsidRDefault="002B44D5" w:rsidP="001270ED">
      <w:pPr>
        <w:keepNext/>
        <w:spacing w:after="0" w:line="240" w:lineRule="auto"/>
        <w:jc w:val="center"/>
        <w:rPr>
          <w:rFonts w:ascii="Times New Roman" w:hAnsi="Times New Roman" w:cs="Times New Roman"/>
          <w:b/>
          <w:sz w:val="28"/>
          <w:szCs w:val="24"/>
          <w:lang w:val="ru-RU"/>
        </w:rPr>
      </w:pPr>
      <w:r w:rsidRPr="00D2241C">
        <w:rPr>
          <w:rFonts w:ascii="Times New Roman" w:hAnsi="Times New Roman" w:cs="Times New Roman"/>
          <w:b/>
          <w:sz w:val="28"/>
          <w:szCs w:val="24"/>
          <w:lang w:val="ru-RU"/>
        </w:rPr>
        <w:t xml:space="preserve">Министра по делам религий и гражданского общества РК от </w:t>
      </w:r>
      <w:r w:rsidR="004D1F16" w:rsidRPr="00D2241C">
        <w:rPr>
          <w:rFonts w:ascii="Times New Roman" w:hAnsi="Times New Roman" w:cs="Times New Roman"/>
          <w:b/>
          <w:sz w:val="28"/>
          <w:szCs w:val="24"/>
          <w:lang w:val="ru-RU"/>
        </w:rPr>
        <w:t>28</w:t>
      </w:r>
      <w:r w:rsidRPr="00D2241C">
        <w:rPr>
          <w:rFonts w:ascii="Times New Roman" w:hAnsi="Times New Roman" w:cs="Times New Roman"/>
          <w:b/>
          <w:sz w:val="28"/>
          <w:szCs w:val="24"/>
          <w:lang w:val="ru-RU"/>
        </w:rPr>
        <w:t xml:space="preserve"> декабря 2016 года № </w:t>
      </w:r>
      <w:r w:rsidR="004D1F16" w:rsidRPr="00D2241C">
        <w:rPr>
          <w:rFonts w:ascii="Times New Roman" w:hAnsi="Times New Roman" w:cs="Times New Roman"/>
          <w:b/>
          <w:sz w:val="28"/>
          <w:szCs w:val="24"/>
          <w:lang w:val="ru-RU"/>
        </w:rPr>
        <w:t>17</w:t>
      </w:r>
    </w:p>
    <w:p w:rsidR="001270ED" w:rsidRPr="00D2241C" w:rsidRDefault="001270ED" w:rsidP="001270ED">
      <w:pPr>
        <w:keepNext/>
        <w:spacing w:after="0" w:line="240" w:lineRule="auto"/>
        <w:jc w:val="center"/>
        <w:rPr>
          <w:rFonts w:ascii="Times New Roman" w:eastAsia="Times New Roman" w:hAnsi="Times New Roman" w:cs="Times New Roman"/>
          <w:bCs/>
          <w:sz w:val="28"/>
          <w:szCs w:val="24"/>
          <w:lang w:val="ru-RU"/>
        </w:rPr>
      </w:pPr>
    </w:p>
    <w:p w:rsidR="001270ED" w:rsidRPr="00D2241C" w:rsidRDefault="001270ED" w:rsidP="001270ED">
      <w:pPr>
        <w:widowControl w:val="0"/>
        <w:spacing w:after="0" w:line="240" w:lineRule="auto"/>
        <w:rPr>
          <w:rFonts w:ascii="Times New Roman" w:hAnsi="Times New Roman" w:cs="Times New Roman"/>
          <w:b/>
          <w:bCs/>
          <w:sz w:val="28"/>
          <w:szCs w:val="24"/>
          <w:lang w:val="ru-RU"/>
        </w:rPr>
      </w:pPr>
      <w:r w:rsidRPr="00D2241C">
        <w:rPr>
          <w:rFonts w:ascii="Times New Roman" w:hAnsi="Times New Roman" w:cs="Times New Roman"/>
          <w:b/>
          <w:bCs/>
          <w:sz w:val="28"/>
          <w:szCs w:val="24"/>
          <w:lang w:val="ru-RU"/>
        </w:rPr>
        <w:t xml:space="preserve">Отчетный </w:t>
      </w:r>
      <w:r w:rsidR="00FF6008" w:rsidRPr="00D2241C">
        <w:rPr>
          <w:rFonts w:ascii="Times New Roman" w:hAnsi="Times New Roman" w:cs="Times New Roman"/>
          <w:b/>
          <w:bCs/>
          <w:sz w:val="28"/>
          <w:szCs w:val="24"/>
          <w:lang w:val="ru-RU"/>
        </w:rPr>
        <w:t>период</w:t>
      </w:r>
      <w:r w:rsidRPr="00D2241C">
        <w:rPr>
          <w:rFonts w:ascii="Times New Roman" w:hAnsi="Times New Roman" w:cs="Times New Roman"/>
          <w:b/>
          <w:bCs/>
          <w:sz w:val="28"/>
          <w:szCs w:val="24"/>
          <w:lang w:val="ru-RU"/>
        </w:rPr>
        <w:t xml:space="preserve">: </w:t>
      </w:r>
      <w:r w:rsidRPr="00D2241C">
        <w:rPr>
          <w:rFonts w:ascii="Times New Roman" w:hAnsi="Times New Roman" w:cs="Times New Roman"/>
          <w:bCs/>
          <w:sz w:val="28"/>
          <w:szCs w:val="24"/>
          <w:u w:val="single"/>
          <w:lang w:val="ru-RU"/>
        </w:rPr>
        <w:t>201</w:t>
      </w:r>
      <w:r w:rsidR="004D1F16" w:rsidRPr="00D2241C">
        <w:rPr>
          <w:rFonts w:ascii="Times New Roman" w:hAnsi="Times New Roman" w:cs="Times New Roman"/>
          <w:bCs/>
          <w:sz w:val="28"/>
          <w:szCs w:val="24"/>
          <w:u w:val="single"/>
          <w:lang w:val="kk-KZ"/>
        </w:rPr>
        <w:t>7</w:t>
      </w:r>
      <w:r w:rsidRPr="00D2241C">
        <w:rPr>
          <w:rFonts w:ascii="Times New Roman" w:hAnsi="Times New Roman" w:cs="Times New Roman"/>
          <w:bCs/>
          <w:sz w:val="28"/>
          <w:szCs w:val="24"/>
          <w:u w:val="single"/>
          <w:lang w:val="ru-RU"/>
        </w:rPr>
        <w:t xml:space="preserve"> год</w:t>
      </w:r>
      <w:r w:rsidRPr="00D2241C">
        <w:rPr>
          <w:rFonts w:ascii="Times New Roman" w:hAnsi="Times New Roman" w:cs="Times New Roman"/>
          <w:b/>
          <w:bCs/>
          <w:sz w:val="28"/>
          <w:szCs w:val="24"/>
          <w:lang w:val="kk-KZ"/>
        </w:rPr>
        <w:t xml:space="preserve"> </w:t>
      </w:r>
      <w:r w:rsidRPr="00D2241C">
        <w:rPr>
          <w:rFonts w:ascii="Times New Roman" w:hAnsi="Times New Roman" w:cs="Times New Roman"/>
          <w:b/>
          <w:bCs/>
          <w:sz w:val="28"/>
          <w:szCs w:val="24"/>
          <w:lang w:val="ru-RU"/>
        </w:rPr>
        <w:t xml:space="preserve">  </w:t>
      </w:r>
    </w:p>
    <w:p w:rsidR="001270ED" w:rsidRPr="00584856" w:rsidRDefault="001270ED" w:rsidP="00584856">
      <w:pPr>
        <w:pStyle w:val="a7"/>
        <w:widowControl w:val="0"/>
        <w:numPr>
          <w:ilvl w:val="0"/>
          <w:numId w:val="6"/>
        </w:numPr>
        <w:tabs>
          <w:tab w:val="left" w:pos="5517"/>
        </w:tabs>
        <w:spacing w:after="0" w:line="240" w:lineRule="auto"/>
        <w:rPr>
          <w:rFonts w:ascii="Times New Roman" w:hAnsi="Times New Roman" w:cs="Times New Roman"/>
          <w:b/>
          <w:sz w:val="28"/>
          <w:szCs w:val="24"/>
          <w:lang w:val="ru-RU"/>
        </w:rPr>
      </w:pPr>
      <w:r w:rsidRPr="00584856">
        <w:rPr>
          <w:rFonts w:ascii="Times New Roman" w:hAnsi="Times New Roman" w:cs="Times New Roman"/>
          <w:b/>
          <w:sz w:val="28"/>
          <w:szCs w:val="24"/>
          <w:lang w:val="ru-RU"/>
        </w:rPr>
        <w:t>Анализ управления рисками</w:t>
      </w:r>
    </w:p>
    <w:p w:rsidR="001270ED" w:rsidRPr="00781890" w:rsidRDefault="001270ED" w:rsidP="001270ED">
      <w:pPr>
        <w:spacing w:after="0"/>
        <w:ind w:left="720"/>
        <w:rPr>
          <w:rFonts w:ascii="Times New Roman" w:hAnsi="Times New Roman" w:cs="Times New Roman"/>
          <w:sz w:val="24"/>
          <w:szCs w:val="24"/>
          <w:lang w:val="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260"/>
        <w:gridCol w:w="5840"/>
        <w:gridCol w:w="2240"/>
      </w:tblGrid>
      <w:tr w:rsidR="001270ED" w:rsidRPr="00FC4216" w:rsidTr="00EF679A">
        <w:trPr>
          <w:trHeight w:val="30"/>
        </w:trPr>
        <w:tc>
          <w:tcPr>
            <w:tcW w:w="3369" w:type="dxa"/>
          </w:tcPr>
          <w:p w:rsidR="001270ED" w:rsidRPr="00D2241C" w:rsidRDefault="001270ED" w:rsidP="002472E8">
            <w:pPr>
              <w:spacing w:after="20" w:line="240" w:lineRule="auto"/>
              <w:ind w:left="20"/>
              <w:jc w:val="center"/>
              <w:rPr>
                <w:rFonts w:ascii="Times New Roman" w:hAnsi="Times New Roman" w:cs="Times New Roman"/>
                <w:b/>
                <w:sz w:val="24"/>
                <w:szCs w:val="24"/>
                <w:lang w:val="ru-RU"/>
              </w:rPr>
            </w:pPr>
            <w:proofErr w:type="spellStart"/>
            <w:r w:rsidRPr="00D2241C">
              <w:rPr>
                <w:rFonts w:ascii="Times New Roman" w:hAnsi="Times New Roman" w:cs="Times New Roman"/>
                <w:b/>
                <w:sz w:val="24"/>
                <w:szCs w:val="24"/>
              </w:rPr>
              <w:t>Наименование</w:t>
            </w:r>
            <w:proofErr w:type="spellEnd"/>
            <w:r w:rsidRPr="00D2241C">
              <w:rPr>
                <w:rFonts w:ascii="Times New Roman" w:hAnsi="Times New Roman" w:cs="Times New Roman"/>
                <w:b/>
                <w:sz w:val="24"/>
                <w:szCs w:val="24"/>
              </w:rPr>
              <w:t xml:space="preserve"> </w:t>
            </w:r>
          </w:p>
          <w:p w:rsidR="001270ED" w:rsidRPr="00D2241C" w:rsidRDefault="001270ED" w:rsidP="002472E8">
            <w:pPr>
              <w:spacing w:after="20" w:line="240" w:lineRule="auto"/>
              <w:ind w:left="20"/>
              <w:jc w:val="center"/>
              <w:rPr>
                <w:rFonts w:ascii="Times New Roman" w:hAnsi="Times New Roman" w:cs="Times New Roman"/>
                <w:b/>
                <w:sz w:val="24"/>
                <w:szCs w:val="24"/>
              </w:rPr>
            </w:pPr>
            <w:proofErr w:type="spellStart"/>
            <w:r w:rsidRPr="00D2241C">
              <w:rPr>
                <w:rFonts w:ascii="Times New Roman" w:hAnsi="Times New Roman" w:cs="Times New Roman"/>
                <w:b/>
                <w:sz w:val="24"/>
                <w:szCs w:val="24"/>
              </w:rPr>
              <w:t>возможного</w:t>
            </w:r>
            <w:proofErr w:type="spellEnd"/>
            <w:r w:rsidRPr="00D2241C">
              <w:rPr>
                <w:rFonts w:ascii="Times New Roman" w:hAnsi="Times New Roman" w:cs="Times New Roman"/>
                <w:b/>
                <w:sz w:val="24"/>
                <w:szCs w:val="24"/>
              </w:rPr>
              <w:t xml:space="preserve"> </w:t>
            </w:r>
            <w:proofErr w:type="spellStart"/>
            <w:r w:rsidRPr="00D2241C">
              <w:rPr>
                <w:rFonts w:ascii="Times New Roman" w:hAnsi="Times New Roman" w:cs="Times New Roman"/>
                <w:b/>
                <w:sz w:val="24"/>
                <w:szCs w:val="24"/>
              </w:rPr>
              <w:t>риска</w:t>
            </w:r>
            <w:proofErr w:type="spellEnd"/>
          </w:p>
        </w:tc>
        <w:tc>
          <w:tcPr>
            <w:tcW w:w="3260" w:type="dxa"/>
          </w:tcPr>
          <w:p w:rsidR="001270ED" w:rsidRPr="00D2241C" w:rsidRDefault="001270ED" w:rsidP="002472E8">
            <w:pPr>
              <w:spacing w:after="20" w:line="240" w:lineRule="auto"/>
              <w:ind w:left="20"/>
              <w:jc w:val="center"/>
              <w:rPr>
                <w:rFonts w:ascii="Times New Roman" w:hAnsi="Times New Roman" w:cs="Times New Roman"/>
                <w:b/>
                <w:sz w:val="24"/>
                <w:szCs w:val="24"/>
                <w:lang w:val="ru-RU"/>
              </w:rPr>
            </w:pPr>
            <w:r w:rsidRPr="00D2241C">
              <w:rPr>
                <w:rFonts w:ascii="Times New Roman" w:hAnsi="Times New Roman" w:cs="Times New Roman"/>
                <w:b/>
                <w:sz w:val="24"/>
                <w:szCs w:val="24"/>
                <w:lang w:val="ru-RU"/>
              </w:rPr>
              <w:t>Запланированные мероприятия по управлению рисками</w:t>
            </w:r>
          </w:p>
        </w:tc>
        <w:tc>
          <w:tcPr>
            <w:tcW w:w="5840" w:type="dxa"/>
          </w:tcPr>
          <w:p w:rsidR="001270ED" w:rsidRPr="00D2241C" w:rsidRDefault="001270ED" w:rsidP="002472E8">
            <w:pPr>
              <w:spacing w:after="20" w:line="240" w:lineRule="auto"/>
              <w:ind w:left="20"/>
              <w:jc w:val="center"/>
              <w:rPr>
                <w:rFonts w:ascii="Times New Roman" w:hAnsi="Times New Roman" w:cs="Times New Roman"/>
                <w:b/>
                <w:sz w:val="24"/>
                <w:szCs w:val="24"/>
                <w:lang w:val="ru-RU"/>
              </w:rPr>
            </w:pPr>
            <w:r w:rsidRPr="00D2241C">
              <w:rPr>
                <w:rFonts w:ascii="Times New Roman" w:hAnsi="Times New Roman" w:cs="Times New Roman"/>
                <w:b/>
                <w:sz w:val="24"/>
                <w:szCs w:val="24"/>
                <w:lang w:val="ru-RU"/>
              </w:rPr>
              <w:t>Фактическое исполнение мероприятий по управлению рисками</w:t>
            </w:r>
          </w:p>
        </w:tc>
        <w:tc>
          <w:tcPr>
            <w:tcW w:w="2240" w:type="dxa"/>
          </w:tcPr>
          <w:p w:rsidR="001270ED" w:rsidRPr="00D2241C" w:rsidRDefault="001270ED" w:rsidP="002472E8">
            <w:pPr>
              <w:spacing w:after="20" w:line="240" w:lineRule="auto"/>
              <w:ind w:left="20"/>
              <w:jc w:val="center"/>
              <w:rPr>
                <w:rFonts w:ascii="Times New Roman" w:hAnsi="Times New Roman" w:cs="Times New Roman"/>
                <w:b/>
                <w:sz w:val="24"/>
                <w:szCs w:val="24"/>
                <w:lang w:val="ru-RU"/>
              </w:rPr>
            </w:pPr>
            <w:r w:rsidRPr="00D2241C">
              <w:rPr>
                <w:rFonts w:ascii="Times New Roman" w:hAnsi="Times New Roman" w:cs="Times New Roman"/>
                <w:b/>
                <w:sz w:val="24"/>
                <w:szCs w:val="24"/>
                <w:lang w:val="ru-RU"/>
              </w:rPr>
              <w:t>Примечание</w:t>
            </w:r>
          </w:p>
          <w:p w:rsidR="001270ED" w:rsidRPr="00D2241C" w:rsidRDefault="001270ED" w:rsidP="002472E8">
            <w:pPr>
              <w:spacing w:after="20" w:line="240" w:lineRule="auto"/>
              <w:ind w:left="20"/>
              <w:jc w:val="center"/>
              <w:rPr>
                <w:rFonts w:ascii="Times New Roman" w:hAnsi="Times New Roman" w:cs="Times New Roman"/>
                <w:b/>
                <w:sz w:val="24"/>
                <w:szCs w:val="24"/>
                <w:lang w:val="ru-RU"/>
              </w:rPr>
            </w:pPr>
            <w:r w:rsidRPr="00D2241C">
              <w:rPr>
                <w:rFonts w:ascii="Times New Roman" w:hAnsi="Times New Roman" w:cs="Times New Roman"/>
                <w:b/>
                <w:sz w:val="24"/>
                <w:szCs w:val="24"/>
                <w:lang w:val="ru-RU"/>
              </w:rPr>
              <w:t xml:space="preserve">(информация </w:t>
            </w:r>
            <w:r w:rsidRPr="00D2241C">
              <w:rPr>
                <w:rFonts w:ascii="Times New Roman" w:hAnsi="Times New Roman" w:cs="Times New Roman"/>
                <w:b/>
                <w:sz w:val="24"/>
                <w:szCs w:val="24"/>
                <w:lang w:val="ru-RU"/>
              </w:rPr>
              <w:br/>
              <w:t>об исполнении/</w:t>
            </w:r>
            <w:r w:rsidRPr="00D2241C">
              <w:rPr>
                <w:rFonts w:ascii="Times New Roman" w:hAnsi="Times New Roman" w:cs="Times New Roman"/>
                <w:b/>
                <w:sz w:val="24"/>
                <w:szCs w:val="24"/>
                <w:lang w:val="ru-RU"/>
              </w:rPr>
              <w:br/>
              <w:t xml:space="preserve">неисполнении) </w:t>
            </w:r>
          </w:p>
        </w:tc>
      </w:tr>
      <w:tr w:rsidR="001270ED" w:rsidRPr="00D2241C" w:rsidTr="00EF679A">
        <w:trPr>
          <w:trHeight w:val="30"/>
        </w:trPr>
        <w:tc>
          <w:tcPr>
            <w:tcW w:w="3369" w:type="dxa"/>
          </w:tcPr>
          <w:p w:rsidR="001270ED" w:rsidRPr="00D2241C" w:rsidRDefault="001270ED" w:rsidP="00A10C4C">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1</w:t>
            </w:r>
          </w:p>
        </w:tc>
        <w:tc>
          <w:tcPr>
            <w:tcW w:w="3260" w:type="dxa"/>
          </w:tcPr>
          <w:p w:rsidR="001270ED" w:rsidRPr="00D2241C" w:rsidRDefault="001270ED" w:rsidP="00A10C4C">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2</w:t>
            </w:r>
          </w:p>
        </w:tc>
        <w:tc>
          <w:tcPr>
            <w:tcW w:w="5840" w:type="dxa"/>
          </w:tcPr>
          <w:p w:rsidR="001270ED" w:rsidRPr="00D2241C" w:rsidRDefault="001270ED" w:rsidP="00A10C4C">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3</w:t>
            </w:r>
          </w:p>
        </w:tc>
        <w:tc>
          <w:tcPr>
            <w:tcW w:w="2240" w:type="dxa"/>
          </w:tcPr>
          <w:p w:rsidR="001270ED" w:rsidRPr="00D2241C" w:rsidRDefault="001270ED" w:rsidP="00A10C4C">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4</w:t>
            </w:r>
          </w:p>
        </w:tc>
      </w:tr>
      <w:tr w:rsidR="00FF6008" w:rsidRPr="00FC4216" w:rsidTr="00FF6008">
        <w:trPr>
          <w:trHeight w:val="30"/>
        </w:trPr>
        <w:tc>
          <w:tcPr>
            <w:tcW w:w="14709" w:type="dxa"/>
            <w:gridSpan w:val="4"/>
          </w:tcPr>
          <w:p w:rsidR="00FF6008" w:rsidRPr="00D2241C" w:rsidRDefault="00FF6008" w:rsidP="000868A7">
            <w:pPr>
              <w:spacing w:after="20" w:line="240" w:lineRule="auto"/>
              <w:ind w:left="20"/>
              <w:jc w:val="both"/>
              <w:rPr>
                <w:rFonts w:ascii="Times New Roman" w:hAnsi="Times New Roman" w:cs="Times New Roman"/>
                <w:b/>
                <w:sz w:val="24"/>
                <w:szCs w:val="24"/>
                <w:lang w:val="ru-RU"/>
              </w:rPr>
            </w:pPr>
            <w:r w:rsidRPr="00D2241C">
              <w:rPr>
                <w:rFonts w:ascii="Times New Roman" w:hAnsi="Times New Roman" w:cs="Times New Roman"/>
                <w:b/>
                <w:sz w:val="24"/>
                <w:szCs w:val="24"/>
                <w:lang w:val="ru-RU"/>
              </w:rPr>
              <w:t>Стратегическое направление 1.</w:t>
            </w:r>
            <w:r w:rsidR="006A5896" w:rsidRPr="00D2241C">
              <w:rPr>
                <w:rFonts w:ascii="Times New Roman" w:hAnsi="Times New Roman"/>
                <w:b/>
                <w:bCs/>
                <w:sz w:val="24"/>
                <w:szCs w:val="24"/>
                <w:lang w:val="ru-RU"/>
              </w:rPr>
              <w:t xml:space="preserve"> Р</w:t>
            </w:r>
            <w:r w:rsidR="006A5896" w:rsidRPr="00D2241C">
              <w:rPr>
                <w:rFonts w:ascii="Times New Roman" w:hAnsi="Times New Roman"/>
                <w:b/>
                <w:sz w:val="24"/>
                <w:szCs w:val="24"/>
                <w:lang w:val="ru-RU"/>
              </w:rPr>
              <w:t>егулирование отношений в сфере религиозной деятельности, взаимодействие с религиозными объединениями</w:t>
            </w:r>
          </w:p>
        </w:tc>
      </w:tr>
      <w:tr w:rsidR="00FF6008" w:rsidRPr="00FC4216" w:rsidTr="00D05868">
        <w:trPr>
          <w:trHeight w:val="30"/>
        </w:trPr>
        <w:tc>
          <w:tcPr>
            <w:tcW w:w="14709" w:type="dxa"/>
            <w:gridSpan w:val="4"/>
          </w:tcPr>
          <w:p w:rsidR="00FF6008" w:rsidRPr="00D2241C" w:rsidRDefault="00FF6008" w:rsidP="002F7E58">
            <w:pPr>
              <w:spacing w:after="20"/>
              <w:ind w:left="20"/>
              <w:rPr>
                <w:rFonts w:ascii="Times New Roman" w:hAnsi="Times New Roman" w:cs="Times New Roman"/>
                <w:b/>
                <w:sz w:val="24"/>
                <w:szCs w:val="24"/>
                <w:lang w:val="ru-RU"/>
              </w:rPr>
            </w:pPr>
            <w:r w:rsidRPr="00D2241C">
              <w:rPr>
                <w:rFonts w:ascii="Times New Roman" w:hAnsi="Times New Roman" w:cs="Times New Roman"/>
                <w:b/>
                <w:sz w:val="24"/>
                <w:szCs w:val="24"/>
                <w:lang w:val="ru-RU"/>
              </w:rPr>
              <w:t>Цель 1.1.</w:t>
            </w:r>
            <w:r w:rsidR="006A5896" w:rsidRPr="00D2241C">
              <w:rPr>
                <w:rFonts w:ascii="Times New Roman" w:hAnsi="Times New Roman" w:cs="Times New Roman"/>
                <w:b/>
                <w:sz w:val="24"/>
                <w:szCs w:val="24"/>
                <w:lang w:val="ru-RU"/>
              </w:rPr>
              <w:t xml:space="preserve"> Продвижение светских принципов развития страны, </w:t>
            </w:r>
            <w:r w:rsidR="006A5896" w:rsidRPr="00D2241C">
              <w:rPr>
                <w:rFonts w:ascii="Times New Roman" w:hAnsi="Times New Roman" w:cs="Times New Roman"/>
                <w:b/>
                <w:sz w:val="24"/>
                <w:szCs w:val="24"/>
                <w:lang w:val="kk-KZ"/>
              </w:rPr>
              <w:t>обеспечение стабильности в религиозной сфере</w:t>
            </w:r>
          </w:p>
        </w:tc>
      </w:tr>
      <w:tr w:rsidR="00FF6008" w:rsidRPr="00D2241C" w:rsidTr="0058232E">
        <w:trPr>
          <w:trHeight w:val="1833"/>
        </w:trPr>
        <w:tc>
          <w:tcPr>
            <w:tcW w:w="3369" w:type="dxa"/>
          </w:tcPr>
          <w:p w:rsidR="00FF6008" w:rsidRPr="00D2241C" w:rsidRDefault="006A5896" w:rsidP="000A5555">
            <w:pPr>
              <w:spacing w:after="20" w:line="240" w:lineRule="auto"/>
              <w:ind w:left="20"/>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Повышение внешней экспансии радикальных идей</w:t>
            </w:r>
          </w:p>
        </w:tc>
        <w:tc>
          <w:tcPr>
            <w:tcW w:w="3260" w:type="dxa"/>
          </w:tcPr>
          <w:p w:rsidR="00C70B10" w:rsidRPr="00C70B10" w:rsidRDefault="00C70B10" w:rsidP="00FE5D4C">
            <w:pPr>
              <w:spacing w:line="240" w:lineRule="auto"/>
              <w:jc w:val="both"/>
              <w:rPr>
                <w:rFonts w:ascii="Times New Roman" w:hAnsi="Times New Roman" w:cs="Times New Roman"/>
                <w:sz w:val="24"/>
                <w:szCs w:val="24"/>
                <w:lang w:val="ru-RU"/>
              </w:rPr>
            </w:pPr>
            <w:r w:rsidRPr="00C70B10">
              <w:rPr>
                <w:rFonts w:ascii="Times New Roman" w:hAnsi="Times New Roman" w:cs="Times New Roman"/>
                <w:sz w:val="24"/>
                <w:szCs w:val="24"/>
                <w:lang w:val="ru-RU"/>
              </w:rPr>
              <w:t>Организация проведения социологических исследований на актуальные темы в сфере религий.</w:t>
            </w:r>
          </w:p>
          <w:p w:rsidR="0093689E" w:rsidRDefault="0093689E" w:rsidP="00FE5D4C">
            <w:pPr>
              <w:spacing w:line="240" w:lineRule="auto"/>
              <w:jc w:val="both"/>
              <w:rPr>
                <w:rFonts w:ascii="Times New Roman" w:hAnsi="Times New Roman" w:cs="Times New Roman"/>
                <w:sz w:val="16"/>
                <w:szCs w:val="16"/>
                <w:vertAlign w:val="superscript"/>
                <w:lang w:val="ru-RU"/>
              </w:rPr>
            </w:pPr>
          </w:p>
          <w:p w:rsidR="006A5896" w:rsidRPr="00D2241C" w:rsidRDefault="006A5896" w:rsidP="00FE5D4C">
            <w:pPr>
              <w:spacing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 xml:space="preserve">Усиление методологической работы в сфере религии. </w:t>
            </w:r>
          </w:p>
          <w:p w:rsidR="0093689E" w:rsidRDefault="0093689E" w:rsidP="00FE5D4C">
            <w:pPr>
              <w:spacing w:after="20" w:line="240" w:lineRule="auto"/>
              <w:ind w:left="20"/>
              <w:jc w:val="both"/>
              <w:rPr>
                <w:rFonts w:ascii="Times New Roman" w:hAnsi="Times New Roman" w:cs="Times New Roman"/>
                <w:sz w:val="24"/>
                <w:szCs w:val="24"/>
                <w:lang w:val="ru-RU"/>
              </w:rPr>
            </w:pPr>
          </w:p>
          <w:p w:rsidR="0093689E" w:rsidRDefault="0093689E" w:rsidP="00EF679A">
            <w:pPr>
              <w:spacing w:after="20" w:line="240" w:lineRule="auto"/>
              <w:ind w:left="20"/>
              <w:jc w:val="both"/>
              <w:rPr>
                <w:rFonts w:ascii="Times New Roman" w:hAnsi="Times New Roman" w:cs="Times New Roman"/>
                <w:sz w:val="24"/>
                <w:szCs w:val="24"/>
                <w:lang w:val="ru-RU"/>
              </w:rPr>
            </w:pPr>
          </w:p>
          <w:p w:rsidR="0093689E" w:rsidRDefault="0093689E" w:rsidP="00EF679A">
            <w:pPr>
              <w:spacing w:after="20" w:line="240" w:lineRule="auto"/>
              <w:ind w:left="20"/>
              <w:jc w:val="both"/>
              <w:rPr>
                <w:rFonts w:ascii="Times New Roman" w:hAnsi="Times New Roman" w:cs="Times New Roman"/>
                <w:sz w:val="24"/>
                <w:szCs w:val="24"/>
                <w:lang w:val="ru-RU"/>
              </w:rPr>
            </w:pPr>
          </w:p>
          <w:p w:rsidR="0093689E" w:rsidRDefault="0093689E" w:rsidP="00EF679A">
            <w:pPr>
              <w:spacing w:after="20" w:line="240" w:lineRule="auto"/>
              <w:ind w:left="20"/>
              <w:jc w:val="both"/>
              <w:rPr>
                <w:rFonts w:ascii="Times New Roman" w:hAnsi="Times New Roman" w:cs="Times New Roman"/>
                <w:sz w:val="24"/>
                <w:szCs w:val="24"/>
                <w:lang w:val="ru-RU"/>
              </w:rPr>
            </w:pPr>
          </w:p>
          <w:p w:rsidR="00FE5D4C" w:rsidRDefault="00FE5D4C" w:rsidP="00EF679A">
            <w:pPr>
              <w:spacing w:after="20" w:line="240" w:lineRule="auto"/>
              <w:ind w:left="20"/>
              <w:jc w:val="both"/>
              <w:rPr>
                <w:rFonts w:ascii="Times New Roman" w:hAnsi="Times New Roman" w:cs="Times New Roman"/>
                <w:sz w:val="24"/>
                <w:szCs w:val="24"/>
                <w:lang w:val="ru-RU"/>
              </w:rPr>
            </w:pPr>
          </w:p>
          <w:p w:rsidR="00FF6008" w:rsidRPr="00D2241C" w:rsidRDefault="006A5896" w:rsidP="00EF679A">
            <w:pPr>
              <w:spacing w:after="20" w:line="240" w:lineRule="auto"/>
              <w:ind w:left="20"/>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 xml:space="preserve">Усиление мониторинга за деятельностью религиозных </w:t>
            </w:r>
            <w:r w:rsidRPr="00D2241C">
              <w:rPr>
                <w:rFonts w:ascii="Times New Roman" w:hAnsi="Times New Roman" w:cs="Times New Roman"/>
                <w:sz w:val="24"/>
                <w:szCs w:val="24"/>
                <w:lang w:val="ru-RU"/>
              </w:rPr>
              <w:lastRenderedPageBreak/>
              <w:t>объединений, отнесенных к разряду с высоким риском ведения деструктивной деятельности.</w:t>
            </w:r>
          </w:p>
        </w:tc>
        <w:tc>
          <w:tcPr>
            <w:tcW w:w="5840" w:type="dxa"/>
          </w:tcPr>
          <w:p w:rsidR="00F7227F" w:rsidRPr="00D2241C" w:rsidRDefault="00F7227F" w:rsidP="00F7227F">
            <w:pPr>
              <w:pBdr>
                <w:bottom w:val="single" w:sz="4" w:space="24" w:color="FFFFFF"/>
              </w:pBdr>
              <w:spacing w:after="0" w:line="240" w:lineRule="auto"/>
              <w:jc w:val="both"/>
              <w:rPr>
                <w:rFonts w:ascii="Times New Roman" w:hAnsi="Times New Roman" w:cs="Times New Roman"/>
                <w:b/>
                <w:sz w:val="24"/>
                <w:szCs w:val="24"/>
                <w:lang w:val="kk-KZ"/>
              </w:rPr>
            </w:pPr>
            <w:r w:rsidRPr="00D2241C">
              <w:rPr>
                <w:rFonts w:ascii="Times New Roman" w:hAnsi="Times New Roman" w:cs="Times New Roman"/>
                <w:b/>
                <w:sz w:val="24"/>
                <w:szCs w:val="24"/>
                <w:lang w:val="kk-KZ"/>
              </w:rPr>
              <w:lastRenderedPageBreak/>
              <w:t xml:space="preserve">Рисков не выявлено. </w:t>
            </w:r>
          </w:p>
          <w:p w:rsidR="0093689E" w:rsidRDefault="00480AA7" w:rsidP="007E5FDF">
            <w:pPr>
              <w:pBdr>
                <w:bottom w:val="single" w:sz="4" w:space="24" w:color="FFFFFF"/>
              </w:pBd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7E5FDF" w:rsidRPr="00D2241C">
              <w:rPr>
                <w:rFonts w:ascii="Times New Roman" w:hAnsi="Times New Roman" w:cs="Times New Roman"/>
                <w:sz w:val="24"/>
                <w:szCs w:val="24"/>
                <w:lang w:val="kk-KZ"/>
              </w:rPr>
              <w:t xml:space="preserve">качестве превентивных мер в </w:t>
            </w:r>
            <w:r w:rsidR="0093689E">
              <w:rPr>
                <w:rFonts w:ascii="Times New Roman" w:hAnsi="Times New Roman" w:cs="Times New Roman"/>
                <w:sz w:val="24"/>
                <w:szCs w:val="24"/>
                <w:lang w:val="kk-KZ"/>
              </w:rPr>
              <w:t xml:space="preserve">отчетном периоде проведены два социологических исследования (в </w:t>
            </w:r>
            <w:r w:rsidR="0093689E" w:rsidRPr="00203791">
              <w:rPr>
                <w:rFonts w:ascii="Times New Roman" w:hAnsi="Times New Roman" w:cs="Times New Roman"/>
                <w:sz w:val="24"/>
                <w:szCs w:val="24"/>
                <w:lang w:val="kk-KZ"/>
              </w:rPr>
              <w:t>3 и 4</w:t>
            </w:r>
            <w:r w:rsidR="0093689E">
              <w:rPr>
                <w:rFonts w:ascii="Times New Roman" w:hAnsi="Times New Roman" w:cs="Times New Roman"/>
                <w:sz w:val="24"/>
                <w:szCs w:val="24"/>
                <w:lang w:val="kk-KZ"/>
              </w:rPr>
              <w:t xml:space="preserve"> кварталах), по которым осуществлялась оценка общественно-политической и религиозной ситуации. </w:t>
            </w:r>
          </w:p>
          <w:p w:rsidR="00FE5D4C" w:rsidRDefault="00FE5D4C" w:rsidP="007E5FDF">
            <w:pPr>
              <w:pBdr>
                <w:bottom w:val="single" w:sz="4" w:space="24" w:color="FFFFFF"/>
              </w:pBdr>
              <w:spacing w:after="0" w:line="240" w:lineRule="auto"/>
              <w:jc w:val="both"/>
              <w:rPr>
                <w:rFonts w:ascii="Times New Roman" w:hAnsi="Times New Roman" w:cs="Times New Roman"/>
                <w:sz w:val="24"/>
                <w:szCs w:val="24"/>
                <w:lang w:val="kk-KZ"/>
              </w:rPr>
            </w:pPr>
          </w:p>
          <w:p w:rsidR="007E5FDF" w:rsidRDefault="0093689E" w:rsidP="007E5FDF">
            <w:pPr>
              <w:pBdr>
                <w:bottom w:val="single" w:sz="4" w:space="24" w:color="FFFFFF"/>
              </w:pBd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Проведена </w:t>
            </w:r>
            <w:r w:rsidR="007E5FDF" w:rsidRPr="00D2241C">
              <w:rPr>
                <w:rFonts w:ascii="Times New Roman" w:hAnsi="Times New Roman" w:cs="Times New Roman"/>
                <w:sz w:val="24"/>
                <w:szCs w:val="24"/>
                <w:lang w:val="kk-KZ"/>
              </w:rPr>
              <w:t>работа по совершенствованию методологии проведения среди населения информационно-разъяснительной работы по актуальным вопросам религиозной сферы.</w:t>
            </w:r>
          </w:p>
          <w:p w:rsidR="00E81FF8" w:rsidRDefault="00E81FF8" w:rsidP="007E5FDF">
            <w:pPr>
              <w:pBdr>
                <w:bottom w:val="single" w:sz="4" w:space="24" w:color="FFFFFF"/>
              </w:pBd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регионах страны </w:t>
            </w:r>
            <w:r w:rsidRPr="00D2241C">
              <w:rPr>
                <w:rFonts w:ascii="Times New Roman" w:hAnsi="Times New Roman" w:cs="Times New Roman"/>
                <w:sz w:val="24"/>
                <w:szCs w:val="24"/>
                <w:lang w:val="ru-RU"/>
              </w:rPr>
              <w:t xml:space="preserve">проведены межрегиональные семинары по обмену опытом работы </w:t>
            </w:r>
            <w:r>
              <w:rPr>
                <w:rFonts w:ascii="Times New Roman" w:hAnsi="Times New Roman" w:cs="Times New Roman"/>
                <w:sz w:val="24"/>
                <w:szCs w:val="24"/>
                <w:lang w:val="ru-RU"/>
              </w:rPr>
              <w:t>информационно-разъяснительных групп (далее – ИРГ)</w:t>
            </w:r>
            <w:r w:rsidRPr="00D2241C">
              <w:rPr>
                <w:rFonts w:ascii="Times New Roman" w:hAnsi="Times New Roman" w:cs="Times New Roman"/>
                <w:sz w:val="24"/>
                <w:szCs w:val="24"/>
                <w:lang w:val="ru-RU"/>
              </w:rPr>
              <w:t>.</w:t>
            </w:r>
          </w:p>
          <w:p w:rsidR="00FE5D4C" w:rsidRPr="00D2241C" w:rsidRDefault="00FE5D4C" w:rsidP="007E5FDF">
            <w:pPr>
              <w:pBdr>
                <w:bottom w:val="single" w:sz="4" w:space="24" w:color="FFFFFF"/>
              </w:pBdr>
              <w:spacing w:after="0" w:line="240" w:lineRule="auto"/>
              <w:jc w:val="both"/>
              <w:rPr>
                <w:rFonts w:ascii="Times New Roman" w:hAnsi="Times New Roman" w:cs="Times New Roman"/>
                <w:sz w:val="24"/>
                <w:szCs w:val="24"/>
                <w:lang w:val="kk-KZ"/>
              </w:rPr>
            </w:pPr>
          </w:p>
          <w:p w:rsidR="007E5FDF" w:rsidRPr="00D2241C" w:rsidRDefault="007E5FDF" w:rsidP="007E5FDF">
            <w:pPr>
              <w:pBdr>
                <w:bottom w:val="single" w:sz="4" w:space="24" w:color="FFFFFF"/>
              </w:pBdr>
              <w:spacing w:after="0"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 xml:space="preserve">Совместно с местными исполнительными органами обеспечено соблюдение действующего </w:t>
            </w:r>
            <w:r w:rsidRPr="00D2241C">
              <w:rPr>
                <w:rFonts w:ascii="Times New Roman" w:hAnsi="Times New Roman" w:cs="Times New Roman"/>
                <w:sz w:val="24"/>
                <w:szCs w:val="24"/>
                <w:lang w:val="ru-RU"/>
              </w:rPr>
              <w:lastRenderedPageBreak/>
              <w:t xml:space="preserve">законодательства всеми субъектами религиозной деятельности. </w:t>
            </w:r>
          </w:p>
          <w:p w:rsidR="00FF6008" w:rsidRPr="00D2241C" w:rsidRDefault="00E81FF8" w:rsidP="008372FC">
            <w:pPr>
              <w:pBdr>
                <w:bottom w:val="single" w:sz="4" w:space="24" w:color="FFFFFF"/>
              </w:pBdr>
              <w:spacing w:after="0" w:line="240" w:lineRule="auto"/>
              <w:jc w:val="both"/>
              <w:rPr>
                <w:rFonts w:ascii="Times New Roman" w:hAnsi="Times New Roman" w:cs="Times New Roman"/>
                <w:sz w:val="24"/>
                <w:szCs w:val="24"/>
                <w:lang w:val="ru-RU"/>
              </w:rPr>
            </w:pPr>
            <w:r w:rsidRPr="00D2241C">
              <w:rPr>
                <w:rFonts w:ascii="Times New Roman" w:hAnsi="Times New Roman" w:cs="Times New Roman"/>
                <w:color w:val="000000"/>
                <w:sz w:val="24"/>
                <w:szCs w:val="24"/>
                <w:lang w:val="kk-KZ"/>
              </w:rPr>
              <w:t xml:space="preserve">30 ноября </w:t>
            </w:r>
            <w:r w:rsidR="008372FC">
              <w:rPr>
                <w:rFonts w:ascii="Times New Roman" w:hAnsi="Times New Roman" w:cs="Times New Roman"/>
                <w:color w:val="000000"/>
                <w:sz w:val="24"/>
                <w:szCs w:val="24"/>
                <w:lang w:val="kk-KZ"/>
              </w:rPr>
              <w:t>2017</w:t>
            </w:r>
            <w:r w:rsidRPr="00D2241C">
              <w:rPr>
                <w:rFonts w:ascii="Times New Roman" w:hAnsi="Times New Roman" w:cs="Times New Roman"/>
                <w:color w:val="000000"/>
                <w:sz w:val="24"/>
                <w:szCs w:val="24"/>
                <w:lang w:val="kk-KZ"/>
              </w:rPr>
              <w:t xml:space="preserve"> г. в г. Астане во Дворце Независимости состоялся очередной </w:t>
            </w:r>
            <w:r w:rsidRPr="00D2241C">
              <w:rPr>
                <w:rFonts w:ascii="Times New Roman" w:hAnsi="Times New Roman" w:cs="Times New Roman"/>
                <w:color w:val="000000"/>
                <w:sz w:val="24"/>
                <w:szCs w:val="24"/>
              </w:rPr>
              <w:t>VII</w:t>
            </w:r>
            <w:r w:rsidRPr="00D2241C">
              <w:rPr>
                <w:rFonts w:ascii="Times New Roman" w:hAnsi="Times New Roman" w:cs="Times New Roman"/>
                <w:color w:val="000000"/>
                <w:sz w:val="24"/>
                <w:szCs w:val="24"/>
                <w:lang w:val="ru-RU"/>
              </w:rPr>
              <w:t xml:space="preserve"> </w:t>
            </w:r>
            <w:r w:rsidRPr="00D2241C">
              <w:rPr>
                <w:rFonts w:ascii="Times New Roman" w:hAnsi="Times New Roman" w:cs="Times New Roman"/>
                <w:color w:val="000000"/>
                <w:sz w:val="24"/>
                <w:szCs w:val="24"/>
                <w:lang w:val="kk-KZ"/>
              </w:rPr>
              <w:t>Форум религиоведов Казахстана на тему: «Государственная политика в сфере религии в контексте модернизации общественного сознания».</w:t>
            </w:r>
          </w:p>
        </w:tc>
        <w:tc>
          <w:tcPr>
            <w:tcW w:w="2240" w:type="dxa"/>
          </w:tcPr>
          <w:p w:rsidR="00FF6008" w:rsidRPr="00D2241C" w:rsidRDefault="006A5896" w:rsidP="00A10C4C">
            <w:pPr>
              <w:spacing w:after="20"/>
              <w:ind w:left="20"/>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lastRenderedPageBreak/>
              <w:t>Исполнено</w:t>
            </w:r>
          </w:p>
        </w:tc>
      </w:tr>
      <w:tr w:rsidR="006A5896" w:rsidRPr="00D2241C" w:rsidTr="00FE5D4C">
        <w:trPr>
          <w:trHeight w:val="569"/>
        </w:trPr>
        <w:tc>
          <w:tcPr>
            <w:tcW w:w="3369" w:type="dxa"/>
          </w:tcPr>
          <w:p w:rsidR="006A5896" w:rsidRPr="00D2241C" w:rsidRDefault="006A5896" w:rsidP="00E93566">
            <w:pPr>
              <w:spacing w:after="0"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lastRenderedPageBreak/>
              <w:t>Негативное влияние геополитических факторов на развитие религиозной ситуации</w:t>
            </w:r>
          </w:p>
        </w:tc>
        <w:tc>
          <w:tcPr>
            <w:tcW w:w="3260" w:type="dxa"/>
          </w:tcPr>
          <w:p w:rsidR="00687EAE" w:rsidRDefault="00687EAE" w:rsidP="00687EAE">
            <w:pPr>
              <w:spacing w:line="240" w:lineRule="auto"/>
              <w:jc w:val="both"/>
              <w:rPr>
                <w:rFonts w:ascii="Times New Roman" w:hAnsi="Times New Roman" w:cs="Times New Roman"/>
                <w:sz w:val="24"/>
                <w:szCs w:val="24"/>
                <w:lang w:val="ru-RU"/>
              </w:rPr>
            </w:pPr>
            <w:r w:rsidRPr="00AF6013">
              <w:rPr>
                <w:rFonts w:ascii="Times New Roman" w:hAnsi="Times New Roman" w:cs="Times New Roman"/>
                <w:sz w:val="24"/>
                <w:szCs w:val="24"/>
                <w:lang w:val="ru-RU"/>
              </w:rPr>
              <w:t>Обеспечение проведения ежемесячного мониторинга и прогнозирования религиозной обстановки в регионах.</w:t>
            </w:r>
          </w:p>
          <w:p w:rsidR="008641A2" w:rsidRDefault="008641A2" w:rsidP="00687EAE">
            <w:pPr>
              <w:spacing w:line="240" w:lineRule="auto"/>
              <w:jc w:val="both"/>
              <w:rPr>
                <w:rFonts w:ascii="Times New Roman" w:hAnsi="Times New Roman" w:cs="Times New Roman"/>
                <w:sz w:val="24"/>
                <w:szCs w:val="24"/>
                <w:lang w:val="ru-RU"/>
              </w:rPr>
            </w:pPr>
          </w:p>
          <w:p w:rsidR="006A5896" w:rsidRPr="00D2241C" w:rsidRDefault="006A5896" w:rsidP="00E93566">
            <w:pPr>
              <w:spacing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Усиление информационно-разъяснительной работы посредством проведения мероприятий по предотвращению конфликтов на религиозной почве</w:t>
            </w:r>
            <w:r w:rsidRPr="00D2241C">
              <w:rPr>
                <w:rFonts w:ascii="Times New Roman" w:hAnsi="Times New Roman" w:cs="Times New Roman"/>
                <w:sz w:val="24"/>
                <w:szCs w:val="24"/>
                <w:lang w:val="kk-KZ"/>
              </w:rPr>
              <w:t>.</w:t>
            </w:r>
          </w:p>
        </w:tc>
        <w:tc>
          <w:tcPr>
            <w:tcW w:w="5840" w:type="dxa"/>
          </w:tcPr>
          <w:p w:rsidR="00F7227F" w:rsidRDefault="00F7227F" w:rsidP="00F7227F">
            <w:pPr>
              <w:pBdr>
                <w:bottom w:val="single" w:sz="4" w:space="24" w:color="FFFFFF"/>
              </w:pBdr>
              <w:spacing w:after="0" w:line="240" w:lineRule="auto"/>
              <w:jc w:val="both"/>
              <w:rPr>
                <w:rFonts w:ascii="Times New Roman" w:hAnsi="Times New Roman" w:cs="Times New Roman"/>
                <w:b/>
                <w:sz w:val="24"/>
                <w:szCs w:val="24"/>
                <w:lang w:val="kk-KZ"/>
              </w:rPr>
            </w:pPr>
            <w:r w:rsidRPr="00D2241C">
              <w:rPr>
                <w:rFonts w:ascii="Times New Roman" w:hAnsi="Times New Roman" w:cs="Times New Roman"/>
                <w:b/>
                <w:sz w:val="24"/>
                <w:szCs w:val="24"/>
                <w:lang w:val="kk-KZ"/>
              </w:rPr>
              <w:t xml:space="preserve">Рисков не выявлено. </w:t>
            </w:r>
          </w:p>
          <w:p w:rsidR="00687EAE" w:rsidRPr="00AF6013" w:rsidRDefault="00781890" w:rsidP="007E5FDF">
            <w:pPr>
              <w:pBdr>
                <w:bottom w:val="single" w:sz="4" w:space="24" w:color="FFFFFF"/>
              </w:pBdr>
              <w:spacing w:after="0" w:line="240" w:lineRule="auto"/>
              <w:jc w:val="both"/>
              <w:rPr>
                <w:rFonts w:ascii="Times New Roman" w:hAnsi="Times New Roman" w:cs="Times New Roman"/>
                <w:sz w:val="24"/>
                <w:szCs w:val="24"/>
                <w:lang w:val="kk-KZ"/>
              </w:rPr>
            </w:pPr>
            <w:r w:rsidRPr="00AF6013">
              <w:rPr>
                <w:rFonts w:ascii="Times New Roman" w:hAnsi="Times New Roman" w:cs="Times New Roman"/>
                <w:sz w:val="24"/>
                <w:szCs w:val="24"/>
                <w:lang w:val="kk-KZ"/>
              </w:rPr>
              <w:t>М</w:t>
            </w:r>
            <w:r w:rsidR="00B054B6">
              <w:rPr>
                <w:rFonts w:ascii="Times New Roman" w:hAnsi="Times New Roman" w:cs="Times New Roman"/>
                <w:sz w:val="24"/>
                <w:szCs w:val="24"/>
                <w:lang w:val="kk-KZ"/>
              </w:rPr>
              <w:t xml:space="preserve">естные исполнительные органы </w:t>
            </w:r>
            <w:r w:rsidRPr="00AF6013">
              <w:rPr>
                <w:rFonts w:ascii="Times New Roman" w:hAnsi="Times New Roman" w:cs="Times New Roman"/>
                <w:sz w:val="24"/>
                <w:szCs w:val="24"/>
                <w:lang w:val="kk-KZ"/>
              </w:rPr>
              <w:t>на ежемесячной основе провод</w:t>
            </w:r>
            <w:r w:rsidR="00C91701">
              <w:rPr>
                <w:rFonts w:ascii="Times New Roman" w:hAnsi="Times New Roman" w:cs="Times New Roman"/>
                <w:sz w:val="24"/>
                <w:szCs w:val="24"/>
                <w:lang w:val="kk-KZ"/>
              </w:rPr>
              <w:t>ят</w:t>
            </w:r>
            <w:r w:rsidRPr="00AF6013">
              <w:rPr>
                <w:rFonts w:ascii="Times New Roman" w:hAnsi="Times New Roman" w:cs="Times New Roman"/>
                <w:sz w:val="24"/>
                <w:szCs w:val="24"/>
                <w:lang w:val="kk-KZ"/>
              </w:rPr>
              <w:t xml:space="preserve"> мониторинг религиозной ситуации</w:t>
            </w:r>
            <w:r w:rsidR="00AF6013" w:rsidRPr="00AF6013">
              <w:rPr>
                <w:rFonts w:ascii="Times New Roman" w:hAnsi="Times New Roman" w:cs="Times New Roman"/>
                <w:sz w:val="24"/>
                <w:szCs w:val="24"/>
                <w:lang w:val="ru-RU"/>
              </w:rPr>
              <w:t xml:space="preserve">. Сводная информация по итогам мониторинга направляется министерством в Администрацию Президента. </w:t>
            </w:r>
          </w:p>
          <w:p w:rsidR="00687EAE" w:rsidRDefault="00687EAE" w:rsidP="007E5FDF">
            <w:pPr>
              <w:pBdr>
                <w:bottom w:val="single" w:sz="4" w:space="24" w:color="FFFFFF"/>
              </w:pBdr>
              <w:spacing w:after="0" w:line="240" w:lineRule="auto"/>
              <w:jc w:val="both"/>
              <w:rPr>
                <w:rFonts w:ascii="Times New Roman" w:hAnsi="Times New Roman" w:cs="Times New Roman"/>
                <w:sz w:val="24"/>
                <w:szCs w:val="24"/>
                <w:lang w:val="kk-KZ"/>
              </w:rPr>
            </w:pPr>
          </w:p>
          <w:p w:rsidR="007E5FDF" w:rsidRPr="00D2241C" w:rsidRDefault="008310D0" w:rsidP="007E5FDF">
            <w:pPr>
              <w:pBdr>
                <w:bottom w:val="single" w:sz="4" w:space="24" w:color="FFFFFF"/>
              </w:pBd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7E5FDF" w:rsidRPr="00D2241C">
              <w:rPr>
                <w:rFonts w:ascii="Times New Roman" w:hAnsi="Times New Roman" w:cs="Times New Roman"/>
                <w:sz w:val="24"/>
                <w:szCs w:val="24"/>
                <w:lang w:val="kk-KZ"/>
              </w:rPr>
              <w:t xml:space="preserve"> качестве превентивных мер в отчетном периоде оптимизированы составы региональных ИРГ. </w:t>
            </w:r>
            <w:r w:rsidR="0049675C" w:rsidRPr="00D2241C">
              <w:rPr>
                <w:rFonts w:ascii="Times New Roman" w:hAnsi="Times New Roman" w:cs="Times New Roman"/>
                <w:sz w:val="24"/>
                <w:szCs w:val="24"/>
                <w:lang w:val="kk-KZ"/>
              </w:rPr>
              <w:t>В</w:t>
            </w:r>
            <w:r w:rsidR="007E5FDF" w:rsidRPr="00D2241C">
              <w:rPr>
                <w:rFonts w:ascii="Times New Roman" w:hAnsi="Times New Roman" w:cs="Times New Roman"/>
                <w:sz w:val="24"/>
                <w:szCs w:val="24"/>
                <w:lang w:val="kk-KZ"/>
              </w:rPr>
              <w:t xml:space="preserve"> 2015 году в регионах действовало 415 ИРГ с количеством 2935 чел., в 2016 действовало 304 ИРГ году с количеством 3</w:t>
            </w:r>
            <w:r w:rsidR="000017E6">
              <w:rPr>
                <w:rFonts w:ascii="Times New Roman" w:hAnsi="Times New Roman" w:cs="Times New Roman"/>
                <w:sz w:val="24"/>
                <w:szCs w:val="24"/>
                <w:lang w:val="kk-KZ"/>
              </w:rPr>
              <w:t xml:space="preserve"> </w:t>
            </w:r>
            <w:r w:rsidR="007E5FDF" w:rsidRPr="00D2241C">
              <w:rPr>
                <w:rFonts w:ascii="Times New Roman" w:hAnsi="Times New Roman" w:cs="Times New Roman"/>
                <w:sz w:val="24"/>
                <w:szCs w:val="24"/>
                <w:lang w:val="kk-KZ"/>
              </w:rPr>
              <w:t xml:space="preserve">134 человек, </w:t>
            </w:r>
            <w:r w:rsidR="007E5FDF" w:rsidRPr="00D2241C">
              <w:rPr>
                <w:rFonts w:ascii="Times New Roman" w:hAnsi="Times New Roman" w:cs="Times New Roman"/>
                <w:sz w:val="24"/>
                <w:szCs w:val="24"/>
                <w:lang w:val="ru-RU"/>
              </w:rPr>
              <w:t>в 2017 году</w:t>
            </w:r>
            <w:r w:rsidR="0049675C" w:rsidRPr="00D2241C">
              <w:rPr>
                <w:rFonts w:ascii="Times New Roman" w:hAnsi="Times New Roman" w:cs="Times New Roman"/>
                <w:sz w:val="24"/>
                <w:szCs w:val="24"/>
                <w:lang w:val="ru-RU"/>
              </w:rPr>
              <w:t xml:space="preserve"> количество ИРГ</w:t>
            </w:r>
            <w:r w:rsidR="007E5FDF" w:rsidRPr="00D2241C">
              <w:rPr>
                <w:rFonts w:ascii="Times New Roman" w:hAnsi="Times New Roman" w:cs="Times New Roman"/>
                <w:sz w:val="24"/>
                <w:szCs w:val="24"/>
                <w:lang w:val="ru-RU"/>
              </w:rPr>
              <w:t xml:space="preserve"> составило 249, состоящих из 3 496  человек.  </w:t>
            </w:r>
          </w:p>
          <w:p w:rsidR="006A5896" w:rsidRPr="00D2241C" w:rsidRDefault="007E5FDF" w:rsidP="00D2241C">
            <w:pPr>
              <w:pBdr>
                <w:bottom w:val="single" w:sz="4" w:space="24" w:color="FFFFFF"/>
              </w:pBdr>
              <w:spacing w:after="0" w:line="240" w:lineRule="auto"/>
              <w:jc w:val="both"/>
              <w:rPr>
                <w:rFonts w:ascii="Times New Roman" w:hAnsi="Times New Roman" w:cs="Times New Roman"/>
                <w:sz w:val="24"/>
                <w:szCs w:val="24"/>
                <w:lang w:val="kk-KZ"/>
              </w:rPr>
            </w:pPr>
            <w:r w:rsidRPr="00D2241C">
              <w:rPr>
                <w:rFonts w:ascii="Times New Roman" w:hAnsi="Times New Roman" w:cs="Times New Roman"/>
                <w:sz w:val="24"/>
                <w:szCs w:val="24"/>
                <w:lang w:val="ru-RU"/>
              </w:rPr>
              <w:t xml:space="preserve">В 2017 году проведено около 35 тысяч </w:t>
            </w:r>
            <w:proofErr w:type="spellStart"/>
            <w:r w:rsidRPr="00D2241C">
              <w:rPr>
                <w:rFonts w:ascii="Times New Roman" w:hAnsi="Times New Roman" w:cs="Times New Roman"/>
                <w:sz w:val="24"/>
                <w:szCs w:val="24"/>
                <w:lang w:val="ru-RU"/>
              </w:rPr>
              <w:t>разноформатных</w:t>
            </w:r>
            <w:proofErr w:type="spellEnd"/>
            <w:r w:rsidRPr="00D2241C">
              <w:rPr>
                <w:rFonts w:ascii="Times New Roman" w:hAnsi="Times New Roman" w:cs="Times New Roman"/>
                <w:sz w:val="24"/>
                <w:szCs w:val="24"/>
                <w:lang w:val="ru-RU"/>
              </w:rPr>
              <w:t xml:space="preserve"> мероприятий с охватом 2 млн.500 тыс. граждан, в </w:t>
            </w:r>
            <w:proofErr w:type="spellStart"/>
            <w:r w:rsidRPr="00D2241C">
              <w:rPr>
                <w:rFonts w:ascii="Times New Roman" w:hAnsi="Times New Roman" w:cs="Times New Roman"/>
                <w:sz w:val="24"/>
                <w:szCs w:val="24"/>
                <w:lang w:val="ru-RU"/>
              </w:rPr>
              <w:t>т.ч</w:t>
            </w:r>
            <w:proofErr w:type="spellEnd"/>
            <w:r w:rsidRPr="00D2241C">
              <w:rPr>
                <w:rFonts w:ascii="Times New Roman" w:hAnsi="Times New Roman" w:cs="Times New Roman"/>
                <w:sz w:val="24"/>
                <w:szCs w:val="24"/>
                <w:lang w:val="ru-RU"/>
              </w:rPr>
              <w:t xml:space="preserve">. среди молодежной аудитории организовано более 13 тыс. мероприятий с охватом более 1 млн. молодых </w:t>
            </w:r>
            <w:proofErr w:type="spellStart"/>
            <w:r w:rsidRPr="00D2241C">
              <w:rPr>
                <w:rFonts w:ascii="Times New Roman" w:hAnsi="Times New Roman" w:cs="Times New Roman"/>
                <w:sz w:val="24"/>
                <w:szCs w:val="24"/>
                <w:lang w:val="ru-RU"/>
              </w:rPr>
              <w:t>казахстанцев</w:t>
            </w:r>
            <w:proofErr w:type="spellEnd"/>
            <w:r w:rsidRPr="00D2241C">
              <w:rPr>
                <w:rFonts w:ascii="Times New Roman" w:hAnsi="Times New Roman" w:cs="Times New Roman"/>
                <w:sz w:val="24"/>
                <w:szCs w:val="24"/>
                <w:lang w:val="ru-RU"/>
              </w:rPr>
              <w:t>. Проведенные мероприятия с участием ИРГ направлены на разъяснение государственной политики в сфере религии, укрепление в обществе светских принципов, а также профилактику религиозного экстремизма и терроризма.</w:t>
            </w:r>
          </w:p>
        </w:tc>
        <w:tc>
          <w:tcPr>
            <w:tcW w:w="2240" w:type="dxa"/>
          </w:tcPr>
          <w:p w:rsidR="006A5896" w:rsidRPr="00D2241C" w:rsidRDefault="006A5896" w:rsidP="006A5896">
            <w:pPr>
              <w:spacing w:after="20"/>
              <w:ind w:left="20"/>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Исполнено</w:t>
            </w:r>
          </w:p>
        </w:tc>
      </w:tr>
      <w:tr w:rsidR="006A5896" w:rsidRPr="00FC4216" w:rsidTr="00A44CBE">
        <w:trPr>
          <w:trHeight w:val="30"/>
        </w:trPr>
        <w:tc>
          <w:tcPr>
            <w:tcW w:w="14709" w:type="dxa"/>
            <w:gridSpan w:val="4"/>
          </w:tcPr>
          <w:p w:rsidR="006A5896" w:rsidRPr="00D2241C" w:rsidRDefault="001B098F" w:rsidP="000F3641">
            <w:pPr>
              <w:spacing w:after="20" w:line="240" w:lineRule="auto"/>
              <w:ind w:left="20"/>
              <w:jc w:val="both"/>
              <w:rPr>
                <w:rFonts w:ascii="Times New Roman" w:hAnsi="Times New Roman" w:cs="Times New Roman"/>
                <w:sz w:val="24"/>
                <w:szCs w:val="24"/>
                <w:lang w:val="ru-RU"/>
              </w:rPr>
            </w:pPr>
            <w:r w:rsidRPr="00D2241C">
              <w:rPr>
                <w:rStyle w:val="s0"/>
                <w:b/>
                <w:bCs/>
                <w:sz w:val="24"/>
                <w:szCs w:val="24"/>
                <w:lang w:val="ru-RU"/>
              </w:rPr>
              <w:lastRenderedPageBreak/>
              <w:t xml:space="preserve">Стратегическое направление </w:t>
            </w:r>
            <w:r w:rsidRPr="00D2241C">
              <w:rPr>
                <w:rStyle w:val="s0"/>
                <w:b/>
                <w:bCs/>
                <w:sz w:val="24"/>
                <w:szCs w:val="24"/>
                <w:lang w:val="kk-KZ"/>
              </w:rPr>
              <w:t>2</w:t>
            </w:r>
            <w:r w:rsidRPr="00D2241C">
              <w:rPr>
                <w:rStyle w:val="s0"/>
                <w:b/>
                <w:bCs/>
                <w:sz w:val="24"/>
                <w:szCs w:val="24"/>
                <w:lang w:val="ru-RU"/>
              </w:rPr>
              <w:t xml:space="preserve">. </w:t>
            </w:r>
            <w:r w:rsidRPr="00D2241C">
              <w:rPr>
                <w:rStyle w:val="s0"/>
                <w:b/>
                <w:bCs/>
                <w:sz w:val="24"/>
                <w:szCs w:val="24"/>
                <w:lang w:val="kk-KZ"/>
              </w:rPr>
              <w:t>Укрепление взаимодействия государства и неправительственного сектора, создание условий для развития гражданского общества</w:t>
            </w:r>
          </w:p>
        </w:tc>
      </w:tr>
      <w:tr w:rsidR="006A5896" w:rsidRPr="00FC4216" w:rsidTr="00806AFB">
        <w:trPr>
          <w:trHeight w:val="30"/>
        </w:trPr>
        <w:tc>
          <w:tcPr>
            <w:tcW w:w="14709" w:type="dxa"/>
            <w:gridSpan w:val="4"/>
          </w:tcPr>
          <w:p w:rsidR="006A5896" w:rsidRPr="00D2241C" w:rsidRDefault="001B098F" w:rsidP="00740EBE">
            <w:pPr>
              <w:pStyle w:val="a4"/>
              <w:rPr>
                <w:rFonts w:ascii="Times New Roman" w:hAnsi="Times New Roman"/>
                <w:sz w:val="24"/>
                <w:szCs w:val="24"/>
              </w:rPr>
            </w:pPr>
            <w:r w:rsidRPr="00D2241C">
              <w:rPr>
                <w:rStyle w:val="s0"/>
                <w:b/>
                <w:sz w:val="24"/>
                <w:szCs w:val="24"/>
              </w:rPr>
              <w:t>Цель</w:t>
            </w:r>
            <w:r w:rsidRPr="00D2241C">
              <w:rPr>
                <w:rFonts w:ascii="Times New Roman" w:hAnsi="Times New Roman"/>
                <w:b/>
                <w:bCs/>
                <w:sz w:val="24"/>
                <w:szCs w:val="24"/>
              </w:rPr>
              <w:t xml:space="preserve"> 2.</w:t>
            </w:r>
            <w:r w:rsidRPr="00D2241C">
              <w:rPr>
                <w:rStyle w:val="s0"/>
                <w:b/>
                <w:sz w:val="24"/>
                <w:szCs w:val="24"/>
              </w:rPr>
              <w:t xml:space="preserve">1. </w:t>
            </w:r>
            <w:r w:rsidRPr="00D2241C">
              <w:rPr>
                <w:rFonts w:ascii="Times New Roman" w:hAnsi="Times New Roman"/>
                <w:b/>
                <w:bCs/>
                <w:sz w:val="24"/>
                <w:szCs w:val="24"/>
              </w:rPr>
              <w:t>Развитие партнерства институтов гражданского общества и государства</w:t>
            </w:r>
          </w:p>
        </w:tc>
      </w:tr>
      <w:tr w:rsidR="006A5896" w:rsidRPr="00D2241C" w:rsidTr="0058232E">
        <w:trPr>
          <w:trHeight w:val="7403"/>
        </w:trPr>
        <w:tc>
          <w:tcPr>
            <w:tcW w:w="3369" w:type="dxa"/>
          </w:tcPr>
          <w:p w:rsidR="006A5896" w:rsidRPr="00D2241C" w:rsidRDefault="001B098F" w:rsidP="000A5555">
            <w:pPr>
              <w:spacing w:after="20" w:line="240" w:lineRule="auto"/>
              <w:ind w:left="20"/>
              <w:jc w:val="both"/>
              <w:rPr>
                <w:rFonts w:ascii="Times New Roman" w:hAnsi="Times New Roman" w:cs="Times New Roman"/>
                <w:sz w:val="24"/>
                <w:szCs w:val="24"/>
                <w:lang w:val="ru-RU"/>
              </w:rPr>
            </w:pPr>
            <w:r w:rsidRPr="00D2241C">
              <w:rPr>
                <w:rFonts w:ascii="Times New Roman" w:hAnsi="Times New Roman" w:cs="Times New Roman"/>
                <w:sz w:val="24"/>
                <w:szCs w:val="24"/>
                <w:lang w:val="kk-KZ"/>
              </w:rPr>
              <w:t>Снижение качества социальных услуг, оказываемых населению НПО</w:t>
            </w:r>
          </w:p>
        </w:tc>
        <w:tc>
          <w:tcPr>
            <w:tcW w:w="3260" w:type="dxa"/>
          </w:tcPr>
          <w:p w:rsidR="008310D0" w:rsidRDefault="001B098F" w:rsidP="000B3048">
            <w:pPr>
              <w:spacing w:after="0" w:line="240" w:lineRule="auto"/>
              <w:jc w:val="both"/>
              <w:rPr>
                <w:rFonts w:ascii="Times New Roman" w:hAnsi="Times New Roman" w:cs="Times New Roman"/>
                <w:sz w:val="24"/>
                <w:szCs w:val="24"/>
                <w:lang w:val="ru-RU"/>
              </w:rPr>
            </w:pPr>
            <w:r w:rsidRPr="00120535">
              <w:rPr>
                <w:rFonts w:ascii="Times New Roman" w:hAnsi="Times New Roman" w:cs="Times New Roman"/>
                <w:sz w:val="24"/>
                <w:szCs w:val="24"/>
                <w:lang w:val="kk-KZ"/>
              </w:rPr>
              <w:t xml:space="preserve">Развитие сотрудничества с донорскими организациями по развитию инфраструктуры и экспертного потенциала </w:t>
            </w:r>
            <w:r w:rsidR="0047117E" w:rsidRPr="00120535">
              <w:rPr>
                <w:rFonts w:ascii="Times New Roman" w:hAnsi="Times New Roman" w:cs="Times New Roman"/>
                <w:sz w:val="24"/>
                <w:szCs w:val="24"/>
                <w:lang w:val="kk-KZ"/>
              </w:rPr>
              <w:t xml:space="preserve">неправительственных организаций (далее – </w:t>
            </w:r>
            <w:r w:rsidRPr="00120535">
              <w:rPr>
                <w:rFonts w:ascii="Times New Roman" w:hAnsi="Times New Roman" w:cs="Times New Roman"/>
                <w:sz w:val="24"/>
                <w:szCs w:val="24"/>
                <w:lang w:val="kk-KZ"/>
              </w:rPr>
              <w:t>НПО</w:t>
            </w:r>
            <w:r w:rsidR="0047117E" w:rsidRPr="00120535">
              <w:rPr>
                <w:rFonts w:ascii="Times New Roman" w:hAnsi="Times New Roman" w:cs="Times New Roman"/>
                <w:sz w:val="24"/>
                <w:szCs w:val="24"/>
                <w:lang w:val="kk-KZ"/>
              </w:rPr>
              <w:t>)</w:t>
            </w:r>
            <w:r w:rsidRPr="00120535">
              <w:rPr>
                <w:rFonts w:ascii="Times New Roman" w:hAnsi="Times New Roman" w:cs="Times New Roman"/>
                <w:sz w:val="24"/>
                <w:szCs w:val="24"/>
                <w:lang w:val="kk-KZ"/>
              </w:rPr>
              <w:t xml:space="preserve"> Казахстана</w:t>
            </w:r>
            <w:r w:rsidRPr="00120535">
              <w:rPr>
                <w:rFonts w:ascii="Times New Roman" w:hAnsi="Times New Roman" w:cs="Times New Roman"/>
                <w:sz w:val="24"/>
                <w:szCs w:val="24"/>
                <w:lang w:val="ru-RU"/>
              </w:rPr>
              <w:t>.</w:t>
            </w:r>
            <w:r w:rsidRPr="00D2241C">
              <w:rPr>
                <w:rFonts w:ascii="Times New Roman" w:hAnsi="Times New Roman" w:cs="Times New Roman"/>
                <w:sz w:val="24"/>
                <w:szCs w:val="24"/>
                <w:lang w:val="ru-RU"/>
              </w:rPr>
              <w:t xml:space="preserve"> </w:t>
            </w:r>
          </w:p>
          <w:p w:rsidR="009507A9" w:rsidRDefault="009507A9" w:rsidP="005B477A">
            <w:pPr>
              <w:spacing w:after="0" w:line="240" w:lineRule="auto"/>
              <w:jc w:val="center"/>
              <w:rPr>
                <w:rFonts w:ascii="Times New Roman" w:hAnsi="Times New Roman" w:cs="Times New Roman"/>
                <w:sz w:val="24"/>
                <w:szCs w:val="24"/>
                <w:lang w:val="ru-RU"/>
              </w:rPr>
            </w:pPr>
          </w:p>
          <w:p w:rsidR="005B477A" w:rsidRDefault="005B477A" w:rsidP="005B477A">
            <w:pPr>
              <w:spacing w:after="0" w:line="240" w:lineRule="auto"/>
              <w:jc w:val="center"/>
              <w:rPr>
                <w:rFonts w:ascii="Times New Roman" w:hAnsi="Times New Roman" w:cs="Times New Roman"/>
                <w:sz w:val="24"/>
                <w:szCs w:val="24"/>
                <w:lang w:val="ru-RU"/>
              </w:rPr>
            </w:pPr>
          </w:p>
          <w:p w:rsidR="005B477A" w:rsidRDefault="005B477A" w:rsidP="005B477A">
            <w:pPr>
              <w:spacing w:after="0" w:line="240" w:lineRule="auto"/>
              <w:jc w:val="center"/>
              <w:rPr>
                <w:rFonts w:ascii="Times New Roman" w:hAnsi="Times New Roman" w:cs="Times New Roman"/>
                <w:sz w:val="24"/>
                <w:szCs w:val="24"/>
                <w:lang w:val="ru-RU"/>
              </w:rPr>
            </w:pPr>
          </w:p>
          <w:p w:rsidR="006A5896" w:rsidRPr="00D2241C" w:rsidRDefault="001B098F" w:rsidP="00166FDB">
            <w:pPr>
              <w:spacing w:after="0"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 xml:space="preserve">Расширение практики </w:t>
            </w:r>
            <w:proofErr w:type="spellStart"/>
            <w:r w:rsidRPr="00D2241C">
              <w:rPr>
                <w:rFonts w:ascii="Times New Roman" w:hAnsi="Times New Roman" w:cs="Times New Roman"/>
                <w:sz w:val="24"/>
                <w:szCs w:val="24"/>
                <w:lang w:val="ru-RU"/>
              </w:rPr>
              <w:t>грантового</w:t>
            </w:r>
            <w:proofErr w:type="spellEnd"/>
            <w:r w:rsidRPr="00D2241C">
              <w:rPr>
                <w:rFonts w:ascii="Times New Roman" w:hAnsi="Times New Roman" w:cs="Times New Roman"/>
                <w:sz w:val="24"/>
                <w:szCs w:val="24"/>
                <w:lang w:val="ru-RU"/>
              </w:rPr>
              <w:t xml:space="preserve"> финансирования деятельности НПО в рамках отраслевого и регионального сотрудничества</w:t>
            </w:r>
          </w:p>
        </w:tc>
        <w:tc>
          <w:tcPr>
            <w:tcW w:w="5840" w:type="dxa"/>
          </w:tcPr>
          <w:p w:rsidR="001B098F" w:rsidRPr="00D2241C" w:rsidRDefault="001B098F" w:rsidP="001B098F">
            <w:pPr>
              <w:spacing w:after="0" w:line="240" w:lineRule="auto"/>
              <w:jc w:val="both"/>
              <w:rPr>
                <w:rFonts w:ascii="Times New Roman" w:hAnsi="Times New Roman" w:cs="Times New Roman"/>
                <w:b/>
                <w:sz w:val="24"/>
                <w:szCs w:val="24"/>
                <w:lang w:val="ru-RU"/>
              </w:rPr>
            </w:pPr>
            <w:r w:rsidRPr="00D2241C">
              <w:rPr>
                <w:rFonts w:ascii="Times New Roman" w:hAnsi="Times New Roman" w:cs="Times New Roman"/>
                <w:b/>
                <w:sz w:val="24"/>
                <w:szCs w:val="24"/>
                <w:lang w:val="ru-RU"/>
              </w:rPr>
              <w:t>Риск</w:t>
            </w:r>
            <w:r w:rsidR="00EE6E16" w:rsidRPr="00D2241C">
              <w:rPr>
                <w:rFonts w:ascii="Times New Roman" w:hAnsi="Times New Roman" w:cs="Times New Roman"/>
                <w:b/>
                <w:sz w:val="24"/>
                <w:szCs w:val="24"/>
                <w:lang w:val="ru-RU"/>
              </w:rPr>
              <w:t>ов не выявлено</w:t>
            </w:r>
            <w:r w:rsidRPr="00D2241C">
              <w:rPr>
                <w:rFonts w:ascii="Times New Roman" w:hAnsi="Times New Roman" w:cs="Times New Roman"/>
                <w:b/>
                <w:sz w:val="24"/>
                <w:szCs w:val="24"/>
                <w:lang w:val="ru-RU"/>
              </w:rPr>
              <w:t>.</w:t>
            </w:r>
          </w:p>
          <w:p w:rsidR="009507A9" w:rsidRDefault="005B477A" w:rsidP="009507A9">
            <w:pPr>
              <w:tabs>
                <w:tab w:val="left" w:pos="900"/>
              </w:tabs>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 целях развития сотрудничества с донорскими организациями, в отчетном периоде з</w:t>
            </w:r>
            <w:r w:rsidR="009507A9" w:rsidRPr="009507A9">
              <w:rPr>
                <w:rFonts w:ascii="Times New Roman" w:hAnsi="Times New Roman" w:cs="Times New Roman"/>
                <w:sz w:val="24"/>
                <w:szCs w:val="24"/>
                <w:lang w:val="ru-RU"/>
              </w:rPr>
              <w:t>аключён Меморандум с Фондом развития социальных проектов «SAMRUK-KAZYNA TRUST», который реализует благотворительные проекты и программы, направленные на решение социально значимых для населения вопросов от всей группы компаний АО «</w:t>
            </w:r>
            <w:proofErr w:type="spellStart"/>
            <w:r w:rsidR="009507A9" w:rsidRPr="009507A9">
              <w:rPr>
                <w:rFonts w:ascii="Times New Roman" w:hAnsi="Times New Roman" w:cs="Times New Roman"/>
                <w:sz w:val="24"/>
                <w:szCs w:val="24"/>
                <w:lang w:val="ru-RU"/>
              </w:rPr>
              <w:t>Самрук-Қазына</w:t>
            </w:r>
            <w:proofErr w:type="spellEnd"/>
            <w:r w:rsidR="009507A9" w:rsidRPr="009507A9">
              <w:rPr>
                <w:rFonts w:ascii="Times New Roman" w:hAnsi="Times New Roman" w:cs="Times New Roman"/>
                <w:sz w:val="24"/>
                <w:szCs w:val="24"/>
                <w:lang w:val="ru-RU"/>
              </w:rPr>
              <w:t>».</w:t>
            </w:r>
          </w:p>
          <w:p w:rsidR="009507A9" w:rsidRPr="009507A9" w:rsidRDefault="009507A9" w:rsidP="009507A9">
            <w:pPr>
              <w:tabs>
                <w:tab w:val="left" w:pos="900"/>
              </w:tabs>
              <w:spacing w:after="0" w:line="240" w:lineRule="auto"/>
              <w:contextualSpacing/>
              <w:jc w:val="both"/>
              <w:rPr>
                <w:rFonts w:ascii="Times New Roman" w:hAnsi="Times New Roman" w:cs="Times New Roman"/>
                <w:sz w:val="24"/>
                <w:szCs w:val="24"/>
                <w:lang w:val="ru-RU"/>
              </w:rPr>
            </w:pPr>
          </w:p>
          <w:p w:rsidR="009A6D01" w:rsidRPr="00D2241C" w:rsidRDefault="009A6D01" w:rsidP="009A6D01">
            <w:pPr>
              <w:pBdr>
                <w:bottom w:val="single" w:sz="4" w:space="29" w:color="FFFFFF"/>
              </w:pBdr>
              <w:tabs>
                <w:tab w:val="left" w:pos="900"/>
              </w:tabs>
              <w:spacing w:after="0" w:line="240" w:lineRule="auto"/>
              <w:contextualSpacing/>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 xml:space="preserve">Для недопущения рисков проведена работа по совершенствованию законодательства. С учетом предложений общественности доработаны и утверждены Правила выделения грантов для НПО. Отдельно прописан порядок формирования экспертной комиссии. Созданы условия для </w:t>
            </w:r>
            <w:proofErr w:type="spellStart"/>
            <w:r w:rsidRPr="00D2241C">
              <w:rPr>
                <w:rFonts w:ascii="Times New Roman" w:hAnsi="Times New Roman" w:cs="Times New Roman"/>
                <w:sz w:val="24"/>
                <w:szCs w:val="24"/>
                <w:lang w:val="ru-RU"/>
              </w:rPr>
              <w:t>транспарентности</w:t>
            </w:r>
            <w:proofErr w:type="spellEnd"/>
            <w:r w:rsidRPr="00D2241C">
              <w:rPr>
                <w:rFonts w:ascii="Times New Roman" w:hAnsi="Times New Roman" w:cs="Times New Roman"/>
                <w:sz w:val="24"/>
                <w:szCs w:val="24"/>
                <w:lang w:val="ru-RU"/>
              </w:rPr>
              <w:t xml:space="preserve"> и еще большей открытости процедуры распределения грантов. </w:t>
            </w:r>
          </w:p>
          <w:p w:rsidR="002041EB" w:rsidRPr="00D2241C" w:rsidRDefault="009A6D01" w:rsidP="002041EB">
            <w:pPr>
              <w:pBdr>
                <w:bottom w:val="single" w:sz="4" w:space="29" w:color="FFFFFF"/>
              </w:pBdr>
              <w:tabs>
                <w:tab w:val="left" w:pos="900"/>
              </w:tabs>
              <w:spacing w:after="0" w:line="240" w:lineRule="auto"/>
              <w:contextualSpacing/>
              <w:jc w:val="both"/>
              <w:rPr>
                <w:rFonts w:ascii="Times New Roman" w:hAnsi="Times New Roman" w:cs="Times New Roman"/>
                <w:sz w:val="24"/>
                <w:szCs w:val="24"/>
                <w:lang w:val="kk-KZ"/>
              </w:rPr>
            </w:pPr>
            <w:r w:rsidRPr="00D2241C">
              <w:rPr>
                <w:rFonts w:ascii="Times New Roman" w:hAnsi="Times New Roman" w:cs="Times New Roman"/>
                <w:sz w:val="24"/>
                <w:szCs w:val="24"/>
                <w:lang w:val="ru-RU"/>
              </w:rPr>
              <w:t xml:space="preserve">Предоставление грантов осуществляет созданный в 2016 году Оператор </w:t>
            </w:r>
            <w:proofErr w:type="spellStart"/>
            <w:r w:rsidRPr="00D2241C">
              <w:rPr>
                <w:rFonts w:ascii="Times New Roman" w:hAnsi="Times New Roman" w:cs="Times New Roman"/>
                <w:sz w:val="24"/>
                <w:szCs w:val="24"/>
                <w:lang w:val="ru-RU"/>
              </w:rPr>
              <w:t>грантового</w:t>
            </w:r>
            <w:proofErr w:type="spellEnd"/>
            <w:r w:rsidRPr="00D2241C">
              <w:rPr>
                <w:rFonts w:ascii="Times New Roman" w:hAnsi="Times New Roman" w:cs="Times New Roman"/>
                <w:sz w:val="24"/>
                <w:szCs w:val="24"/>
                <w:lang w:val="ru-RU"/>
              </w:rPr>
              <w:t xml:space="preserve"> финансирования – некоммерческое акционерное общество «Центр поддержки гражданских инициатив». Оператором осуществляется постоянный мониторинг за реализацией проектов. 22 декабря 2017 года Оператором проведен публичный отчет перед общественностью о реализации проектов. </w:t>
            </w:r>
          </w:p>
        </w:tc>
        <w:tc>
          <w:tcPr>
            <w:tcW w:w="2240" w:type="dxa"/>
          </w:tcPr>
          <w:p w:rsidR="006A5896" w:rsidRPr="00D2241C" w:rsidRDefault="001B098F" w:rsidP="006A5896">
            <w:pPr>
              <w:spacing w:after="20"/>
              <w:ind w:left="20"/>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Исполнен</w:t>
            </w:r>
            <w:r w:rsidR="004E2023" w:rsidRPr="00D2241C">
              <w:rPr>
                <w:rFonts w:ascii="Times New Roman" w:hAnsi="Times New Roman" w:cs="Times New Roman"/>
                <w:sz w:val="24"/>
                <w:szCs w:val="24"/>
                <w:lang w:val="ru-RU"/>
              </w:rPr>
              <w:t>о</w:t>
            </w:r>
          </w:p>
        </w:tc>
      </w:tr>
      <w:tr w:rsidR="006A5896" w:rsidRPr="00D2241C" w:rsidTr="00FF6008">
        <w:trPr>
          <w:trHeight w:val="30"/>
        </w:trPr>
        <w:tc>
          <w:tcPr>
            <w:tcW w:w="14709" w:type="dxa"/>
            <w:gridSpan w:val="4"/>
          </w:tcPr>
          <w:p w:rsidR="006A5896" w:rsidRPr="00D2241C" w:rsidRDefault="006A5896" w:rsidP="003277BB">
            <w:pPr>
              <w:pStyle w:val="a4"/>
              <w:jc w:val="both"/>
              <w:rPr>
                <w:rFonts w:ascii="Times New Roman" w:hAnsi="Times New Roman"/>
                <w:sz w:val="24"/>
                <w:szCs w:val="24"/>
              </w:rPr>
            </w:pPr>
            <w:r w:rsidRPr="00D2241C">
              <w:rPr>
                <w:rStyle w:val="s0"/>
                <w:b/>
                <w:bCs/>
                <w:sz w:val="24"/>
                <w:szCs w:val="24"/>
              </w:rPr>
              <w:t>Стратегическое направление 3. Молодежная политика</w:t>
            </w:r>
          </w:p>
        </w:tc>
      </w:tr>
      <w:tr w:rsidR="006A5896" w:rsidRPr="00FC4216" w:rsidTr="00FF6008">
        <w:trPr>
          <w:trHeight w:val="30"/>
        </w:trPr>
        <w:tc>
          <w:tcPr>
            <w:tcW w:w="14709" w:type="dxa"/>
            <w:gridSpan w:val="4"/>
          </w:tcPr>
          <w:p w:rsidR="006A5896" w:rsidRPr="00D2241C" w:rsidRDefault="006A5896" w:rsidP="003277BB">
            <w:pPr>
              <w:pStyle w:val="a4"/>
              <w:jc w:val="both"/>
              <w:rPr>
                <w:rFonts w:ascii="Times New Roman" w:hAnsi="Times New Roman"/>
                <w:sz w:val="24"/>
                <w:szCs w:val="24"/>
              </w:rPr>
            </w:pPr>
            <w:r w:rsidRPr="00D2241C">
              <w:rPr>
                <w:rStyle w:val="s0"/>
                <w:b/>
                <w:sz w:val="24"/>
                <w:szCs w:val="24"/>
              </w:rPr>
              <w:t>Цель</w:t>
            </w:r>
            <w:r w:rsidRPr="00D2241C">
              <w:rPr>
                <w:rFonts w:ascii="Times New Roman" w:hAnsi="Times New Roman"/>
                <w:b/>
                <w:bCs/>
                <w:sz w:val="24"/>
                <w:szCs w:val="24"/>
              </w:rPr>
              <w:t xml:space="preserve"> 2.</w:t>
            </w:r>
            <w:r w:rsidRPr="00D2241C">
              <w:rPr>
                <w:rStyle w:val="s0"/>
                <w:b/>
                <w:sz w:val="24"/>
                <w:szCs w:val="24"/>
              </w:rPr>
              <w:t xml:space="preserve">1. </w:t>
            </w:r>
            <w:r w:rsidRPr="00D2241C">
              <w:rPr>
                <w:rFonts w:ascii="Times New Roman" w:hAnsi="Times New Roman"/>
                <w:b/>
                <w:bCs/>
                <w:sz w:val="24"/>
                <w:szCs w:val="24"/>
              </w:rPr>
              <w:t>Создание условий для развития молодежи и вовлечения ее в социально-экономическое развитие страны</w:t>
            </w:r>
          </w:p>
        </w:tc>
      </w:tr>
      <w:tr w:rsidR="002110D2" w:rsidRPr="00D2241C" w:rsidTr="00EF679A">
        <w:trPr>
          <w:trHeight w:val="30"/>
        </w:trPr>
        <w:tc>
          <w:tcPr>
            <w:tcW w:w="3369" w:type="dxa"/>
            <w:vMerge w:val="restart"/>
          </w:tcPr>
          <w:p w:rsidR="002110D2" w:rsidRPr="00D2241C" w:rsidRDefault="002110D2" w:rsidP="007E2E21">
            <w:pPr>
              <w:spacing w:after="0" w:line="240" w:lineRule="auto"/>
              <w:jc w:val="both"/>
              <w:rPr>
                <w:rFonts w:ascii="Times New Roman" w:hAnsi="Times New Roman" w:cs="Times New Roman"/>
                <w:sz w:val="24"/>
                <w:szCs w:val="24"/>
                <w:lang w:val="ru-RU"/>
              </w:rPr>
            </w:pPr>
            <w:r w:rsidRPr="00D2241C">
              <w:rPr>
                <w:rFonts w:ascii="Times New Roman" w:eastAsia="TimesNewRomanPSMT" w:hAnsi="Times New Roman" w:cs="Times New Roman"/>
                <w:sz w:val="24"/>
                <w:szCs w:val="24"/>
                <w:lang w:val="ru-RU" w:eastAsia="kk-KZ"/>
              </w:rPr>
              <w:t>Снижение уровня социального самочувствия молодежи</w:t>
            </w:r>
          </w:p>
        </w:tc>
        <w:tc>
          <w:tcPr>
            <w:tcW w:w="3260" w:type="dxa"/>
            <w:vMerge w:val="restart"/>
          </w:tcPr>
          <w:p w:rsidR="002110D2" w:rsidRPr="00B27F51"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r w:rsidRPr="0007726D">
              <w:rPr>
                <w:rFonts w:ascii="Times New Roman" w:eastAsia="TimesNewRomanPSMT" w:hAnsi="Times New Roman" w:cs="Times New Roman"/>
                <w:sz w:val="24"/>
                <w:szCs w:val="24"/>
                <w:lang w:val="ru-RU" w:eastAsia="kk-KZ"/>
              </w:rPr>
              <w:t xml:space="preserve">Реализация социально значимых проектов и грантов, в том числе, направленных </w:t>
            </w:r>
            <w:proofErr w:type="gramStart"/>
            <w:r w:rsidRPr="0007726D">
              <w:rPr>
                <w:rFonts w:ascii="Times New Roman" w:eastAsia="TimesNewRomanPSMT" w:hAnsi="Times New Roman" w:cs="Times New Roman"/>
                <w:sz w:val="24"/>
                <w:szCs w:val="24"/>
                <w:lang w:val="ru-RU" w:eastAsia="kk-KZ"/>
              </w:rPr>
              <w:t>на  вовлечение</w:t>
            </w:r>
            <w:proofErr w:type="gramEnd"/>
            <w:r w:rsidRPr="0007726D">
              <w:rPr>
                <w:rFonts w:ascii="Times New Roman" w:eastAsia="TimesNewRomanPSMT" w:hAnsi="Times New Roman" w:cs="Times New Roman"/>
                <w:sz w:val="24"/>
                <w:szCs w:val="24"/>
                <w:lang w:val="ru-RU" w:eastAsia="kk-KZ"/>
              </w:rPr>
              <w:t xml:space="preserve"> молодежи, оказавшейся в трудной жизненной ситуации.</w:t>
            </w: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07726D" w:rsidRDefault="0007726D"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07726D" w:rsidRDefault="0007726D"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r w:rsidRPr="00D2241C">
              <w:rPr>
                <w:rFonts w:ascii="Times New Roman" w:eastAsia="TimesNewRomanPSMT" w:hAnsi="Times New Roman" w:cs="Times New Roman"/>
                <w:sz w:val="24"/>
                <w:szCs w:val="24"/>
                <w:lang w:val="ru-RU" w:eastAsia="kk-KZ"/>
              </w:rPr>
              <w:t>Усиление информационно-разъяснительной работы о социальных молодежных проектах среди молодежи с привлечением молодежных ресурсных центров, молодежных организаций.</w:t>
            </w: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44222F">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B27F51">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r w:rsidRPr="002767E4">
              <w:rPr>
                <w:rFonts w:ascii="Times New Roman" w:eastAsia="TimesNewRomanPSMT" w:hAnsi="Times New Roman" w:cs="Times New Roman"/>
                <w:sz w:val="24"/>
                <w:szCs w:val="24"/>
                <w:lang w:val="ru-RU" w:eastAsia="kk-KZ"/>
              </w:rPr>
              <w:t xml:space="preserve">Возобновление </w:t>
            </w:r>
            <w:r w:rsidRPr="00977B22">
              <w:rPr>
                <w:rFonts w:ascii="Times New Roman" w:eastAsia="TimesNewRomanPSMT" w:hAnsi="Times New Roman" w:cs="Times New Roman"/>
                <w:sz w:val="24"/>
                <w:szCs w:val="24"/>
                <w:lang w:val="ru-RU" w:eastAsia="kk-KZ"/>
              </w:rPr>
              <w:t xml:space="preserve">деятельности Совета по молодежной </w:t>
            </w:r>
            <w:r w:rsidRPr="00977B22">
              <w:rPr>
                <w:rFonts w:ascii="Times New Roman" w:eastAsia="TimesNewRomanPSMT" w:hAnsi="Times New Roman" w:cs="Times New Roman"/>
                <w:sz w:val="24"/>
                <w:szCs w:val="24"/>
                <w:lang w:val="ru-RU" w:eastAsia="kk-KZ"/>
              </w:rPr>
              <w:lastRenderedPageBreak/>
              <w:t>политике при Президенте в целях развития межведомственного взаимодействия.</w:t>
            </w:r>
          </w:p>
          <w:p w:rsidR="002110D2" w:rsidRDefault="002110D2" w:rsidP="00B27F51">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B27F51">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4A5D44" w:rsidRDefault="004A5D44" w:rsidP="00B27F51">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r w:rsidRPr="00D2241C">
              <w:rPr>
                <w:rFonts w:ascii="Times New Roman" w:eastAsia="TimesNewRomanPSMT" w:hAnsi="Times New Roman" w:cs="Times New Roman"/>
                <w:sz w:val="24"/>
                <w:szCs w:val="24"/>
                <w:lang w:val="ru-RU" w:eastAsia="kk-KZ"/>
              </w:rPr>
              <w:t>Активизация работы по реализации проекта «</w:t>
            </w:r>
            <w:proofErr w:type="spellStart"/>
            <w:r w:rsidRPr="00D2241C">
              <w:rPr>
                <w:rFonts w:ascii="Times New Roman" w:eastAsia="TimesNewRomanPSMT" w:hAnsi="Times New Roman" w:cs="Times New Roman"/>
                <w:sz w:val="24"/>
                <w:szCs w:val="24"/>
                <w:lang w:val="ru-RU" w:eastAsia="kk-KZ"/>
              </w:rPr>
              <w:t>Жасыл</w:t>
            </w:r>
            <w:proofErr w:type="spellEnd"/>
            <w:r w:rsidRPr="00D2241C">
              <w:rPr>
                <w:rFonts w:ascii="Times New Roman" w:eastAsia="TimesNewRomanPSMT" w:hAnsi="Times New Roman" w:cs="Times New Roman"/>
                <w:sz w:val="24"/>
                <w:szCs w:val="24"/>
                <w:lang w:val="ru-RU" w:eastAsia="kk-KZ"/>
              </w:rPr>
              <w:t xml:space="preserve"> ел» и других социальных проектов с привлечением безработной молодежи, молодых людей </w:t>
            </w:r>
            <w:r w:rsidRPr="00AB44FD">
              <w:rPr>
                <w:rFonts w:ascii="Times New Roman" w:eastAsia="TimesNewRomanPSMT" w:hAnsi="Times New Roman" w:cs="Times New Roman"/>
                <w:sz w:val="24"/>
                <w:szCs w:val="24"/>
                <w:lang w:val="ru-RU" w:eastAsia="kk-KZ"/>
              </w:rPr>
              <w:t>с ограниченными возможностями.</w:t>
            </w:r>
          </w:p>
          <w:p w:rsidR="002110D2" w:rsidRDefault="002110D2"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Default="002110D2" w:rsidP="006A5896">
            <w:pPr>
              <w:autoSpaceDE w:val="0"/>
              <w:autoSpaceDN w:val="0"/>
              <w:adjustRightInd w:val="0"/>
              <w:spacing w:after="0" w:line="240" w:lineRule="auto"/>
              <w:jc w:val="both"/>
              <w:rPr>
                <w:rFonts w:ascii="Times New Roman" w:hAnsi="Times New Roman" w:cs="Times New Roman"/>
                <w:sz w:val="24"/>
                <w:szCs w:val="24"/>
                <w:lang w:val="ru-RU"/>
              </w:rPr>
            </w:pPr>
          </w:p>
          <w:p w:rsidR="000E1C46" w:rsidRDefault="000E1C46" w:rsidP="006A5896">
            <w:pPr>
              <w:autoSpaceDE w:val="0"/>
              <w:autoSpaceDN w:val="0"/>
              <w:adjustRightInd w:val="0"/>
              <w:spacing w:after="0" w:line="240" w:lineRule="auto"/>
              <w:jc w:val="both"/>
              <w:rPr>
                <w:rFonts w:ascii="Times New Roman" w:hAnsi="Times New Roman" w:cs="Times New Roman"/>
                <w:sz w:val="24"/>
                <w:szCs w:val="24"/>
                <w:lang w:val="ru-RU"/>
              </w:rPr>
            </w:pPr>
          </w:p>
          <w:p w:rsidR="000E1C46" w:rsidRDefault="000E1C46" w:rsidP="006A5896">
            <w:pPr>
              <w:autoSpaceDE w:val="0"/>
              <w:autoSpaceDN w:val="0"/>
              <w:adjustRightInd w:val="0"/>
              <w:spacing w:after="0" w:line="240" w:lineRule="auto"/>
              <w:jc w:val="both"/>
              <w:rPr>
                <w:rFonts w:ascii="Times New Roman" w:hAnsi="Times New Roman" w:cs="Times New Roman"/>
                <w:sz w:val="24"/>
                <w:szCs w:val="24"/>
                <w:lang w:val="ru-RU"/>
              </w:rPr>
            </w:pPr>
          </w:p>
          <w:p w:rsidR="00FC64A8" w:rsidRDefault="00FC64A8"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FC64A8" w:rsidRDefault="00FC64A8"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FC64A8" w:rsidRDefault="00FC64A8"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FC64A8" w:rsidRDefault="00FC64A8"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p w:rsidR="002110D2" w:rsidRPr="00D2241C" w:rsidRDefault="002110D2" w:rsidP="006A5896">
            <w:pPr>
              <w:autoSpaceDE w:val="0"/>
              <w:autoSpaceDN w:val="0"/>
              <w:adjustRightInd w:val="0"/>
              <w:spacing w:after="0" w:line="240" w:lineRule="auto"/>
              <w:jc w:val="both"/>
              <w:rPr>
                <w:rFonts w:ascii="Times New Roman" w:hAnsi="Times New Roman" w:cs="Times New Roman"/>
                <w:sz w:val="24"/>
                <w:szCs w:val="24"/>
                <w:lang w:val="ru-RU"/>
              </w:rPr>
            </w:pPr>
            <w:r w:rsidRPr="00D2241C">
              <w:rPr>
                <w:rFonts w:ascii="Times New Roman" w:eastAsia="TimesNewRomanPSMT" w:hAnsi="Times New Roman" w:cs="Times New Roman"/>
                <w:sz w:val="24"/>
                <w:szCs w:val="24"/>
                <w:lang w:val="ru-RU" w:eastAsia="kk-KZ"/>
              </w:rPr>
              <w:t xml:space="preserve">Активизация работы по проведению мероприятий, в том числе с участием безработной молодежи, по формированию у молодежи активной гражданской </w:t>
            </w:r>
            <w:r w:rsidRPr="00D2241C">
              <w:rPr>
                <w:rFonts w:ascii="Times New Roman" w:eastAsia="TimesNewRomanPSMT" w:hAnsi="Times New Roman" w:cs="Times New Roman"/>
                <w:sz w:val="24"/>
                <w:szCs w:val="24"/>
                <w:lang w:val="ru-RU" w:eastAsia="kk-KZ"/>
              </w:rPr>
              <w:lastRenderedPageBreak/>
              <w:t>позиции, социальной ответственности, чувства патриотизма, высоких нравственных и лидерских качеств.</w:t>
            </w:r>
          </w:p>
        </w:tc>
        <w:tc>
          <w:tcPr>
            <w:tcW w:w="5840" w:type="dxa"/>
            <w:vMerge w:val="restart"/>
          </w:tcPr>
          <w:p w:rsidR="002110D2" w:rsidRPr="00D2241C" w:rsidRDefault="002110D2" w:rsidP="006A5896">
            <w:pPr>
              <w:spacing w:after="0" w:line="240" w:lineRule="auto"/>
              <w:jc w:val="both"/>
              <w:rPr>
                <w:rFonts w:ascii="Times New Roman" w:hAnsi="Times New Roman" w:cs="Times New Roman"/>
                <w:b/>
                <w:sz w:val="24"/>
                <w:szCs w:val="24"/>
                <w:lang w:val="ru-RU"/>
              </w:rPr>
            </w:pPr>
            <w:r w:rsidRPr="00D2241C">
              <w:rPr>
                <w:rFonts w:ascii="Times New Roman" w:hAnsi="Times New Roman" w:cs="Times New Roman"/>
                <w:b/>
                <w:sz w:val="24"/>
                <w:szCs w:val="24"/>
                <w:lang w:val="ru-RU"/>
              </w:rPr>
              <w:lastRenderedPageBreak/>
              <w:t>Рисков не выявлено.</w:t>
            </w:r>
          </w:p>
          <w:p w:rsidR="0007726D" w:rsidRPr="000E1C46" w:rsidRDefault="0007726D" w:rsidP="0007726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w:t>
            </w:r>
            <w:r w:rsidRPr="000E1C46">
              <w:rPr>
                <w:rFonts w:ascii="Times New Roman" w:hAnsi="Times New Roman" w:cs="Times New Roman"/>
                <w:sz w:val="24"/>
                <w:szCs w:val="24"/>
                <w:lang w:val="ru-RU"/>
              </w:rPr>
              <w:t xml:space="preserve"> рамках реализации социального проекта «Услуги по проведению игр КВН «</w:t>
            </w:r>
            <w:proofErr w:type="spellStart"/>
            <w:r w:rsidRPr="000E1C46">
              <w:rPr>
                <w:rFonts w:ascii="Times New Roman" w:hAnsi="Times New Roman" w:cs="Times New Roman"/>
                <w:sz w:val="24"/>
                <w:szCs w:val="24"/>
                <w:lang w:val="ru-RU"/>
              </w:rPr>
              <w:t>Жайдарман</w:t>
            </w:r>
            <w:proofErr w:type="spellEnd"/>
            <w:r w:rsidRPr="000E1C46">
              <w:rPr>
                <w:rFonts w:ascii="Times New Roman" w:hAnsi="Times New Roman" w:cs="Times New Roman"/>
                <w:sz w:val="24"/>
                <w:szCs w:val="24"/>
                <w:lang w:val="ru-RU"/>
              </w:rPr>
              <w:t>» по продвижению государственного языка» поставщиком «Республиканское молодежное общественное объединение «Союз КВН Казахстана» обеспечено участие команды с ограниченными возможностями «</w:t>
            </w:r>
            <w:proofErr w:type="spellStart"/>
            <w:r w:rsidRPr="000E1C46">
              <w:rPr>
                <w:rFonts w:ascii="Times New Roman" w:hAnsi="Times New Roman" w:cs="Times New Roman"/>
                <w:sz w:val="24"/>
                <w:szCs w:val="24"/>
                <w:lang w:val="ru-RU"/>
              </w:rPr>
              <w:t>Асар</w:t>
            </w:r>
            <w:proofErr w:type="spellEnd"/>
            <w:r w:rsidRPr="000E1C46">
              <w:rPr>
                <w:rFonts w:ascii="Times New Roman" w:hAnsi="Times New Roman" w:cs="Times New Roman"/>
                <w:sz w:val="24"/>
                <w:szCs w:val="24"/>
                <w:lang w:val="ru-RU"/>
              </w:rPr>
              <w:t xml:space="preserve">» из г. </w:t>
            </w:r>
            <w:proofErr w:type="spellStart"/>
            <w:r w:rsidRPr="000E1C46">
              <w:rPr>
                <w:rFonts w:ascii="Times New Roman" w:hAnsi="Times New Roman" w:cs="Times New Roman"/>
                <w:sz w:val="24"/>
                <w:szCs w:val="24"/>
                <w:lang w:val="ru-RU"/>
              </w:rPr>
              <w:t>Талдыкоргана</w:t>
            </w:r>
            <w:proofErr w:type="spellEnd"/>
            <w:r w:rsidRPr="000E1C46">
              <w:rPr>
                <w:rFonts w:ascii="Times New Roman" w:hAnsi="Times New Roman" w:cs="Times New Roman"/>
                <w:sz w:val="24"/>
                <w:szCs w:val="24"/>
                <w:lang w:val="ru-RU"/>
              </w:rPr>
              <w:t>, а также в качестве зрителей приглашены воспитанники детских домов «SOS» и «</w:t>
            </w:r>
            <w:proofErr w:type="spellStart"/>
            <w:r w:rsidRPr="000E1C46">
              <w:rPr>
                <w:rFonts w:ascii="Times New Roman" w:hAnsi="Times New Roman" w:cs="Times New Roman"/>
                <w:sz w:val="24"/>
                <w:szCs w:val="24"/>
                <w:lang w:val="ru-RU"/>
              </w:rPr>
              <w:t>Нурлы</w:t>
            </w:r>
            <w:proofErr w:type="spellEnd"/>
            <w:r w:rsidRPr="000E1C46">
              <w:rPr>
                <w:rFonts w:ascii="Times New Roman" w:hAnsi="Times New Roman" w:cs="Times New Roman"/>
                <w:sz w:val="24"/>
                <w:szCs w:val="24"/>
                <w:lang w:val="ru-RU"/>
              </w:rPr>
              <w:t xml:space="preserve"> </w:t>
            </w:r>
            <w:proofErr w:type="spellStart"/>
            <w:r w:rsidRPr="000E1C46">
              <w:rPr>
                <w:rFonts w:ascii="Times New Roman" w:hAnsi="Times New Roman" w:cs="Times New Roman"/>
                <w:sz w:val="24"/>
                <w:szCs w:val="24"/>
                <w:lang w:val="ru-RU"/>
              </w:rPr>
              <w:t>журек</w:t>
            </w:r>
            <w:proofErr w:type="spellEnd"/>
            <w:r w:rsidRPr="000E1C46">
              <w:rPr>
                <w:rFonts w:ascii="Times New Roman" w:hAnsi="Times New Roman" w:cs="Times New Roman"/>
                <w:sz w:val="24"/>
                <w:szCs w:val="24"/>
                <w:lang w:val="ru-RU"/>
              </w:rPr>
              <w:t xml:space="preserve">» </w:t>
            </w:r>
            <w:proofErr w:type="spellStart"/>
            <w:r w:rsidRPr="000E1C46">
              <w:rPr>
                <w:rFonts w:ascii="Times New Roman" w:hAnsi="Times New Roman" w:cs="Times New Roman"/>
                <w:sz w:val="24"/>
                <w:szCs w:val="24"/>
                <w:lang w:val="ru-RU"/>
              </w:rPr>
              <w:t>г.Астана</w:t>
            </w:r>
            <w:proofErr w:type="spellEnd"/>
            <w:r w:rsidRPr="000E1C46">
              <w:rPr>
                <w:rFonts w:ascii="Times New Roman" w:hAnsi="Times New Roman" w:cs="Times New Roman"/>
                <w:sz w:val="24"/>
                <w:szCs w:val="24"/>
                <w:lang w:val="ru-RU"/>
              </w:rPr>
              <w:t>.</w:t>
            </w:r>
          </w:p>
          <w:p w:rsidR="002110D2" w:rsidRDefault="002110D2" w:rsidP="00FD36D5">
            <w:pPr>
              <w:spacing w:after="0" w:line="240" w:lineRule="auto"/>
              <w:jc w:val="both"/>
              <w:rPr>
                <w:rFonts w:ascii="Times New Roman" w:hAnsi="Times New Roman" w:cs="Times New Roman"/>
                <w:sz w:val="24"/>
                <w:szCs w:val="24"/>
                <w:lang w:val="ru-RU"/>
              </w:rPr>
            </w:pPr>
          </w:p>
          <w:p w:rsidR="002110D2" w:rsidRDefault="002110D2" w:rsidP="00FD36D5">
            <w:pPr>
              <w:spacing w:after="0"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На данный момент в Казахстане действуют 2</w:t>
            </w:r>
            <w:r w:rsidR="004A5D44">
              <w:rPr>
                <w:rFonts w:ascii="Times New Roman" w:hAnsi="Times New Roman" w:cs="Times New Roman"/>
                <w:sz w:val="24"/>
                <w:szCs w:val="24"/>
                <w:lang w:val="ru-RU"/>
              </w:rPr>
              <w:t>08</w:t>
            </w:r>
            <w:r w:rsidRPr="00D2241C">
              <w:rPr>
                <w:rFonts w:ascii="Times New Roman" w:hAnsi="Times New Roman" w:cs="Times New Roman"/>
                <w:sz w:val="24"/>
                <w:szCs w:val="24"/>
                <w:lang w:val="ru-RU"/>
              </w:rPr>
              <w:t xml:space="preserve"> молодежных ресурсных центров</w:t>
            </w:r>
            <w:r>
              <w:rPr>
                <w:rFonts w:ascii="Times New Roman" w:hAnsi="Times New Roman" w:cs="Times New Roman"/>
                <w:sz w:val="24"/>
                <w:szCs w:val="24"/>
                <w:lang w:val="ru-RU"/>
              </w:rPr>
              <w:t xml:space="preserve"> (далее – МРЦ)</w:t>
            </w:r>
            <w:r w:rsidRPr="00D2241C">
              <w:rPr>
                <w:rFonts w:ascii="Times New Roman" w:hAnsi="Times New Roman" w:cs="Times New Roman"/>
                <w:sz w:val="24"/>
                <w:szCs w:val="24"/>
                <w:lang w:val="ru-RU"/>
              </w:rPr>
              <w:t xml:space="preserve">. Сегодня МРЦ осуществляют информационно-методическое, консультационное сопровождение и поддержку инициатив молодежи, мониторинг и анализ ситуации в молодежной среде. </w:t>
            </w:r>
            <w:r>
              <w:rPr>
                <w:rFonts w:ascii="Times New Roman" w:hAnsi="Times New Roman" w:cs="Times New Roman"/>
                <w:sz w:val="24"/>
                <w:szCs w:val="24"/>
                <w:lang w:val="ru-RU"/>
              </w:rPr>
              <w:t>Итоги социологического исследования, проведенного в 2017 году показали, что р</w:t>
            </w:r>
            <w:r w:rsidRPr="00D2241C">
              <w:rPr>
                <w:rFonts w:ascii="Times New Roman" w:hAnsi="Times New Roman" w:cs="Times New Roman"/>
                <w:sz w:val="24"/>
                <w:szCs w:val="24"/>
                <w:lang w:val="ru-RU"/>
              </w:rPr>
              <w:t>еспонденты хорошо осведомлены о таких проектах по поддержке молодежи как «С дипломом – в село!» и «</w:t>
            </w:r>
            <w:proofErr w:type="spellStart"/>
            <w:r w:rsidRPr="00D2241C">
              <w:rPr>
                <w:rFonts w:ascii="Times New Roman" w:hAnsi="Times New Roman" w:cs="Times New Roman"/>
                <w:sz w:val="24"/>
                <w:szCs w:val="24"/>
                <w:lang w:val="ru-RU"/>
              </w:rPr>
              <w:t>Жасыл</w:t>
            </w:r>
            <w:proofErr w:type="spellEnd"/>
            <w:r w:rsidRPr="00D2241C">
              <w:rPr>
                <w:rFonts w:ascii="Times New Roman" w:hAnsi="Times New Roman" w:cs="Times New Roman"/>
                <w:sz w:val="24"/>
                <w:szCs w:val="24"/>
                <w:lang w:val="ru-RU"/>
              </w:rPr>
              <w:t xml:space="preserve"> ел», о данных проектах знает в достаточной мере каждый четвертый представитель молодого поколения. Наибольший уровень участия молодежи наблюдается в проекте «Молодежная практика» (5,2%) и «</w:t>
            </w:r>
            <w:proofErr w:type="spellStart"/>
            <w:r w:rsidRPr="00D2241C">
              <w:rPr>
                <w:rFonts w:ascii="Times New Roman" w:hAnsi="Times New Roman" w:cs="Times New Roman"/>
                <w:sz w:val="24"/>
                <w:szCs w:val="24"/>
                <w:lang w:val="ru-RU"/>
              </w:rPr>
              <w:t>Жасыл</w:t>
            </w:r>
            <w:proofErr w:type="spellEnd"/>
            <w:r w:rsidRPr="00D2241C">
              <w:rPr>
                <w:rFonts w:ascii="Times New Roman" w:hAnsi="Times New Roman" w:cs="Times New Roman"/>
                <w:sz w:val="24"/>
                <w:szCs w:val="24"/>
                <w:lang w:val="ru-RU"/>
              </w:rPr>
              <w:t xml:space="preserve"> ел» (6%).</w:t>
            </w:r>
          </w:p>
          <w:p w:rsidR="002110D2" w:rsidRDefault="002110D2" w:rsidP="0044222F">
            <w:pPr>
              <w:spacing w:after="0"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 xml:space="preserve">На постоянной основе актуализируется единый </w:t>
            </w:r>
            <w:proofErr w:type="spellStart"/>
            <w:r w:rsidRPr="00D2241C">
              <w:rPr>
                <w:rFonts w:ascii="Times New Roman" w:hAnsi="Times New Roman" w:cs="Times New Roman"/>
                <w:sz w:val="24"/>
                <w:szCs w:val="24"/>
                <w:lang w:val="ru-RU"/>
              </w:rPr>
              <w:t>интернет-ресурс</w:t>
            </w:r>
            <w:proofErr w:type="spellEnd"/>
            <w:r w:rsidRPr="00D2241C">
              <w:rPr>
                <w:rFonts w:ascii="Times New Roman" w:hAnsi="Times New Roman" w:cs="Times New Roman"/>
                <w:sz w:val="24"/>
                <w:szCs w:val="24"/>
                <w:lang w:val="ru-RU"/>
              </w:rPr>
              <w:t xml:space="preserve"> в сфере государственной </w:t>
            </w:r>
            <w:proofErr w:type="gramStart"/>
            <w:r w:rsidRPr="00D2241C">
              <w:rPr>
                <w:rFonts w:ascii="Times New Roman" w:hAnsi="Times New Roman" w:cs="Times New Roman"/>
                <w:sz w:val="24"/>
                <w:szCs w:val="24"/>
                <w:lang w:val="ru-RU"/>
              </w:rPr>
              <w:t>политики  «</w:t>
            </w:r>
            <w:proofErr w:type="gramEnd"/>
            <w:r w:rsidRPr="00D2241C">
              <w:rPr>
                <w:rFonts w:ascii="Times New Roman" w:hAnsi="Times New Roman" w:cs="Times New Roman"/>
                <w:sz w:val="24"/>
                <w:szCs w:val="24"/>
                <w:lang w:val="ru-RU"/>
              </w:rPr>
              <w:t>Молодежь Казахстана», систематически проводятся мероприятия по обеспечению работы интернет проекта «Молодежь мира о Казахстане», наполнению информационных баз молодежных организаций, публикации новостей и информации о международн</w:t>
            </w:r>
            <w:r w:rsidR="004A5D44">
              <w:rPr>
                <w:rFonts w:ascii="Times New Roman" w:hAnsi="Times New Roman" w:cs="Times New Roman"/>
                <w:sz w:val="24"/>
                <w:szCs w:val="24"/>
                <w:lang w:val="ru-RU"/>
              </w:rPr>
              <w:t>ом</w:t>
            </w:r>
            <w:r w:rsidRPr="00D2241C">
              <w:rPr>
                <w:rFonts w:ascii="Times New Roman" w:hAnsi="Times New Roman" w:cs="Times New Roman"/>
                <w:sz w:val="24"/>
                <w:szCs w:val="24"/>
                <w:lang w:val="ru-RU"/>
              </w:rPr>
              <w:t xml:space="preserve"> сотрудничеств</w:t>
            </w:r>
            <w:r w:rsidR="004A5D44">
              <w:rPr>
                <w:rFonts w:ascii="Times New Roman" w:hAnsi="Times New Roman" w:cs="Times New Roman"/>
                <w:sz w:val="24"/>
                <w:szCs w:val="24"/>
                <w:lang w:val="ru-RU"/>
              </w:rPr>
              <w:t>е</w:t>
            </w:r>
            <w:r w:rsidRPr="00D2241C">
              <w:rPr>
                <w:rFonts w:ascii="Times New Roman" w:hAnsi="Times New Roman" w:cs="Times New Roman"/>
                <w:sz w:val="24"/>
                <w:szCs w:val="24"/>
                <w:lang w:val="ru-RU"/>
              </w:rPr>
              <w:t xml:space="preserve">, грантах, программах, открытиях, касающихся  деятельности молодежи. </w:t>
            </w:r>
          </w:p>
          <w:p w:rsidR="002110D2" w:rsidRDefault="002767E4" w:rsidP="007D48DE">
            <w:pPr>
              <w:pBdr>
                <w:bottom w:val="single" w:sz="4" w:space="0" w:color="FFFFFF"/>
              </w:pBd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инициативе Министерства возобновлена деятельность Совета по молодежной политике при </w:t>
            </w:r>
            <w:r>
              <w:rPr>
                <w:rFonts w:ascii="Times New Roman" w:hAnsi="Times New Roman" w:cs="Times New Roman"/>
                <w:sz w:val="24"/>
                <w:szCs w:val="24"/>
                <w:lang w:val="ru-RU"/>
              </w:rPr>
              <w:lastRenderedPageBreak/>
              <w:t xml:space="preserve">Президенте РК. </w:t>
            </w:r>
            <w:r w:rsidR="002110D2" w:rsidRPr="00977B22">
              <w:rPr>
                <w:rFonts w:ascii="Times New Roman" w:hAnsi="Times New Roman" w:cs="Times New Roman"/>
                <w:sz w:val="24"/>
                <w:szCs w:val="24"/>
                <w:lang w:val="ru-RU"/>
              </w:rPr>
              <w:t xml:space="preserve">Указом Президента РК от 20 октября 2017 года №568 утвержден новый состав Совета по молодежной политике при Президенте РК. Совет возглавляет Государственный секретарь РК, в состав Совета вошли первые руководители центральных государственных органов. </w:t>
            </w:r>
          </w:p>
          <w:p w:rsidR="00FE5D4C" w:rsidRDefault="00FE5D4C" w:rsidP="007D48DE">
            <w:pPr>
              <w:pBdr>
                <w:bottom w:val="single" w:sz="4" w:space="0" w:color="FFFFFF"/>
              </w:pBdr>
              <w:spacing w:after="0" w:line="240" w:lineRule="auto"/>
              <w:jc w:val="both"/>
              <w:rPr>
                <w:rFonts w:ascii="Times New Roman" w:hAnsi="Times New Roman" w:cs="Times New Roman"/>
                <w:sz w:val="24"/>
                <w:szCs w:val="24"/>
                <w:lang w:val="ru-RU"/>
              </w:rPr>
            </w:pPr>
          </w:p>
          <w:p w:rsidR="002110D2" w:rsidRPr="00D2241C" w:rsidRDefault="002110D2" w:rsidP="000305C7">
            <w:pPr>
              <w:spacing w:after="0"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В целом по всей республике на расширение деятельности трудовых отрядов «</w:t>
            </w:r>
            <w:proofErr w:type="spellStart"/>
            <w:r w:rsidRPr="00D2241C">
              <w:rPr>
                <w:rFonts w:ascii="Times New Roman" w:hAnsi="Times New Roman" w:cs="Times New Roman"/>
                <w:sz w:val="24"/>
                <w:szCs w:val="24"/>
                <w:lang w:val="ru-RU"/>
              </w:rPr>
              <w:t>Жасыл</w:t>
            </w:r>
            <w:proofErr w:type="spellEnd"/>
            <w:r w:rsidRPr="00D2241C">
              <w:rPr>
                <w:rFonts w:ascii="Times New Roman" w:hAnsi="Times New Roman" w:cs="Times New Roman"/>
                <w:sz w:val="24"/>
                <w:szCs w:val="24"/>
                <w:lang w:val="ru-RU"/>
              </w:rPr>
              <w:t xml:space="preserve"> ел» и студенческих строительных отрядов трудоустроено          24 537 человек</w:t>
            </w:r>
            <w:r>
              <w:rPr>
                <w:rFonts w:ascii="Times New Roman" w:hAnsi="Times New Roman" w:cs="Times New Roman"/>
                <w:sz w:val="24"/>
                <w:szCs w:val="24"/>
                <w:lang w:val="ru-RU"/>
              </w:rPr>
              <w:t xml:space="preserve"> </w:t>
            </w:r>
            <w:r w:rsidRPr="00D2241C">
              <w:rPr>
                <w:rFonts w:ascii="Times New Roman" w:hAnsi="Times New Roman" w:cs="Times New Roman"/>
                <w:sz w:val="24"/>
                <w:szCs w:val="24"/>
                <w:lang w:val="ru-RU"/>
              </w:rPr>
              <w:t xml:space="preserve">(в 2016 году трудоустроено 18 010 человек). </w:t>
            </w:r>
          </w:p>
          <w:p w:rsidR="002110D2" w:rsidRDefault="002110D2" w:rsidP="000305C7">
            <w:pPr>
              <w:spacing w:after="0"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Увеличена доплата к заработной плате бойцов «</w:t>
            </w:r>
            <w:proofErr w:type="spellStart"/>
            <w:r w:rsidRPr="00D2241C">
              <w:rPr>
                <w:rFonts w:ascii="Times New Roman" w:hAnsi="Times New Roman" w:cs="Times New Roman"/>
                <w:sz w:val="24"/>
                <w:szCs w:val="24"/>
                <w:lang w:val="ru-RU"/>
              </w:rPr>
              <w:t>Жасыл</w:t>
            </w:r>
            <w:proofErr w:type="spellEnd"/>
            <w:r w:rsidRPr="00D2241C">
              <w:rPr>
                <w:rFonts w:ascii="Times New Roman" w:hAnsi="Times New Roman" w:cs="Times New Roman"/>
                <w:sz w:val="24"/>
                <w:szCs w:val="24"/>
                <w:lang w:val="ru-RU"/>
              </w:rPr>
              <w:t xml:space="preserve"> ел» до 35 394 тенге. </w:t>
            </w:r>
            <w:r>
              <w:rPr>
                <w:rFonts w:ascii="Times New Roman" w:hAnsi="Times New Roman" w:cs="Times New Roman"/>
                <w:sz w:val="24"/>
                <w:szCs w:val="24"/>
                <w:lang w:val="ru-RU"/>
              </w:rPr>
              <w:t>С</w:t>
            </w:r>
            <w:r w:rsidRPr="00D2241C">
              <w:rPr>
                <w:rFonts w:ascii="Times New Roman" w:hAnsi="Times New Roman" w:cs="Times New Roman"/>
                <w:sz w:val="24"/>
                <w:szCs w:val="24"/>
                <w:lang w:val="ru-RU"/>
              </w:rPr>
              <w:t xml:space="preserve"> 2017 года средства в размере 895 млн. тенге на развитие молодежных трудовых отрядов переданы трансфертами в регионы (доплата к заработной плате, пошив экипировки).  </w:t>
            </w:r>
          </w:p>
          <w:p w:rsidR="002110D2" w:rsidRDefault="002110D2" w:rsidP="0044222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Кроме того</w:t>
            </w:r>
            <w:r w:rsidRPr="00D2241C">
              <w:rPr>
                <w:rFonts w:ascii="Times New Roman" w:hAnsi="Times New Roman" w:cs="Times New Roman"/>
                <w:sz w:val="24"/>
                <w:szCs w:val="24"/>
                <w:lang w:val="ru-RU"/>
              </w:rPr>
              <w:t>, в рамках программы «</w:t>
            </w:r>
            <w:proofErr w:type="spellStart"/>
            <w:r w:rsidRPr="00D2241C">
              <w:rPr>
                <w:rFonts w:ascii="Times New Roman" w:hAnsi="Times New Roman" w:cs="Times New Roman"/>
                <w:sz w:val="24"/>
                <w:szCs w:val="24"/>
                <w:lang w:val="ru-RU"/>
              </w:rPr>
              <w:t>Нұрлы</w:t>
            </w:r>
            <w:proofErr w:type="spellEnd"/>
            <w:r w:rsidRPr="00D2241C">
              <w:rPr>
                <w:rFonts w:ascii="Times New Roman" w:hAnsi="Times New Roman" w:cs="Times New Roman"/>
                <w:sz w:val="24"/>
                <w:szCs w:val="24"/>
                <w:lang w:val="ru-RU"/>
              </w:rPr>
              <w:t xml:space="preserve"> </w:t>
            </w:r>
            <w:proofErr w:type="spellStart"/>
            <w:r w:rsidRPr="00D2241C">
              <w:rPr>
                <w:rFonts w:ascii="Times New Roman" w:hAnsi="Times New Roman" w:cs="Times New Roman"/>
                <w:sz w:val="24"/>
                <w:szCs w:val="24"/>
                <w:lang w:val="ru-RU"/>
              </w:rPr>
              <w:t>жол</w:t>
            </w:r>
            <w:proofErr w:type="spellEnd"/>
            <w:r w:rsidRPr="00D2241C">
              <w:rPr>
                <w:rFonts w:ascii="Times New Roman" w:hAnsi="Times New Roman" w:cs="Times New Roman"/>
                <w:sz w:val="24"/>
                <w:szCs w:val="24"/>
                <w:lang w:val="ru-RU"/>
              </w:rPr>
              <w:t xml:space="preserve">» 3 249 человек были заняты на объектах строящихся школ, детских садов, жилых домов в Актюбинской, </w:t>
            </w:r>
            <w:proofErr w:type="spellStart"/>
            <w:r w:rsidRPr="00D2241C">
              <w:rPr>
                <w:rFonts w:ascii="Times New Roman" w:hAnsi="Times New Roman" w:cs="Times New Roman"/>
                <w:sz w:val="24"/>
                <w:szCs w:val="24"/>
                <w:lang w:val="ru-RU"/>
              </w:rPr>
              <w:t>Жамбылской</w:t>
            </w:r>
            <w:proofErr w:type="spellEnd"/>
            <w:r w:rsidRPr="00D2241C">
              <w:rPr>
                <w:rFonts w:ascii="Times New Roman" w:hAnsi="Times New Roman" w:cs="Times New Roman"/>
                <w:sz w:val="24"/>
                <w:szCs w:val="24"/>
                <w:lang w:val="ru-RU"/>
              </w:rPr>
              <w:t xml:space="preserve">, Карагандинской, </w:t>
            </w:r>
            <w:proofErr w:type="spellStart"/>
            <w:r w:rsidRPr="00D2241C">
              <w:rPr>
                <w:rFonts w:ascii="Times New Roman" w:hAnsi="Times New Roman" w:cs="Times New Roman"/>
                <w:sz w:val="24"/>
                <w:szCs w:val="24"/>
                <w:lang w:val="ru-RU"/>
              </w:rPr>
              <w:t>Кызылординской</w:t>
            </w:r>
            <w:proofErr w:type="spellEnd"/>
            <w:r w:rsidRPr="00D2241C">
              <w:rPr>
                <w:rFonts w:ascii="Times New Roman" w:hAnsi="Times New Roman" w:cs="Times New Roman"/>
                <w:sz w:val="24"/>
                <w:szCs w:val="24"/>
                <w:lang w:val="ru-RU"/>
              </w:rPr>
              <w:t xml:space="preserve">, Павлодарской, </w:t>
            </w:r>
            <w:proofErr w:type="spellStart"/>
            <w:r w:rsidRPr="00D2241C">
              <w:rPr>
                <w:rFonts w:ascii="Times New Roman" w:hAnsi="Times New Roman" w:cs="Times New Roman"/>
                <w:sz w:val="24"/>
                <w:szCs w:val="24"/>
                <w:lang w:val="ru-RU"/>
              </w:rPr>
              <w:t>Западно</w:t>
            </w:r>
            <w:proofErr w:type="spellEnd"/>
            <w:r w:rsidRPr="00D2241C">
              <w:rPr>
                <w:rFonts w:ascii="Times New Roman" w:hAnsi="Times New Roman" w:cs="Times New Roman"/>
                <w:sz w:val="24"/>
                <w:szCs w:val="24"/>
                <w:lang w:val="ru-RU"/>
              </w:rPr>
              <w:t xml:space="preserve"> - Казахстанской областях и в городах Алматы и Астаны.</w:t>
            </w:r>
          </w:p>
          <w:p w:rsidR="00FC64A8" w:rsidRPr="00FC64A8" w:rsidRDefault="00FC64A8" w:rsidP="00FC64A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Также в отчетном периоде</w:t>
            </w:r>
            <w:r w:rsidRPr="00FC64A8">
              <w:rPr>
                <w:rFonts w:ascii="Times New Roman" w:hAnsi="Times New Roman" w:cs="Times New Roman"/>
                <w:sz w:val="24"/>
                <w:szCs w:val="24"/>
                <w:lang w:val="ru-RU"/>
              </w:rPr>
              <w:t xml:space="preserve"> </w:t>
            </w:r>
            <w:r>
              <w:rPr>
                <w:rFonts w:ascii="Times New Roman" w:hAnsi="Times New Roman" w:cs="Times New Roman"/>
                <w:sz w:val="24"/>
                <w:szCs w:val="24"/>
                <w:lang w:val="ru-RU"/>
              </w:rPr>
              <w:t>в рамках двух проектов по</w:t>
            </w:r>
            <w:r w:rsidRPr="00FC64A8">
              <w:rPr>
                <w:rFonts w:ascii="Times New Roman" w:hAnsi="Times New Roman" w:cs="Times New Roman"/>
                <w:sz w:val="24"/>
                <w:szCs w:val="24"/>
                <w:lang w:val="ru-RU"/>
              </w:rPr>
              <w:t xml:space="preserve"> открыти</w:t>
            </w:r>
            <w:r>
              <w:rPr>
                <w:rFonts w:ascii="Times New Roman" w:hAnsi="Times New Roman" w:cs="Times New Roman"/>
                <w:sz w:val="24"/>
                <w:szCs w:val="24"/>
                <w:lang w:val="ru-RU"/>
              </w:rPr>
              <w:t>ю</w:t>
            </w:r>
            <w:r w:rsidRPr="00FC64A8">
              <w:rPr>
                <w:rFonts w:ascii="Times New Roman" w:hAnsi="Times New Roman" w:cs="Times New Roman"/>
                <w:sz w:val="24"/>
                <w:szCs w:val="24"/>
                <w:lang w:val="ru-RU"/>
              </w:rPr>
              <w:t xml:space="preserve"> и закрыти</w:t>
            </w:r>
            <w:r>
              <w:rPr>
                <w:rFonts w:ascii="Times New Roman" w:hAnsi="Times New Roman" w:cs="Times New Roman"/>
                <w:sz w:val="24"/>
                <w:szCs w:val="24"/>
                <w:lang w:val="ru-RU"/>
              </w:rPr>
              <w:t>ю</w:t>
            </w:r>
            <w:r w:rsidRPr="00FC64A8">
              <w:rPr>
                <w:rFonts w:ascii="Times New Roman" w:hAnsi="Times New Roman" w:cs="Times New Roman"/>
                <w:sz w:val="24"/>
                <w:szCs w:val="24"/>
                <w:lang w:val="ru-RU"/>
              </w:rPr>
              <w:t xml:space="preserve"> деятельности молодежных трудовых отрядов </w:t>
            </w:r>
            <w:r w:rsidR="000017E6">
              <w:rPr>
                <w:rFonts w:ascii="Times New Roman" w:hAnsi="Times New Roman" w:cs="Times New Roman"/>
                <w:sz w:val="24"/>
                <w:szCs w:val="24"/>
                <w:lang w:val="ru-RU"/>
              </w:rPr>
              <w:t>«</w:t>
            </w:r>
            <w:proofErr w:type="spellStart"/>
            <w:r w:rsidRPr="00FC64A8">
              <w:rPr>
                <w:rFonts w:ascii="Times New Roman" w:hAnsi="Times New Roman" w:cs="Times New Roman"/>
                <w:sz w:val="24"/>
                <w:szCs w:val="24"/>
                <w:lang w:val="ru-RU"/>
              </w:rPr>
              <w:t>Жасыл</w:t>
            </w:r>
            <w:proofErr w:type="spellEnd"/>
            <w:r w:rsidRPr="00FC64A8">
              <w:rPr>
                <w:rFonts w:ascii="Times New Roman" w:hAnsi="Times New Roman" w:cs="Times New Roman"/>
                <w:sz w:val="24"/>
                <w:szCs w:val="24"/>
                <w:lang w:val="ru-RU"/>
              </w:rPr>
              <w:t xml:space="preserve"> </w:t>
            </w:r>
            <w:r>
              <w:rPr>
                <w:rFonts w:ascii="Times New Roman" w:hAnsi="Times New Roman" w:cs="Times New Roman"/>
                <w:sz w:val="24"/>
                <w:szCs w:val="24"/>
                <w:lang w:val="ru-RU"/>
              </w:rPr>
              <w:t>ел</w:t>
            </w:r>
            <w:r w:rsidR="000017E6">
              <w:rPr>
                <w:rFonts w:ascii="Times New Roman" w:hAnsi="Times New Roman" w:cs="Times New Roman"/>
                <w:sz w:val="24"/>
                <w:szCs w:val="24"/>
                <w:lang w:val="ru-RU"/>
              </w:rPr>
              <w:t>»</w:t>
            </w:r>
            <w:r>
              <w:rPr>
                <w:rFonts w:ascii="Times New Roman" w:hAnsi="Times New Roman" w:cs="Times New Roman"/>
                <w:sz w:val="24"/>
                <w:szCs w:val="24"/>
                <w:lang w:val="ru-RU"/>
              </w:rPr>
              <w:t xml:space="preserve"> приняли участие 449 человек, в </w:t>
            </w:r>
            <w:proofErr w:type="spellStart"/>
            <w:r>
              <w:rPr>
                <w:rFonts w:ascii="Times New Roman" w:hAnsi="Times New Roman" w:cs="Times New Roman"/>
                <w:sz w:val="24"/>
                <w:szCs w:val="24"/>
                <w:lang w:val="ru-RU"/>
              </w:rPr>
              <w:t>т.ч</w:t>
            </w:r>
            <w:proofErr w:type="spellEnd"/>
            <w:r>
              <w:rPr>
                <w:rFonts w:ascii="Times New Roman" w:hAnsi="Times New Roman" w:cs="Times New Roman"/>
                <w:sz w:val="24"/>
                <w:szCs w:val="24"/>
                <w:lang w:val="ru-RU"/>
              </w:rPr>
              <w:t>.</w:t>
            </w:r>
            <w:r w:rsidRPr="00FC64A8">
              <w:rPr>
                <w:rFonts w:ascii="Times New Roman" w:hAnsi="Times New Roman" w:cs="Times New Roman"/>
                <w:sz w:val="24"/>
                <w:szCs w:val="24"/>
                <w:lang w:val="ru-RU"/>
              </w:rPr>
              <w:t xml:space="preserve"> безработная молодежь</w:t>
            </w:r>
            <w:r>
              <w:rPr>
                <w:rFonts w:ascii="Times New Roman" w:hAnsi="Times New Roman" w:cs="Times New Roman"/>
                <w:sz w:val="24"/>
                <w:szCs w:val="24"/>
                <w:lang w:val="ru-RU"/>
              </w:rPr>
              <w:t xml:space="preserve"> -</w:t>
            </w:r>
            <w:r w:rsidRPr="00FC64A8">
              <w:rPr>
                <w:rFonts w:ascii="Times New Roman" w:hAnsi="Times New Roman" w:cs="Times New Roman"/>
                <w:sz w:val="24"/>
                <w:szCs w:val="24"/>
                <w:lang w:val="ru-RU"/>
              </w:rPr>
              <w:t xml:space="preserve"> 35 человек, молодежь с ограниченными возможностями </w:t>
            </w:r>
            <w:r>
              <w:rPr>
                <w:rFonts w:ascii="Times New Roman" w:hAnsi="Times New Roman" w:cs="Times New Roman"/>
                <w:sz w:val="24"/>
                <w:szCs w:val="24"/>
                <w:lang w:val="ru-RU"/>
              </w:rPr>
              <w:t xml:space="preserve">- </w:t>
            </w:r>
            <w:r w:rsidRPr="00FC64A8">
              <w:rPr>
                <w:rFonts w:ascii="Times New Roman" w:hAnsi="Times New Roman" w:cs="Times New Roman"/>
                <w:sz w:val="24"/>
                <w:szCs w:val="24"/>
                <w:lang w:val="ru-RU"/>
              </w:rPr>
              <w:t>10 человек.</w:t>
            </w:r>
          </w:p>
          <w:p w:rsidR="000017E6" w:rsidRDefault="002110D2" w:rsidP="002110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Pr="00D2241C">
              <w:rPr>
                <w:rFonts w:ascii="Times New Roman" w:hAnsi="Times New Roman" w:cs="Times New Roman"/>
                <w:sz w:val="24"/>
                <w:szCs w:val="24"/>
                <w:lang w:val="kk-KZ"/>
              </w:rPr>
              <w:t>2017 год</w:t>
            </w:r>
            <w:r>
              <w:rPr>
                <w:rFonts w:ascii="Times New Roman" w:hAnsi="Times New Roman" w:cs="Times New Roman"/>
                <w:sz w:val="24"/>
                <w:szCs w:val="24"/>
                <w:lang w:val="kk-KZ"/>
              </w:rPr>
              <w:t>у</w:t>
            </w:r>
            <w:r w:rsidRPr="00D2241C">
              <w:rPr>
                <w:rFonts w:ascii="Times New Roman" w:hAnsi="Times New Roman" w:cs="Times New Roman"/>
                <w:sz w:val="24"/>
                <w:szCs w:val="24"/>
                <w:lang w:val="kk-KZ"/>
              </w:rPr>
              <w:t xml:space="preserve"> молодежь </w:t>
            </w:r>
            <w:r>
              <w:rPr>
                <w:rFonts w:ascii="Times New Roman" w:hAnsi="Times New Roman" w:cs="Times New Roman"/>
                <w:sz w:val="24"/>
                <w:szCs w:val="24"/>
                <w:lang w:val="kk-KZ"/>
              </w:rPr>
              <w:t xml:space="preserve">страны </w:t>
            </w:r>
            <w:r w:rsidRPr="00D2241C">
              <w:rPr>
                <w:rFonts w:ascii="Times New Roman" w:hAnsi="Times New Roman" w:cs="Times New Roman"/>
                <w:sz w:val="24"/>
                <w:szCs w:val="24"/>
                <w:lang w:val="kk-KZ"/>
              </w:rPr>
              <w:t xml:space="preserve">была </w:t>
            </w:r>
            <w:r>
              <w:rPr>
                <w:rFonts w:ascii="Times New Roman" w:hAnsi="Times New Roman" w:cs="Times New Roman"/>
                <w:sz w:val="24"/>
                <w:szCs w:val="24"/>
                <w:lang w:val="kk-KZ"/>
              </w:rPr>
              <w:t xml:space="preserve">широко </w:t>
            </w:r>
            <w:r w:rsidRPr="00D2241C">
              <w:rPr>
                <w:rFonts w:ascii="Times New Roman" w:hAnsi="Times New Roman" w:cs="Times New Roman"/>
                <w:sz w:val="24"/>
                <w:szCs w:val="24"/>
                <w:lang w:val="kk-KZ"/>
              </w:rPr>
              <w:t>вовлечена</w:t>
            </w:r>
            <w:r>
              <w:rPr>
                <w:rFonts w:ascii="Times New Roman" w:hAnsi="Times New Roman" w:cs="Times New Roman"/>
                <w:sz w:val="24"/>
                <w:szCs w:val="24"/>
                <w:lang w:val="kk-KZ"/>
              </w:rPr>
              <w:t xml:space="preserve"> в мероприятия проводимые на национальном уровне</w:t>
            </w:r>
            <w:r w:rsidRPr="00D2241C">
              <w:rPr>
                <w:rFonts w:ascii="Times New Roman" w:hAnsi="Times New Roman" w:cs="Times New Roman"/>
                <w:sz w:val="24"/>
                <w:szCs w:val="24"/>
                <w:lang w:val="kk-KZ"/>
              </w:rPr>
              <w:t xml:space="preserve">. В проведении Универсиады 2017 (г. Алматы) были задействованы порядка 3000 волонтеров, большинство из которых являлись молодые люди. Еще </w:t>
            </w:r>
            <w:r w:rsidR="00E53332">
              <w:rPr>
                <w:rFonts w:ascii="Times New Roman" w:hAnsi="Times New Roman" w:cs="Times New Roman"/>
                <w:sz w:val="24"/>
                <w:szCs w:val="24"/>
                <w:lang w:val="kk-KZ"/>
              </w:rPr>
              <w:t>6</w:t>
            </w:r>
            <w:r w:rsidRPr="00D2241C">
              <w:rPr>
                <w:rFonts w:ascii="Times New Roman" w:hAnsi="Times New Roman" w:cs="Times New Roman"/>
                <w:sz w:val="24"/>
                <w:szCs w:val="24"/>
                <w:lang w:val="kk-KZ"/>
              </w:rPr>
              <w:t xml:space="preserve">500 </w:t>
            </w:r>
            <w:r w:rsidRPr="00D2241C">
              <w:rPr>
                <w:rFonts w:ascii="Times New Roman" w:hAnsi="Times New Roman" w:cs="Times New Roman"/>
                <w:sz w:val="24"/>
                <w:szCs w:val="24"/>
                <w:lang w:val="kk-KZ"/>
              </w:rPr>
              <w:lastRenderedPageBreak/>
              <w:t xml:space="preserve">волонтеров работали на Международной выставке EXPO-2017 в г. Астана. </w:t>
            </w:r>
          </w:p>
          <w:p w:rsidR="002110D2" w:rsidRPr="00D2241C" w:rsidRDefault="002110D2" w:rsidP="00E53332">
            <w:pPr>
              <w:spacing w:after="0" w:line="240" w:lineRule="auto"/>
              <w:jc w:val="both"/>
              <w:rPr>
                <w:rFonts w:ascii="Times New Roman" w:hAnsi="Times New Roman" w:cs="Times New Roman"/>
                <w:sz w:val="24"/>
                <w:szCs w:val="24"/>
                <w:lang w:val="ru-RU"/>
              </w:rPr>
            </w:pPr>
            <w:r w:rsidRPr="00D2241C">
              <w:rPr>
                <w:rFonts w:ascii="Times New Roman" w:hAnsi="Times New Roman" w:cs="Times New Roman"/>
                <w:sz w:val="24"/>
                <w:szCs w:val="24"/>
                <w:lang w:val="kk-KZ"/>
              </w:rPr>
              <w:t xml:space="preserve">Сегодня в Казахстане </w:t>
            </w:r>
            <w:r w:rsidR="000017E6">
              <w:rPr>
                <w:rFonts w:ascii="Times New Roman" w:hAnsi="Times New Roman" w:cs="Times New Roman"/>
                <w:sz w:val="24"/>
                <w:szCs w:val="24"/>
                <w:lang w:val="kk-KZ"/>
              </w:rPr>
              <w:t>имеются</w:t>
            </w:r>
            <w:r w:rsidRPr="00D2241C">
              <w:rPr>
                <w:rFonts w:ascii="Times New Roman" w:hAnsi="Times New Roman" w:cs="Times New Roman"/>
                <w:sz w:val="24"/>
                <w:szCs w:val="24"/>
                <w:lang w:val="kk-KZ"/>
              </w:rPr>
              <w:t xml:space="preserve"> </w:t>
            </w:r>
            <w:r w:rsidR="000017E6">
              <w:rPr>
                <w:rFonts w:ascii="Times New Roman" w:hAnsi="Times New Roman" w:cs="Times New Roman"/>
                <w:sz w:val="24"/>
                <w:szCs w:val="24"/>
                <w:lang w:val="kk-KZ"/>
              </w:rPr>
              <w:t xml:space="preserve">около </w:t>
            </w:r>
            <w:r w:rsidRPr="00D2241C">
              <w:rPr>
                <w:rFonts w:ascii="Times New Roman" w:hAnsi="Times New Roman" w:cs="Times New Roman"/>
                <w:sz w:val="24"/>
                <w:szCs w:val="24"/>
                <w:lang w:val="kk-KZ"/>
              </w:rPr>
              <w:t>5</w:t>
            </w:r>
            <w:r w:rsidR="000017E6">
              <w:rPr>
                <w:rFonts w:ascii="Times New Roman" w:hAnsi="Times New Roman" w:cs="Times New Roman"/>
                <w:sz w:val="24"/>
                <w:szCs w:val="24"/>
                <w:lang w:val="kk-KZ"/>
              </w:rPr>
              <w:t xml:space="preserve"> тыс.</w:t>
            </w:r>
            <w:r w:rsidRPr="00D2241C">
              <w:rPr>
                <w:rFonts w:ascii="Times New Roman" w:hAnsi="Times New Roman" w:cs="Times New Roman"/>
                <w:sz w:val="24"/>
                <w:szCs w:val="24"/>
                <w:lang w:val="kk-KZ"/>
              </w:rPr>
              <w:t xml:space="preserve"> профессиональных волонтеров, которые прошли обучение и получили</w:t>
            </w:r>
            <w:r w:rsidR="000017E6">
              <w:rPr>
                <w:rFonts w:ascii="Times New Roman" w:hAnsi="Times New Roman" w:cs="Times New Roman"/>
                <w:sz w:val="24"/>
                <w:szCs w:val="24"/>
                <w:lang w:val="kk-KZ"/>
              </w:rPr>
              <w:t xml:space="preserve"> практические навыки работы на </w:t>
            </w:r>
            <w:r w:rsidRPr="00D2241C">
              <w:rPr>
                <w:rFonts w:ascii="Times New Roman" w:hAnsi="Times New Roman" w:cs="Times New Roman"/>
                <w:sz w:val="24"/>
                <w:szCs w:val="24"/>
                <w:lang w:val="kk-KZ"/>
              </w:rPr>
              <w:t>крупных мероприятиях. Эт</w:t>
            </w:r>
            <w:r w:rsidR="00E53332">
              <w:rPr>
                <w:rFonts w:ascii="Times New Roman" w:hAnsi="Times New Roman" w:cs="Times New Roman"/>
                <w:sz w:val="24"/>
                <w:szCs w:val="24"/>
                <w:lang w:val="kk-KZ"/>
              </w:rPr>
              <w:t xml:space="preserve">о </w:t>
            </w:r>
            <w:r w:rsidRPr="00D2241C">
              <w:rPr>
                <w:rFonts w:ascii="Times New Roman" w:hAnsi="Times New Roman" w:cs="Times New Roman"/>
                <w:sz w:val="24"/>
                <w:szCs w:val="24"/>
                <w:lang w:val="kk-KZ"/>
              </w:rPr>
              <w:t>молодежь, которая готова продолжать участвовать в общественно полезной, социальной деятельности</w:t>
            </w:r>
            <w:r w:rsidR="000017E6">
              <w:rPr>
                <w:rFonts w:ascii="Times New Roman" w:hAnsi="Times New Roman" w:cs="Times New Roman"/>
                <w:sz w:val="24"/>
                <w:szCs w:val="24"/>
                <w:lang w:val="kk-KZ"/>
              </w:rPr>
              <w:t>,</w:t>
            </w:r>
            <w:r w:rsidRPr="00D2241C">
              <w:rPr>
                <w:rFonts w:ascii="Times New Roman" w:hAnsi="Times New Roman" w:cs="Times New Roman"/>
                <w:sz w:val="24"/>
                <w:szCs w:val="24"/>
                <w:lang w:val="kk-KZ"/>
              </w:rPr>
              <w:t xml:space="preserve"> приносить пользу обществу. В течение 2017 года реализовано 14 социально значимых проектов, в том числе 11 в рамках государственного социального заказа. Проведены такие мероприятия как «Молодежный кадровый резерв», «Жастар – Отанға!</w:t>
            </w:r>
            <w:r>
              <w:rPr>
                <w:rFonts w:ascii="Times New Roman" w:hAnsi="Times New Roman" w:cs="Times New Roman"/>
                <w:sz w:val="24"/>
                <w:szCs w:val="24"/>
                <w:lang w:val="kk-KZ"/>
              </w:rPr>
              <w:t>», военно-патриотический лагерь</w:t>
            </w:r>
            <w:r w:rsidRPr="00D2241C">
              <w:rPr>
                <w:rFonts w:ascii="Times New Roman" w:hAnsi="Times New Roman" w:cs="Times New Roman"/>
                <w:sz w:val="24"/>
                <w:szCs w:val="24"/>
                <w:lang w:val="kk-KZ"/>
              </w:rPr>
              <w:t>, торжественная церемония вручения Государственной молодежной премии «Дарын» и др.</w:t>
            </w:r>
          </w:p>
        </w:tc>
        <w:tc>
          <w:tcPr>
            <w:tcW w:w="2240" w:type="dxa"/>
          </w:tcPr>
          <w:p w:rsidR="002110D2" w:rsidRPr="00D2241C" w:rsidRDefault="002110D2" w:rsidP="0044222F">
            <w:pPr>
              <w:spacing w:after="0"/>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lastRenderedPageBreak/>
              <w:t>Исполнено</w:t>
            </w:r>
          </w:p>
        </w:tc>
      </w:tr>
      <w:tr w:rsidR="00A458D3" w:rsidRPr="00D2241C" w:rsidTr="008B1287">
        <w:trPr>
          <w:trHeight w:val="603"/>
        </w:trPr>
        <w:tc>
          <w:tcPr>
            <w:tcW w:w="3369" w:type="dxa"/>
            <w:vMerge/>
          </w:tcPr>
          <w:p w:rsidR="00A458D3" w:rsidRPr="00D2241C" w:rsidRDefault="00A458D3" w:rsidP="006A5896">
            <w:pPr>
              <w:spacing w:after="0"/>
              <w:rPr>
                <w:rFonts w:ascii="Times New Roman" w:eastAsia="TimesNewRomanPSMT" w:hAnsi="Times New Roman" w:cs="Times New Roman"/>
                <w:sz w:val="24"/>
                <w:szCs w:val="24"/>
                <w:lang w:val="ru-RU" w:eastAsia="kk-KZ"/>
              </w:rPr>
            </w:pPr>
          </w:p>
        </w:tc>
        <w:tc>
          <w:tcPr>
            <w:tcW w:w="3260" w:type="dxa"/>
            <w:vMerge/>
          </w:tcPr>
          <w:p w:rsidR="00A458D3" w:rsidRPr="00D2241C" w:rsidRDefault="00A458D3" w:rsidP="006A5896">
            <w:pPr>
              <w:autoSpaceDE w:val="0"/>
              <w:autoSpaceDN w:val="0"/>
              <w:adjustRightInd w:val="0"/>
              <w:spacing w:after="0" w:line="240" w:lineRule="auto"/>
              <w:jc w:val="both"/>
              <w:rPr>
                <w:rFonts w:ascii="Times New Roman" w:eastAsia="TimesNewRomanPSMT" w:hAnsi="Times New Roman" w:cs="Times New Roman"/>
                <w:sz w:val="24"/>
                <w:szCs w:val="24"/>
                <w:lang w:val="ru-RU" w:eastAsia="kk-KZ"/>
              </w:rPr>
            </w:pPr>
          </w:p>
        </w:tc>
        <w:tc>
          <w:tcPr>
            <w:tcW w:w="5840" w:type="dxa"/>
            <w:vMerge/>
          </w:tcPr>
          <w:p w:rsidR="00A458D3" w:rsidRPr="00D2241C" w:rsidRDefault="00A458D3" w:rsidP="0062753C">
            <w:pPr>
              <w:spacing w:after="0" w:line="240" w:lineRule="auto"/>
              <w:jc w:val="both"/>
              <w:rPr>
                <w:rFonts w:ascii="Times New Roman" w:hAnsi="Times New Roman" w:cs="Times New Roman"/>
                <w:sz w:val="24"/>
                <w:szCs w:val="24"/>
                <w:lang w:val="ru-RU"/>
              </w:rPr>
            </w:pPr>
          </w:p>
        </w:tc>
        <w:tc>
          <w:tcPr>
            <w:tcW w:w="2240" w:type="dxa"/>
          </w:tcPr>
          <w:p w:rsidR="00A458D3" w:rsidRPr="00D2241C" w:rsidRDefault="00A458D3" w:rsidP="0044222F">
            <w:pPr>
              <w:spacing w:after="0"/>
              <w:jc w:val="center"/>
              <w:rPr>
                <w:rFonts w:ascii="Times New Roman" w:hAnsi="Times New Roman" w:cs="Times New Roman"/>
                <w:sz w:val="24"/>
                <w:szCs w:val="24"/>
                <w:lang w:val="ru-RU"/>
              </w:rPr>
            </w:pPr>
          </w:p>
        </w:tc>
      </w:tr>
    </w:tbl>
    <w:p w:rsidR="00EF76E2" w:rsidRPr="00D2241C" w:rsidRDefault="00EF76E2" w:rsidP="00EF76E2">
      <w:pPr>
        <w:spacing w:after="0"/>
        <w:ind w:left="360"/>
        <w:jc w:val="center"/>
        <w:rPr>
          <w:rFonts w:ascii="Times New Roman" w:hAnsi="Times New Roman" w:cs="Times New Roman"/>
          <w:b/>
          <w:sz w:val="28"/>
          <w:szCs w:val="24"/>
          <w:lang w:val="ru-RU"/>
        </w:rPr>
      </w:pPr>
    </w:p>
    <w:p w:rsidR="00760E52" w:rsidRPr="000F3641" w:rsidRDefault="00760E52" w:rsidP="000F3641">
      <w:pPr>
        <w:pStyle w:val="a7"/>
        <w:numPr>
          <w:ilvl w:val="0"/>
          <w:numId w:val="6"/>
        </w:numPr>
        <w:tabs>
          <w:tab w:val="left" w:pos="709"/>
        </w:tabs>
        <w:spacing w:after="0"/>
        <w:ind w:left="5103" w:hanging="4819"/>
        <w:rPr>
          <w:rFonts w:ascii="Times New Roman" w:hAnsi="Times New Roman" w:cs="Times New Roman"/>
          <w:b/>
          <w:sz w:val="28"/>
          <w:szCs w:val="24"/>
          <w:lang w:val="ru-RU"/>
        </w:rPr>
      </w:pPr>
      <w:r w:rsidRPr="000F3641">
        <w:rPr>
          <w:rFonts w:ascii="Times New Roman" w:hAnsi="Times New Roman" w:cs="Times New Roman"/>
          <w:b/>
          <w:sz w:val="28"/>
          <w:szCs w:val="24"/>
          <w:lang w:val="ru-RU"/>
        </w:rPr>
        <w:t>Достижение целей и целевых индикаторов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1"/>
        <w:gridCol w:w="850"/>
        <w:gridCol w:w="1276"/>
        <w:gridCol w:w="1134"/>
        <w:gridCol w:w="7059"/>
      </w:tblGrid>
      <w:tr w:rsidR="00760E52" w:rsidRPr="00FC4216" w:rsidTr="00F77B67">
        <w:trPr>
          <w:trHeight w:val="30"/>
        </w:trPr>
        <w:tc>
          <w:tcPr>
            <w:tcW w:w="2689" w:type="dxa"/>
            <w:vMerge w:val="restart"/>
          </w:tcPr>
          <w:p w:rsidR="00760E52" w:rsidRPr="00D2241C" w:rsidRDefault="00760E52" w:rsidP="00370478">
            <w:pPr>
              <w:spacing w:after="20" w:line="240" w:lineRule="auto"/>
              <w:ind w:left="20"/>
              <w:jc w:val="center"/>
              <w:rPr>
                <w:rFonts w:ascii="Times New Roman" w:hAnsi="Times New Roman" w:cs="Times New Roman"/>
                <w:b/>
                <w:sz w:val="24"/>
                <w:szCs w:val="24"/>
              </w:rPr>
            </w:pPr>
            <w:proofErr w:type="spellStart"/>
            <w:r w:rsidRPr="00D2241C">
              <w:rPr>
                <w:rFonts w:ascii="Times New Roman" w:hAnsi="Times New Roman" w:cs="Times New Roman"/>
                <w:b/>
                <w:sz w:val="24"/>
                <w:szCs w:val="24"/>
              </w:rPr>
              <w:t>Наименование</w:t>
            </w:r>
            <w:proofErr w:type="spellEnd"/>
            <w:r w:rsidRPr="00D2241C">
              <w:rPr>
                <w:rFonts w:ascii="Times New Roman" w:hAnsi="Times New Roman" w:cs="Times New Roman"/>
                <w:b/>
                <w:sz w:val="24"/>
                <w:szCs w:val="24"/>
              </w:rPr>
              <w:t xml:space="preserve"> </w:t>
            </w:r>
            <w:proofErr w:type="spellStart"/>
            <w:r w:rsidRPr="00D2241C">
              <w:rPr>
                <w:rFonts w:ascii="Times New Roman" w:hAnsi="Times New Roman" w:cs="Times New Roman"/>
                <w:b/>
                <w:sz w:val="24"/>
                <w:szCs w:val="24"/>
              </w:rPr>
              <w:t>целевого</w:t>
            </w:r>
            <w:proofErr w:type="spellEnd"/>
            <w:r w:rsidRPr="00D2241C">
              <w:rPr>
                <w:rFonts w:ascii="Times New Roman" w:hAnsi="Times New Roman" w:cs="Times New Roman"/>
                <w:b/>
                <w:sz w:val="24"/>
                <w:szCs w:val="24"/>
              </w:rPr>
              <w:t xml:space="preserve"> </w:t>
            </w:r>
            <w:proofErr w:type="spellStart"/>
            <w:r w:rsidRPr="00D2241C">
              <w:rPr>
                <w:rFonts w:ascii="Times New Roman" w:hAnsi="Times New Roman" w:cs="Times New Roman"/>
                <w:b/>
                <w:sz w:val="24"/>
                <w:szCs w:val="24"/>
              </w:rPr>
              <w:t>индикатора</w:t>
            </w:r>
            <w:proofErr w:type="spellEnd"/>
          </w:p>
        </w:tc>
        <w:tc>
          <w:tcPr>
            <w:tcW w:w="1701" w:type="dxa"/>
            <w:vMerge w:val="restart"/>
          </w:tcPr>
          <w:p w:rsidR="00760E52" w:rsidRPr="00D2241C" w:rsidRDefault="00760E52" w:rsidP="00370478">
            <w:pPr>
              <w:spacing w:after="20" w:line="240" w:lineRule="auto"/>
              <w:ind w:left="20"/>
              <w:jc w:val="center"/>
              <w:rPr>
                <w:rFonts w:ascii="Times New Roman" w:hAnsi="Times New Roman" w:cs="Times New Roman"/>
                <w:b/>
                <w:sz w:val="24"/>
                <w:szCs w:val="24"/>
              </w:rPr>
            </w:pPr>
            <w:proofErr w:type="spellStart"/>
            <w:r w:rsidRPr="00D2241C">
              <w:rPr>
                <w:rFonts w:ascii="Times New Roman" w:hAnsi="Times New Roman" w:cs="Times New Roman"/>
                <w:b/>
                <w:sz w:val="24"/>
                <w:szCs w:val="24"/>
              </w:rPr>
              <w:t>Источник</w:t>
            </w:r>
            <w:proofErr w:type="spellEnd"/>
            <w:r w:rsidRPr="00D2241C">
              <w:rPr>
                <w:rFonts w:ascii="Times New Roman" w:hAnsi="Times New Roman" w:cs="Times New Roman"/>
                <w:b/>
                <w:sz w:val="24"/>
                <w:szCs w:val="24"/>
              </w:rPr>
              <w:t xml:space="preserve"> </w:t>
            </w:r>
            <w:proofErr w:type="spellStart"/>
            <w:r w:rsidRPr="00D2241C">
              <w:rPr>
                <w:rFonts w:ascii="Times New Roman" w:hAnsi="Times New Roman" w:cs="Times New Roman"/>
                <w:b/>
                <w:sz w:val="24"/>
                <w:szCs w:val="24"/>
              </w:rPr>
              <w:t>информации</w:t>
            </w:r>
            <w:proofErr w:type="spellEnd"/>
          </w:p>
        </w:tc>
        <w:tc>
          <w:tcPr>
            <w:tcW w:w="850" w:type="dxa"/>
            <w:vMerge w:val="restart"/>
          </w:tcPr>
          <w:p w:rsidR="00760E52" w:rsidRPr="00D2241C" w:rsidRDefault="00760E52" w:rsidP="00370478">
            <w:pPr>
              <w:spacing w:after="20" w:line="240" w:lineRule="auto"/>
              <w:ind w:left="20"/>
              <w:jc w:val="center"/>
              <w:rPr>
                <w:rFonts w:ascii="Times New Roman" w:hAnsi="Times New Roman" w:cs="Times New Roman"/>
                <w:b/>
                <w:sz w:val="24"/>
                <w:szCs w:val="24"/>
              </w:rPr>
            </w:pPr>
            <w:proofErr w:type="spellStart"/>
            <w:r w:rsidRPr="00D2241C">
              <w:rPr>
                <w:rFonts w:ascii="Times New Roman" w:hAnsi="Times New Roman" w:cs="Times New Roman"/>
                <w:b/>
                <w:sz w:val="24"/>
                <w:szCs w:val="24"/>
              </w:rPr>
              <w:t>Ед</w:t>
            </w:r>
            <w:proofErr w:type="spellEnd"/>
            <w:r w:rsidRPr="00D2241C">
              <w:rPr>
                <w:rFonts w:ascii="Times New Roman" w:hAnsi="Times New Roman" w:cs="Times New Roman"/>
                <w:b/>
                <w:sz w:val="24"/>
                <w:szCs w:val="24"/>
              </w:rPr>
              <w:t xml:space="preserve">. </w:t>
            </w:r>
            <w:proofErr w:type="spellStart"/>
            <w:r w:rsidRPr="00D2241C">
              <w:rPr>
                <w:rFonts w:ascii="Times New Roman" w:hAnsi="Times New Roman" w:cs="Times New Roman"/>
                <w:b/>
                <w:sz w:val="24"/>
                <w:szCs w:val="24"/>
              </w:rPr>
              <w:t>изм</w:t>
            </w:r>
            <w:proofErr w:type="spellEnd"/>
            <w:r w:rsidRPr="00D2241C">
              <w:rPr>
                <w:rFonts w:ascii="Times New Roman" w:hAnsi="Times New Roman" w:cs="Times New Roman"/>
                <w:b/>
                <w:sz w:val="24"/>
                <w:szCs w:val="24"/>
              </w:rPr>
              <w:t>.</w:t>
            </w:r>
          </w:p>
        </w:tc>
        <w:tc>
          <w:tcPr>
            <w:tcW w:w="2410" w:type="dxa"/>
            <w:gridSpan w:val="2"/>
          </w:tcPr>
          <w:p w:rsidR="00760E52" w:rsidRPr="00D2241C" w:rsidRDefault="00760E52" w:rsidP="00370478">
            <w:pPr>
              <w:spacing w:after="20" w:line="240" w:lineRule="auto"/>
              <w:ind w:left="20"/>
              <w:jc w:val="center"/>
              <w:rPr>
                <w:rFonts w:ascii="Times New Roman" w:hAnsi="Times New Roman" w:cs="Times New Roman"/>
                <w:b/>
                <w:sz w:val="24"/>
                <w:szCs w:val="24"/>
              </w:rPr>
            </w:pPr>
            <w:proofErr w:type="spellStart"/>
            <w:r w:rsidRPr="00D2241C">
              <w:rPr>
                <w:rFonts w:ascii="Times New Roman" w:hAnsi="Times New Roman" w:cs="Times New Roman"/>
                <w:b/>
                <w:sz w:val="24"/>
                <w:szCs w:val="24"/>
              </w:rPr>
              <w:t>Отчетный</w:t>
            </w:r>
            <w:proofErr w:type="spellEnd"/>
            <w:r w:rsidRPr="00D2241C">
              <w:rPr>
                <w:rFonts w:ascii="Times New Roman" w:hAnsi="Times New Roman" w:cs="Times New Roman"/>
                <w:b/>
                <w:sz w:val="24"/>
                <w:szCs w:val="24"/>
              </w:rPr>
              <w:t xml:space="preserve"> </w:t>
            </w:r>
            <w:proofErr w:type="spellStart"/>
            <w:r w:rsidRPr="00D2241C">
              <w:rPr>
                <w:rFonts w:ascii="Times New Roman" w:hAnsi="Times New Roman" w:cs="Times New Roman"/>
                <w:b/>
                <w:sz w:val="24"/>
                <w:szCs w:val="24"/>
              </w:rPr>
              <w:t>период</w:t>
            </w:r>
            <w:proofErr w:type="spellEnd"/>
          </w:p>
        </w:tc>
        <w:tc>
          <w:tcPr>
            <w:tcW w:w="7059" w:type="dxa"/>
            <w:vMerge w:val="restart"/>
          </w:tcPr>
          <w:p w:rsidR="00760E52" w:rsidRPr="000243BE" w:rsidRDefault="00760E52" w:rsidP="00370478">
            <w:pPr>
              <w:spacing w:after="20" w:line="240" w:lineRule="auto"/>
              <w:ind w:left="20"/>
              <w:jc w:val="center"/>
              <w:rPr>
                <w:rFonts w:ascii="Times New Roman" w:hAnsi="Times New Roman" w:cs="Times New Roman"/>
                <w:b/>
                <w:sz w:val="24"/>
                <w:szCs w:val="24"/>
                <w:lang w:val="ru-RU"/>
              </w:rPr>
            </w:pPr>
            <w:r w:rsidRPr="000243BE">
              <w:rPr>
                <w:rFonts w:ascii="Times New Roman" w:hAnsi="Times New Roman" w:cs="Times New Roman"/>
                <w:b/>
                <w:sz w:val="24"/>
                <w:szCs w:val="24"/>
                <w:lang w:val="ru-RU"/>
              </w:rPr>
              <w:t>Примечание</w:t>
            </w:r>
            <w:r w:rsidR="000243BE">
              <w:rPr>
                <w:rFonts w:ascii="Times New Roman" w:hAnsi="Times New Roman" w:cs="Times New Roman"/>
                <w:b/>
                <w:sz w:val="24"/>
                <w:szCs w:val="24"/>
                <w:lang w:val="ru-RU"/>
              </w:rPr>
              <w:t xml:space="preserve"> </w:t>
            </w:r>
            <w:r w:rsidRPr="000243BE">
              <w:rPr>
                <w:rFonts w:ascii="Times New Roman" w:hAnsi="Times New Roman" w:cs="Times New Roman"/>
                <w:b/>
                <w:sz w:val="24"/>
                <w:szCs w:val="24"/>
                <w:lang w:val="ru-RU"/>
              </w:rPr>
              <w:t xml:space="preserve">(информация </w:t>
            </w:r>
            <w:r w:rsidRPr="000243BE">
              <w:rPr>
                <w:rFonts w:ascii="Times New Roman" w:hAnsi="Times New Roman" w:cs="Times New Roman"/>
                <w:b/>
                <w:sz w:val="24"/>
                <w:szCs w:val="24"/>
                <w:lang w:val="ru-RU"/>
              </w:rPr>
              <w:br/>
              <w:t>об исполнении/неисполнении)</w:t>
            </w:r>
          </w:p>
        </w:tc>
      </w:tr>
      <w:tr w:rsidR="00760E52" w:rsidRPr="00D2241C" w:rsidTr="00F77B67">
        <w:trPr>
          <w:trHeight w:val="30"/>
        </w:trPr>
        <w:tc>
          <w:tcPr>
            <w:tcW w:w="2689" w:type="dxa"/>
            <w:vMerge/>
          </w:tcPr>
          <w:p w:rsidR="00760E52" w:rsidRPr="000243BE" w:rsidRDefault="00760E52" w:rsidP="00653D29">
            <w:pPr>
              <w:rPr>
                <w:rFonts w:ascii="Times New Roman" w:hAnsi="Times New Roman" w:cs="Times New Roman"/>
                <w:sz w:val="24"/>
                <w:szCs w:val="24"/>
                <w:lang w:val="ru-RU"/>
              </w:rPr>
            </w:pPr>
          </w:p>
        </w:tc>
        <w:tc>
          <w:tcPr>
            <w:tcW w:w="1701" w:type="dxa"/>
            <w:vMerge/>
          </w:tcPr>
          <w:p w:rsidR="00760E52" w:rsidRPr="000243BE" w:rsidRDefault="00760E52" w:rsidP="00653D29">
            <w:pPr>
              <w:rPr>
                <w:rFonts w:ascii="Times New Roman" w:hAnsi="Times New Roman" w:cs="Times New Roman"/>
                <w:sz w:val="24"/>
                <w:szCs w:val="24"/>
                <w:lang w:val="ru-RU"/>
              </w:rPr>
            </w:pPr>
          </w:p>
        </w:tc>
        <w:tc>
          <w:tcPr>
            <w:tcW w:w="850" w:type="dxa"/>
            <w:vMerge/>
          </w:tcPr>
          <w:p w:rsidR="00760E52" w:rsidRPr="000243BE" w:rsidRDefault="00760E52" w:rsidP="00653D29">
            <w:pPr>
              <w:rPr>
                <w:rFonts w:ascii="Times New Roman" w:hAnsi="Times New Roman" w:cs="Times New Roman"/>
                <w:sz w:val="24"/>
                <w:szCs w:val="24"/>
                <w:lang w:val="ru-RU"/>
              </w:rPr>
            </w:pPr>
          </w:p>
        </w:tc>
        <w:tc>
          <w:tcPr>
            <w:tcW w:w="1276" w:type="dxa"/>
          </w:tcPr>
          <w:p w:rsidR="00760E52" w:rsidRPr="008629A5" w:rsidRDefault="00760E52" w:rsidP="00653D29">
            <w:pPr>
              <w:spacing w:after="20"/>
              <w:ind w:left="20"/>
              <w:jc w:val="center"/>
              <w:rPr>
                <w:rFonts w:ascii="Times New Roman" w:hAnsi="Times New Roman" w:cs="Times New Roman"/>
                <w:b/>
                <w:sz w:val="24"/>
                <w:szCs w:val="24"/>
              </w:rPr>
            </w:pPr>
            <w:proofErr w:type="spellStart"/>
            <w:r w:rsidRPr="008629A5">
              <w:rPr>
                <w:rFonts w:ascii="Times New Roman" w:hAnsi="Times New Roman" w:cs="Times New Roman"/>
                <w:b/>
                <w:sz w:val="24"/>
                <w:szCs w:val="24"/>
              </w:rPr>
              <w:t>План</w:t>
            </w:r>
            <w:proofErr w:type="spellEnd"/>
          </w:p>
        </w:tc>
        <w:tc>
          <w:tcPr>
            <w:tcW w:w="1134" w:type="dxa"/>
          </w:tcPr>
          <w:p w:rsidR="00760E52" w:rsidRPr="008629A5" w:rsidRDefault="00760E52" w:rsidP="00653D29">
            <w:pPr>
              <w:spacing w:after="20"/>
              <w:ind w:left="20"/>
              <w:jc w:val="center"/>
              <w:rPr>
                <w:rFonts w:ascii="Times New Roman" w:hAnsi="Times New Roman" w:cs="Times New Roman"/>
                <w:b/>
                <w:sz w:val="24"/>
                <w:szCs w:val="24"/>
              </w:rPr>
            </w:pPr>
            <w:proofErr w:type="spellStart"/>
            <w:r w:rsidRPr="008629A5">
              <w:rPr>
                <w:rFonts w:ascii="Times New Roman" w:hAnsi="Times New Roman" w:cs="Times New Roman"/>
                <w:b/>
                <w:sz w:val="24"/>
                <w:szCs w:val="24"/>
              </w:rPr>
              <w:t>Факт</w:t>
            </w:r>
            <w:proofErr w:type="spellEnd"/>
          </w:p>
        </w:tc>
        <w:tc>
          <w:tcPr>
            <w:tcW w:w="7059" w:type="dxa"/>
            <w:vMerge/>
          </w:tcPr>
          <w:p w:rsidR="00760E52" w:rsidRPr="00D2241C" w:rsidRDefault="00760E52" w:rsidP="00653D29">
            <w:pPr>
              <w:rPr>
                <w:rFonts w:ascii="Times New Roman" w:hAnsi="Times New Roman" w:cs="Times New Roman"/>
                <w:sz w:val="24"/>
                <w:szCs w:val="24"/>
              </w:rPr>
            </w:pPr>
          </w:p>
        </w:tc>
      </w:tr>
      <w:tr w:rsidR="00760E52" w:rsidRPr="00D2241C" w:rsidTr="00F77B67">
        <w:trPr>
          <w:trHeight w:val="30"/>
        </w:trPr>
        <w:tc>
          <w:tcPr>
            <w:tcW w:w="2689" w:type="dxa"/>
          </w:tcPr>
          <w:p w:rsidR="00760E52" w:rsidRPr="00D2241C" w:rsidRDefault="00760E52" w:rsidP="00653D29">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1</w:t>
            </w:r>
          </w:p>
        </w:tc>
        <w:tc>
          <w:tcPr>
            <w:tcW w:w="1701" w:type="dxa"/>
          </w:tcPr>
          <w:p w:rsidR="00760E52" w:rsidRPr="00D2241C" w:rsidRDefault="00760E52" w:rsidP="00653D29">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2</w:t>
            </w:r>
          </w:p>
        </w:tc>
        <w:tc>
          <w:tcPr>
            <w:tcW w:w="850" w:type="dxa"/>
          </w:tcPr>
          <w:p w:rsidR="00760E52" w:rsidRPr="00D2241C" w:rsidRDefault="00760E52" w:rsidP="00653D29">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3</w:t>
            </w:r>
          </w:p>
        </w:tc>
        <w:tc>
          <w:tcPr>
            <w:tcW w:w="1276" w:type="dxa"/>
          </w:tcPr>
          <w:p w:rsidR="00760E52" w:rsidRPr="00D2241C" w:rsidRDefault="00760E52" w:rsidP="00653D29">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4</w:t>
            </w:r>
          </w:p>
        </w:tc>
        <w:tc>
          <w:tcPr>
            <w:tcW w:w="1134" w:type="dxa"/>
          </w:tcPr>
          <w:p w:rsidR="00760E52" w:rsidRPr="00D2241C" w:rsidRDefault="00760E52" w:rsidP="00653D29">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5</w:t>
            </w:r>
          </w:p>
        </w:tc>
        <w:tc>
          <w:tcPr>
            <w:tcW w:w="7059" w:type="dxa"/>
          </w:tcPr>
          <w:p w:rsidR="00760E52" w:rsidRPr="00D2241C" w:rsidRDefault="00760E52" w:rsidP="00653D29">
            <w:pPr>
              <w:spacing w:after="20"/>
              <w:ind w:left="20"/>
              <w:jc w:val="center"/>
              <w:rPr>
                <w:rFonts w:ascii="Times New Roman" w:hAnsi="Times New Roman" w:cs="Times New Roman"/>
                <w:sz w:val="24"/>
                <w:szCs w:val="24"/>
              </w:rPr>
            </w:pPr>
            <w:r w:rsidRPr="00D2241C">
              <w:rPr>
                <w:rFonts w:ascii="Times New Roman" w:hAnsi="Times New Roman" w:cs="Times New Roman"/>
                <w:sz w:val="24"/>
                <w:szCs w:val="24"/>
              </w:rPr>
              <w:t>6</w:t>
            </w:r>
          </w:p>
        </w:tc>
      </w:tr>
      <w:tr w:rsidR="00286D1B" w:rsidRPr="00FC4216" w:rsidTr="00415CB0">
        <w:trPr>
          <w:trHeight w:val="30"/>
        </w:trPr>
        <w:tc>
          <w:tcPr>
            <w:tcW w:w="14709" w:type="dxa"/>
            <w:gridSpan w:val="6"/>
          </w:tcPr>
          <w:p w:rsidR="00286D1B" w:rsidRPr="00D2241C" w:rsidRDefault="00286D1B" w:rsidP="0058232E">
            <w:pPr>
              <w:spacing w:after="20" w:line="240" w:lineRule="auto"/>
              <w:ind w:left="20"/>
              <w:jc w:val="both"/>
              <w:rPr>
                <w:rFonts w:ascii="Times New Roman" w:hAnsi="Times New Roman" w:cs="Times New Roman"/>
                <w:sz w:val="24"/>
                <w:szCs w:val="24"/>
                <w:lang w:val="ru-RU"/>
              </w:rPr>
            </w:pPr>
            <w:r w:rsidRPr="00D2241C">
              <w:rPr>
                <w:rFonts w:ascii="Times New Roman" w:hAnsi="Times New Roman" w:cs="Times New Roman"/>
                <w:b/>
                <w:sz w:val="24"/>
                <w:szCs w:val="24"/>
                <w:lang w:val="ru-RU"/>
              </w:rPr>
              <w:t>Стратегическое направление 1.</w:t>
            </w:r>
            <w:r w:rsidRPr="00D2241C">
              <w:rPr>
                <w:rFonts w:ascii="Times New Roman" w:hAnsi="Times New Roman" w:cs="Times New Roman"/>
                <w:sz w:val="24"/>
                <w:szCs w:val="24"/>
                <w:lang w:val="ru-RU"/>
              </w:rPr>
              <w:t xml:space="preserve"> </w:t>
            </w:r>
            <w:r w:rsidR="00AE206F" w:rsidRPr="00D2241C">
              <w:rPr>
                <w:rFonts w:ascii="Times New Roman" w:hAnsi="Times New Roman"/>
                <w:b/>
                <w:bCs/>
                <w:sz w:val="24"/>
                <w:szCs w:val="24"/>
                <w:lang w:val="ru-RU"/>
              </w:rPr>
              <w:t>Р</w:t>
            </w:r>
            <w:r w:rsidR="00AE206F" w:rsidRPr="00D2241C">
              <w:rPr>
                <w:rFonts w:ascii="Times New Roman" w:hAnsi="Times New Roman"/>
                <w:b/>
                <w:sz w:val="24"/>
                <w:szCs w:val="24"/>
                <w:lang w:val="ru-RU"/>
              </w:rPr>
              <w:t>егулирование отношений в сфере религиозной деятельности, взаимодействие с религиозными объединениями</w:t>
            </w:r>
          </w:p>
        </w:tc>
      </w:tr>
      <w:tr w:rsidR="00F72A48" w:rsidRPr="00FC4216" w:rsidTr="00F867FC">
        <w:trPr>
          <w:trHeight w:val="30"/>
        </w:trPr>
        <w:tc>
          <w:tcPr>
            <w:tcW w:w="14709" w:type="dxa"/>
            <w:gridSpan w:val="6"/>
          </w:tcPr>
          <w:p w:rsidR="006869FE" w:rsidRPr="00D2241C" w:rsidRDefault="00F72A48" w:rsidP="0058232E">
            <w:pPr>
              <w:spacing w:after="20"/>
              <w:ind w:left="20"/>
              <w:rPr>
                <w:rFonts w:ascii="Times New Roman" w:hAnsi="Times New Roman" w:cs="Times New Roman"/>
                <w:b/>
                <w:sz w:val="24"/>
                <w:szCs w:val="24"/>
                <w:lang w:val="ru-RU"/>
              </w:rPr>
            </w:pPr>
            <w:r w:rsidRPr="00D2241C">
              <w:rPr>
                <w:rFonts w:ascii="Times New Roman" w:hAnsi="Times New Roman" w:cs="Times New Roman"/>
                <w:b/>
                <w:sz w:val="24"/>
                <w:szCs w:val="24"/>
                <w:lang w:val="ru-RU"/>
              </w:rPr>
              <w:t>Цель 1.1.</w:t>
            </w:r>
            <w:r w:rsidR="00D91851" w:rsidRPr="00D2241C">
              <w:rPr>
                <w:rFonts w:ascii="Times New Roman" w:hAnsi="Times New Roman" w:cs="Times New Roman"/>
                <w:b/>
                <w:sz w:val="24"/>
                <w:szCs w:val="24"/>
                <w:lang w:val="ru-RU"/>
              </w:rPr>
              <w:t xml:space="preserve"> Продвижение светских принципов развития страны, </w:t>
            </w:r>
            <w:r w:rsidR="00D91851" w:rsidRPr="00D2241C">
              <w:rPr>
                <w:rFonts w:ascii="Times New Roman" w:hAnsi="Times New Roman" w:cs="Times New Roman"/>
                <w:b/>
                <w:sz w:val="24"/>
                <w:szCs w:val="24"/>
                <w:lang w:val="kk-KZ"/>
              </w:rPr>
              <w:t>обеспечение стабильности в религиозной сфере</w:t>
            </w:r>
          </w:p>
        </w:tc>
      </w:tr>
      <w:tr w:rsidR="00D91851" w:rsidRPr="00FC4216" w:rsidTr="00F77B67">
        <w:trPr>
          <w:trHeight w:val="30"/>
        </w:trPr>
        <w:tc>
          <w:tcPr>
            <w:tcW w:w="2689" w:type="dxa"/>
          </w:tcPr>
          <w:p w:rsidR="00D91851" w:rsidRPr="00D2241C" w:rsidRDefault="00D91851" w:rsidP="000A5555">
            <w:pPr>
              <w:spacing w:after="20" w:line="240" w:lineRule="auto"/>
              <w:ind w:left="20"/>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Уровень поддержки государственной политики в религиозной сфере населением Казахстана</w:t>
            </w:r>
          </w:p>
        </w:tc>
        <w:tc>
          <w:tcPr>
            <w:tcW w:w="1701" w:type="dxa"/>
          </w:tcPr>
          <w:p w:rsidR="00D91851" w:rsidRPr="00D2241C" w:rsidRDefault="00D91851" w:rsidP="00A8343B">
            <w:pPr>
              <w:spacing w:after="20" w:line="240" w:lineRule="auto"/>
              <w:ind w:left="20"/>
              <w:jc w:val="center"/>
              <w:rPr>
                <w:rFonts w:ascii="Times New Roman" w:hAnsi="Times New Roman" w:cs="Times New Roman"/>
                <w:sz w:val="24"/>
                <w:szCs w:val="24"/>
                <w:lang w:val="ru-RU"/>
              </w:rPr>
            </w:pPr>
            <w:proofErr w:type="spellStart"/>
            <w:r w:rsidRPr="00D2241C">
              <w:rPr>
                <w:rFonts w:ascii="Times New Roman" w:hAnsi="Times New Roman" w:cs="Times New Roman"/>
                <w:sz w:val="24"/>
                <w:szCs w:val="24"/>
              </w:rPr>
              <w:t>Соц</w:t>
            </w:r>
            <w:proofErr w:type="spellEnd"/>
            <w:r w:rsidRPr="00D2241C">
              <w:rPr>
                <w:rFonts w:ascii="Times New Roman" w:hAnsi="Times New Roman" w:cs="Times New Roman"/>
                <w:sz w:val="24"/>
                <w:szCs w:val="24"/>
              </w:rPr>
              <w:t xml:space="preserve">. </w:t>
            </w:r>
            <w:proofErr w:type="spellStart"/>
            <w:r w:rsidRPr="00D2241C">
              <w:rPr>
                <w:rFonts w:ascii="Times New Roman" w:hAnsi="Times New Roman" w:cs="Times New Roman"/>
                <w:sz w:val="24"/>
                <w:szCs w:val="24"/>
              </w:rPr>
              <w:t>исследования</w:t>
            </w:r>
            <w:proofErr w:type="spellEnd"/>
          </w:p>
        </w:tc>
        <w:tc>
          <w:tcPr>
            <w:tcW w:w="850" w:type="dxa"/>
          </w:tcPr>
          <w:p w:rsidR="00D91851" w:rsidRPr="00D2241C" w:rsidRDefault="00D91851" w:rsidP="00AE748E">
            <w:pPr>
              <w:spacing w:after="0"/>
              <w:jc w:val="center"/>
              <w:rPr>
                <w:rFonts w:ascii="Times New Roman" w:hAnsi="Times New Roman" w:cs="Times New Roman"/>
                <w:sz w:val="24"/>
                <w:szCs w:val="24"/>
              </w:rPr>
            </w:pPr>
            <w:r w:rsidRPr="00D2241C">
              <w:rPr>
                <w:rFonts w:ascii="Times New Roman" w:hAnsi="Times New Roman" w:cs="Times New Roman"/>
                <w:sz w:val="24"/>
                <w:szCs w:val="24"/>
              </w:rPr>
              <w:t>%</w:t>
            </w:r>
          </w:p>
        </w:tc>
        <w:tc>
          <w:tcPr>
            <w:tcW w:w="1276" w:type="dxa"/>
          </w:tcPr>
          <w:p w:rsidR="00D91851" w:rsidRPr="00D2241C" w:rsidRDefault="00D91851" w:rsidP="00582E0A">
            <w:pPr>
              <w:spacing w:after="0"/>
              <w:jc w:val="center"/>
              <w:rPr>
                <w:rFonts w:ascii="Times New Roman" w:hAnsi="Times New Roman" w:cs="Times New Roman"/>
                <w:sz w:val="24"/>
                <w:szCs w:val="24"/>
              </w:rPr>
            </w:pPr>
            <w:r w:rsidRPr="00D2241C">
              <w:rPr>
                <w:rFonts w:ascii="Times New Roman" w:hAnsi="Times New Roman" w:cs="Times New Roman"/>
                <w:sz w:val="24"/>
                <w:szCs w:val="24"/>
                <w:lang w:val="ru-RU"/>
              </w:rPr>
              <w:t>8</w:t>
            </w:r>
            <w:r w:rsidR="00582E0A" w:rsidRPr="00D2241C">
              <w:rPr>
                <w:rFonts w:ascii="Times New Roman" w:hAnsi="Times New Roman" w:cs="Times New Roman"/>
                <w:sz w:val="24"/>
                <w:szCs w:val="24"/>
                <w:lang w:val="ru-RU"/>
              </w:rPr>
              <w:t>8</w:t>
            </w:r>
          </w:p>
        </w:tc>
        <w:tc>
          <w:tcPr>
            <w:tcW w:w="1134" w:type="dxa"/>
          </w:tcPr>
          <w:p w:rsidR="00D91851" w:rsidRPr="00D2241C" w:rsidRDefault="005B03C9" w:rsidP="00582E0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88,4</w:t>
            </w:r>
          </w:p>
        </w:tc>
        <w:tc>
          <w:tcPr>
            <w:tcW w:w="7059" w:type="dxa"/>
          </w:tcPr>
          <w:p w:rsidR="00582E0A" w:rsidRPr="00D2241C" w:rsidRDefault="00582E0A" w:rsidP="00582E0A">
            <w:pPr>
              <w:spacing w:after="20" w:line="240" w:lineRule="auto"/>
              <w:ind w:left="20"/>
              <w:jc w:val="both"/>
              <w:rPr>
                <w:rStyle w:val="s0"/>
                <w:rFonts w:eastAsia="Calibri"/>
                <w:b/>
                <w:sz w:val="24"/>
                <w:szCs w:val="24"/>
                <w:lang w:val="ru-RU"/>
              </w:rPr>
            </w:pPr>
            <w:r w:rsidRPr="00D2241C">
              <w:rPr>
                <w:rStyle w:val="s0"/>
                <w:rFonts w:eastAsia="Calibri"/>
                <w:b/>
                <w:sz w:val="24"/>
                <w:szCs w:val="24"/>
                <w:lang w:val="ru-RU"/>
              </w:rPr>
              <w:t xml:space="preserve">Исполнено. </w:t>
            </w:r>
          </w:p>
          <w:p w:rsidR="00D91851" w:rsidRPr="00D2241C" w:rsidRDefault="00582E0A" w:rsidP="0047117E">
            <w:pPr>
              <w:spacing w:after="20" w:line="240" w:lineRule="auto"/>
              <w:ind w:left="20"/>
              <w:jc w:val="both"/>
              <w:rPr>
                <w:rFonts w:ascii="Times New Roman" w:hAnsi="Times New Roman" w:cs="Times New Roman"/>
                <w:sz w:val="24"/>
                <w:szCs w:val="24"/>
                <w:lang w:val="ru-RU"/>
              </w:rPr>
            </w:pPr>
            <w:r w:rsidRPr="00D2241C">
              <w:rPr>
                <w:rStyle w:val="s0"/>
                <w:rFonts w:eastAsia="Calibri"/>
                <w:sz w:val="24"/>
                <w:szCs w:val="24"/>
                <w:lang w:val="ru-RU"/>
              </w:rPr>
              <w:t>По р</w:t>
            </w:r>
            <w:r w:rsidRPr="00D2241C">
              <w:rPr>
                <w:rFonts w:ascii="Times New Roman" w:hAnsi="Times New Roman" w:cs="Times New Roman"/>
                <w:sz w:val="24"/>
                <w:szCs w:val="24"/>
                <w:lang w:val="ru-RU"/>
              </w:rPr>
              <w:t>езультатам социологического исследования, проведенного ТОО «</w:t>
            </w:r>
            <w:r w:rsidR="0047117E">
              <w:rPr>
                <w:rFonts w:ascii="Times New Roman" w:hAnsi="Times New Roman" w:cs="Times New Roman"/>
                <w:sz w:val="24"/>
                <w:szCs w:val="24"/>
                <w:lang w:val="kk-KZ"/>
              </w:rPr>
              <w:t>НИЦ</w:t>
            </w:r>
            <w:r w:rsidRPr="00D2241C">
              <w:rPr>
                <w:rFonts w:ascii="Times New Roman" w:hAnsi="Times New Roman" w:cs="Times New Roman"/>
                <w:sz w:val="24"/>
                <w:szCs w:val="24"/>
                <w:lang w:val="ru-RU"/>
              </w:rPr>
              <w:t xml:space="preserve"> «</w:t>
            </w:r>
            <w:r w:rsidRPr="00D2241C">
              <w:rPr>
                <w:rFonts w:ascii="Times New Roman" w:hAnsi="Times New Roman" w:cs="Times New Roman"/>
                <w:sz w:val="24"/>
                <w:szCs w:val="24"/>
                <w:lang w:val="kk-KZ"/>
              </w:rPr>
              <w:t>Білім</w:t>
            </w:r>
            <w:r w:rsidRPr="00D2241C">
              <w:rPr>
                <w:rFonts w:ascii="Times New Roman" w:hAnsi="Times New Roman" w:cs="Times New Roman"/>
                <w:sz w:val="24"/>
                <w:szCs w:val="24"/>
                <w:lang w:val="ru-RU"/>
              </w:rPr>
              <w:t xml:space="preserve">» в 2017 году </w:t>
            </w:r>
            <w:r w:rsidR="00F77B67">
              <w:rPr>
                <w:rFonts w:ascii="Times New Roman" w:hAnsi="Times New Roman" w:cs="Times New Roman"/>
                <w:sz w:val="24"/>
                <w:szCs w:val="24"/>
                <w:lang w:val="ru-RU"/>
              </w:rPr>
              <w:t>88,4</w:t>
            </w:r>
            <w:r w:rsidRPr="00D2241C">
              <w:rPr>
                <w:rFonts w:ascii="Times New Roman" w:hAnsi="Times New Roman" w:cs="Times New Roman"/>
                <w:sz w:val="24"/>
                <w:szCs w:val="24"/>
                <w:lang w:val="ru-RU"/>
              </w:rPr>
              <w:t>% респондентов поддерживают государственную политику в сфере религий.</w:t>
            </w:r>
          </w:p>
        </w:tc>
      </w:tr>
      <w:tr w:rsidR="00D91851" w:rsidRPr="00FC4216" w:rsidTr="00F77B67">
        <w:trPr>
          <w:trHeight w:val="30"/>
        </w:trPr>
        <w:tc>
          <w:tcPr>
            <w:tcW w:w="2689" w:type="dxa"/>
          </w:tcPr>
          <w:p w:rsidR="00D91851" w:rsidRPr="00D2241C" w:rsidRDefault="00D91851" w:rsidP="000A5555">
            <w:pPr>
              <w:spacing w:after="20" w:line="240" w:lineRule="auto"/>
              <w:ind w:left="20"/>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 xml:space="preserve">Уровень информированности населения о работе по профилактике религиозного </w:t>
            </w:r>
            <w:r w:rsidRPr="00D2241C">
              <w:rPr>
                <w:rFonts w:ascii="Times New Roman" w:hAnsi="Times New Roman" w:cs="Times New Roman"/>
                <w:sz w:val="24"/>
                <w:szCs w:val="24"/>
                <w:lang w:val="ru-RU"/>
              </w:rPr>
              <w:lastRenderedPageBreak/>
              <w:t xml:space="preserve">экстремизма по результатам </w:t>
            </w:r>
            <w:proofErr w:type="gramStart"/>
            <w:r w:rsidRPr="00D2241C">
              <w:rPr>
                <w:rFonts w:ascii="Times New Roman" w:hAnsi="Times New Roman" w:cs="Times New Roman"/>
                <w:sz w:val="24"/>
                <w:szCs w:val="24"/>
                <w:lang w:val="ru-RU"/>
              </w:rPr>
              <w:t>деятельности  информационно</w:t>
            </w:r>
            <w:proofErr w:type="gramEnd"/>
            <w:r w:rsidRPr="00D2241C">
              <w:rPr>
                <w:rFonts w:ascii="Times New Roman" w:hAnsi="Times New Roman" w:cs="Times New Roman"/>
                <w:sz w:val="24"/>
                <w:szCs w:val="24"/>
                <w:lang w:val="ru-RU"/>
              </w:rPr>
              <w:t>-разъяснительных групп в областях, городе республиканского значения и столице</w:t>
            </w:r>
          </w:p>
        </w:tc>
        <w:tc>
          <w:tcPr>
            <w:tcW w:w="1701" w:type="dxa"/>
          </w:tcPr>
          <w:p w:rsidR="00D91851" w:rsidRPr="00D2241C" w:rsidRDefault="00D91851" w:rsidP="00A8343B">
            <w:pPr>
              <w:spacing w:after="0" w:line="240" w:lineRule="auto"/>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lastRenderedPageBreak/>
              <w:t>Соц. исследования</w:t>
            </w:r>
          </w:p>
        </w:tc>
        <w:tc>
          <w:tcPr>
            <w:tcW w:w="850" w:type="dxa"/>
          </w:tcPr>
          <w:p w:rsidR="00D91851" w:rsidRPr="00D2241C" w:rsidRDefault="00D91851" w:rsidP="00AE748E">
            <w:pPr>
              <w:spacing w:after="0"/>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w:t>
            </w:r>
          </w:p>
        </w:tc>
        <w:tc>
          <w:tcPr>
            <w:tcW w:w="1276" w:type="dxa"/>
          </w:tcPr>
          <w:p w:rsidR="00D91851" w:rsidRPr="00D2241C" w:rsidRDefault="00D91851" w:rsidP="00582E0A">
            <w:pPr>
              <w:spacing w:after="0"/>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7</w:t>
            </w:r>
            <w:r w:rsidR="00582E0A" w:rsidRPr="00D2241C">
              <w:rPr>
                <w:rFonts w:ascii="Times New Roman" w:hAnsi="Times New Roman" w:cs="Times New Roman"/>
                <w:sz w:val="24"/>
                <w:szCs w:val="24"/>
                <w:lang w:val="ru-RU"/>
              </w:rPr>
              <w:t>5</w:t>
            </w:r>
          </w:p>
        </w:tc>
        <w:tc>
          <w:tcPr>
            <w:tcW w:w="1134" w:type="dxa"/>
          </w:tcPr>
          <w:p w:rsidR="00D91851" w:rsidRPr="00D2241C" w:rsidRDefault="005B03C9" w:rsidP="00AE748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75,5</w:t>
            </w:r>
          </w:p>
        </w:tc>
        <w:tc>
          <w:tcPr>
            <w:tcW w:w="7059" w:type="dxa"/>
          </w:tcPr>
          <w:p w:rsidR="00F77B67" w:rsidRDefault="00582E0A" w:rsidP="00F77B67">
            <w:pPr>
              <w:tabs>
                <w:tab w:val="left" w:pos="993"/>
              </w:tabs>
              <w:spacing w:line="240" w:lineRule="auto"/>
              <w:contextualSpacing/>
              <w:jc w:val="both"/>
              <w:rPr>
                <w:rFonts w:ascii="Times New Roman" w:hAnsi="Times New Roman" w:cs="Times New Roman"/>
                <w:b/>
                <w:sz w:val="24"/>
                <w:szCs w:val="24"/>
                <w:lang w:val="ru-RU"/>
              </w:rPr>
            </w:pPr>
            <w:r w:rsidRPr="00D2241C">
              <w:rPr>
                <w:rFonts w:ascii="Times New Roman" w:hAnsi="Times New Roman" w:cs="Times New Roman"/>
                <w:b/>
                <w:sz w:val="24"/>
                <w:szCs w:val="24"/>
                <w:lang w:val="ru-RU"/>
              </w:rPr>
              <w:t>Исполнено.</w:t>
            </w:r>
          </w:p>
          <w:p w:rsidR="00D91851" w:rsidRPr="00D2241C" w:rsidRDefault="00582E0A" w:rsidP="0047117E">
            <w:pPr>
              <w:tabs>
                <w:tab w:val="left" w:pos="993"/>
              </w:tabs>
              <w:spacing w:line="240" w:lineRule="auto"/>
              <w:contextualSpacing/>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По итогам опроса, проведенного ТОО «</w:t>
            </w:r>
            <w:r w:rsidR="0047117E">
              <w:rPr>
                <w:rFonts w:ascii="Times New Roman" w:hAnsi="Times New Roman" w:cs="Times New Roman"/>
                <w:sz w:val="24"/>
                <w:szCs w:val="24"/>
                <w:lang w:val="ru-RU"/>
              </w:rPr>
              <w:t>НИЦ</w:t>
            </w:r>
            <w:r w:rsidR="00F77B67">
              <w:rPr>
                <w:rFonts w:ascii="Times New Roman" w:hAnsi="Times New Roman" w:cs="Times New Roman"/>
                <w:sz w:val="24"/>
                <w:szCs w:val="24"/>
                <w:lang w:val="ru-RU"/>
              </w:rPr>
              <w:t xml:space="preserve"> «</w:t>
            </w:r>
            <w:proofErr w:type="spellStart"/>
            <w:r w:rsidR="00F77B67">
              <w:rPr>
                <w:rFonts w:ascii="Times New Roman" w:hAnsi="Times New Roman" w:cs="Times New Roman"/>
                <w:sz w:val="24"/>
                <w:szCs w:val="24"/>
                <w:lang w:val="ru-RU"/>
              </w:rPr>
              <w:t>Білім</w:t>
            </w:r>
            <w:proofErr w:type="spellEnd"/>
            <w:r w:rsidR="00F77B67">
              <w:rPr>
                <w:rFonts w:ascii="Times New Roman" w:hAnsi="Times New Roman" w:cs="Times New Roman"/>
                <w:sz w:val="24"/>
                <w:szCs w:val="24"/>
                <w:lang w:val="ru-RU"/>
              </w:rPr>
              <w:t>» в 2017 году, у</w:t>
            </w:r>
            <w:r w:rsidR="00F77B67" w:rsidRPr="00D2241C">
              <w:rPr>
                <w:rFonts w:ascii="Times New Roman" w:hAnsi="Times New Roman" w:cs="Times New Roman"/>
                <w:sz w:val="24"/>
                <w:szCs w:val="24"/>
                <w:lang w:val="ru-RU"/>
              </w:rPr>
              <w:t xml:space="preserve">ровень информированности населения о работе по профилактике религиозного экстремизма по результатам </w:t>
            </w:r>
            <w:proofErr w:type="gramStart"/>
            <w:r w:rsidR="00F77B67" w:rsidRPr="00D2241C">
              <w:rPr>
                <w:rFonts w:ascii="Times New Roman" w:hAnsi="Times New Roman" w:cs="Times New Roman"/>
                <w:sz w:val="24"/>
                <w:szCs w:val="24"/>
                <w:lang w:val="ru-RU"/>
              </w:rPr>
              <w:t xml:space="preserve">деятельности  </w:t>
            </w:r>
            <w:r w:rsidR="00F77B67" w:rsidRPr="00D2241C">
              <w:rPr>
                <w:rFonts w:ascii="Times New Roman" w:hAnsi="Times New Roman" w:cs="Times New Roman"/>
                <w:sz w:val="24"/>
                <w:szCs w:val="24"/>
                <w:lang w:val="ru-RU"/>
              </w:rPr>
              <w:lastRenderedPageBreak/>
              <w:t>информационно</w:t>
            </w:r>
            <w:proofErr w:type="gramEnd"/>
            <w:r w:rsidR="00F77B67" w:rsidRPr="00D2241C">
              <w:rPr>
                <w:rFonts w:ascii="Times New Roman" w:hAnsi="Times New Roman" w:cs="Times New Roman"/>
                <w:sz w:val="24"/>
                <w:szCs w:val="24"/>
                <w:lang w:val="ru-RU"/>
              </w:rPr>
              <w:t>-разъяснительных групп в областях, городе республиканского значения и столице</w:t>
            </w:r>
            <w:r w:rsidR="00F77B67">
              <w:rPr>
                <w:rFonts w:ascii="Times New Roman" w:hAnsi="Times New Roman" w:cs="Times New Roman"/>
                <w:sz w:val="24"/>
                <w:szCs w:val="24"/>
                <w:lang w:val="ru-RU"/>
              </w:rPr>
              <w:t xml:space="preserve"> составил 75,5</w:t>
            </w:r>
            <w:r w:rsidRPr="00D2241C">
              <w:rPr>
                <w:rFonts w:ascii="Times New Roman" w:hAnsi="Times New Roman" w:cs="Times New Roman"/>
                <w:sz w:val="24"/>
                <w:szCs w:val="24"/>
                <w:lang w:val="ru-RU"/>
              </w:rPr>
              <w:t>%.</w:t>
            </w:r>
          </w:p>
        </w:tc>
      </w:tr>
      <w:tr w:rsidR="00582E0A" w:rsidRPr="000D62E4" w:rsidTr="00F77B67">
        <w:trPr>
          <w:trHeight w:val="30"/>
        </w:trPr>
        <w:tc>
          <w:tcPr>
            <w:tcW w:w="2689" w:type="dxa"/>
          </w:tcPr>
          <w:p w:rsidR="00582E0A" w:rsidRPr="00D2241C" w:rsidRDefault="00582E0A" w:rsidP="00582E0A">
            <w:pPr>
              <w:spacing w:after="20" w:line="240" w:lineRule="auto"/>
              <w:ind w:left="20"/>
              <w:jc w:val="both"/>
              <w:rPr>
                <w:rFonts w:ascii="Times New Roman" w:hAnsi="Times New Roman" w:cs="Times New Roman"/>
                <w:sz w:val="24"/>
                <w:szCs w:val="24"/>
                <w:lang w:val="ru-RU"/>
              </w:rPr>
            </w:pPr>
            <w:r w:rsidRPr="00D2241C">
              <w:rPr>
                <w:rFonts w:ascii="Times New Roman" w:hAnsi="Times New Roman" w:cs="Times New Roman"/>
                <w:sz w:val="24"/>
                <w:szCs w:val="24"/>
                <w:lang w:val="ru-RU" w:eastAsia="ru-RU"/>
              </w:rPr>
              <w:lastRenderedPageBreak/>
              <w:t>Уровень</w:t>
            </w:r>
            <w:r w:rsidRPr="00D2241C">
              <w:rPr>
                <w:rFonts w:ascii="Times New Roman" w:hAnsi="Times New Roman" w:cs="Times New Roman"/>
                <w:sz w:val="24"/>
                <w:szCs w:val="24"/>
                <w:lang w:eastAsia="ru-RU"/>
              </w:rPr>
              <w:t> </w:t>
            </w:r>
            <w:r w:rsidRPr="00D2241C">
              <w:rPr>
                <w:rFonts w:ascii="Times New Roman" w:hAnsi="Times New Roman" w:cs="Times New Roman"/>
                <w:sz w:val="24"/>
                <w:szCs w:val="24"/>
                <w:lang w:val="ru-RU" w:eastAsia="ru-RU"/>
              </w:rPr>
              <w:t>роста поддержки населением светских принципов развития государства</w:t>
            </w:r>
            <w:r w:rsidRPr="00D2241C">
              <w:rPr>
                <w:rFonts w:ascii="Times New Roman" w:hAnsi="Times New Roman" w:cs="Times New Roman"/>
                <w:sz w:val="24"/>
                <w:szCs w:val="24"/>
                <w:lang w:eastAsia="ru-RU"/>
              </w:rPr>
              <w:t> </w:t>
            </w:r>
          </w:p>
        </w:tc>
        <w:tc>
          <w:tcPr>
            <w:tcW w:w="1701" w:type="dxa"/>
          </w:tcPr>
          <w:p w:rsidR="00582E0A" w:rsidRPr="00D2241C" w:rsidRDefault="00582E0A" w:rsidP="00582E0A">
            <w:pPr>
              <w:spacing w:after="0" w:line="240" w:lineRule="auto"/>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Соц. исследования</w:t>
            </w:r>
          </w:p>
        </w:tc>
        <w:tc>
          <w:tcPr>
            <w:tcW w:w="850" w:type="dxa"/>
          </w:tcPr>
          <w:p w:rsidR="00582E0A" w:rsidRPr="00D2241C" w:rsidRDefault="00413BF4" w:rsidP="00582E0A">
            <w:pPr>
              <w:spacing w:after="0" w:line="240" w:lineRule="auto"/>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w:t>
            </w:r>
          </w:p>
        </w:tc>
        <w:tc>
          <w:tcPr>
            <w:tcW w:w="1276" w:type="dxa"/>
          </w:tcPr>
          <w:p w:rsidR="00582E0A" w:rsidRPr="00D2241C" w:rsidRDefault="00582E0A" w:rsidP="00413BF4">
            <w:pPr>
              <w:spacing w:after="0" w:line="240" w:lineRule="auto"/>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60</w:t>
            </w:r>
          </w:p>
        </w:tc>
        <w:tc>
          <w:tcPr>
            <w:tcW w:w="1134" w:type="dxa"/>
          </w:tcPr>
          <w:p w:rsidR="00582E0A" w:rsidRPr="00D2241C" w:rsidRDefault="005B03C9" w:rsidP="00582E0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60,6</w:t>
            </w:r>
          </w:p>
        </w:tc>
        <w:tc>
          <w:tcPr>
            <w:tcW w:w="7059" w:type="dxa"/>
          </w:tcPr>
          <w:p w:rsidR="00582E0A" w:rsidRPr="00D2241C" w:rsidRDefault="00582E0A" w:rsidP="00582E0A">
            <w:pPr>
              <w:tabs>
                <w:tab w:val="left" w:pos="993"/>
              </w:tabs>
              <w:spacing w:line="240" w:lineRule="auto"/>
              <w:contextualSpacing/>
              <w:jc w:val="both"/>
              <w:rPr>
                <w:rFonts w:ascii="Times New Roman" w:hAnsi="Times New Roman" w:cs="Times New Roman"/>
                <w:b/>
                <w:sz w:val="24"/>
                <w:szCs w:val="24"/>
                <w:lang w:val="ru-RU"/>
              </w:rPr>
            </w:pPr>
            <w:r w:rsidRPr="00D2241C">
              <w:rPr>
                <w:rFonts w:ascii="Times New Roman" w:hAnsi="Times New Roman" w:cs="Times New Roman"/>
                <w:b/>
                <w:sz w:val="24"/>
                <w:szCs w:val="24"/>
                <w:lang w:val="ru-RU"/>
              </w:rPr>
              <w:t xml:space="preserve">Исполнено. </w:t>
            </w:r>
          </w:p>
          <w:p w:rsidR="00582E0A" w:rsidRPr="00D2241C" w:rsidRDefault="000D62E4" w:rsidP="00961A7B">
            <w:pPr>
              <w:tabs>
                <w:tab w:val="left" w:pos="993"/>
              </w:tabs>
              <w:spacing w:line="240" w:lineRule="auto"/>
              <w:contextualSpacing/>
              <w:jc w:val="both"/>
              <w:rPr>
                <w:rFonts w:ascii="Times New Roman" w:hAnsi="Times New Roman" w:cs="Times New Roman"/>
                <w:sz w:val="24"/>
                <w:szCs w:val="24"/>
                <w:lang w:val="ru-RU"/>
              </w:rPr>
            </w:pPr>
            <w:r w:rsidRPr="00D2241C">
              <w:rPr>
                <w:rFonts w:ascii="Times New Roman" w:hAnsi="Times New Roman" w:cs="Times New Roman"/>
                <w:sz w:val="24"/>
                <w:szCs w:val="24"/>
                <w:lang w:val="ru-RU"/>
              </w:rPr>
              <w:t xml:space="preserve">По итогам опроса, проведенного </w:t>
            </w:r>
            <w:r w:rsidR="00582E0A" w:rsidRPr="00D2241C">
              <w:rPr>
                <w:rFonts w:ascii="Times New Roman" w:hAnsi="Times New Roman" w:cs="Times New Roman"/>
                <w:sz w:val="24"/>
                <w:szCs w:val="24"/>
                <w:lang w:val="ru-RU"/>
              </w:rPr>
              <w:t>ТОО «</w:t>
            </w:r>
            <w:r w:rsidR="0047117E">
              <w:rPr>
                <w:rFonts w:ascii="Times New Roman" w:hAnsi="Times New Roman" w:cs="Times New Roman"/>
                <w:sz w:val="24"/>
                <w:szCs w:val="24"/>
                <w:lang w:val="ru-RU"/>
              </w:rPr>
              <w:t>НИЦ</w:t>
            </w:r>
            <w:r w:rsidR="00582E0A" w:rsidRPr="00D2241C">
              <w:rPr>
                <w:rFonts w:ascii="Times New Roman" w:hAnsi="Times New Roman" w:cs="Times New Roman"/>
                <w:sz w:val="24"/>
                <w:szCs w:val="24"/>
                <w:lang w:val="ru-RU"/>
              </w:rPr>
              <w:t xml:space="preserve"> «</w:t>
            </w:r>
            <w:proofErr w:type="spellStart"/>
            <w:r w:rsidR="00582E0A" w:rsidRPr="00D2241C">
              <w:rPr>
                <w:rFonts w:ascii="Times New Roman" w:hAnsi="Times New Roman" w:cs="Times New Roman"/>
                <w:sz w:val="24"/>
                <w:szCs w:val="24"/>
                <w:lang w:val="ru-RU"/>
              </w:rPr>
              <w:t>Білім</w:t>
            </w:r>
            <w:proofErr w:type="spellEnd"/>
            <w:r w:rsidR="00582E0A" w:rsidRPr="00D2241C">
              <w:rPr>
                <w:rFonts w:ascii="Times New Roman" w:hAnsi="Times New Roman" w:cs="Times New Roman"/>
                <w:sz w:val="24"/>
                <w:szCs w:val="24"/>
                <w:lang w:val="ru-RU"/>
              </w:rPr>
              <w:t xml:space="preserve">» в 2017 году позволяют делать вывод о религиозной толерантности </w:t>
            </w:r>
            <w:proofErr w:type="spellStart"/>
            <w:r w:rsidR="00582E0A" w:rsidRPr="00D2241C">
              <w:rPr>
                <w:rFonts w:ascii="Times New Roman" w:hAnsi="Times New Roman" w:cs="Times New Roman"/>
                <w:sz w:val="24"/>
                <w:szCs w:val="24"/>
                <w:lang w:val="ru-RU"/>
              </w:rPr>
              <w:t>казахстанцев</w:t>
            </w:r>
            <w:proofErr w:type="spellEnd"/>
            <w:r w:rsidR="00582E0A" w:rsidRPr="00D2241C">
              <w:rPr>
                <w:rFonts w:ascii="Times New Roman" w:hAnsi="Times New Roman" w:cs="Times New Roman"/>
                <w:sz w:val="24"/>
                <w:szCs w:val="24"/>
                <w:lang w:val="ru-RU"/>
              </w:rPr>
              <w:t xml:space="preserve">. </w:t>
            </w:r>
            <w:r w:rsidR="00961A7B">
              <w:rPr>
                <w:rFonts w:ascii="Times New Roman" w:hAnsi="Times New Roman" w:cs="Times New Roman"/>
                <w:sz w:val="24"/>
                <w:szCs w:val="24"/>
                <w:lang w:val="ru-RU"/>
              </w:rPr>
              <w:t>60,6</w:t>
            </w:r>
            <w:r w:rsidR="00582E0A" w:rsidRPr="00D2241C">
              <w:rPr>
                <w:rFonts w:ascii="Times New Roman" w:hAnsi="Times New Roman" w:cs="Times New Roman"/>
                <w:sz w:val="24"/>
                <w:szCs w:val="24"/>
                <w:lang w:val="ru-RU"/>
              </w:rPr>
              <w:t xml:space="preserve">% респондентов поддерживают светские принципы развития государственной политики. </w:t>
            </w:r>
          </w:p>
        </w:tc>
      </w:tr>
      <w:tr w:rsidR="00582E0A" w:rsidRPr="00FC4216" w:rsidTr="006037D5">
        <w:trPr>
          <w:trHeight w:val="30"/>
        </w:trPr>
        <w:tc>
          <w:tcPr>
            <w:tcW w:w="14709" w:type="dxa"/>
            <w:gridSpan w:val="6"/>
          </w:tcPr>
          <w:p w:rsidR="00582E0A" w:rsidRPr="00D2241C" w:rsidRDefault="00582E0A" w:rsidP="0058232E">
            <w:pPr>
              <w:spacing w:after="20" w:line="240" w:lineRule="auto"/>
              <w:ind w:left="20"/>
              <w:jc w:val="both"/>
              <w:rPr>
                <w:rFonts w:ascii="Times New Roman" w:hAnsi="Times New Roman" w:cs="Times New Roman"/>
                <w:sz w:val="24"/>
                <w:szCs w:val="24"/>
                <w:lang w:val="ru-RU"/>
              </w:rPr>
            </w:pPr>
            <w:r w:rsidRPr="00D2241C">
              <w:rPr>
                <w:rFonts w:ascii="Times New Roman" w:hAnsi="Times New Roman" w:cs="Times New Roman"/>
                <w:b/>
                <w:sz w:val="24"/>
                <w:szCs w:val="24"/>
                <w:lang w:val="ru-RU"/>
              </w:rPr>
              <w:t xml:space="preserve">Стратегическое направление 2. </w:t>
            </w:r>
            <w:r w:rsidRPr="00D2241C">
              <w:rPr>
                <w:rStyle w:val="s0"/>
                <w:b/>
                <w:bCs/>
                <w:sz w:val="24"/>
                <w:szCs w:val="24"/>
                <w:lang w:val="kk-KZ"/>
              </w:rPr>
              <w:t>Укрепление взаимодействия государства и неправительственного сектора, создание условий для развития гражданского общества</w:t>
            </w:r>
          </w:p>
        </w:tc>
      </w:tr>
      <w:tr w:rsidR="00582E0A" w:rsidRPr="00FC4216" w:rsidTr="00414E49">
        <w:trPr>
          <w:trHeight w:val="30"/>
        </w:trPr>
        <w:tc>
          <w:tcPr>
            <w:tcW w:w="14709" w:type="dxa"/>
            <w:gridSpan w:val="6"/>
          </w:tcPr>
          <w:p w:rsidR="00582E0A" w:rsidRPr="00D2241C" w:rsidRDefault="00582E0A" w:rsidP="00582E0A">
            <w:pPr>
              <w:spacing w:after="20"/>
              <w:ind w:left="20"/>
              <w:rPr>
                <w:rFonts w:ascii="Times New Roman" w:hAnsi="Times New Roman" w:cs="Times New Roman"/>
                <w:sz w:val="24"/>
                <w:szCs w:val="24"/>
                <w:lang w:val="ru-RU"/>
              </w:rPr>
            </w:pPr>
            <w:r w:rsidRPr="00D2241C">
              <w:rPr>
                <w:rStyle w:val="s0"/>
                <w:b/>
                <w:sz w:val="24"/>
                <w:szCs w:val="24"/>
                <w:lang w:val="ru-RU"/>
              </w:rPr>
              <w:t>Цель</w:t>
            </w:r>
            <w:r w:rsidRPr="00D2241C">
              <w:rPr>
                <w:rFonts w:ascii="Times New Roman" w:hAnsi="Times New Roman" w:cs="Times New Roman"/>
                <w:b/>
                <w:bCs/>
                <w:sz w:val="24"/>
                <w:szCs w:val="24"/>
                <w:lang w:val="ru-RU"/>
              </w:rPr>
              <w:t xml:space="preserve"> 2.</w:t>
            </w:r>
            <w:r w:rsidRPr="00D2241C">
              <w:rPr>
                <w:rStyle w:val="s0"/>
                <w:b/>
                <w:sz w:val="24"/>
                <w:szCs w:val="24"/>
                <w:lang w:val="ru-RU"/>
              </w:rPr>
              <w:t xml:space="preserve">1. </w:t>
            </w:r>
            <w:r w:rsidRPr="00D2241C">
              <w:rPr>
                <w:rFonts w:ascii="Times New Roman" w:hAnsi="Times New Roman" w:cs="Times New Roman"/>
                <w:b/>
                <w:bCs/>
                <w:sz w:val="24"/>
                <w:szCs w:val="24"/>
                <w:lang w:val="ru-RU"/>
              </w:rPr>
              <w:t>Развитие партнерства институтов гражданского общества и государства</w:t>
            </w:r>
          </w:p>
        </w:tc>
      </w:tr>
      <w:tr w:rsidR="00582E0A" w:rsidRPr="00FC4216" w:rsidTr="00F77B67">
        <w:trPr>
          <w:trHeight w:val="30"/>
        </w:trPr>
        <w:tc>
          <w:tcPr>
            <w:tcW w:w="2689" w:type="dxa"/>
          </w:tcPr>
          <w:p w:rsidR="00582E0A" w:rsidRPr="00D2241C" w:rsidRDefault="00582E0A" w:rsidP="00582E0A">
            <w:pPr>
              <w:spacing w:after="20" w:line="240" w:lineRule="auto"/>
              <w:ind w:left="23"/>
              <w:rPr>
                <w:rFonts w:ascii="Times New Roman" w:hAnsi="Times New Roman" w:cs="Times New Roman"/>
                <w:sz w:val="24"/>
                <w:szCs w:val="24"/>
                <w:lang w:val="ru-RU"/>
              </w:rPr>
            </w:pPr>
            <w:r w:rsidRPr="00D2241C">
              <w:rPr>
                <w:rFonts w:ascii="Times New Roman" w:hAnsi="Times New Roman" w:cs="Times New Roman"/>
                <w:sz w:val="24"/>
                <w:szCs w:val="24"/>
                <w:lang w:val="ru-RU"/>
              </w:rPr>
              <w:t>Доля населения, положительно оценившего взаимоотношения институтов гражданского общества и государства</w:t>
            </w:r>
          </w:p>
        </w:tc>
        <w:tc>
          <w:tcPr>
            <w:tcW w:w="1701" w:type="dxa"/>
          </w:tcPr>
          <w:p w:rsidR="00582E0A" w:rsidRPr="00D2241C" w:rsidRDefault="00582E0A" w:rsidP="00582E0A">
            <w:pPr>
              <w:spacing w:after="0"/>
              <w:jc w:val="center"/>
              <w:rPr>
                <w:rFonts w:ascii="Times New Roman" w:hAnsi="Times New Roman" w:cs="Times New Roman"/>
                <w:sz w:val="24"/>
                <w:szCs w:val="24"/>
                <w:lang w:val="ru-RU"/>
              </w:rPr>
            </w:pPr>
            <w:proofErr w:type="spellStart"/>
            <w:r w:rsidRPr="00D2241C">
              <w:rPr>
                <w:rFonts w:ascii="Times New Roman" w:hAnsi="Times New Roman" w:cs="Times New Roman"/>
                <w:sz w:val="24"/>
                <w:szCs w:val="24"/>
              </w:rPr>
              <w:t>Соц</w:t>
            </w:r>
            <w:proofErr w:type="spellEnd"/>
            <w:r w:rsidRPr="00D2241C">
              <w:rPr>
                <w:rFonts w:ascii="Times New Roman" w:hAnsi="Times New Roman" w:cs="Times New Roman"/>
                <w:sz w:val="24"/>
                <w:szCs w:val="24"/>
              </w:rPr>
              <w:t xml:space="preserve">. </w:t>
            </w:r>
            <w:proofErr w:type="spellStart"/>
            <w:r w:rsidRPr="00D2241C">
              <w:rPr>
                <w:rFonts w:ascii="Times New Roman" w:hAnsi="Times New Roman" w:cs="Times New Roman"/>
                <w:sz w:val="24"/>
                <w:szCs w:val="24"/>
              </w:rPr>
              <w:t>исследования</w:t>
            </w:r>
            <w:proofErr w:type="spellEnd"/>
          </w:p>
        </w:tc>
        <w:tc>
          <w:tcPr>
            <w:tcW w:w="850" w:type="dxa"/>
          </w:tcPr>
          <w:p w:rsidR="00582E0A" w:rsidRPr="00D2241C" w:rsidRDefault="00582E0A" w:rsidP="00413BF4">
            <w:pPr>
              <w:spacing w:after="0"/>
              <w:jc w:val="center"/>
              <w:rPr>
                <w:rFonts w:ascii="Times New Roman" w:hAnsi="Times New Roman" w:cs="Times New Roman"/>
                <w:sz w:val="24"/>
                <w:szCs w:val="24"/>
              </w:rPr>
            </w:pPr>
            <w:r w:rsidRPr="00D2241C">
              <w:rPr>
                <w:rFonts w:ascii="Times New Roman" w:hAnsi="Times New Roman" w:cs="Times New Roman"/>
                <w:sz w:val="24"/>
                <w:szCs w:val="24"/>
              </w:rPr>
              <w:t>%</w:t>
            </w:r>
          </w:p>
        </w:tc>
        <w:tc>
          <w:tcPr>
            <w:tcW w:w="1276" w:type="dxa"/>
          </w:tcPr>
          <w:p w:rsidR="00582E0A" w:rsidRPr="00D2241C" w:rsidRDefault="00582E0A" w:rsidP="00413BF4">
            <w:pPr>
              <w:spacing w:after="0"/>
              <w:jc w:val="center"/>
              <w:rPr>
                <w:rFonts w:ascii="Times New Roman" w:hAnsi="Times New Roman" w:cs="Times New Roman"/>
                <w:sz w:val="24"/>
                <w:szCs w:val="24"/>
                <w:lang w:val="kk-KZ"/>
              </w:rPr>
            </w:pPr>
            <w:r w:rsidRPr="00D2241C">
              <w:rPr>
                <w:rFonts w:ascii="Times New Roman" w:hAnsi="Times New Roman" w:cs="Times New Roman"/>
                <w:sz w:val="24"/>
                <w:szCs w:val="24"/>
                <w:lang w:val="kk-KZ"/>
              </w:rPr>
              <w:t>61</w:t>
            </w:r>
          </w:p>
        </w:tc>
        <w:tc>
          <w:tcPr>
            <w:tcW w:w="1134" w:type="dxa"/>
          </w:tcPr>
          <w:p w:rsidR="00582E0A" w:rsidRPr="00D2241C" w:rsidRDefault="00A2538E" w:rsidP="00413BF4">
            <w:pPr>
              <w:spacing w:after="0"/>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61</w:t>
            </w:r>
            <w:r w:rsidR="00582E0A" w:rsidRPr="00D2241C">
              <w:rPr>
                <w:rFonts w:ascii="Times New Roman" w:hAnsi="Times New Roman" w:cs="Times New Roman"/>
                <w:sz w:val="24"/>
                <w:szCs w:val="24"/>
                <w:lang w:val="ru-RU"/>
              </w:rPr>
              <w:t>,2</w:t>
            </w:r>
          </w:p>
        </w:tc>
        <w:tc>
          <w:tcPr>
            <w:tcW w:w="7059" w:type="dxa"/>
          </w:tcPr>
          <w:p w:rsidR="00582E0A" w:rsidRPr="00D2241C" w:rsidRDefault="00582E0A" w:rsidP="00582E0A">
            <w:pPr>
              <w:spacing w:after="0" w:line="240" w:lineRule="auto"/>
              <w:jc w:val="both"/>
              <w:rPr>
                <w:rFonts w:ascii="Times New Roman" w:hAnsi="Times New Roman" w:cs="Times New Roman"/>
                <w:b/>
                <w:sz w:val="24"/>
                <w:szCs w:val="24"/>
                <w:lang w:val="ru-RU"/>
              </w:rPr>
            </w:pPr>
            <w:r w:rsidRPr="00D2241C">
              <w:rPr>
                <w:rFonts w:ascii="Times New Roman" w:hAnsi="Times New Roman" w:cs="Times New Roman"/>
                <w:b/>
                <w:sz w:val="24"/>
                <w:szCs w:val="24"/>
                <w:lang w:val="ru-RU"/>
              </w:rPr>
              <w:t>Исполнено.</w:t>
            </w:r>
          </w:p>
          <w:p w:rsidR="00582E0A" w:rsidRPr="00D2241C" w:rsidRDefault="000D62E4" w:rsidP="000D62E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w:t>
            </w:r>
            <w:r w:rsidR="00582E0A" w:rsidRPr="00D2241C">
              <w:rPr>
                <w:rFonts w:ascii="Times New Roman" w:hAnsi="Times New Roman" w:cs="Times New Roman"/>
                <w:sz w:val="24"/>
                <w:szCs w:val="24"/>
                <w:lang w:val="ru-RU"/>
              </w:rPr>
              <w:t xml:space="preserve"> итогам социологического опроса, проведенного ТОО «НИЦ «</w:t>
            </w:r>
            <w:proofErr w:type="spellStart"/>
            <w:r w:rsidR="00582E0A" w:rsidRPr="00D2241C">
              <w:rPr>
                <w:rFonts w:ascii="Times New Roman" w:hAnsi="Times New Roman" w:cs="Times New Roman"/>
                <w:sz w:val="24"/>
                <w:szCs w:val="24"/>
                <w:lang w:val="ru-RU"/>
              </w:rPr>
              <w:t>Білім</w:t>
            </w:r>
            <w:proofErr w:type="spellEnd"/>
            <w:r w:rsidR="00582E0A" w:rsidRPr="00D2241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w:t>
            </w:r>
            <w:r w:rsidR="00582E0A" w:rsidRPr="00D2241C">
              <w:rPr>
                <w:rFonts w:ascii="Times New Roman" w:hAnsi="Times New Roman" w:cs="Times New Roman"/>
                <w:sz w:val="24"/>
                <w:szCs w:val="24"/>
                <w:lang w:val="ru-RU"/>
              </w:rPr>
              <w:t xml:space="preserve">2017 года уровень взаимоотношений государства с институтами гражданского общества составил </w:t>
            </w:r>
            <w:r w:rsidR="00A2538E" w:rsidRPr="00D2241C">
              <w:rPr>
                <w:rFonts w:ascii="Times New Roman" w:hAnsi="Times New Roman" w:cs="Times New Roman"/>
                <w:sz w:val="24"/>
                <w:szCs w:val="24"/>
                <w:lang w:val="ru-RU"/>
              </w:rPr>
              <w:t>61</w:t>
            </w:r>
            <w:r w:rsidR="00582E0A" w:rsidRPr="00D2241C">
              <w:rPr>
                <w:rFonts w:ascii="Times New Roman" w:hAnsi="Times New Roman" w:cs="Times New Roman"/>
                <w:sz w:val="24"/>
                <w:szCs w:val="24"/>
                <w:lang w:val="ru-RU"/>
              </w:rPr>
              <w:t>,2%</w:t>
            </w:r>
            <w:r w:rsidR="00582E0A" w:rsidRPr="00D2241C">
              <w:rPr>
                <w:rFonts w:ascii="Times New Roman" w:hAnsi="Times New Roman" w:cs="Times New Roman"/>
                <w:color w:val="000000"/>
                <w:sz w:val="24"/>
                <w:szCs w:val="24"/>
                <w:lang w:val="ru-RU"/>
              </w:rPr>
              <w:t xml:space="preserve">. </w:t>
            </w:r>
          </w:p>
        </w:tc>
      </w:tr>
      <w:tr w:rsidR="00582E0A" w:rsidRPr="00D2241C" w:rsidTr="00286D1B">
        <w:trPr>
          <w:trHeight w:val="30"/>
        </w:trPr>
        <w:tc>
          <w:tcPr>
            <w:tcW w:w="14709" w:type="dxa"/>
            <w:gridSpan w:val="6"/>
          </w:tcPr>
          <w:p w:rsidR="00582E0A" w:rsidRPr="00D2241C" w:rsidRDefault="00582E0A" w:rsidP="00582E0A">
            <w:pPr>
              <w:spacing w:after="20"/>
              <w:ind w:left="20"/>
              <w:rPr>
                <w:rFonts w:ascii="Times New Roman" w:hAnsi="Times New Roman" w:cs="Times New Roman"/>
                <w:b/>
                <w:sz w:val="24"/>
                <w:szCs w:val="24"/>
                <w:lang w:val="ru-RU"/>
              </w:rPr>
            </w:pPr>
            <w:r w:rsidRPr="00D2241C">
              <w:rPr>
                <w:rFonts w:ascii="Times New Roman" w:hAnsi="Times New Roman" w:cs="Times New Roman"/>
                <w:b/>
                <w:sz w:val="24"/>
                <w:szCs w:val="24"/>
                <w:lang w:val="ru-RU"/>
              </w:rPr>
              <w:t>Стратегическое направление 3. Молодежная политика</w:t>
            </w:r>
          </w:p>
        </w:tc>
      </w:tr>
      <w:tr w:rsidR="00582E0A" w:rsidRPr="00FC4216" w:rsidTr="00286D1B">
        <w:trPr>
          <w:trHeight w:val="30"/>
        </w:trPr>
        <w:tc>
          <w:tcPr>
            <w:tcW w:w="14709" w:type="dxa"/>
            <w:gridSpan w:val="6"/>
          </w:tcPr>
          <w:p w:rsidR="00582E0A" w:rsidRPr="00D2241C" w:rsidRDefault="00582E0A" w:rsidP="00582E0A">
            <w:pPr>
              <w:spacing w:after="20"/>
              <w:ind w:left="20"/>
              <w:rPr>
                <w:rFonts w:ascii="Times New Roman" w:hAnsi="Times New Roman" w:cs="Times New Roman"/>
                <w:sz w:val="24"/>
                <w:szCs w:val="24"/>
                <w:lang w:val="ru-RU"/>
              </w:rPr>
            </w:pPr>
            <w:r w:rsidRPr="00D2241C">
              <w:rPr>
                <w:rStyle w:val="s0"/>
                <w:b/>
                <w:sz w:val="24"/>
                <w:szCs w:val="24"/>
                <w:lang w:val="ru-RU"/>
              </w:rPr>
              <w:t>Цель</w:t>
            </w:r>
            <w:r w:rsidRPr="00D2241C">
              <w:rPr>
                <w:rFonts w:ascii="Times New Roman" w:hAnsi="Times New Roman" w:cs="Times New Roman"/>
                <w:b/>
                <w:bCs/>
                <w:sz w:val="24"/>
                <w:szCs w:val="24"/>
                <w:lang w:val="ru-RU"/>
              </w:rPr>
              <w:t xml:space="preserve"> 3.</w:t>
            </w:r>
            <w:r w:rsidRPr="00D2241C">
              <w:rPr>
                <w:rStyle w:val="s0"/>
                <w:b/>
                <w:sz w:val="24"/>
                <w:szCs w:val="24"/>
                <w:lang w:val="ru-RU"/>
              </w:rPr>
              <w:t xml:space="preserve">1. </w:t>
            </w:r>
            <w:r w:rsidRPr="00D2241C">
              <w:rPr>
                <w:rFonts w:ascii="Times New Roman" w:hAnsi="Times New Roman" w:cs="Times New Roman"/>
                <w:b/>
                <w:bCs/>
                <w:sz w:val="24"/>
                <w:szCs w:val="24"/>
                <w:lang w:val="ru-RU"/>
              </w:rPr>
              <w:t>Создание условий для развития молодежи и вовлечения ее в социально-экономическое развитие страны</w:t>
            </w:r>
            <w:r w:rsidRPr="00D2241C">
              <w:rPr>
                <w:rFonts w:ascii="Times New Roman" w:hAnsi="Times New Roman" w:cs="Times New Roman"/>
                <w:sz w:val="24"/>
                <w:szCs w:val="24"/>
                <w:lang w:val="ru-RU"/>
              </w:rPr>
              <w:t xml:space="preserve"> </w:t>
            </w:r>
          </w:p>
        </w:tc>
      </w:tr>
      <w:tr w:rsidR="00582E0A" w:rsidRPr="00FC4216" w:rsidTr="009A6FD7">
        <w:trPr>
          <w:trHeight w:val="58"/>
        </w:trPr>
        <w:tc>
          <w:tcPr>
            <w:tcW w:w="2689" w:type="dxa"/>
          </w:tcPr>
          <w:p w:rsidR="00582E0A" w:rsidRPr="00D2241C" w:rsidRDefault="00582E0A" w:rsidP="00582E0A">
            <w:pPr>
              <w:spacing w:after="20" w:line="240" w:lineRule="auto"/>
              <w:ind w:left="23"/>
              <w:rPr>
                <w:rFonts w:ascii="Times New Roman" w:hAnsi="Times New Roman" w:cs="Times New Roman"/>
                <w:sz w:val="24"/>
                <w:szCs w:val="24"/>
                <w:lang w:val="ru-RU"/>
              </w:rPr>
            </w:pPr>
            <w:r w:rsidRPr="00D2241C">
              <w:rPr>
                <w:rFonts w:ascii="Times New Roman" w:hAnsi="Times New Roman" w:cs="Times New Roman"/>
                <w:sz w:val="24"/>
                <w:szCs w:val="24"/>
                <w:lang w:val="ru-RU"/>
              </w:rPr>
              <w:t>Уровень удовлетворенности населения в возрасте 14-29 лет реализацией государственной молодежной политикой</w:t>
            </w:r>
          </w:p>
        </w:tc>
        <w:tc>
          <w:tcPr>
            <w:tcW w:w="1701" w:type="dxa"/>
          </w:tcPr>
          <w:p w:rsidR="00582E0A" w:rsidRPr="00D2241C" w:rsidRDefault="00582E0A" w:rsidP="00582E0A">
            <w:pPr>
              <w:spacing w:after="0"/>
              <w:jc w:val="center"/>
              <w:rPr>
                <w:rFonts w:ascii="Times New Roman" w:hAnsi="Times New Roman" w:cs="Times New Roman"/>
                <w:sz w:val="24"/>
                <w:szCs w:val="24"/>
                <w:lang w:val="ru-RU"/>
              </w:rPr>
            </w:pPr>
            <w:proofErr w:type="spellStart"/>
            <w:r w:rsidRPr="00D2241C">
              <w:rPr>
                <w:rFonts w:ascii="Times New Roman" w:hAnsi="Times New Roman" w:cs="Times New Roman"/>
                <w:sz w:val="24"/>
                <w:szCs w:val="24"/>
              </w:rPr>
              <w:t>Соц</w:t>
            </w:r>
            <w:proofErr w:type="spellEnd"/>
            <w:r w:rsidRPr="00D2241C">
              <w:rPr>
                <w:rFonts w:ascii="Times New Roman" w:hAnsi="Times New Roman" w:cs="Times New Roman"/>
                <w:sz w:val="24"/>
                <w:szCs w:val="24"/>
              </w:rPr>
              <w:t xml:space="preserve">. </w:t>
            </w:r>
            <w:proofErr w:type="spellStart"/>
            <w:r w:rsidRPr="00D2241C">
              <w:rPr>
                <w:rFonts w:ascii="Times New Roman" w:hAnsi="Times New Roman" w:cs="Times New Roman"/>
                <w:sz w:val="24"/>
                <w:szCs w:val="24"/>
              </w:rPr>
              <w:t>исследования</w:t>
            </w:r>
            <w:proofErr w:type="spellEnd"/>
          </w:p>
        </w:tc>
        <w:tc>
          <w:tcPr>
            <w:tcW w:w="850" w:type="dxa"/>
          </w:tcPr>
          <w:p w:rsidR="00582E0A" w:rsidRPr="00D2241C" w:rsidRDefault="00582E0A" w:rsidP="00582E0A">
            <w:pPr>
              <w:spacing w:after="0"/>
              <w:rPr>
                <w:rFonts w:ascii="Times New Roman" w:hAnsi="Times New Roman" w:cs="Times New Roman"/>
                <w:sz w:val="24"/>
                <w:szCs w:val="24"/>
              </w:rPr>
            </w:pPr>
            <w:r w:rsidRPr="00D2241C">
              <w:rPr>
                <w:rFonts w:ascii="Times New Roman" w:hAnsi="Times New Roman" w:cs="Times New Roman"/>
                <w:sz w:val="24"/>
                <w:szCs w:val="24"/>
              </w:rPr>
              <w:t>%</w:t>
            </w:r>
          </w:p>
        </w:tc>
        <w:tc>
          <w:tcPr>
            <w:tcW w:w="1276" w:type="dxa"/>
          </w:tcPr>
          <w:p w:rsidR="00582E0A" w:rsidRPr="00D2241C" w:rsidRDefault="00582E0A" w:rsidP="00C06B83">
            <w:pPr>
              <w:spacing w:after="0"/>
              <w:jc w:val="center"/>
              <w:rPr>
                <w:rFonts w:ascii="Times New Roman" w:hAnsi="Times New Roman" w:cs="Times New Roman"/>
                <w:sz w:val="24"/>
                <w:szCs w:val="24"/>
              </w:rPr>
            </w:pPr>
            <w:r w:rsidRPr="00D2241C">
              <w:rPr>
                <w:rFonts w:ascii="Times New Roman" w:hAnsi="Times New Roman" w:cs="Times New Roman"/>
                <w:sz w:val="24"/>
                <w:szCs w:val="24"/>
                <w:lang w:val="ru-RU"/>
              </w:rPr>
              <w:t>77</w:t>
            </w:r>
          </w:p>
        </w:tc>
        <w:tc>
          <w:tcPr>
            <w:tcW w:w="1134" w:type="dxa"/>
          </w:tcPr>
          <w:p w:rsidR="00582E0A" w:rsidRPr="00D2241C" w:rsidRDefault="00582E0A" w:rsidP="00C06B83">
            <w:pPr>
              <w:spacing w:after="0"/>
              <w:jc w:val="center"/>
              <w:rPr>
                <w:rFonts w:ascii="Times New Roman" w:hAnsi="Times New Roman" w:cs="Times New Roman"/>
                <w:sz w:val="24"/>
                <w:szCs w:val="24"/>
                <w:lang w:val="ru-RU"/>
              </w:rPr>
            </w:pPr>
            <w:r w:rsidRPr="00D2241C">
              <w:rPr>
                <w:rFonts w:ascii="Times New Roman" w:hAnsi="Times New Roman" w:cs="Times New Roman"/>
                <w:sz w:val="24"/>
                <w:szCs w:val="24"/>
                <w:lang w:val="ru-RU"/>
              </w:rPr>
              <w:t>77</w:t>
            </w:r>
          </w:p>
        </w:tc>
        <w:tc>
          <w:tcPr>
            <w:tcW w:w="7059" w:type="dxa"/>
          </w:tcPr>
          <w:p w:rsidR="00582E0A" w:rsidRPr="00D2241C" w:rsidRDefault="00582E0A" w:rsidP="00582E0A">
            <w:pPr>
              <w:spacing w:after="0" w:line="240" w:lineRule="auto"/>
              <w:jc w:val="both"/>
              <w:rPr>
                <w:rFonts w:ascii="Times New Roman" w:hAnsi="Times New Roman" w:cs="Times New Roman"/>
                <w:b/>
                <w:sz w:val="24"/>
                <w:lang w:val="ru-RU"/>
              </w:rPr>
            </w:pPr>
            <w:r w:rsidRPr="00D2241C">
              <w:rPr>
                <w:rFonts w:ascii="Times New Roman" w:hAnsi="Times New Roman" w:cs="Times New Roman"/>
                <w:b/>
                <w:sz w:val="24"/>
                <w:lang w:val="ru-RU"/>
              </w:rPr>
              <w:t>Исполнено.</w:t>
            </w:r>
          </w:p>
          <w:p w:rsidR="00582E0A" w:rsidRPr="00D2241C" w:rsidRDefault="00582E0A" w:rsidP="005C08F8">
            <w:pPr>
              <w:spacing w:after="0" w:line="240" w:lineRule="auto"/>
              <w:jc w:val="both"/>
              <w:rPr>
                <w:rFonts w:ascii="Times New Roman" w:hAnsi="Times New Roman" w:cs="Times New Roman"/>
                <w:sz w:val="24"/>
                <w:szCs w:val="24"/>
                <w:lang w:val="ru-RU"/>
              </w:rPr>
            </w:pPr>
            <w:r w:rsidRPr="00D2241C">
              <w:rPr>
                <w:lang w:val="ru-RU"/>
              </w:rPr>
              <w:t>По р</w:t>
            </w:r>
            <w:r w:rsidRPr="00D2241C">
              <w:rPr>
                <w:rFonts w:ascii="Times New Roman" w:hAnsi="Times New Roman" w:cs="Times New Roman"/>
                <w:sz w:val="24"/>
                <w:szCs w:val="24"/>
                <w:lang w:val="ru-RU"/>
              </w:rPr>
              <w:t>езультатам социологического исследования, проведенного НИЦ «Молодежь» в</w:t>
            </w:r>
            <w:r w:rsidR="005C08F8">
              <w:rPr>
                <w:rFonts w:ascii="Times New Roman" w:hAnsi="Times New Roman" w:cs="Times New Roman"/>
                <w:sz w:val="24"/>
                <w:szCs w:val="24"/>
                <w:lang w:val="ru-RU"/>
              </w:rPr>
              <w:t>о</w:t>
            </w:r>
            <w:r w:rsidRPr="00D2241C">
              <w:rPr>
                <w:rFonts w:ascii="Times New Roman" w:hAnsi="Times New Roman" w:cs="Times New Roman"/>
                <w:sz w:val="24"/>
                <w:szCs w:val="24"/>
                <w:lang w:val="ru-RU"/>
              </w:rPr>
              <w:t xml:space="preserve"> </w:t>
            </w:r>
            <w:r w:rsidR="005C08F8">
              <w:rPr>
                <w:rFonts w:ascii="Times New Roman" w:hAnsi="Times New Roman" w:cs="Times New Roman"/>
                <w:sz w:val="24"/>
                <w:szCs w:val="24"/>
                <w:lang w:val="ru-RU"/>
              </w:rPr>
              <w:t>втором полугодии</w:t>
            </w:r>
            <w:r w:rsidRPr="00D2241C">
              <w:rPr>
                <w:rFonts w:ascii="Times New Roman" w:hAnsi="Times New Roman" w:cs="Times New Roman"/>
                <w:sz w:val="24"/>
                <w:szCs w:val="24"/>
                <w:lang w:val="ru-RU"/>
              </w:rPr>
              <w:t xml:space="preserve"> 2017 года на тему «Изучение общественно-политической ситуации в молодежной среде», удовлетворенность молодежи государственной молодежной политикой составил 77</w:t>
            </w:r>
            <w:proofErr w:type="gramStart"/>
            <w:r w:rsidRPr="00D2241C">
              <w:rPr>
                <w:rFonts w:ascii="Times New Roman" w:hAnsi="Times New Roman" w:cs="Times New Roman"/>
                <w:sz w:val="24"/>
                <w:szCs w:val="24"/>
                <w:lang w:val="ru-RU"/>
              </w:rPr>
              <w:t>%</w:t>
            </w:r>
            <w:r w:rsidRPr="00D2241C">
              <w:rPr>
                <w:rFonts w:ascii="Times New Roman" w:hAnsi="Times New Roman" w:cs="Times New Roman"/>
                <w:sz w:val="24"/>
                <w:lang w:val="ru-RU"/>
              </w:rPr>
              <w:t>.</w:t>
            </w:r>
            <w:r w:rsidRPr="00D2241C">
              <w:rPr>
                <w:sz w:val="24"/>
                <w:lang w:val="ru-RU"/>
              </w:rPr>
              <w:t xml:space="preserve"> </w:t>
            </w:r>
            <w:r w:rsidRPr="00D2241C">
              <w:rPr>
                <w:rFonts w:ascii="Times New Roman" w:hAnsi="Times New Roman" w:cs="Times New Roman"/>
                <w:bCs/>
                <w:sz w:val="24"/>
                <w:szCs w:val="24"/>
                <w:lang w:val="kk-KZ" w:eastAsia="ru-RU"/>
              </w:rPr>
              <w:t xml:space="preserve"> </w:t>
            </w:r>
            <w:proofErr w:type="gramEnd"/>
          </w:p>
        </w:tc>
      </w:tr>
      <w:tr w:rsidR="00582E0A" w:rsidRPr="00FC4216" w:rsidTr="00F77B67">
        <w:trPr>
          <w:trHeight w:val="30"/>
        </w:trPr>
        <w:tc>
          <w:tcPr>
            <w:tcW w:w="2689" w:type="dxa"/>
          </w:tcPr>
          <w:p w:rsidR="00582E0A" w:rsidRPr="00D2241C" w:rsidRDefault="00582E0A" w:rsidP="00582E0A">
            <w:pPr>
              <w:spacing w:after="0" w:line="240" w:lineRule="auto"/>
              <w:ind w:left="23"/>
              <w:rPr>
                <w:rFonts w:ascii="Times New Roman" w:hAnsi="Times New Roman"/>
                <w:sz w:val="28"/>
                <w:szCs w:val="28"/>
                <w:lang w:val="ru-RU"/>
              </w:rPr>
            </w:pPr>
            <w:r w:rsidRPr="00D2241C">
              <w:rPr>
                <w:rFonts w:ascii="Times New Roman" w:hAnsi="Times New Roman"/>
                <w:sz w:val="24"/>
                <w:szCs w:val="24"/>
                <w:lang w:val="ru-RU"/>
              </w:rPr>
              <w:t xml:space="preserve">Уровень информированности </w:t>
            </w:r>
            <w:r w:rsidRPr="00D2241C">
              <w:rPr>
                <w:rFonts w:ascii="Times New Roman" w:hAnsi="Times New Roman"/>
                <w:sz w:val="24"/>
                <w:szCs w:val="24"/>
                <w:lang w:val="ru-RU"/>
              </w:rPr>
              <w:lastRenderedPageBreak/>
              <w:t>молодежи о мерах государственной поддержки в области молодежной политики</w:t>
            </w:r>
          </w:p>
        </w:tc>
        <w:tc>
          <w:tcPr>
            <w:tcW w:w="1701" w:type="dxa"/>
          </w:tcPr>
          <w:p w:rsidR="00582E0A" w:rsidRPr="00D2241C" w:rsidRDefault="00582E0A" w:rsidP="00582E0A">
            <w:pPr>
              <w:spacing w:after="0"/>
              <w:jc w:val="center"/>
              <w:rPr>
                <w:rFonts w:ascii="Times New Roman" w:hAnsi="Times New Roman"/>
                <w:sz w:val="28"/>
                <w:szCs w:val="28"/>
                <w:lang w:val="ru-RU"/>
              </w:rPr>
            </w:pPr>
            <w:r w:rsidRPr="00D2241C">
              <w:rPr>
                <w:rFonts w:ascii="Times New Roman" w:hAnsi="Times New Roman"/>
                <w:sz w:val="24"/>
                <w:szCs w:val="24"/>
                <w:lang w:val="ru-RU"/>
              </w:rPr>
              <w:lastRenderedPageBreak/>
              <w:t>Соц. исследования</w:t>
            </w:r>
          </w:p>
        </w:tc>
        <w:tc>
          <w:tcPr>
            <w:tcW w:w="850" w:type="dxa"/>
          </w:tcPr>
          <w:p w:rsidR="00582E0A" w:rsidRPr="00D2241C" w:rsidRDefault="00582E0A" w:rsidP="00582E0A">
            <w:pPr>
              <w:spacing w:after="0"/>
              <w:rPr>
                <w:rFonts w:ascii="Times New Roman" w:hAnsi="Times New Roman"/>
                <w:sz w:val="28"/>
                <w:szCs w:val="28"/>
                <w:lang w:val="ru-RU"/>
              </w:rPr>
            </w:pPr>
            <w:r w:rsidRPr="00D2241C">
              <w:rPr>
                <w:rFonts w:ascii="Times New Roman" w:hAnsi="Times New Roman"/>
                <w:sz w:val="28"/>
                <w:szCs w:val="28"/>
                <w:lang w:val="ru-RU"/>
              </w:rPr>
              <w:t>%</w:t>
            </w:r>
          </w:p>
        </w:tc>
        <w:tc>
          <w:tcPr>
            <w:tcW w:w="1276" w:type="dxa"/>
          </w:tcPr>
          <w:p w:rsidR="00582E0A" w:rsidRPr="00D2241C" w:rsidRDefault="00C06B83" w:rsidP="00C06B8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134" w:type="dxa"/>
          </w:tcPr>
          <w:p w:rsidR="00582E0A" w:rsidRPr="00D2241C" w:rsidRDefault="005B03C9" w:rsidP="00C06B83">
            <w:pPr>
              <w:spacing w:after="0"/>
              <w:jc w:val="center"/>
              <w:rPr>
                <w:rFonts w:ascii="Times New Roman" w:hAnsi="Times New Roman" w:cs="Times New Roman"/>
                <w:sz w:val="24"/>
                <w:szCs w:val="24"/>
              </w:rPr>
            </w:pPr>
            <w:r>
              <w:rPr>
                <w:rFonts w:ascii="Times New Roman" w:hAnsi="Times New Roman" w:cs="Times New Roman"/>
                <w:sz w:val="24"/>
                <w:szCs w:val="24"/>
                <w:lang w:val="ru-RU"/>
              </w:rPr>
              <w:t>55,5</w:t>
            </w:r>
          </w:p>
        </w:tc>
        <w:tc>
          <w:tcPr>
            <w:tcW w:w="7059" w:type="dxa"/>
          </w:tcPr>
          <w:p w:rsidR="00582E0A" w:rsidRPr="00D2241C" w:rsidRDefault="00582E0A" w:rsidP="00582E0A">
            <w:pPr>
              <w:spacing w:after="0" w:line="240" w:lineRule="auto"/>
              <w:jc w:val="both"/>
              <w:rPr>
                <w:rStyle w:val="s0"/>
                <w:rFonts w:eastAsia="Calibri"/>
                <w:b/>
                <w:sz w:val="24"/>
                <w:szCs w:val="24"/>
                <w:lang w:val="ru-RU"/>
              </w:rPr>
            </w:pPr>
            <w:r w:rsidRPr="00D2241C">
              <w:rPr>
                <w:rStyle w:val="s0"/>
                <w:rFonts w:eastAsia="Calibri"/>
                <w:b/>
                <w:sz w:val="24"/>
                <w:szCs w:val="24"/>
                <w:lang w:val="ru-RU"/>
              </w:rPr>
              <w:t>Исполнено.</w:t>
            </w:r>
          </w:p>
          <w:p w:rsidR="00582E0A" w:rsidRPr="00D2241C" w:rsidRDefault="00582E0A" w:rsidP="005C08F8">
            <w:pPr>
              <w:spacing w:after="0" w:line="240" w:lineRule="auto"/>
              <w:jc w:val="both"/>
              <w:rPr>
                <w:rFonts w:ascii="Times New Roman" w:hAnsi="Times New Roman" w:cs="Times New Roman"/>
                <w:sz w:val="24"/>
                <w:szCs w:val="24"/>
                <w:lang w:val="ru-RU"/>
              </w:rPr>
            </w:pPr>
            <w:r w:rsidRPr="00D2241C">
              <w:rPr>
                <w:rStyle w:val="s0"/>
                <w:rFonts w:eastAsia="Calibri"/>
                <w:sz w:val="24"/>
                <w:szCs w:val="24"/>
                <w:lang w:val="ru-RU"/>
              </w:rPr>
              <w:lastRenderedPageBreak/>
              <w:t>По р</w:t>
            </w:r>
            <w:r w:rsidRPr="00D2241C">
              <w:rPr>
                <w:rFonts w:ascii="Times New Roman" w:hAnsi="Times New Roman"/>
                <w:sz w:val="24"/>
                <w:szCs w:val="24"/>
                <w:lang w:val="ru-RU"/>
              </w:rPr>
              <w:t xml:space="preserve">езультатам социологического исследования, проведенного НИЦ «Молодежь» </w:t>
            </w:r>
            <w:r w:rsidR="005C08F8">
              <w:rPr>
                <w:rFonts w:ascii="Times New Roman" w:hAnsi="Times New Roman" w:cs="Times New Roman"/>
                <w:sz w:val="24"/>
                <w:szCs w:val="24"/>
                <w:lang w:val="ru-RU"/>
              </w:rPr>
              <w:t>во втором полугодии</w:t>
            </w:r>
            <w:r w:rsidRPr="00D2241C">
              <w:rPr>
                <w:rFonts w:ascii="Times New Roman" w:hAnsi="Times New Roman" w:cs="Times New Roman"/>
                <w:sz w:val="24"/>
                <w:szCs w:val="24"/>
                <w:lang w:val="ru-RU"/>
              </w:rPr>
              <w:t xml:space="preserve"> 2017 года на тему «Изучение общественно-политической ситуации в молодежной среде»</w:t>
            </w:r>
            <w:r w:rsidRPr="00D2241C">
              <w:rPr>
                <w:rFonts w:ascii="Times New Roman" w:hAnsi="Times New Roman"/>
                <w:sz w:val="24"/>
                <w:szCs w:val="24"/>
                <w:lang w:val="ru-RU"/>
              </w:rPr>
              <w:t xml:space="preserve">, </w:t>
            </w:r>
            <w:r w:rsidRPr="00D2241C">
              <w:rPr>
                <w:rStyle w:val="s0"/>
                <w:rFonts w:eastAsia="Calibri"/>
                <w:sz w:val="24"/>
                <w:szCs w:val="24"/>
                <w:lang w:val="ru-RU"/>
              </w:rPr>
              <w:t xml:space="preserve">информированность молодежи о мерах государственной поддержки в области молодежной политики составил </w:t>
            </w:r>
            <w:r w:rsidR="00E02C01">
              <w:rPr>
                <w:rStyle w:val="s0"/>
                <w:rFonts w:eastAsia="Calibri"/>
                <w:sz w:val="24"/>
                <w:szCs w:val="24"/>
                <w:lang w:val="ru-RU"/>
              </w:rPr>
              <w:t>55,5</w:t>
            </w:r>
            <w:r w:rsidR="005C08F8">
              <w:rPr>
                <w:rStyle w:val="s0"/>
                <w:rFonts w:eastAsia="Calibri"/>
                <w:sz w:val="24"/>
                <w:szCs w:val="24"/>
                <w:lang w:val="ru-RU"/>
              </w:rPr>
              <w:t>%.</w:t>
            </w:r>
          </w:p>
        </w:tc>
      </w:tr>
    </w:tbl>
    <w:p w:rsidR="00D2241C" w:rsidRPr="0058232E" w:rsidRDefault="00D2241C" w:rsidP="00D2241C">
      <w:pPr>
        <w:pStyle w:val="a7"/>
        <w:spacing w:after="0"/>
        <w:rPr>
          <w:rFonts w:ascii="Times New Roman" w:hAnsi="Times New Roman"/>
          <w:b/>
          <w:sz w:val="28"/>
          <w:szCs w:val="28"/>
          <w:lang w:val="ru-RU"/>
        </w:rPr>
      </w:pPr>
    </w:p>
    <w:p w:rsidR="00E71163" w:rsidRPr="00962C5E" w:rsidRDefault="00E71163" w:rsidP="00410828">
      <w:pPr>
        <w:pStyle w:val="a7"/>
        <w:numPr>
          <w:ilvl w:val="0"/>
          <w:numId w:val="6"/>
        </w:numPr>
        <w:spacing w:after="0"/>
        <w:rPr>
          <w:rFonts w:ascii="Times New Roman" w:hAnsi="Times New Roman"/>
          <w:b/>
          <w:sz w:val="28"/>
          <w:szCs w:val="28"/>
        </w:rPr>
      </w:pPr>
      <w:bookmarkStart w:id="0" w:name="_GoBack"/>
      <w:bookmarkEnd w:id="0"/>
      <w:proofErr w:type="spellStart"/>
      <w:r w:rsidRPr="00962C5E">
        <w:rPr>
          <w:rFonts w:ascii="Times New Roman" w:hAnsi="Times New Roman"/>
          <w:b/>
          <w:sz w:val="28"/>
          <w:szCs w:val="28"/>
        </w:rPr>
        <w:t>Аналитическая</w:t>
      </w:r>
      <w:proofErr w:type="spellEnd"/>
      <w:r w:rsidRPr="00962C5E">
        <w:rPr>
          <w:rFonts w:ascii="Times New Roman" w:hAnsi="Times New Roman"/>
          <w:b/>
          <w:sz w:val="28"/>
          <w:szCs w:val="28"/>
        </w:rPr>
        <w:t xml:space="preserve"> </w:t>
      </w:r>
      <w:proofErr w:type="spellStart"/>
      <w:r w:rsidRPr="00962C5E">
        <w:rPr>
          <w:rFonts w:ascii="Times New Roman" w:hAnsi="Times New Roman"/>
          <w:b/>
          <w:sz w:val="28"/>
          <w:szCs w:val="28"/>
        </w:rPr>
        <w:t>записка</w:t>
      </w:r>
      <w:proofErr w:type="spellEnd"/>
    </w:p>
    <w:p w:rsidR="00033F5D" w:rsidRPr="00033F5D" w:rsidRDefault="00033F5D" w:rsidP="00033F5D">
      <w:pPr>
        <w:pStyle w:val="a7"/>
        <w:spacing w:after="0"/>
        <w:rPr>
          <w:rFonts w:ascii="Times New Roman" w:hAnsi="Times New Roman"/>
          <w:b/>
          <w:sz w:val="16"/>
          <w:szCs w:val="16"/>
        </w:rPr>
      </w:pPr>
    </w:p>
    <w:p w:rsidR="00E46B4E" w:rsidRPr="00D2241C" w:rsidRDefault="0042203A" w:rsidP="0042203A">
      <w:pPr>
        <w:spacing w:after="0"/>
        <w:ind w:firstLine="709"/>
        <w:jc w:val="both"/>
        <w:rPr>
          <w:rFonts w:ascii="Times New Roman" w:hAnsi="Times New Roman"/>
          <w:b/>
          <w:i/>
          <w:sz w:val="28"/>
          <w:szCs w:val="24"/>
          <w:u w:val="single"/>
          <w:lang w:val="ru-RU"/>
        </w:rPr>
      </w:pPr>
      <w:r w:rsidRPr="00D2241C">
        <w:rPr>
          <w:rFonts w:ascii="Times New Roman" w:hAnsi="Times New Roman" w:cs="Times New Roman"/>
          <w:b/>
          <w:i/>
          <w:sz w:val="28"/>
          <w:szCs w:val="24"/>
          <w:u w:val="single"/>
          <w:lang w:val="ru-RU"/>
        </w:rPr>
        <w:t>Стратегическое направление 1.</w:t>
      </w:r>
      <w:r w:rsidRPr="00D2241C">
        <w:rPr>
          <w:rFonts w:ascii="Times New Roman" w:hAnsi="Times New Roman" w:cs="Times New Roman"/>
          <w:i/>
          <w:sz w:val="28"/>
          <w:szCs w:val="24"/>
          <w:u w:val="single"/>
          <w:lang w:val="ru-RU"/>
        </w:rPr>
        <w:t xml:space="preserve"> </w:t>
      </w:r>
      <w:r w:rsidRPr="00D2241C">
        <w:rPr>
          <w:rFonts w:ascii="Times New Roman" w:hAnsi="Times New Roman"/>
          <w:b/>
          <w:bCs/>
          <w:i/>
          <w:sz w:val="28"/>
          <w:szCs w:val="24"/>
          <w:u w:val="single"/>
          <w:lang w:val="ru-RU"/>
        </w:rPr>
        <w:t>Р</w:t>
      </w:r>
      <w:r w:rsidRPr="00D2241C">
        <w:rPr>
          <w:rFonts w:ascii="Times New Roman" w:hAnsi="Times New Roman"/>
          <w:b/>
          <w:i/>
          <w:sz w:val="28"/>
          <w:szCs w:val="24"/>
          <w:u w:val="single"/>
          <w:lang w:val="ru-RU"/>
        </w:rPr>
        <w:t>егулирование отношений в сфере религиозной деятельности, взаимодействие с религиозными объединениями</w:t>
      </w:r>
    </w:p>
    <w:p w:rsidR="0042203A" w:rsidRPr="00D2241C" w:rsidRDefault="0042203A" w:rsidP="0042203A">
      <w:pPr>
        <w:spacing w:after="0"/>
        <w:ind w:left="720"/>
        <w:jc w:val="both"/>
        <w:rPr>
          <w:rFonts w:ascii="Times New Roman" w:hAnsi="Times New Roman"/>
          <w:i/>
          <w:sz w:val="24"/>
          <w:szCs w:val="20"/>
          <w:u w:val="single"/>
          <w:lang w:val="ru-RU"/>
        </w:rPr>
      </w:pPr>
      <w:r w:rsidRPr="00D2241C">
        <w:rPr>
          <w:rFonts w:ascii="Times New Roman" w:hAnsi="Times New Roman" w:cs="Times New Roman"/>
          <w:b/>
          <w:i/>
          <w:sz w:val="28"/>
          <w:szCs w:val="24"/>
          <w:u w:val="single"/>
          <w:lang w:val="ru-RU"/>
        </w:rPr>
        <w:t xml:space="preserve">Цель 1.1. Продвижение светских принципов развития страны, </w:t>
      </w:r>
      <w:r w:rsidRPr="00D2241C">
        <w:rPr>
          <w:rFonts w:ascii="Times New Roman" w:hAnsi="Times New Roman" w:cs="Times New Roman"/>
          <w:b/>
          <w:i/>
          <w:sz w:val="28"/>
          <w:szCs w:val="24"/>
          <w:u w:val="single"/>
          <w:lang w:val="kk-KZ"/>
        </w:rPr>
        <w:t>обеспечение стабильности в религиозной сфере</w:t>
      </w:r>
    </w:p>
    <w:p w:rsidR="004C2DA8" w:rsidRPr="00D2241C" w:rsidRDefault="004C2DA8" w:rsidP="00FC2679">
      <w:pPr>
        <w:pBdr>
          <w:bottom w:val="single" w:sz="4" w:space="0" w:color="FFFFFF"/>
        </w:pBdr>
        <w:tabs>
          <w:tab w:val="left" w:pos="0"/>
        </w:tabs>
        <w:spacing w:after="0" w:line="240" w:lineRule="auto"/>
        <w:ind w:firstLine="709"/>
        <w:jc w:val="both"/>
        <w:rPr>
          <w:rFonts w:ascii="Times New Roman" w:hAnsi="Times New Roman" w:cs="Times New Roman"/>
          <w:b/>
          <w:i/>
          <w:sz w:val="28"/>
          <w:szCs w:val="24"/>
          <w:lang w:val="ru-RU"/>
        </w:rPr>
      </w:pPr>
      <w:r w:rsidRPr="00D2241C">
        <w:rPr>
          <w:rFonts w:ascii="Times New Roman" w:hAnsi="Times New Roman" w:cs="Times New Roman"/>
          <w:b/>
          <w:i/>
          <w:sz w:val="28"/>
          <w:szCs w:val="24"/>
          <w:lang w:val="ru-RU"/>
        </w:rPr>
        <w:t xml:space="preserve">- </w:t>
      </w:r>
      <w:r w:rsidR="0077777E" w:rsidRPr="00D2241C">
        <w:rPr>
          <w:rFonts w:ascii="Times New Roman" w:hAnsi="Times New Roman"/>
          <w:b/>
          <w:i/>
          <w:sz w:val="28"/>
          <w:szCs w:val="28"/>
          <w:lang w:val="ru-RU"/>
        </w:rPr>
        <w:t>информацию о степени решения проблем и достижение целей, влияния реализации документа на социально-экономическое развитие страны</w:t>
      </w:r>
    </w:p>
    <w:p w:rsidR="00F04DF5" w:rsidRPr="00D2241C" w:rsidRDefault="00F04DF5" w:rsidP="00C90F55">
      <w:pPr>
        <w:pBdr>
          <w:bottom w:val="single" w:sz="4" w:space="0" w:color="FFFFFF"/>
        </w:pBdr>
        <w:tabs>
          <w:tab w:val="left" w:pos="0"/>
        </w:tabs>
        <w:spacing w:after="0" w:line="240" w:lineRule="auto"/>
        <w:ind w:firstLine="709"/>
        <w:contextualSpacing/>
        <w:jc w:val="both"/>
        <w:rPr>
          <w:rFonts w:ascii="Times New Roman" w:hAnsi="Times New Roman" w:cs="Times New Roman"/>
          <w:color w:val="000000"/>
          <w:sz w:val="28"/>
          <w:szCs w:val="28"/>
          <w:lang w:val="kk-KZ"/>
        </w:rPr>
      </w:pPr>
      <w:r w:rsidRPr="00D2241C">
        <w:rPr>
          <w:rFonts w:ascii="Times New Roman" w:hAnsi="Times New Roman" w:cs="Times New Roman"/>
          <w:sz w:val="28"/>
          <w:szCs w:val="28"/>
          <w:lang w:val="kk-KZ"/>
        </w:rPr>
        <w:t xml:space="preserve">В стратегическом плане одной из проблемных вопросов сферы религии указан недостаточно высокий уровень религиозной грамотности среди населения, что открывает возможности для различных деструктивных сил манипулирования сознанием граждан РК. Для решения данного вопроса, а также </w:t>
      </w:r>
      <w:r w:rsidRPr="00D2241C">
        <w:rPr>
          <w:rFonts w:ascii="Times New Roman" w:hAnsi="Times New Roman" w:cs="Times New Roman"/>
          <w:color w:val="000000"/>
          <w:sz w:val="28"/>
          <w:szCs w:val="28"/>
          <w:lang w:val="kk-KZ"/>
        </w:rPr>
        <w:t>обеспечения достижения цели и целевых индикаторов проводилась информационно-разъяснительная работа, направленная на продвижение светских принципов развития страны, сохранение и укрепление межконфессионального мира и согласия, противодейств</w:t>
      </w:r>
      <w:r w:rsidR="00535E2E" w:rsidRPr="00D2241C">
        <w:rPr>
          <w:rFonts w:ascii="Times New Roman" w:hAnsi="Times New Roman" w:cs="Times New Roman"/>
          <w:color w:val="000000"/>
          <w:sz w:val="28"/>
          <w:szCs w:val="28"/>
          <w:lang w:val="kk-KZ"/>
        </w:rPr>
        <w:t>ие</w:t>
      </w:r>
      <w:r w:rsidRPr="00D2241C">
        <w:rPr>
          <w:rFonts w:ascii="Times New Roman" w:hAnsi="Times New Roman" w:cs="Times New Roman"/>
          <w:color w:val="000000"/>
          <w:sz w:val="28"/>
          <w:szCs w:val="28"/>
          <w:lang w:val="kk-KZ"/>
        </w:rPr>
        <w:t xml:space="preserve"> религиозному экстремизму и терроризму. </w:t>
      </w:r>
    </w:p>
    <w:p w:rsidR="00C90F55" w:rsidRPr="00D2241C" w:rsidRDefault="008F69AB" w:rsidP="00D572EB">
      <w:pPr>
        <w:pStyle w:val="a7"/>
        <w:pBdr>
          <w:bottom w:val="single" w:sz="4" w:space="0" w:color="FFFFFF"/>
        </w:pBdr>
        <w:tabs>
          <w:tab w:val="left" w:pos="0"/>
          <w:tab w:val="left" w:pos="567"/>
          <w:tab w:val="left" w:pos="709"/>
        </w:tabs>
        <w:spacing w:after="0" w:line="240" w:lineRule="auto"/>
        <w:ind w:left="0" w:firstLine="709"/>
        <w:jc w:val="both"/>
        <w:rPr>
          <w:rFonts w:ascii="Times New Roman" w:hAnsi="Times New Roman"/>
          <w:i/>
          <w:sz w:val="28"/>
          <w:szCs w:val="28"/>
          <w:lang w:val="ru-RU"/>
        </w:rPr>
      </w:pPr>
      <w:r>
        <w:rPr>
          <w:rFonts w:ascii="Times New Roman" w:hAnsi="Times New Roman"/>
          <w:sz w:val="28"/>
          <w:szCs w:val="28"/>
          <w:lang w:val="ru-RU"/>
        </w:rPr>
        <w:t>В частности, з</w:t>
      </w:r>
      <w:r w:rsidR="00C90F55" w:rsidRPr="00D2241C">
        <w:rPr>
          <w:rFonts w:ascii="Times New Roman" w:hAnsi="Times New Roman"/>
          <w:sz w:val="28"/>
          <w:szCs w:val="28"/>
          <w:lang w:val="ru-RU"/>
        </w:rPr>
        <w:t xml:space="preserve">а 2017 год в рамках разъяснения государственной политики в сфере религии, пропаганды традиционных ценностей, предотвращения религиозного экстремизма и формирования иммунитета против радикальных идей усилиями </w:t>
      </w:r>
      <w:r w:rsidR="00E96459" w:rsidRPr="00D2241C">
        <w:rPr>
          <w:rFonts w:ascii="Times New Roman" w:hAnsi="Times New Roman"/>
          <w:sz w:val="28"/>
          <w:szCs w:val="28"/>
          <w:lang w:val="ru-RU"/>
        </w:rPr>
        <w:t>м</w:t>
      </w:r>
      <w:r w:rsidR="00C90F55" w:rsidRPr="00D2241C">
        <w:rPr>
          <w:rFonts w:ascii="Times New Roman" w:hAnsi="Times New Roman"/>
          <w:sz w:val="28"/>
          <w:szCs w:val="28"/>
          <w:lang w:val="ru-RU"/>
        </w:rPr>
        <w:t xml:space="preserve">инистерства и местных исполнительных органов в республиканских и региональных СМИ опубликовано более 42 тыс. материалов </w:t>
      </w:r>
      <w:r w:rsidR="00C90F55" w:rsidRPr="00D2241C">
        <w:rPr>
          <w:rFonts w:ascii="Times New Roman" w:hAnsi="Times New Roman"/>
          <w:i/>
          <w:sz w:val="24"/>
          <w:szCs w:val="28"/>
          <w:lang w:val="ru-RU"/>
        </w:rPr>
        <w:t>(на радио и телевидении – 3</w:t>
      </w:r>
      <w:r w:rsidR="00677C10">
        <w:rPr>
          <w:rFonts w:ascii="Times New Roman" w:hAnsi="Times New Roman"/>
          <w:i/>
          <w:sz w:val="24"/>
          <w:szCs w:val="28"/>
          <w:lang w:val="ru-RU"/>
        </w:rPr>
        <w:t xml:space="preserve"> </w:t>
      </w:r>
      <w:r w:rsidR="00C90F55" w:rsidRPr="00D2241C">
        <w:rPr>
          <w:rFonts w:ascii="Times New Roman" w:hAnsi="Times New Roman"/>
          <w:i/>
          <w:sz w:val="24"/>
          <w:szCs w:val="28"/>
          <w:lang w:val="ru-RU"/>
        </w:rPr>
        <w:t>506, в печатных СМИ – 12</w:t>
      </w:r>
      <w:r w:rsidR="00677C10">
        <w:rPr>
          <w:rFonts w:ascii="Times New Roman" w:hAnsi="Times New Roman"/>
          <w:i/>
          <w:sz w:val="24"/>
          <w:szCs w:val="28"/>
          <w:lang w:val="ru-RU"/>
        </w:rPr>
        <w:t xml:space="preserve"> </w:t>
      </w:r>
      <w:r w:rsidR="00C90F55" w:rsidRPr="00D2241C">
        <w:rPr>
          <w:rFonts w:ascii="Times New Roman" w:hAnsi="Times New Roman"/>
          <w:i/>
          <w:sz w:val="24"/>
          <w:szCs w:val="28"/>
          <w:lang w:val="ru-RU"/>
        </w:rPr>
        <w:t>335, на интернет ресурсах – 25</w:t>
      </w:r>
      <w:r w:rsidR="00677C10">
        <w:rPr>
          <w:rFonts w:ascii="Times New Roman" w:hAnsi="Times New Roman"/>
          <w:i/>
          <w:sz w:val="24"/>
          <w:szCs w:val="28"/>
          <w:lang w:val="ru-RU"/>
        </w:rPr>
        <w:t xml:space="preserve"> </w:t>
      </w:r>
      <w:r w:rsidR="00C90F55" w:rsidRPr="00D2241C">
        <w:rPr>
          <w:rFonts w:ascii="Times New Roman" w:hAnsi="Times New Roman"/>
          <w:i/>
          <w:sz w:val="24"/>
          <w:szCs w:val="28"/>
          <w:lang w:val="ru-RU"/>
        </w:rPr>
        <w:t>967, интервью - 195).</w:t>
      </w:r>
    </w:p>
    <w:p w:rsidR="00C90F55" w:rsidRPr="00D2241C" w:rsidRDefault="00C90F55" w:rsidP="00D572EB">
      <w:pPr>
        <w:pBdr>
          <w:bottom w:val="single" w:sz="4" w:space="0" w:color="FFFFFF"/>
        </w:pBdr>
        <w:tabs>
          <w:tab w:val="left" w:pos="0"/>
          <w:tab w:val="left" w:pos="567"/>
          <w:tab w:val="left" w:pos="709"/>
        </w:tabs>
        <w:spacing w:after="0" w:line="240" w:lineRule="auto"/>
        <w:ind w:firstLine="709"/>
        <w:jc w:val="both"/>
        <w:rPr>
          <w:rFonts w:ascii="Times New Roman" w:eastAsia="Calibri" w:hAnsi="Times New Roman" w:cs="Times New Roman"/>
          <w:i/>
          <w:sz w:val="24"/>
          <w:szCs w:val="28"/>
          <w:lang w:val="ru-RU"/>
        </w:rPr>
      </w:pPr>
      <w:r w:rsidRPr="00D2241C">
        <w:rPr>
          <w:rFonts w:ascii="Times New Roman" w:eastAsia="Calibri" w:hAnsi="Times New Roman" w:cs="Times New Roman"/>
          <w:sz w:val="28"/>
          <w:szCs w:val="28"/>
          <w:lang w:val="kk-KZ"/>
        </w:rPr>
        <w:t>Н</w:t>
      </w:r>
      <w:r w:rsidRPr="00D2241C">
        <w:rPr>
          <w:rFonts w:ascii="Times New Roman" w:eastAsia="Calibri" w:hAnsi="Times New Roman" w:cs="Times New Roman"/>
          <w:sz w:val="28"/>
          <w:szCs w:val="28"/>
          <w:lang w:val="ru-RU"/>
        </w:rPr>
        <w:t xml:space="preserve">а республиканских </w:t>
      </w:r>
      <w:r w:rsidRPr="00D2241C">
        <w:rPr>
          <w:rFonts w:ascii="Times New Roman" w:eastAsia="Calibri" w:hAnsi="Times New Roman" w:cs="Times New Roman"/>
          <w:sz w:val="28"/>
          <w:szCs w:val="28"/>
          <w:lang w:val="kk-KZ"/>
        </w:rPr>
        <w:t xml:space="preserve">телеканалах организован показ более 110 программ </w:t>
      </w:r>
      <w:r w:rsidRPr="00D2241C">
        <w:rPr>
          <w:rFonts w:ascii="Times New Roman" w:eastAsia="Calibri" w:hAnsi="Times New Roman" w:cs="Times New Roman"/>
          <w:i/>
          <w:sz w:val="24"/>
          <w:szCs w:val="28"/>
          <w:lang w:val="kk-KZ"/>
        </w:rPr>
        <w:t>(документальные фильмы в жанре журналистского расследования</w:t>
      </w:r>
      <w:r w:rsidRPr="00D2241C">
        <w:rPr>
          <w:rFonts w:ascii="Times New Roman" w:eastAsia="Calibri" w:hAnsi="Times New Roman" w:cs="Times New Roman"/>
          <w:i/>
          <w:sz w:val="24"/>
          <w:szCs w:val="28"/>
          <w:lang w:val="ru-RU"/>
        </w:rPr>
        <w:t>,</w:t>
      </w:r>
      <w:r w:rsidRPr="00D2241C">
        <w:rPr>
          <w:rFonts w:ascii="Times New Roman" w:eastAsia="Calibri" w:hAnsi="Times New Roman" w:cs="Times New Roman"/>
          <w:i/>
          <w:sz w:val="24"/>
          <w:szCs w:val="28"/>
          <w:lang w:val="kk-KZ"/>
        </w:rPr>
        <w:t xml:space="preserve"> ток-шоу,</w:t>
      </w:r>
      <w:r w:rsidRPr="00D2241C">
        <w:rPr>
          <w:rFonts w:ascii="Times New Roman" w:eastAsia="Calibri" w:hAnsi="Times New Roman" w:cs="Times New Roman"/>
          <w:i/>
          <w:sz w:val="24"/>
          <w:szCs w:val="28"/>
          <w:lang w:val="ru-RU"/>
        </w:rPr>
        <w:t xml:space="preserve"> </w:t>
      </w:r>
      <w:proofErr w:type="spellStart"/>
      <w:r w:rsidRPr="00D2241C">
        <w:rPr>
          <w:rFonts w:ascii="Times New Roman" w:eastAsia="Calibri" w:hAnsi="Times New Roman" w:cs="Times New Roman"/>
          <w:i/>
          <w:sz w:val="24"/>
          <w:szCs w:val="28"/>
          <w:lang w:val="ru-RU"/>
        </w:rPr>
        <w:t>новостны</w:t>
      </w:r>
      <w:proofErr w:type="spellEnd"/>
      <w:r w:rsidRPr="00D2241C">
        <w:rPr>
          <w:rFonts w:ascii="Times New Roman" w:eastAsia="Calibri" w:hAnsi="Times New Roman" w:cs="Times New Roman"/>
          <w:i/>
          <w:sz w:val="24"/>
          <w:szCs w:val="28"/>
          <w:lang w:val="kk-KZ"/>
        </w:rPr>
        <w:t>е</w:t>
      </w:r>
      <w:r w:rsidRPr="00D2241C">
        <w:rPr>
          <w:rFonts w:ascii="Times New Roman" w:eastAsia="Calibri" w:hAnsi="Times New Roman" w:cs="Times New Roman"/>
          <w:i/>
          <w:sz w:val="24"/>
          <w:szCs w:val="28"/>
          <w:lang w:val="ru-RU"/>
        </w:rPr>
        <w:t xml:space="preserve"> сюжет</w:t>
      </w:r>
      <w:r w:rsidRPr="00D2241C">
        <w:rPr>
          <w:rFonts w:ascii="Times New Roman" w:eastAsia="Calibri" w:hAnsi="Times New Roman" w:cs="Times New Roman"/>
          <w:i/>
          <w:sz w:val="24"/>
          <w:szCs w:val="28"/>
          <w:lang w:val="kk-KZ"/>
        </w:rPr>
        <w:t>ы, интервью)</w:t>
      </w:r>
      <w:r w:rsidRPr="00D2241C">
        <w:rPr>
          <w:rFonts w:ascii="Times New Roman" w:eastAsia="Calibri" w:hAnsi="Times New Roman" w:cs="Times New Roman"/>
          <w:sz w:val="28"/>
          <w:szCs w:val="28"/>
          <w:lang w:val="ru-RU"/>
        </w:rPr>
        <w:t xml:space="preserve"> </w:t>
      </w:r>
      <w:r w:rsidRPr="00D2241C">
        <w:rPr>
          <w:rFonts w:ascii="Times New Roman" w:eastAsia="Calibri" w:hAnsi="Times New Roman" w:cs="Times New Roman"/>
          <w:sz w:val="28"/>
          <w:szCs w:val="28"/>
          <w:lang w:val="kk-KZ"/>
        </w:rPr>
        <w:t>с привлечением представителей гос</w:t>
      </w:r>
      <w:r w:rsidR="00E96459" w:rsidRPr="00D2241C">
        <w:rPr>
          <w:rFonts w:ascii="Times New Roman" w:eastAsia="Calibri" w:hAnsi="Times New Roman" w:cs="Times New Roman"/>
          <w:sz w:val="28"/>
          <w:szCs w:val="28"/>
          <w:lang w:val="kk-KZ"/>
        </w:rPr>
        <w:t xml:space="preserve">ударственных </w:t>
      </w:r>
      <w:r w:rsidRPr="00D2241C">
        <w:rPr>
          <w:rFonts w:ascii="Times New Roman" w:eastAsia="Calibri" w:hAnsi="Times New Roman" w:cs="Times New Roman"/>
          <w:sz w:val="28"/>
          <w:szCs w:val="28"/>
          <w:lang w:val="kk-KZ"/>
        </w:rPr>
        <w:t xml:space="preserve">органов, научно-экспертного сообщества, НПО и </w:t>
      </w:r>
      <w:r w:rsidR="002C32CB">
        <w:rPr>
          <w:rFonts w:ascii="Times New Roman" w:eastAsia="Calibri" w:hAnsi="Times New Roman" w:cs="Times New Roman"/>
          <w:sz w:val="28"/>
          <w:szCs w:val="28"/>
          <w:lang w:val="kk-KZ"/>
        </w:rPr>
        <w:t xml:space="preserve">Духовного управления мусульман Казахстана (далее – </w:t>
      </w:r>
      <w:r w:rsidRPr="00D2241C">
        <w:rPr>
          <w:rFonts w:ascii="Times New Roman" w:eastAsia="Calibri" w:hAnsi="Times New Roman" w:cs="Times New Roman"/>
          <w:sz w:val="28"/>
          <w:szCs w:val="28"/>
          <w:lang w:val="kk-KZ"/>
        </w:rPr>
        <w:t>ДУМК</w:t>
      </w:r>
      <w:r w:rsidR="002C32CB">
        <w:rPr>
          <w:rFonts w:ascii="Times New Roman" w:eastAsia="Calibri" w:hAnsi="Times New Roman" w:cs="Times New Roman"/>
          <w:sz w:val="28"/>
          <w:szCs w:val="28"/>
          <w:lang w:val="kk-KZ"/>
        </w:rPr>
        <w:t>)</w:t>
      </w:r>
      <w:r w:rsidRPr="00D2241C">
        <w:rPr>
          <w:rFonts w:ascii="Times New Roman" w:eastAsia="Calibri" w:hAnsi="Times New Roman" w:cs="Times New Roman"/>
          <w:sz w:val="28"/>
          <w:szCs w:val="28"/>
          <w:lang w:val="ru-RU"/>
        </w:rPr>
        <w:t xml:space="preserve"> </w:t>
      </w:r>
      <w:r w:rsidRPr="00D2241C">
        <w:rPr>
          <w:rFonts w:ascii="Times New Roman" w:eastAsia="Calibri" w:hAnsi="Times New Roman" w:cs="Times New Roman"/>
          <w:i/>
          <w:sz w:val="24"/>
          <w:szCs w:val="28"/>
          <w:lang w:val="ru-RU"/>
        </w:rPr>
        <w:t>(«Интервью», «</w:t>
      </w:r>
      <w:r w:rsidRPr="00D2241C">
        <w:rPr>
          <w:rFonts w:ascii="Times New Roman" w:eastAsia="Calibri" w:hAnsi="Times New Roman" w:cs="Times New Roman"/>
          <w:i/>
          <w:sz w:val="24"/>
          <w:szCs w:val="28"/>
          <w:lang w:val="kk-KZ"/>
        </w:rPr>
        <w:t>Сұхбат</w:t>
      </w:r>
      <w:r w:rsidRPr="00D2241C">
        <w:rPr>
          <w:rFonts w:ascii="Times New Roman" w:eastAsia="Calibri" w:hAnsi="Times New Roman" w:cs="Times New Roman"/>
          <w:i/>
          <w:sz w:val="24"/>
          <w:szCs w:val="28"/>
          <w:lang w:val="ru-RU"/>
        </w:rPr>
        <w:t>», «</w:t>
      </w:r>
      <w:proofErr w:type="spellStart"/>
      <w:r w:rsidRPr="00D2241C">
        <w:rPr>
          <w:rFonts w:ascii="Times New Roman" w:eastAsia="Calibri" w:hAnsi="Times New Roman" w:cs="Times New Roman"/>
          <w:i/>
          <w:sz w:val="24"/>
          <w:szCs w:val="28"/>
          <w:lang w:val="ru-RU"/>
        </w:rPr>
        <w:t>Бастау</w:t>
      </w:r>
      <w:proofErr w:type="spellEnd"/>
      <w:r w:rsidRPr="00D2241C">
        <w:rPr>
          <w:rFonts w:ascii="Times New Roman" w:eastAsia="Calibri" w:hAnsi="Times New Roman" w:cs="Times New Roman"/>
          <w:i/>
          <w:sz w:val="24"/>
          <w:szCs w:val="28"/>
          <w:lang w:val="ru-RU"/>
        </w:rPr>
        <w:t xml:space="preserve"> </w:t>
      </w:r>
      <w:proofErr w:type="spellStart"/>
      <w:r w:rsidRPr="00D2241C">
        <w:rPr>
          <w:rFonts w:ascii="Times New Roman" w:eastAsia="Calibri" w:hAnsi="Times New Roman" w:cs="Times New Roman"/>
          <w:i/>
          <w:sz w:val="24"/>
          <w:szCs w:val="28"/>
          <w:lang w:val="ru-RU"/>
        </w:rPr>
        <w:t>керек</w:t>
      </w:r>
      <w:proofErr w:type="spellEnd"/>
      <w:r w:rsidRPr="00D2241C">
        <w:rPr>
          <w:rFonts w:ascii="Times New Roman" w:eastAsia="Calibri" w:hAnsi="Times New Roman" w:cs="Times New Roman"/>
          <w:i/>
          <w:sz w:val="24"/>
          <w:szCs w:val="28"/>
          <w:lang w:val="ru-RU"/>
        </w:rPr>
        <w:t>» (Хабар 24); «</w:t>
      </w:r>
      <w:r w:rsidRPr="00D2241C">
        <w:rPr>
          <w:rFonts w:ascii="Times New Roman" w:eastAsia="Calibri" w:hAnsi="Times New Roman" w:cs="Times New Roman"/>
          <w:i/>
          <w:sz w:val="24"/>
          <w:szCs w:val="28"/>
          <w:lang w:val="kk-KZ"/>
        </w:rPr>
        <w:t>Біздің назарда</w:t>
      </w:r>
      <w:r w:rsidRPr="00D2241C">
        <w:rPr>
          <w:rFonts w:ascii="Times New Roman" w:eastAsia="Calibri" w:hAnsi="Times New Roman" w:cs="Times New Roman"/>
          <w:i/>
          <w:sz w:val="24"/>
          <w:szCs w:val="28"/>
          <w:lang w:val="ru-RU"/>
        </w:rPr>
        <w:t>»</w:t>
      </w:r>
      <w:r w:rsidRPr="00D2241C">
        <w:rPr>
          <w:rFonts w:ascii="Times New Roman" w:eastAsia="Calibri" w:hAnsi="Times New Roman" w:cs="Times New Roman"/>
          <w:i/>
          <w:sz w:val="24"/>
          <w:szCs w:val="28"/>
          <w:lang w:val="kk-KZ"/>
        </w:rPr>
        <w:t>, «Терроризм тұзағы», «Жаһандық саясат»</w:t>
      </w:r>
      <w:r w:rsidRPr="00D2241C">
        <w:rPr>
          <w:rFonts w:ascii="Times New Roman" w:eastAsia="Calibri" w:hAnsi="Times New Roman" w:cs="Times New Roman"/>
          <w:i/>
          <w:sz w:val="24"/>
          <w:szCs w:val="28"/>
          <w:lang w:val="ru-RU"/>
        </w:rPr>
        <w:t xml:space="preserve"> (Хабар); «Портрет недели» (КТК); «</w:t>
      </w:r>
      <w:proofErr w:type="spellStart"/>
      <w:r w:rsidRPr="00D2241C">
        <w:rPr>
          <w:rFonts w:ascii="Times New Roman" w:eastAsia="Calibri" w:hAnsi="Times New Roman" w:cs="Times New Roman"/>
          <w:i/>
          <w:sz w:val="24"/>
          <w:szCs w:val="28"/>
          <w:lang w:val="ru-RU"/>
        </w:rPr>
        <w:t>Бетпе</w:t>
      </w:r>
      <w:proofErr w:type="spellEnd"/>
      <w:r w:rsidRPr="00D2241C">
        <w:rPr>
          <w:rFonts w:ascii="Times New Roman" w:eastAsia="Calibri" w:hAnsi="Times New Roman" w:cs="Times New Roman"/>
          <w:i/>
          <w:sz w:val="24"/>
          <w:szCs w:val="28"/>
          <w:lang w:val="ru-RU"/>
        </w:rPr>
        <w:t>-бет», «</w:t>
      </w:r>
      <w:proofErr w:type="spellStart"/>
      <w:r w:rsidRPr="00D2241C">
        <w:rPr>
          <w:rFonts w:ascii="Times New Roman" w:eastAsia="Calibri" w:hAnsi="Times New Roman" w:cs="Times New Roman"/>
          <w:i/>
          <w:sz w:val="24"/>
          <w:szCs w:val="28"/>
          <w:lang w:val="ru-RU"/>
        </w:rPr>
        <w:t>Апта</w:t>
      </w:r>
      <w:proofErr w:type="spellEnd"/>
      <w:r w:rsidRPr="00D2241C">
        <w:rPr>
          <w:rFonts w:ascii="Times New Roman" w:eastAsia="Calibri" w:hAnsi="Times New Roman" w:cs="Times New Roman"/>
          <w:i/>
          <w:sz w:val="24"/>
          <w:szCs w:val="28"/>
          <w:lang w:val="ru-RU"/>
        </w:rPr>
        <w:t>» (</w:t>
      </w:r>
      <w:r w:rsidRPr="00D2241C">
        <w:rPr>
          <w:rFonts w:ascii="Times New Roman" w:eastAsia="Calibri" w:hAnsi="Times New Roman" w:cs="Times New Roman"/>
          <w:i/>
          <w:sz w:val="24"/>
          <w:szCs w:val="28"/>
          <w:lang w:val="kk-KZ"/>
        </w:rPr>
        <w:t>Қазақстан</w:t>
      </w:r>
      <w:r w:rsidRPr="00D2241C">
        <w:rPr>
          <w:rFonts w:ascii="Times New Roman" w:eastAsia="Calibri" w:hAnsi="Times New Roman" w:cs="Times New Roman"/>
          <w:i/>
          <w:sz w:val="24"/>
          <w:szCs w:val="28"/>
          <w:lang w:val="ru-RU"/>
        </w:rPr>
        <w:t>).</w:t>
      </w:r>
    </w:p>
    <w:p w:rsidR="00C90F55" w:rsidRPr="00D2241C" w:rsidRDefault="00C90F55" w:rsidP="00D572EB">
      <w:pPr>
        <w:pBdr>
          <w:bottom w:val="single" w:sz="4" w:space="0" w:color="FFFFFF"/>
        </w:pBdr>
        <w:tabs>
          <w:tab w:val="left" w:pos="0"/>
          <w:tab w:val="left" w:pos="567"/>
          <w:tab w:val="left" w:pos="709"/>
        </w:tabs>
        <w:spacing w:after="0" w:line="240" w:lineRule="auto"/>
        <w:ind w:firstLine="709"/>
        <w:jc w:val="both"/>
        <w:rPr>
          <w:rFonts w:ascii="Times New Roman" w:eastAsia="Calibri" w:hAnsi="Times New Roman" w:cs="Times New Roman"/>
          <w:i/>
          <w:sz w:val="28"/>
          <w:szCs w:val="28"/>
          <w:lang w:val="ru-RU"/>
        </w:rPr>
      </w:pPr>
      <w:r w:rsidRPr="00D2241C">
        <w:rPr>
          <w:rFonts w:ascii="Times New Roman" w:hAnsi="Times New Roman"/>
          <w:sz w:val="28"/>
          <w:szCs w:val="28"/>
          <w:lang w:val="ru-RU"/>
        </w:rPr>
        <w:t xml:space="preserve">Одним из крупных проектов, который направлен на реализацию вышеуказанных целей, является деятельность </w:t>
      </w:r>
      <w:r w:rsidRPr="00D2241C">
        <w:rPr>
          <w:rFonts w:ascii="Times New Roman" w:hAnsi="Times New Roman"/>
          <w:sz w:val="28"/>
          <w:szCs w:val="28"/>
          <w:lang w:val="kk-KZ"/>
        </w:rPr>
        <w:t>информационно-просветительского интернет-портала «</w:t>
      </w:r>
      <w:proofErr w:type="spellStart"/>
      <w:r w:rsidRPr="00D2241C">
        <w:rPr>
          <w:rFonts w:ascii="Times New Roman" w:hAnsi="Times New Roman"/>
          <w:sz w:val="28"/>
          <w:szCs w:val="28"/>
        </w:rPr>
        <w:t>Kaz</w:t>
      </w:r>
      <w:proofErr w:type="spellEnd"/>
      <w:r w:rsidRPr="00D2241C">
        <w:rPr>
          <w:rFonts w:ascii="Times New Roman" w:hAnsi="Times New Roman"/>
          <w:sz w:val="28"/>
          <w:szCs w:val="28"/>
          <w:lang w:val="kk-KZ"/>
        </w:rPr>
        <w:t>islam»</w:t>
      </w:r>
      <w:r w:rsidRPr="00D2241C">
        <w:rPr>
          <w:rFonts w:ascii="Times New Roman" w:hAnsi="Times New Roman"/>
          <w:i/>
          <w:sz w:val="28"/>
          <w:szCs w:val="28"/>
          <w:lang w:val="ru-RU"/>
        </w:rPr>
        <w:t>.</w:t>
      </w:r>
      <w:r w:rsidR="00E96459" w:rsidRPr="00D2241C">
        <w:rPr>
          <w:rFonts w:ascii="Times New Roman" w:hAnsi="Times New Roman"/>
          <w:i/>
          <w:sz w:val="28"/>
          <w:szCs w:val="28"/>
          <w:lang w:val="ru-RU"/>
        </w:rPr>
        <w:t xml:space="preserve"> </w:t>
      </w:r>
      <w:r w:rsidRPr="00D2241C">
        <w:rPr>
          <w:rFonts w:ascii="Times New Roman" w:eastAsia="Calibri" w:hAnsi="Times New Roman" w:cs="Times New Roman"/>
          <w:sz w:val="28"/>
          <w:szCs w:val="28"/>
          <w:lang w:val="kk-KZ"/>
        </w:rPr>
        <w:t xml:space="preserve">С начала года порталом «Kazislam.kz» </w:t>
      </w:r>
      <w:r w:rsidRPr="00D2241C">
        <w:rPr>
          <w:rFonts w:ascii="Times New Roman" w:eastAsia="Calibri" w:hAnsi="Times New Roman" w:cs="Times New Roman"/>
          <w:sz w:val="28"/>
          <w:szCs w:val="28"/>
          <w:lang w:val="ru-RU"/>
        </w:rPr>
        <w:t xml:space="preserve">подготовлено и </w:t>
      </w:r>
      <w:r w:rsidRPr="00D2241C">
        <w:rPr>
          <w:rFonts w:ascii="Times New Roman" w:eastAsia="Calibri" w:hAnsi="Times New Roman" w:cs="Times New Roman"/>
          <w:sz w:val="28"/>
          <w:szCs w:val="28"/>
          <w:lang w:val="ru-RU"/>
        </w:rPr>
        <w:lastRenderedPageBreak/>
        <w:t xml:space="preserve">опубликовано </w:t>
      </w:r>
      <w:r w:rsidRPr="00D2241C">
        <w:rPr>
          <w:rFonts w:ascii="Times New Roman" w:eastAsia="Calibri" w:hAnsi="Times New Roman" w:cs="Times New Roman"/>
          <w:sz w:val="28"/>
          <w:szCs w:val="28"/>
          <w:lang w:val="kk-KZ"/>
        </w:rPr>
        <w:t xml:space="preserve">более 5,5 тыс. </w:t>
      </w:r>
      <w:r w:rsidRPr="00D2241C">
        <w:rPr>
          <w:rFonts w:ascii="Times New Roman" w:eastAsia="Calibri" w:hAnsi="Times New Roman" w:cs="Times New Roman"/>
          <w:sz w:val="28"/>
          <w:szCs w:val="28"/>
          <w:lang w:val="ru-RU"/>
        </w:rPr>
        <w:t xml:space="preserve">информационных материалов </w:t>
      </w:r>
      <w:r w:rsidRPr="00D2241C">
        <w:rPr>
          <w:rFonts w:ascii="Times New Roman" w:eastAsia="Calibri" w:hAnsi="Times New Roman" w:cs="Times New Roman"/>
          <w:sz w:val="24"/>
          <w:szCs w:val="28"/>
          <w:lang w:val="ru-RU"/>
        </w:rPr>
        <w:t>(</w:t>
      </w:r>
      <w:r w:rsidRPr="00D2241C">
        <w:rPr>
          <w:rFonts w:ascii="Times New Roman" w:eastAsia="Calibri" w:hAnsi="Times New Roman" w:cs="Times New Roman"/>
          <w:i/>
          <w:sz w:val="24"/>
          <w:szCs w:val="28"/>
          <w:lang w:val="ru-RU"/>
        </w:rPr>
        <w:t>из них 4</w:t>
      </w:r>
      <w:r w:rsidR="00D572EB">
        <w:rPr>
          <w:rFonts w:ascii="Times New Roman" w:eastAsia="Calibri" w:hAnsi="Times New Roman" w:cs="Times New Roman"/>
          <w:i/>
          <w:sz w:val="24"/>
          <w:szCs w:val="28"/>
          <w:lang w:val="ru-RU"/>
        </w:rPr>
        <w:t xml:space="preserve"> </w:t>
      </w:r>
      <w:r w:rsidRPr="00D2241C">
        <w:rPr>
          <w:rFonts w:ascii="Times New Roman" w:eastAsia="Calibri" w:hAnsi="Times New Roman" w:cs="Times New Roman"/>
          <w:i/>
          <w:sz w:val="24"/>
          <w:szCs w:val="28"/>
          <w:lang w:val="ru-RU"/>
        </w:rPr>
        <w:t>411 новостей, 1</w:t>
      </w:r>
      <w:r w:rsidR="00D572EB">
        <w:rPr>
          <w:rFonts w:ascii="Times New Roman" w:eastAsia="Calibri" w:hAnsi="Times New Roman" w:cs="Times New Roman"/>
          <w:i/>
          <w:sz w:val="24"/>
          <w:szCs w:val="28"/>
          <w:lang w:val="ru-RU"/>
        </w:rPr>
        <w:t xml:space="preserve"> </w:t>
      </w:r>
      <w:r w:rsidRPr="00D2241C">
        <w:rPr>
          <w:rFonts w:ascii="Times New Roman" w:eastAsia="Calibri" w:hAnsi="Times New Roman" w:cs="Times New Roman"/>
          <w:i/>
          <w:sz w:val="24"/>
          <w:szCs w:val="28"/>
          <w:lang w:val="ru-RU"/>
        </w:rPr>
        <w:t>000 интервью и статей, 180 аудио-видеоматериалов)</w:t>
      </w:r>
      <w:r w:rsidRPr="00D2241C">
        <w:rPr>
          <w:rFonts w:ascii="Times New Roman" w:eastAsia="Calibri" w:hAnsi="Times New Roman" w:cs="Times New Roman"/>
          <w:i/>
          <w:sz w:val="28"/>
          <w:szCs w:val="28"/>
          <w:lang w:val="ru-RU"/>
        </w:rPr>
        <w:t>.</w:t>
      </w:r>
      <w:r w:rsidR="00E96459" w:rsidRPr="00D2241C">
        <w:rPr>
          <w:rFonts w:ascii="Times New Roman" w:eastAsia="Calibri" w:hAnsi="Times New Roman" w:cs="Times New Roman"/>
          <w:i/>
          <w:sz w:val="28"/>
          <w:szCs w:val="28"/>
          <w:lang w:val="ru-RU"/>
        </w:rPr>
        <w:t xml:space="preserve"> </w:t>
      </w:r>
      <w:r w:rsidR="00E96459" w:rsidRPr="00D2241C">
        <w:rPr>
          <w:rFonts w:ascii="Times New Roman" w:eastAsia="Calibri" w:hAnsi="Times New Roman" w:cs="Times New Roman"/>
          <w:sz w:val="28"/>
          <w:szCs w:val="28"/>
          <w:lang w:val="ru-RU"/>
        </w:rPr>
        <w:t>Д</w:t>
      </w:r>
      <w:r w:rsidRPr="00D2241C">
        <w:rPr>
          <w:rFonts w:ascii="Times New Roman" w:eastAsia="Calibri" w:hAnsi="Times New Roman" w:cs="Times New Roman"/>
          <w:sz w:val="28"/>
          <w:szCs w:val="28"/>
          <w:lang w:val="kk-KZ"/>
        </w:rPr>
        <w:t>анные материалы были размещены на видеоканалах «</w:t>
      </w:r>
      <w:proofErr w:type="spellStart"/>
      <w:r w:rsidRPr="00D2241C">
        <w:rPr>
          <w:rFonts w:ascii="Times New Roman" w:eastAsia="Calibri" w:hAnsi="Times New Roman" w:cs="Times New Roman"/>
          <w:sz w:val="28"/>
          <w:szCs w:val="28"/>
        </w:rPr>
        <w:t>Youtube</w:t>
      </w:r>
      <w:proofErr w:type="spellEnd"/>
      <w:r w:rsidRPr="00D2241C">
        <w:rPr>
          <w:rFonts w:ascii="Times New Roman" w:eastAsia="Calibri" w:hAnsi="Times New Roman" w:cs="Times New Roman"/>
          <w:sz w:val="28"/>
          <w:szCs w:val="28"/>
          <w:lang w:val="ru-RU"/>
        </w:rPr>
        <w:t>.</w:t>
      </w:r>
      <w:r w:rsidRPr="00D2241C">
        <w:rPr>
          <w:rFonts w:ascii="Times New Roman" w:eastAsia="Calibri" w:hAnsi="Times New Roman" w:cs="Times New Roman"/>
          <w:sz w:val="28"/>
          <w:szCs w:val="28"/>
        </w:rPr>
        <w:t>com</w:t>
      </w:r>
      <w:r w:rsidRPr="00D2241C">
        <w:rPr>
          <w:rFonts w:ascii="Times New Roman" w:eastAsia="Calibri" w:hAnsi="Times New Roman" w:cs="Times New Roman"/>
          <w:sz w:val="28"/>
          <w:szCs w:val="28"/>
          <w:lang w:val="kk-KZ"/>
        </w:rPr>
        <w:t>», «</w:t>
      </w:r>
      <w:proofErr w:type="spellStart"/>
      <w:r w:rsidRPr="00D2241C">
        <w:rPr>
          <w:rFonts w:ascii="Times New Roman" w:eastAsia="Calibri" w:hAnsi="Times New Roman" w:cs="Times New Roman"/>
          <w:sz w:val="28"/>
          <w:szCs w:val="28"/>
        </w:rPr>
        <w:t>KazTube</w:t>
      </w:r>
      <w:proofErr w:type="spellEnd"/>
      <w:r w:rsidRPr="00D2241C">
        <w:rPr>
          <w:rFonts w:ascii="Times New Roman" w:eastAsia="Calibri" w:hAnsi="Times New Roman" w:cs="Times New Roman"/>
          <w:sz w:val="28"/>
          <w:szCs w:val="28"/>
          <w:lang w:val="kk-KZ"/>
        </w:rPr>
        <w:t>» и в сообществах популярных социальных сетей «</w:t>
      </w:r>
      <w:r w:rsidRPr="00D2241C">
        <w:rPr>
          <w:rFonts w:ascii="Times New Roman" w:eastAsia="Calibri" w:hAnsi="Times New Roman" w:cs="Times New Roman"/>
          <w:sz w:val="28"/>
          <w:szCs w:val="28"/>
        </w:rPr>
        <w:t>Facebook</w:t>
      </w:r>
      <w:r w:rsidRPr="00D2241C">
        <w:rPr>
          <w:rFonts w:ascii="Times New Roman" w:eastAsia="Calibri" w:hAnsi="Times New Roman" w:cs="Times New Roman"/>
          <w:sz w:val="28"/>
          <w:szCs w:val="28"/>
          <w:lang w:val="ru-RU"/>
        </w:rPr>
        <w:t>.</w:t>
      </w:r>
      <w:r w:rsidRPr="00D2241C">
        <w:rPr>
          <w:rFonts w:ascii="Times New Roman" w:eastAsia="Calibri" w:hAnsi="Times New Roman" w:cs="Times New Roman"/>
          <w:sz w:val="28"/>
          <w:szCs w:val="28"/>
        </w:rPr>
        <w:t>com</w:t>
      </w:r>
      <w:r w:rsidRPr="00D2241C">
        <w:rPr>
          <w:rFonts w:ascii="Times New Roman" w:eastAsia="Calibri" w:hAnsi="Times New Roman" w:cs="Times New Roman"/>
          <w:sz w:val="28"/>
          <w:szCs w:val="28"/>
          <w:lang w:val="kk-KZ"/>
        </w:rPr>
        <w:t>», «</w:t>
      </w:r>
      <w:r w:rsidRPr="00D2241C">
        <w:rPr>
          <w:rFonts w:ascii="Times New Roman" w:eastAsia="Calibri" w:hAnsi="Times New Roman" w:cs="Times New Roman"/>
          <w:sz w:val="28"/>
          <w:szCs w:val="28"/>
        </w:rPr>
        <w:t>Twitter</w:t>
      </w:r>
      <w:r w:rsidRPr="00D2241C">
        <w:rPr>
          <w:rFonts w:ascii="Times New Roman" w:eastAsia="Calibri" w:hAnsi="Times New Roman" w:cs="Times New Roman"/>
          <w:sz w:val="28"/>
          <w:szCs w:val="28"/>
          <w:lang w:val="ru-RU"/>
        </w:rPr>
        <w:t>.</w:t>
      </w:r>
      <w:r w:rsidRPr="00D2241C">
        <w:rPr>
          <w:rFonts w:ascii="Times New Roman" w:eastAsia="Calibri" w:hAnsi="Times New Roman" w:cs="Times New Roman"/>
          <w:sz w:val="28"/>
          <w:szCs w:val="28"/>
        </w:rPr>
        <w:t>com</w:t>
      </w:r>
      <w:r w:rsidRPr="00D2241C">
        <w:rPr>
          <w:rFonts w:ascii="Times New Roman" w:eastAsia="Calibri" w:hAnsi="Times New Roman" w:cs="Times New Roman"/>
          <w:sz w:val="28"/>
          <w:szCs w:val="28"/>
          <w:lang w:val="ru-RU"/>
        </w:rPr>
        <w:t>», «</w:t>
      </w:r>
      <w:proofErr w:type="spellStart"/>
      <w:r w:rsidRPr="00D2241C">
        <w:rPr>
          <w:rFonts w:ascii="Times New Roman" w:eastAsia="Calibri" w:hAnsi="Times New Roman" w:cs="Times New Roman"/>
          <w:sz w:val="28"/>
          <w:szCs w:val="28"/>
          <w:lang w:val="ru-RU"/>
        </w:rPr>
        <w:t>ВКонтакте</w:t>
      </w:r>
      <w:proofErr w:type="spellEnd"/>
      <w:r w:rsidRPr="00D2241C">
        <w:rPr>
          <w:rFonts w:ascii="Times New Roman" w:eastAsia="Calibri" w:hAnsi="Times New Roman" w:cs="Times New Roman"/>
          <w:sz w:val="28"/>
          <w:szCs w:val="28"/>
          <w:lang w:val="ru-RU"/>
        </w:rPr>
        <w:t>».</w:t>
      </w:r>
    </w:p>
    <w:p w:rsidR="001A7027" w:rsidRPr="00D2241C" w:rsidRDefault="001A7027" w:rsidP="00D572EB">
      <w:pPr>
        <w:pBdr>
          <w:bottom w:val="single" w:sz="4" w:space="0" w:color="FFFFFF"/>
        </w:pBdr>
        <w:tabs>
          <w:tab w:val="left" w:pos="0"/>
          <w:tab w:val="left" w:pos="567"/>
          <w:tab w:val="left" w:pos="709"/>
        </w:tabs>
        <w:spacing w:after="0" w:line="240" w:lineRule="auto"/>
        <w:ind w:firstLine="709"/>
        <w:jc w:val="both"/>
        <w:rPr>
          <w:rFonts w:ascii="Times New Roman" w:eastAsia="Calibri" w:hAnsi="Times New Roman" w:cs="Times New Roman"/>
          <w:sz w:val="28"/>
          <w:szCs w:val="28"/>
          <w:lang w:val="ru-RU"/>
        </w:rPr>
      </w:pPr>
      <w:r w:rsidRPr="00D2241C">
        <w:rPr>
          <w:rFonts w:ascii="Times New Roman" w:eastAsia="Calibri" w:hAnsi="Times New Roman" w:cs="Times New Roman"/>
          <w:sz w:val="28"/>
          <w:szCs w:val="28"/>
          <w:lang w:val="ru-RU"/>
        </w:rPr>
        <w:t>К</w:t>
      </w:r>
      <w:r w:rsidR="00C90F55" w:rsidRPr="00D2241C">
        <w:rPr>
          <w:rFonts w:ascii="Times New Roman" w:eastAsia="Calibri" w:hAnsi="Times New Roman" w:cs="Times New Roman"/>
          <w:sz w:val="28"/>
          <w:szCs w:val="28"/>
          <w:lang w:val="ru-RU"/>
        </w:rPr>
        <w:t xml:space="preserve">оличество </w:t>
      </w:r>
      <w:r w:rsidR="00C90F55" w:rsidRPr="00D2241C">
        <w:rPr>
          <w:rFonts w:ascii="Times New Roman" w:eastAsia="Calibri" w:hAnsi="Times New Roman" w:cs="Times New Roman"/>
          <w:sz w:val="28"/>
          <w:szCs w:val="28"/>
          <w:lang w:val="kk-KZ"/>
        </w:rPr>
        <w:t xml:space="preserve">просмотров </w:t>
      </w:r>
      <w:r w:rsidRPr="00D2241C">
        <w:rPr>
          <w:rFonts w:ascii="Times New Roman" w:eastAsia="Calibri" w:hAnsi="Times New Roman" w:cs="Times New Roman"/>
          <w:sz w:val="28"/>
          <w:szCs w:val="28"/>
          <w:lang w:val="kk-KZ"/>
        </w:rPr>
        <w:t xml:space="preserve">составил </w:t>
      </w:r>
      <w:r w:rsidR="00C90F55" w:rsidRPr="00D2241C">
        <w:rPr>
          <w:rFonts w:ascii="Times New Roman" w:eastAsia="Calibri" w:hAnsi="Times New Roman" w:cs="Times New Roman"/>
          <w:sz w:val="28"/>
          <w:szCs w:val="28"/>
          <w:lang w:val="kk-KZ"/>
        </w:rPr>
        <w:t>93 тыс</w:t>
      </w:r>
      <w:r w:rsidRPr="00D2241C">
        <w:rPr>
          <w:rFonts w:ascii="Times New Roman" w:eastAsia="Calibri" w:hAnsi="Times New Roman" w:cs="Times New Roman"/>
          <w:sz w:val="28"/>
          <w:szCs w:val="28"/>
          <w:lang w:val="kk-KZ"/>
        </w:rPr>
        <w:t>.</w:t>
      </w:r>
      <w:r w:rsidR="00C90F55" w:rsidRPr="00D2241C">
        <w:rPr>
          <w:rFonts w:ascii="Times New Roman" w:eastAsia="Calibri" w:hAnsi="Times New Roman" w:cs="Times New Roman"/>
          <w:sz w:val="28"/>
          <w:szCs w:val="28"/>
          <w:lang w:val="kk-KZ"/>
        </w:rPr>
        <w:t xml:space="preserve">, </w:t>
      </w:r>
      <w:r w:rsidRPr="00D2241C">
        <w:rPr>
          <w:rFonts w:ascii="Times New Roman" w:eastAsia="Calibri" w:hAnsi="Times New Roman" w:cs="Times New Roman"/>
          <w:sz w:val="28"/>
          <w:szCs w:val="28"/>
          <w:lang w:val="kk-KZ"/>
        </w:rPr>
        <w:t xml:space="preserve">количество </w:t>
      </w:r>
      <w:r w:rsidR="00C90F55" w:rsidRPr="00D2241C">
        <w:rPr>
          <w:rFonts w:ascii="Times New Roman" w:eastAsia="Calibri" w:hAnsi="Times New Roman" w:cs="Times New Roman"/>
          <w:sz w:val="28"/>
          <w:szCs w:val="28"/>
          <w:lang w:val="ru-RU"/>
        </w:rPr>
        <w:t>посетителей сайта составляет свыше</w:t>
      </w:r>
      <w:r w:rsidR="00C90F55" w:rsidRPr="00D2241C">
        <w:rPr>
          <w:rFonts w:ascii="Times New Roman" w:eastAsia="Calibri" w:hAnsi="Times New Roman" w:cs="Times New Roman"/>
          <w:sz w:val="28"/>
          <w:szCs w:val="28"/>
          <w:lang w:val="kk-KZ"/>
        </w:rPr>
        <w:t xml:space="preserve"> 45 тыс.</w:t>
      </w:r>
      <w:r w:rsidR="00C90F55" w:rsidRPr="00D2241C">
        <w:rPr>
          <w:rFonts w:ascii="Times New Roman" w:eastAsia="Calibri" w:hAnsi="Times New Roman" w:cs="Times New Roman"/>
          <w:sz w:val="28"/>
          <w:szCs w:val="28"/>
          <w:lang w:val="ru-RU"/>
        </w:rPr>
        <w:t xml:space="preserve"> </w:t>
      </w:r>
      <w:r w:rsidR="00C90F55" w:rsidRPr="00D2241C">
        <w:rPr>
          <w:rFonts w:ascii="Times New Roman" w:eastAsia="Calibri" w:hAnsi="Times New Roman" w:cs="Times New Roman"/>
          <w:sz w:val="28"/>
          <w:szCs w:val="28"/>
        </w:rPr>
        <w:t> </w:t>
      </w:r>
      <w:r w:rsidR="00C90F55" w:rsidRPr="00D2241C">
        <w:rPr>
          <w:rFonts w:ascii="Times New Roman" w:eastAsia="Calibri" w:hAnsi="Times New Roman" w:cs="Times New Roman"/>
          <w:sz w:val="28"/>
          <w:szCs w:val="28"/>
          <w:lang w:val="ru-RU"/>
        </w:rPr>
        <w:t xml:space="preserve">человек в месяц, что в 2 раза выше чем в 2016 году. </w:t>
      </w:r>
      <w:r w:rsidRPr="00D2241C">
        <w:rPr>
          <w:rFonts w:ascii="Times New Roman" w:eastAsia="Calibri" w:hAnsi="Times New Roman" w:cs="Times New Roman"/>
          <w:sz w:val="28"/>
          <w:szCs w:val="28"/>
          <w:lang w:val="ru-RU"/>
        </w:rPr>
        <w:t>У</w:t>
      </w:r>
      <w:r w:rsidR="00C90F55" w:rsidRPr="00D2241C">
        <w:rPr>
          <w:rFonts w:ascii="Times New Roman" w:eastAsia="Calibri" w:hAnsi="Times New Roman" w:cs="Times New Roman"/>
          <w:sz w:val="28"/>
          <w:szCs w:val="28"/>
          <w:lang w:val="ru-RU"/>
        </w:rPr>
        <w:t xml:space="preserve">величилось количество публикуемых материалов, если в 2013 году составляло более 3,3 тыс. материалов, то к 2017 году этот показатель вырос на 40 %. Большинство пользователей ресурса являются жителями Казахстана – 92,2%, РФ – 2,9%, Турции – 2%, США – 1,2%, Киргизия – 0,7 %, Украины – 0,3%. </w:t>
      </w:r>
    </w:p>
    <w:p w:rsidR="00C90F55" w:rsidRPr="00D2241C" w:rsidRDefault="00C90F55" w:rsidP="00C90F55">
      <w:pPr>
        <w:pBdr>
          <w:bottom w:val="single" w:sz="4" w:space="0" w:color="FFFFFF"/>
        </w:pBdr>
        <w:tabs>
          <w:tab w:val="left" w:pos="0"/>
          <w:tab w:val="left" w:pos="567"/>
          <w:tab w:val="left" w:pos="709"/>
        </w:tabs>
        <w:spacing w:after="0" w:line="240" w:lineRule="auto"/>
        <w:ind w:firstLine="709"/>
        <w:jc w:val="both"/>
        <w:rPr>
          <w:rFonts w:ascii="Times New Roman" w:eastAsia="Calibri" w:hAnsi="Times New Roman" w:cs="Times New Roman"/>
          <w:sz w:val="28"/>
          <w:szCs w:val="28"/>
          <w:lang w:val="ru-RU"/>
        </w:rPr>
      </w:pPr>
      <w:r w:rsidRPr="00D2241C">
        <w:rPr>
          <w:rFonts w:ascii="Times New Roman" w:eastAsia="Calibri" w:hAnsi="Times New Roman" w:cs="Times New Roman"/>
          <w:sz w:val="28"/>
          <w:szCs w:val="28"/>
          <w:lang w:val="ru-RU"/>
        </w:rPr>
        <w:t xml:space="preserve">Впервые в текущем году стартовал </w:t>
      </w:r>
      <w:proofErr w:type="spellStart"/>
      <w:r w:rsidRPr="00D2241C">
        <w:rPr>
          <w:rFonts w:ascii="Times New Roman" w:eastAsia="Calibri" w:hAnsi="Times New Roman" w:cs="Times New Roman"/>
          <w:sz w:val="28"/>
          <w:szCs w:val="28"/>
          <w:lang w:val="ru-RU"/>
        </w:rPr>
        <w:t>блогерский</w:t>
      </w:r>
      <w:proofErr w:type="spellEnd"/>
      <w:r w:rsidRPr="00D2241C">
        <w:rPr>
          <w:rFonts w:ascii="Times New Roman" w:eastAsia="Calibri" w:hAnsi="Times New Roman" w:cs="Times New Roman"/>
          <w:sz w:val="28"/>
          <w:szCs w:val="28"/>
          <w:lang w:val="ru-RU"/>
        </w:rPr>
        <w:t xml:space="preserve"> проект </w:t>
      </w:r>
      <w:r w:rsidRPr="00D2241C">
        <w:rPr>
          <w:rFonts w:ascii="Times New Roman" w:eastAsia="Calibri" w:hAnsi="Times New Roman" w:cs="Times New Roman"/>
          <w:sz w:val="28"/>
          <w:szCs w:val="28"/>
          <w:lang w:val="kk-KZ"/>
        </w:rPr>
        <w:t xml:space="preserve">«Организация и проведение информационной работы в СМИ по продвижению светских ценностей и </w:t>
      </w:r>
      <w:r w:rsidRPr="00D2241C">
        <w:rPr>
          <w:rFonts w:ascii="Times New Roman" w:eastAsia="Calibri" w:hAnsi="Times New Roman" w:cs="Times New Roman"/>
          <w:sz w:val="28"/>
          <w:szCs w:val="28"/>
          <w:lang w:val="ru-RU"/>
        </w:rPr>
        <w:t xml:space="preserve">развенчиванию </w:t>
      </w:r>
      <w:r w:rsidRPr="00D2241C">
        <w:rPr>
          <w:rFonts w:ascii="Times New Roman" w:eastAsia="Calibri" w:hAnsi="Times New Roman" w:cs="Times New Roman"/>
          <w:sz w:val="28"/>
          <w:szCs w:val="28"/>
          <w:lang w:val="kk-KZ"/>
        </w:rPr>
        <w:t xml:space="preserve">идей </w:t>
      </w:r>
      <w:r w:rsidRPr="00D2241C">
        <w:rPr>
          <w:rFonts w:ascii="Times New Roman" w:eastAsia="Calibri" w:hAnsi="Times New Roman" w:cs="Times New Roman"/>
          <w:sz w:val="28"/>
          <w:szCs w:val="28"/>
          <w:lang w:val="ru-RU"/>
        </w:rPr>
        <w:t>р</w:t>
      </w:r>
      <w:r w:rsidRPr="00D2241C">
        <w:rPr>
          <w:rFonts w:ascii="Times New Roman" w:eastAsia="Calibri" w:hAnsi="Times New Roman" w:cs="Times New Roman"/>
          <w:sz w:val="28"/>
          <w:szCs w:val="28"/>
          <w:lang w:val="kk-KZ"/>
        </w:rPr>
        <w:t xml:space="preserve">адикальных религиозных течений». Данный проект позволил провести разноплановую работу в медийном пространстве. Так, разработано и растиражировано 60 демотиваторов в социальных сетях и мобильных мессенджерах. В рамках проекта ведется сопровождение 4-х популярных сообществ </w:t>
      </w:r>
      <w:r w:rsidRPr="00D2241C">
        <w:rPr>
          <w:rFonts w:ascii="Times New Roman" w:eastAsia="Calibri" w:hAnsi="Times New Roman" w:cs="Times New Roman"/>
          <w:i/>
          <w:sz w:val="24"/>
          <w:szCs w:val="28"/>
          <w:lang w:val="kk-KZ"/>
        </w:rPr>
        <w:t>(«Қазақстан дінтанушылары/Религиоведы Казахстана», «Дін және заман/Религия и современность», «Дін әлемі/Мир религий», «Өмір жайлы»)</w:t>
      </w:r>
      <w:r w:rsidRPr="00D2241C">
        <w:rPr>
          <w:rFonts w:ascii="Times New Roman" w:eastAsia="Calibri" w:hAnsi="Times New Roman" w:cs="Times New Roman"/>
          <w:sz w:val="28"/>
          <w:szCs w:val="28"/>
          <w:lang w:val="kk-KZ"/>
        </w:rPr>
        <w:t xml:space="preserve"> по обсуждению религиозной тематики в социальных сетях «Facebook.com», «ВКонтакте», «Twitter» с читательской аудиторией более 250 тыс</w:t>
      </w:r>
      <w:r w:rsidR="009E5FCE">
        <w:rPr>
          <w:rFonts w:ascii="Times New Roman" w:eastAsia="Calibri" w:hAnsi="Times New Roman" w:cs="Times New Roman"/>
          <w:sz w:val="28"/>
          <w:szCs w:val="28"/>
          <w:lang w:val="kk-KZ"/>
        </w:rPr>
        <w:t>.</w:t>
      </w:r>
      <w:r w:rsidRPr="00D2241C">
        <w:rPr>
          <w:rFonts w:ascii="Times New Roman" w:eastAsia="Calibri" w:hAnsi="Times New Roman" w:cs="Times New Roman"/>
          <w:sz w:val="28"/>
          <w:szCs w:val="28"/>
          <w:lang w:val="kk-KZ"/>
        </w:rPr>
        <w:t xml:space="preserve"> человек. Всего в данных сообществах с начала года было опубликовано более 5 тыс. разноформатных материалов. </w:t>
      </w:r>
    </w:p>
    <w:p w:rsidR="00D8675C" w:rsidRDefault="00C90F55" w:rsidP="00C90F55">
      <w:pPr>
        <w:pBdr>
          <w:bottom w:val="single" w:sz="4" w:space="0" w:color="FFFFFF"/>
        </w:pBdr>
        <w:tabs>
          <w:tab w:val="left" w:pos="0"/>
          <w:tab w:val="left" w:pos="567"/>
          <w:tab w:val="left" w:pos="709"/>
        </w:tabs>
        <w:spacing w:after="0" w:line="240" w:lineRule="auto"/>
        <w:ind w:firstLine="709"/>
        <w:jc w:val="both"/>
        <w:rPr>
          <w:rFonts w:ascii="Times New Roman" w:eastAsia="Calibri" w:hAnsi="Times New Roman" w:cs="Times New Roman"/>
          <w:sz w:val="28"/>
          <w:szCs w:val="28"/>
          <w:lang w:val="ru-RU"/>
        </w:rPr>
      </w:pPr>
      <w:r w:rsidRPr="00D2241C">
        <w:rPr>
          <w:rFonts w:ascii="Times New Roman" w:eastAsia="Calibri" w:hAnsi="Times New Roman" w:cs="Times New Roman"/>
          <w:sz w:val="28"/>
          <w:szCs w:val="28"/>
          <w:lang w:val="kk-KZ"/>
        </w:rPr>
        <w:t>В</w:t>
      </w:r>
      <w:r w:rsidRPr="00D2241C">
        <w:rPr>
          <w:rFonts w:ascii="Times New Roman" w:eastAsia="Calibri" w:hAnsi="Times New Roman" w:cs="Times New Roman"/>
          <w:sz w:val="28"/>
          <w:szCs w:val="28"/>
          <w:lang w:val="ru-RU"/>
        </w:rPr>
        <w:t xml:space="preserve"> целях формирования у общества негативного восприятия нетрадиционных религиозных течений и продвижения положительного имиджа деятельности традиционных конфессий ведется </w:t>
      </w:r>
      <w:r w:rsidR="00D8675C" w:rsidRPr="00482B08">
        <w:rPr>
          <w:rFonts w:ascii="Times New Roman" w:eastAsia="Calibri" w:hAnsi="Times New Roman" w:cs="Times New Roman"/>
          <w:sz w:val="28"/>
          <w:szCs w:val="28"/>
          <w:lang w:val="ru-RU"/>
        </w:rPr>
        <w:t>разъяснительная</w:t>
      </w:r>
      <w:r w:rsidRPr="00D2241C">
        <w:rPr>
          <w:rFonts w:ascii="Times New Roman" w:eastAsia="Calibri" w:hAnsi="Times New Roman" w:cs="Times New Roman"/>
          <w:sz w:val="28"/>
          <w:szCs w:val="28"/>
          <w:lang w:val="ru-RU"/>
        </w:rPr>
        <w:t xml:space="preserve"> работа оперативного реаг</w:t>
      </w:r>
      <w:r w:rsidR="00BF2BC2">
        <w:rPr>
          <w:rFonts w:ascii="Times New Roman" w:eastAsia="Calibri" w:hAnsi="Times New Roman" w:cs="Times New Roman"/>
          <w:sz w:val="28"/>
          <w:szCs w:val="28"/>
          <w:lang w:val="ru-RU"/>
        </w:rPr>
        <w:t xml:space="preserve">ирования в сети Интернет. </w:t>
      </w:r>
    </w:p>
    <w:p w:rsidR="00C90F55" w:rsidRPr="00D2241C" w:rsidRDefault="00C90F55" w:rsidP="00C90F55">
      <w:pPr>
        <w:pBdr>
          <w:bottom w:val="single" w:sz="4" w:space="0" w:color="FFFFFF"/>
        </w:pBdr>
        <w:tabs>
          <w:tab w:val="left" w:pos="0"/>
          <w:tab w:val="left" w:pos="567"/>
          <w:tab w:val="left" w:pos="709"/>
        </w:tabs>
        <w:spacing w:after="0" w:line="240" w:lineRule="auto"/>
        <w:ind w:firstLine="709"/>
        <w:jc w:val="both"/>
        <w:rPr>
          <w:rFonts w:ascii="Times New Roman" w:eastAsia="Calibri" w:hAnsi="Times New Roman" w:cs="Times New Roman"/>
          <w:sz w:val="28"/>
          <w:szCs w:val="28"/>
          <w:lang w:val="ru-RU"/>
        </w:rPr>
      </w:pPr>
      <w:r w:rsidRPr="00D2241C">
        <w:rPr>
          <w:rFonts w:ascii="Times New Roman" w:eastAsia="Calibri" w:hAnsi="Times New Roman" w:cs="Times New Roman"/>
          <w:sz w:val="28"/>
          <w:szCs w:val="28"/>
          <w:lang w:val="ru-RU"/>
        </w:rPr>
        <w:t xml:space="preserve">В проведении широкомасштабной информационно-разъяснительной и пропагандисткой работы </w:t>
      </w:r>
      <w:r w:rsidRPr="00D2241C">
        <w:rPr>
          <w:rFonts w:ascii="Times New Roman" w:eastAsia="Calibri" w:hAnsi="Times New Roman" w:cs="Times New Roman"/>
          <w:sz w:val="28"/>
          <w:szCs w:val="28"/>
          <w:lang w:val="kk-KZ"/>
        </w:rPr>
        <w:t xml:space="preserve">внедряются и используются новые механизмы информационного воздействия через мобильные мессенджеры, </w:t>
      </w:r>
      <w:r w:rsidRPr="00D2241C">
        <w:rPr>
          <w:rFonts w:ascii="Times New Roman" w:eastAsia="Calibri" w:hAnsi="Times New Roman" w:cs="Times New Roman"/>
          <w:sz w:val="28"/>
          <w:szCs w:val="28"/>
          <w:lang w:val="ru-RU"/>
        </w:rPr>
        <w:t>ориентированные</w:t>
      </w:r>
      <w:r w:rsidRPr="00D2241C">
        <w:rPr>
          <w:rFonts w:ascii="Times New Roman" w:eastAsia="Calibri" w:hAnsi="Times New Roman" w:cs="Times New Roman"/>
          <w:sz w:val="28"/>
          <w:szCs w:val="28"/>
          <w:lang w:val="kk-KZ"/>
        </w:rPr>
        <w:t xml:space="preserve">, прежде всего, на молодежную аудиторию. </w:t>
      </w:r>
      <w:r w:rsidRPr="00D2241C">
        <w:rPr>
          <w:rFonts w:ascii="Times New Roman" w:eastAsia="Calibri" w:hAnsi="Times New Roman" w:cs="Times New Roman"/>
          <w:sz w:val="28"/>
          <w:szCs w:val="28"/>
          <w:lang w:val="ru-RU"/>
        </w:rPr>
        <w:t xml:space="preserve">Так, </w:t>
      </w:r>
      <w:r w:rsidR="001A7027" w:rsidRPr="00D2241C">
        <w:rPr>
          <w:rFonts w:ascii="Times New Roman" w:eastAsia="Calibri" w:hAnsi="Times New Roman" w:cs="Times New Roman"/>
          <w:sz w:val="28"/>
          <w:szCs w:val="28"/>
          <w:lang w:val="ru-RU"/>
        </w:rPr>
        <w:t>м</w:t>
      </w:r>
      <w:r w:rsidRPr="00D2241C">
        <w:rPr>
          <w:rFonts w:ascii="Times New Roman" w:eastAsia="Calibri" w:hAnsi="Times New Roman" w:cs="Times New Roman"/>
          <w:sz w:val="28"/>
          <w:szCs w:val="28"/>
          <w:lang w:val="ru-RU"/>
        </w:rPr>
        <w:t>инистерством совместно с региональными управлениями по делам религий была проведена рассылка более 150 материалов.</w:t>
      </w:r>
    </w:p>
    <w:p w:rsidR="000017E6"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color w:val="000000"/>
          <w:sz w:val="28"/>
          <w:szCs w:val="28"/>
          <w:lang w:val="kk-KZ"/>
        </w:rPr>
      </w:pPr>
      <w:r w:rsidRPr="00D2241C">
        <w:rPr>
          <w:rFonts w:ascii="Times New Roman" w:hAnsi="Times New Roman" w:cs="Times New Roman"/>
          <w:color w:val="000000"/>
          <w:sz w:val="28"/>
          <w:szCs w:val="28"/>
          <w:lang w:val="ru-RU"/>
        </w:rPr>
        <w:t>В рамках реализации стратегического плана,</w:t>
      </w:r>
      <w:r w:rsidRPr="00D2241C">
        <w:rPr>
          <w:rFonts w:ascii="Times New Roman" w:hAnsi="Times New Roman" w:cs="Times New Roman"/>
          <w:sz w:val="28"/>
          <w:szCs w:val="28"/>
          <w:lang w:val="ru-RU"/>
        </w:rPr>
        <w:t xml:space="preserve"> совместно с представителями религиозных объединений проведен ряд мероприятий </w:t>
      </w:r>
      <w:r w:rsidRPr="0058232E">
        <w:rPr>
          <w:rFonts w:ascii="Times New Roman" w:hAnsi="Times New Roman" w:cs="Times New Roman"/>
          <w:i/>
          <w:sz w:val="24"/>
          <w:szCs w:val="28"/>
          <w:lang w:val="ru-RU"/>
        </w:rPr>
        <w:t>(форумы, конференции, круглые столы, рабочие встречи и т.д.)</w:t>
      </w:r>
      <w:r w:rsidRPr="00D2241C">
        <w:rPr>
          <w:rFonts w:ascii="Times New Roman" w:hAnsi="Times New Roman" w:cs="Times New Roman"/>
          <w:sz w:val="28"/>
          <w:szCs w:val="28"/>
          <w:lang w:val="ru-RU"/>
        </w:rPr>
        <w:t xml:space="preserve">. В числе значимых мероприятий </w:t>
      </w:r>
      <w:r w:rsidRPr="00D2241C">
        <w:rPr>
          <w:rFonts w:ascii="Times New Roman" w:hAnsi="Times New Roman" w:cs="Times New Roman"/>
          <w:color w:val="000000"/>
          <w:sz w:val="28"/>
          <w:szCs w:val="28"/>
          <w:lang w:val="kk-KZ"/>
        </w:rPr>
        <w:t xml:space="preserve">Форум религиоведов Казахстана, способствующий развитию конструктивного диалога, взаимопонимания сотрудничества между учеными-исследователями, религиоведами, государственными органами и институтами гражданского общества, занимающимися вопросами религии и религиоведческого образования.  30 ноября </w:t>
      </w:r>
      <w:r w:rsidR="001A7027" w:rsidRPr="00D2241C">
        <w:rPr>
          <w:rFonts w:ascii="Times New Roman" w:hAnsi="Times New Roman" w:cs="Times New Roman"/>
          <w:color w:val="000000"/>
          <w:sz w:val="28"/>
          <w:szCs w:val="28"/>
          <w:lang w:val="kk-KZ"/>
        </w:rPr>
        <w:t>2017 года</w:t>
      </w:r>
      <w:r w:rsidRPr="00D2241C">
        <w:rPr>
          <w:rFonts w:ascii="Times New Roman" w:hAnsi="Times New Roman" w:cs="Times New Roman"/>
          <w:color w:val="000000"/>
          <w:sz w:val="28"/>
          <w:szCs w:val="28"/>
          <w:lang w:val="kk-KZ"/>
        </w:rPr>
        <w:t xml:space="preserve"> в г. Астане во Дворце Независимости состоялся очередной </w:t>
      </w:r>
      <w:r w:rsidRPr="00D2241C">
        <w:rPr>
          <w:rFonts w:ascii="Times New Roman" w:hAnsi="Times New Roman" w:cs="Times New Roman"/>
          <w:color w:val="000000"/>
          <w:sz w:val="28"/>
          <w:szCs w:val="28"/>
        </w:rPr>
        <w:t>VII</w:t>
      </w:r>
      <w:r w:rsidRPr="00D2241C">
        <w:rPr>
          <w:rFonts w:ascii="Times New Roman" w:hAnsi="Times New Roman" w:cs="Times New Roman"/>
          <w:color w:val="000000"/>
          <w:sz w:val="28"/>
          <w:szCs w:val="28"/>
          <w:lang w:val="ru-RU"/>
        </w:rPr>
        <w:t xml:space="preserve"> </w:t>
      </w:r>
      <w:r w:rsidRPr="00D2241C">
        <w:rPr>
          <w:rFonts w:ascii="Times New Roman" w:hAnsi="Times New Roman" w:cs="Times New Roman"/>
          <w:color w:val="000000"/>
          <w:sz w:val="28"/>
          <w:szCs w:val="28"/>
          <w:lang w:val="kk-KZ"/>
        </w:rPr>
        <w:t xml:space="preserve">Форум религиоведов Казахстана на тему: «Государственная политика в сфере религии в контексте модернизации общественного сознания». В работе Форума приняли участие руководители и представители </w:t>
      </w:r>
      <w:r w:rsidRPr="00D2241C">
        <w:rPr>
          <w:rFonts w:ascii="Times New Roman" w:hAnsi="Times New Roman" w:cs="Times New Roman"/>
          <w:color w:val="000000"/>
          <w:sz w:val="28"/>
          <w:szCs w:val="28"/>
          <w:lang w:val="kk-KZ"/>
        </w:rPr>
        <w:lastRenderedPageBreak/>
        <w:t xml:space="preserve">государственных органов, депутаты Парламента Республики Казахстан, известные ученые-религиоведы, преподаватели кафедр религиоведения ВУЗов страны, научные сотрудники, представители религиозных объединений и НПО. </w:t>
      </w:r>
    </w:p>
    <w:p w:rsidR="000017E6"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color w:val="000000"/>
          <w:sz w:val="28"/>
          <w:szCs w:val="28"/>
          <w:lang w:val="kk-KZ"/>
        </w:rPr>
      </w:pPr>
      <w:r w:rsidRPr="00D2241C">
        <w:rPr>
          <w:rFonts w:ascii="Times New Roman" w:hAnsi="Times New Roman" w:cs="Times New Roman"/>
          <w:color w:val="000000"/>
          <w:sz w:val="28"/>
          <w:szCs w:val="28"/>
          <w:lang w:val="kk-KZ"/>
        </w:rPr>
        <w:t xml:space="preserve">В рамках пленарного и сессионных заседаний Форума обсуждены актуальные вопросы реализации Концепции государственной политики в религиозной сфере Республики Казахстан на 2017-2020 годы и модернизации законодательства в сфере религиозной деятельности, определена направленность информационно-разъяснительных мероприятий по повышению уровня религиозной и правовой грамотности населения, а также обобщены и систематизированы современные практики профилактики религиозного экстремизма и дерадикализации лиц, оказавшихся под влиянием деструктивных религиозных течений. </w:t>
      </w:r>
    </w:p>
    <w:p w:rsidR="00C90F55" w:rsidRPr="00D2241C"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color w:val="000000"/>
          <w:sz w:val="28"/>
          <w:szCs w:val="28"/>
          <w:lang w:val="kk-KZ"/>
        </w:rPr>
      </w:pPr>
      <w:r w:rsidRPr="00584856">
        <w:rPr>
          <w:rFonts w:ascii="Times New Roman" w:hAnsi="Times New Roman" w:cs="Times New Roman"/>
          <w:color w:val="000000"/>
          <w:sz w:val="28"/>
          <w:szCs w:val="28"/>
          <w:lang w:val="kk-KZ"/>
        </w:rPr>
        <w:t>По итогам мероприятия участники Форума приняли рекомендации, в которых поддержали законопроект в сфере религии и инициативы Главы государства по дальнейшему укреплению казахстанской государственности, модернизации общественного сознания, упрочения светских устоев государства.</w:t>
      </w:r>
    </w:p>
    <w:p w:rsidR="00C90F55" w:rsidRPr="00D2241C"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color w:val="000000"/>
          <w:spacing w:val="-10"/>
          <w:sz w:val="28"/>
          <w:szCs w:val="28"/>
          <w:lang w:val="ru-RU"/>
        </w:rPr>
      </w:pPr>
      <w:r w:rsidRPr="00D2241C">
        <w:rPr>
          <w:rFonts w:ascii="Times New Roman" w:hAnsi="Times New Roman" w:cs="Times New Roman"/>
          <w:sz w:val="28"/>
          <w:szCs w:val="28"/>
          <w:lang w:val="ru-RU"/>
        </w:rPr>
        <w:t>Обеспечивается координация деятельности местных исполнительных органов по актуальным вопросам в сфере религии. Работают ИРГ количество кот</w:t>
      </w:r>
      <w:r w:rsidR="000017E6">
        <w:rPr>
          <w:rFonts w:ascii="Times New Roman" w:hAnsi="Times New Roman" w:cs="Times New Roman"/>
          <w:sz w:val="28"/>
          <w:szCs w:val="28"/>
          <w:lang w:val="ru-RU"/>
        </w:rPr>
        <w:t xml:space="preserve">орых в 2017 году составило 249. Количество членов ИРГ – </w:t>
      </w:r>
      <w:r w:rsidR="0058232E">
        <w:rPr>
          <w:rFonts w:ascii="Times New Roman" w:hAnsi="Times New Roman" w:cs="Times New Roman"/>
          <w:sz w:val="28"/>
          <w:szCs w:val="28"/>
          <w:lang w:val="ru-RU"/>
        </w:rPr>
        <w:t>3 496</w:t>
      </w:r>
      <w:r w:rsidRPr="00D2241C">
        <w:rPr>
          <w:rFonts w:ascii="Times New Roman" w:hAnsi="Times New Roman" w:cs="Times New Roman"/>
          <w:sz w:val="28"/>
          <w:szCs w:val="28"/>
          <w:lang w:val="ru-RU"/>
        </w:rPr>
        <w:t xml:space="preserve"> человек.  </w:t>
      </w:r>
    </w:p>
    <w:p w:rsidR="00C90F55" w:rsidRPr="00D2241C"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color w:val="000000"/>
          <w:spacing w:val="-10"/>
          <w:sz w:val="28"/>
          <w:szCs w:val="28"/>
          <w:lang w:val="ru-RU"/>
        </w:rPr>
      </w:pPr>
      <w:r w:rsidRPr="00D2241C">
        <w:rPr>
          <w:rFonts w:ascii="Times New Roman" w:hAnsi="Times New Roman" w:cs="Times New Roman"/>
          <w:sz w:val="28"/>
          <w:szCs w:val="28"/>
          <w:lang w:val="ru-RU"/>
        </w:rPr>
        <w:t>В состав ИРГ включены работники гос</w:t>
      </w:r>
      <w:r w:rsidR="001A7027" w:rsidRPr="00D2241C">
        <w:rPr>
          <w:rFonts w:ascii="Times New Roman" w:hAnsi="Times New Roman" w:cs="Times New Roman"/>
          <w:sz w:val="28"/>
          <w:szCs w:val="28"/>
          <w:lang w:val="ru-RU"/>
        </w:rPr>
        <w:t xml:space="preserve">ударственных </w:t>
      </w:r>
      <w:r w:rsidR="00BF2BC2">
        <w:rPr>
          <w:rFonts w:ascii="Times New Roman" w:hAnsi="Times New Roman" w:cs="Times New Roman"/>
          <w:sz w:val="28"/>
          <w:szCs w:val="28"/>
          <w:lang w:val="ru-RU"/>
        </w:rPr>
        <w:t xml:space="preserve">органов и учреждений, </w:t>
      </w:r>
      <w:r w:rsidRPr="00D2241C">
        <w:rPr>
          <w:rFonts w:ascii="Times New Roman" w:hAnsi="Times New Roman" w:cs="Times New Roman"/>
          <w:sz w:val="28"/>
          <w:szCs w:val="28"/>
          <w:lang w:val="ru-RU"/>
        </w:rPr>
        <w:t xml:space="preserve">сотрудники правоохранительных органов, религиоведы, теологи, авторитетные граждане региона, представители </w:t>
      </w:r>
      <w:r w:rsidR="002C32CB">
        <w:rPr>
          <w:rFonts w:ascii="Times New Roman" w:hAnsi="Times New Roman" w:cs="Times New Roman"/>
          <w:sz w:val="28"/>
          <w:szCs w:val="28"/>
          <w:lang w:val="ru-RU"/>
        </w:rPr>
        <w:t xml:space="preserve">Ассамблеи народа </w:t>
      </w:r>
      <w:proofErr w:type="gramStart"/>
      <w:r w:rsidR="002C32CB">
        <w:rPr>
          <w:rFonts w:ascii="Times New Roman" w:hAnsi="Times New Roman" w:cs="Times New Roman"/>
          <w:sz w:val="28"/>
          <w:szCs w:val="28"/>
          <w:lang w:val="ru-RU"/>
        </w:rPr>
        <w:t>Казахстана</w:t>
      </w:r>
      <w:r w:rsidRPr="00D2241C">
        <w:rPr>
          <w:rFonts w:ascii="Times New Roman" w:hAnsi="Times New Roman" w:cs="Times New Roman"/>
          <w:sz w:val="28"/>
          <w:szCs w:val="28"/>
          <w:lang w:val="ru-RU"/>
        </w:rPr>
        <w:t>,  партии</w:t>
      </w:r>
      <w:proofErr w:type="gramEnd"/>
      <w:r w:rsidRPr="00D2241C">
        <w:rPr>
          <w:rFonts w:ascii="Times New Roman" w:hAnsi="Times New Roman" w:cs="Times New Roman"/>
          <w:sz w:val="28"/>
          <w:szCs w:val="28"/>
          <w:lang w:val="ru-RU"/>
        </w:rPr>
        <w:t xml:space="preserve"> «</w:t>
      </w:r>
      <w:proofErr w:type="spellStart"/>
      <w:r w:rsidRPr="00D2241C">
        <w:rPr>
          <w:rFonts w:ascii="Times New Roman" w:hAnsi="Times New Roman" w:cs="Times New Roman"/>
          <w:sz w:val="28"/>
          <w:szCs w:val="28"/>
          <w:lang w:val="ru-RU"/>
        </w:rPr>
        <w:t>Нұр</w:t>
      </w:r>
      <w:proofErr w:type="spellEnd"/>
      <w:r w:rsidRPr="00D2241C">
        <w:rPr>
          <w:rFonts w:ascii="Times New Roman" w:hAnsi="Times New Roman" w:cs="Times New Roman"/>
          <w:sz w:val="28"/>
          <w:szCs w:val="28"/>
          <w:lang w:val="ru-RU"/>
        </w:rPr>
        <w:t xml:space="preserve"> </w:t>
      </w:r>
      <w:proofErr w:type="spellStart"/>
      <w:r w:rsidRPr="00D2241C">
        <w:rPr>
          <w:rFonts w:ascii="Times New Roman" w:hAnsi="Times New Roman" w:cs="Times New Roman"/>
          <w:sz w:val="28"/>
          <w:szCs w:val="28"/>
          <w:lang w:val="ru-RU"/>
        </w:rPr>
        <w:t>Отан</w:t>
      </w:r>
      <w:proofErr w:type="spellEnd"/>
      <w:r w:rsidRPr="00D2241C">
        <w:rPr>
          <w:rFonts w:ascii="Times New Roman" w:hAnsi="Times New Roman" w:cs="Times New Roman"/>
          <w:sz w:val="28"/>
          <w:szCs w:val="28"/>
          <w:lang w:val="ru-RU"/>
        </w:rPr>
        <w:t xml:space="preserve">», ветеранских организаций и НПО, молодежных организаций, СМИ, а также депутаты </w:t>
      </w:r>
      <w:proofErr w:type="spellStart"/>
      <w:r w:rsidRPr="00D2241C">
        <w:rPr>
          <w:rFonts w:ascii="Times New Roman" w:hAnsi="Times New Roman" w:cs="Times New Roman"/>
          <w:sz w:val="28"/>
          <w:szCs w:val="28"/>
          <w:lang w:val="ru-RU"/>
        </w:rPr>
        <w:t>маслихатов</w:t>
      </w:r>
      <w:proofErr w:type="spellEnd"/>
      <w:r w:rsidRPr="00D2241C">
        <w:rPr>
          <w:rFonts w:ascii="Times New Roman" w:hAnsi="Times New Roman" w:cs="Times New Roman"/>
          <w:sz w:val="28"/>
          <w:szCs w:val="28"/>
          <w:lang w:val="ru-RU"/>
        </w:rPr>
        <w:t xml:space="preserve"> различных уровней. </w:t>
      </w:r>
    </w:p>
    <w:p w:rsidR="00C90F55" w:rsidRPr="00D2241C"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color w:val="000000"/>
          <w:spacing w:val="-10"/>
          <w:sz w:val="28"/>
          <w:szCs w:val="28"/>
          <w:lang w:val="ru-RU"/>
        </w:rPr>
      </w:pPr>
      <w:r w:rsidRPr="00D2241C">
        <w:rPr>
          <w:rFonts w:ascii="Times New Roman" w:hAnsi="Times New Roman" w:cs="Times New Roman"/>
          <w:sz w:val="28"/>
          <w:szCs w:val="28"/>
          <w:lang w:val="ru-RU"/>
        </w:rPr>
        <w:t xml:space="preserve">26-27 октября 2017 года проведен двухдневный республиканский обучающий семинары для членов региональных ИРГ по вопросам религии на тему: </w:t>
      </w:r>
      <w:r w:rsidRPr="00D2241C">
        <w:rPr>
          <w:rFonts w:ascii="Times New Roman" w:hAnsi="Times New Roman" w:cs="Times New Roman"/>
          <w:bCs/>
          <w:sz w:val="28"/>
          <w:szCs w:val="28"/>
          <w:lang w:val="ru-RU"/>
        </w:rPr>
        <w:t>«Эффективность информационно-разъяснительной работы по вопросам повышения религиоведческой грамотности населения»</w:t>
      </w:r>
      <w:r w:rsidRPr="00D2241C">
        <w:rPr>
          <w:rFonts w:ascii="Times New Roman" w:hAnsi="Times New Roman" w:cs="Times New Roman"/>
          <w:sz w:val="28"/>
          <w:szCs w:val="28"/>
          <w:lang w:val="ru-RU"/>
        </w:rPr>
        <w:t xml:space="preserve">. 29 мая в </w:t>
      </w:r>
      <w:r w:rsidR="001A7027" w:rsidRPr="00D2241C">
        <w:rPr>
          <w:rFonts w:ascii="Times New Roman" w:hAnsi="Times New Roman" w:cs="Times New Roman"/>
          <w:sz w:val="28"/>
          <w:szCs w:val="28"/>
          <w:lang w:val="ru-RU"/>
        </w:rPr>
        <w:t>Южно-Казахстанской области</w:t>
      </w:r>
      <w:r w:rsidRPr="00D2241C">
        <w:rPr>
          <w:rFonts w:ascii="Times New Roman" w:hAnsi="Times New Roman" w:cs="Times New Roman"/>
          <w:sz w:val="28"/>
          <w:szCs w:val="28"/>
          <w:lang w:val="ru-RU"/>
        </w:rPr>
        <w:t xml:space="preserve"> и 23 июня</w:t>
      </w:r>
      <w:r w:rsidR="001A7027" w:rsidRPr="00D2241C">
        <w:rPr>
          <w:rFonts w:ascii="Times New Roman" w:hAnsi="Times New Roman" w:cs="Times New Roman"/>
          <w:sz w:val="28"/>
          <w:szCs w:val="28"/>
          <w:lang w:val="ru-RU"/>
        </w:rPr>
        <w:t xml:space="preserve"> </w:t>
      </w:r>
      <w:r w:rsidRPr="00D2241C">
        <w:rPr>
          <w:rFonts w:ascii="Times New Roman" w:hAnsi="Times New Roman" w:cs="Times New Roman"/>
          <w:sz w:val="28"/>
          <w:szCs w:val="28"/>
          <w:lang w:val="ru-RU"/>
        </w:rPr>
        <w:t xml:space="preserve">в </w:t>
      </w:r>
      <w:proofErr w:type="spellStart"/>
      <w:r w:rsidRPr="00D2241C">
        <w:rPr>
          <w:rFonts w:ascii="Times New Roman" w:hAnsi="Times New Roman" w:cs="Times New Roman"/>
          <w:sz w:val="28"/>
          <w:szCs w:val="28"/>
          <w:lang w:val="ru-RU"/>
        </w:rPr>
        <w:t>Атырауской</w:t>
      </w:r>
      <w:proofErr w:type="spellEnd"/>
      <w:r w:rsidRPr="00D2241C">
        <w:rPr>
          <w:rFonts w:ascii="Times New Roman" w:hAnsi="Times New Roman" w:cs="Times New Roman"/>
          <w:sz w:val="28"/>
          <w:szCs w:val="28"/>
          <w:lang w:val="ru-RU"/>
        </w:rPr>
        <w:t xml:space="preserve"> области проведены межрегиональные семинары по обмену опытом работы </w:t>
      </w:r>
      <w:r w:rsidR="009E5FCE">
        <w:rPr>
          <w:rFonts w:ascii="Times New Roman" w:hAnsi="Times New Roman" w:cs="Times New Roman"/>
          <w:sz w:val="28"/>
          <w:szCs w:val="28"/>
          <w:lang w:val="ru-RU"/>
        </w:rPr>
        <w:t xml:space="preserve">членов </w:t>
      </w:r>
      <w:r w:rsidRPr="00D2241C">
        <w:rPr>
          <w:rFonts w:ascii="Times New Roman" w:hAnsi="Times New Roman" w:cs="Times New Roman"/>
          <w:sz w:val="28"/>
          <w:szCs w:val="28"/>
          <w:lang w:val="ru-RU"/>
        </w:rPr>
        <w:t>ИРГ.</w:t>
      </w:r>
    </w:p>
    <w:p w:rsidR="00C90F55" w:rsidRPr="00D2241C"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color w:val="000000"/>
          <w:spacing w:val="-10"/>
          <w:sz w:val="28"/>
          <w:szCs w:val="28"/>
          <w:lang w:val="ru-RU"/>
        </w:rPr>
      </w:pPr>
      <w:r w:rsidRPr="00D2241C">
        <w:rPr>
          <w:rFonts w:ascii="Times New Roman" w:hAnsi="Times New Roman" w:cs="Times New Roman"/>
          <w:sz w:val="28"/>
          <w:szCs w:val="28"/>
          <w:lang w:val="ru-RU"/>
        </w:rPr>
        <w:t xml:space="preserve">В целом, в 2017 году проведено около 35 тысяч </w:t>
      </w:r>
      <w:proofErr w:type="spellStart"/>
      <w:r w:rsidRPr="00D2241C">
        <w:rPr>
          <w:rFonts w:ascii="Times New Roman" w:hAnsi="Times New Roman" w:cs="Times New Roman"/>
          <w:sz w:val="28"/>
          <w:szCs w:val="28"/>
          <w:lang w:val="ru-RU"/>
        </w:rPr>
        <w:t>разноформатных</w:t>
      </w:r>
      <w:proofErr w:type="spellEnd"/>
      <w:r w:rsidRPr="00D2241C">
        <w:rPr>
          <w:rFonts w:ascii="Times New Roman" w:hAnsi="Times New Roman" w:cs="Times New Roman"/>
          <w:sz w:val="28"/>
          <w:szCs w:val="28"/>
          <w:lang w:val="ru-RU"/>
        </w:rPr>
        <w:t xml:space="preserve"> мероприятий с охватом 2</w:t>
      </w:r>
      <w:r w:rsidR="009E5FCE">
        <w:rPr>
          <w:rFonts w:ascii="Times New Roman" w:hAnsi="Times New Roman" w:cs="Times New Roman"/>
          <w:sz w:val="28"/>
          <w:szCs w:val="28"/>
          <w:lang w:val="ru-RU"/>
        </w:rPr>
        <w:t>,5</w:t>
      </w:r>
      <w:r w:rsidRPr="00D2241C">
        <w:rPr>
          <w:rFonts w:ascii="Times New Roman" w:hAnsi="Times New Roman" w:cs="Times New Roman"/>
          <w:sz w:val="28"/>
          <w:szCs w:val="28"/>
          <w:lang w:val="ru-RU"/>
        </w:rPr>
        <w:t xml:space="preserve"> млн. граждан, в </w:t>
      </w:r>
      <w:proofErr w:type="spellStart"/>
      <w:r w:rsidRPr="00D2241C">
        <w:rPr>
          <w:rFonts w:ascii="Times New Roman" w:hAnsi="Times New Roman" w:cs="Times New Roman"/>
          <w:sz w:val="28"/>
          <w:szCs w:val="28"/>
          <w:lang w:val="ru-RU"/>
        </w:rPr>
        <w:t>т.ч</w:t>
      </w:r>
      <w:proofErr w:type="spellEnd"/>
      <w:r w:rsidRPr="00D2241C">
        <w:rPr>
          <w:rFonts w:ascii="Times New Roman" w:hAnsi="Times New Roman" w:cs="Times New Roman"/>
          <w:sz w:val="28"/>
          <w:szCs w:val="28"/>
          <w:lang w:val="ru-RU"/>
        </w:rPr>
        <w:t xml:space="preserve">. среди молодежной аудитории организовано более 13 тыс. мероприятий с охватом более 1 млн. </w:t>
      </w:r>
      <w:r w:rsidR="009E5FCE">
        <w:rPr>
          <w:rFonts w:ascii="Times New Roman" w:hAnsi="Times New Roman" w:cs="Times New Roman"/>
          <w:sz w:val="28"/>
          <w:szCs w:val="28"/>
          <w:lang w:val="ru-RU"/>
        </w:rPr>
        <w:t>молодежи</w:t>
      </w:r>
      <w:r w:rsidRPr="00D2241C">
        <w:rPr>
          <w:rFonts w:ascii="Times New Roman" w:hAnsi="Times New Roman" w:cs="Times New Roman"/>
          <w:sz w:val="28"/>
          <w:szCs w:val="28"/>
          <w:lang w:val="ru-RU"/>
        </w:rPr>
        <w:t xml:space="preserve">. Проведенные мероприятия с участием ИРГ направлены на разъяснение государственной политики в сфере религии, укрепление в обществе светских принципов, а также профилактику религиозного экстремизма.  </w:t>
      </w:r>
    </w:p>
    <w:p w:rsidR="00C90F55" w:rsidRPr="002C32CB"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i/>
          <w:sz w:val="24"/>
          <w:szCs w:val="28"/>
          <w:lang w:val="ru-RU"/>
        </w:rPr>
      </w:pPr>
      <w:r w:rsidRPr="00D2241C">
        <w:rPr>
          <w:rFonts w:ascii="Times New Roman" w:hAnsi="Times New Roman" w:cs="Times New Roman"/>
          <w:sz w:val="28"/>
          <w:szCs w:val="28"/>
          <w:lang w:val="ru-RU"/>
        </w:rPr>
        <w:t>В стратегическом плане наличие фактов нарушения отдельными субъектами религиозных отношений законодательства РК отмечено одним из основных проблем в сфере религии. Вместе с тем,</w:t>
      </w:r>
      <w:r w:rsidRPr="00D2241C">
        <w:rPr>
          <w:rFonts w:ascii="Times New Roman" w:hAnsi="Times New Roman" w:cs="Times New Roman"/>
          <w:color w:val="FF0000"/>
          <w:sz w:val="28"/>
          <w:szCs w:val="28"/>
          <w:lang w:val="ru-RU"/>
        </w:rPr>
        <w:t xml:space="preserve"> </w:t>
      </w:r>
      <w:r w:rsidRPr="00D2241C">
        <w:rPr>
          <w:rFonts w:ascii="Times New Roman" w:hAnsi="Times New Roman" w:cs="Times New Roman"/>
          <w:color w:val="000000"/>
          <w:sz w:val="28"/>
          <w:szCs w:val="28"/>
          <w:lang w:val="ru-RU"/>
        </w:rPr>
        <w:t xml:space="preserve">в отчетном периоде совместно с местными исполнительными органами обеспечено соблюдение действующего законодательства всеми субъектами религиозной деятельности. </w:t>
      </w:r>
      <w:r w:rsidR="006B392B">
        <w:rPr>
          <w:rFonts w:ascii="Times New Roman" w:hAnsi="Times New Roman" w:cs="Times New Roman"/>
          <w:sz w:val="28"/>
          <w:szCs w:val="28"/>
          <w:lang w:val="ru-RU"/>
        </w:rPr>
        <w:t>В</w:t>
      </w:r>
      <w:r w:rsidRPr="00D2241C">
        <w:rPr>
          <w:rFonts w:ascii="Times New Roman" w:hAnsi="Times New Roman" w:cs="Times New Roman"/>
          <w:sz w:val="28"/>
          <w:szCs w:val="28"/>
          <w:lang w:val="ru-RU"/>
        </w:rPr>
        <w:t xml:space="preserve"> 2017 году выявлено </w:t>
      </w:r>
      <w:r w:rsidRPr="00482B08">
        <w:rPr>
          <w:rFonts w:ascii="Times New Roman" w:hAnsi="Times New Roman" w:cs="Times New Roman"/>
          <w:sz w:val="28"/>
          <w:szCs w:val="28"/>
          <w:lang w:val="ru-RU"/>
        </w:rPr>
        <w:t>3</w:t>
      </w:r>
      <w:r w:rsidR="009468BB" w:rsidRPr="00482B08">
        <w:rPr>
          <w:rFonts w:ascii="Times New Roman" w:hAnsi="Times New Roman" w:cs="Times New Roman"/>
          <w:sz w:val="28"/>
          <w:szCs w:val="28"/>
          <w:lang w:val="ru-RU"/>
        </w:rPr>
        <w:t>22</w:t>
      </w:r>
      <w:r w:rsidRPr="00D2241C">
        <w:rPr>
          <w:rFonts w:ascii="Times New Roman" w:hAnsi="Times New Roman" w:cs="Times New Roman"/>
          <w:sz w:val="28"/>
          <w:szCs w:val="28"/>
          <w:lang w:val="ru-RU"/>
        </w:rPr>
        <w:t xml:space="preserve"> фактов</w:t>
      </w:r>
      <w:r w:rsidR="00F42D82">
        <w:rPr>
          <w:rFonts w:ascii="Times New Roman" w:hAnsi="Times New Roman" w:cs="Times New Roman"/>
          <w:sz w:val="28"/>
          <w:szCs w:val="28"/>
          <w:lang w:val="ru-RU"/>
        </w:rPr>
        <w:t xml:space="preserve"> административных правонарушений</w:t>
      </w:r>
      <w:r w:rsidRPr="00D2241C">
        <w:rPr>
          <w:rFonts w:ascii="Times New Roman" w:hAnsi="Times New Roman" w:cs="Times New Roman"/>
          <w:sz w:val="28"/>
          <w:szCs w:val="28"/>
          <w:lang w:val="ru-RU"/>
        </w:rPr>
        <w:t xml:space="preserve">, из которых большая </w:t>
      </w:r>
      <w:r w:rsidRPr="00D2241C">
        <w:rPr>
          <w:rFonts w:ascii="Times New Roman" w:hAnsi="Times New Roman" w:cs="Times New Roman"/>
          <w:sz w:val="28"/>
          <w:szCs w:val="28"/>
          <w:lang w:val="ru-RU"/>
        </w:rPr>
        <w:lastRenderedPageBreak/>
        <w:t xml:space="preserve">часть </w:t>
      </w:r>
      <w:r w:rsidR="009E5FCE">
        <w:rPr>
          <w:rFonts w:ascii="Times New Roman" w:hAnsi="Times New Roman" w:cs="Times New Roman"/>
          <w:sz w:val="28"/>
          <w:szCs w:val="28"/>
          <w:lang w:val="ru-RU"/>
        </w:rPr>
        <w:t>относится к</w:t>
      </w:r>
      <w:r w:rsidRPr="00D2241C">
        <w:rPr>
          <w:rFonts w:ascii="Times New Roman" w:hAnsi="Times New Roman" w:cs="Times New Roman"/>
          <w:sz w:val="28"/>
          <w:szCs w:val="28"/>
          <w:lang w:val="ru-RU"/>
        </w:rPr>
        <w:t xml:space="preserve"> ст</w:t>
      </w:r>
      <w:r w:rsidR="009E5FCE">
        <w:rPr>
          <w:rFonts w:ascii="Times New Roman" w:hAnsi="Times New Roman" w:cs="Times New Roman"/>
          <w:sz w:val="28"/>
          <w:szCs w:val="28"/>
          <w:lang w:val="ru-RU"/>
        </w:rPr>
        <w:t xml:space="preserve">атье </w:t>
      </w:r>
      <w:r w:rsidRPr="00D2241C">
        <w:rPr>
          <w:rFonts w:ascii="Times New Roman" w:hAnsi="Times New Roman" w:cs="Times New Roman"/>
          <w:sz w:val="28"/>
          <w:szCs w:val="28"/>
          <w:lang w:val="ru-RU"/>
        </w:rPr>
        <w:t xml:space="preserve">490 Кодекса РК «Об административных правонарушениях», </w:t>
      </w:r>
      <w:r w:rsidR="009E5FCE">
        <w:rPr>
          <w:rFonts w:ascii="Times New Roman" w:hAnsi="Times New Roman" w:cs="Times New Roman"/>
          <w:sz w:val="28"/>
          <w:szCs w:val="28"/>
          <w:lang w:val="ru-RU"/>
        </w:rPr>
        <w:t>о</w:t>
      </w:r>
      <w:r w:rsidRPr="00D2241C">
        <w:rPr>
          <w:rFonts w:ascii="Times New Roman" w:hAnsi="Times New Roman" w:cs="Times New Roman"/>
          <w:sz w:val="28"/>
          <w:szCs w:val="28"/>
          <w:lang w:val="ru-RU"/>
        </w:rPr>
        <w:t xml:space="preserve"> распространени</w:t>
      </w:r>
      <w:r w:rsidR="009E5FCE">
        <w:rPr>
          <w:rFonts w:ascii="Times New Roman" w:hAnsi="Times New Roman" w:cs="Times New Roman"/>
          <w:sz w:val="28"/>
          <w:szCs w:val="28"/>
          <w:lang w:val="ru-RU"/>
        </w:rPr>
        <w:t>и</w:t>
      </w:r>
      <w:r w:rsidRPr="00D2241C">
        <w:rPr>
          <w:rFonts w:ascii="Times New Roman" w:hAnsi="Times New Roman" w:cs="Times New Roman"/>
          <w:sz w:val="28"/>
          <w:szCs w:val="28"/>
          <w:lang w:val="ru-RU"/>
        </w:rPr>
        <w:t xml:space="preserve"> религиозной литературы, предметов религиозного назначения </w:t>
      </w:r>
      <w:r w:rsidRPr="002C32CB">
        <w:rPr>
          <w:rFonts w:ascii="Times New Roman" w:hAnsi="Times New Roman" w:cs="Times New Roman"/>
          <w:i/>
          <w:sz w:val="24"/>
          <w:szCs w:val="28"/>
          <w:lang w:val="ru-RU"/>
        </w:rPr>
        <w:t xml:space="preserve">(продажа сувенирных изделий: нательные крестики, иконки, четки и </w:t>
      </w:r>
      <w:proofErr w:type="spellStart"/>
      <w:r w:rsidRPr="002C32CB">
        <w:rPr>
          <w:rFonts w:ascii="Times New Roman" w:hAnsi="Times New Roman" w:cs="Times New Roman"/>
          <w:i/>
          <w:sz w:val="24"/>
          <w:szCs w:val="28"/>
          <w:lang w:val="ru-RU"/>
        </w:rPr>
        <w:t>т.д</w:t>
      </w:r>
      <w:proofErr w:type="spellEnd"/>
      <w:r w:rsidRPr="002C32CB">
        <w:rPr>
          <w:rFonts w:ascii="Times New Roman" w:hAnsi="Times New Roman" w:cs="Times New Roman"/>
          <w:i/>
          <w:sz w:val="24"/>
          <w:szCs w:val="28"/>
          <w:lang w:val="ru-RU"/>
        </w:rPr>
        <w:t>).</w:t>
      </w:r>
    </w:p>
    <w:p w:rsidR="00C90F55" w:rsidRPr="00D2241C"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sz w:val="28"/>
          <w:szCs w:val="28"/>
          <w:lang w:val="kk-KZ"/>
        </w:rPr>
      </w:pPr>
      <w:r w:rsidRPr="00D2241C">
        <w:rPr>
          <w:rFonts w:ascii="Times New Roman" w:hAnsi="Times New Roman"/>
          <w:sz w:val="28"/>
          <w:szCs w:val="28"/>
          <w:lang w:val="ru-RU"/>
        </w:rPr>
        <w:t xml:space="preserve">На постоянной основе ведется мониторинг содержания интернет-сайтов на предмет выявления материалов противоправного характера. </w:t>
      </w:r>
      <w:r w:rsidRPr="00D2241C">
        <w:rPr>
          <w:rFonts w:ascii="Times New Roman" w:hAnsi="Times New Roman" w:cs="Times New Roman"/>
          <w:sz w:val="28"/>
          <w:szCs w:val="28"/>
          <w:lang w:val="kk-KZ"/>
        </w:rPr>
        <w:t xml:space="preserve">С </w:t>
      </w:r>
      <w:r w:rsidRPr="00D2241C">
        <w:rPr>
          <w:rFonts w:ascii="Times New Roman" w:hAnsi="Times New Roman" w:cs="Times New Roman"/>
          <w:sz w:val="28"/>
          <w:szCs w:val="28"/>
          <w:lang w:val="ru-RU"/>
        </w:rPr>
        <w:t xml:space="preserve">января по </w:t>
      </w:r>
      <w:r w:rsidRPr="00D2241C">
        <w:rPr>
          <w:rFonts w:ascii="Times New Roman" w:hAnsi="Times New Roman" w:cs="Times New Roman"/>
          <w:sz w:val="28"/>
          <w:szCs w:val="28"/>
          <w:lang w:val="kk-KZ"/>
        </w:rPr>
        <w:t>декабрь</w:t>
      </w:r>
      <w:r w:rsidRPr="00D2241C">
        <w:rPr>
          <w:rFonts w:ascii="Times New Roman" w:hAnsi="Times New Roman" w:cs="Times New Roman"/>
          <w:sz w:val="28"/>
          <w:szCs w:val="28"/>
          <w:lang w:val="ru-RU"/>
        </w:rPr>
        <w:t xml:space="preserve"> 2017</w:t>
      </w:r>
      <w:r w:rsidRPr="00D2241C">
        <w:rPr>
          <w:rFonts w:ascii="Times New Roman" w:hAnsi="Times New Roman" w:cs="Times New Roman"/>
          <w:sz w:val="28"/>
          <w:szCs w:val="28"/>
          <w:lang w:val="kk-KZ"/>
        </w:rPr>
        <w:t xml:space="preserve"> г</w:t>
      </w:r>
      <w:r w:rsidR="009E5FCE">
        <w:rPr>
          <w:rFonts w:ascii="Times New Roman" w:hAnsi="Times New Roman" w:cs="Times New Roman"/>
          <w:sz w:val="28"/>
          <w:szCs w:val="28"/>
          <w:lang w:val="kk-KZ"/>
        </w:rPr>
        <w:t>ода</w:t>
      </w:r>
      <w:r w:rsidRPr="00D2241C">
        <w:rPr>
          <w:rFonts w:ascii="Times New Roman" w:hAnsi="Times New Roman" w:cs="Times New Roman"/>
          <w:sz w:val="28"/>
          <w:szCs w:val="28"/>
          <w:lang w:val="kk-KZ"/>
        </w:rPr>
        <w:t xml:space="preserve"> проанализировано содержание более </w:t>
      </w:r>
      <w:r w:rsidRPr="00D2241C">
        <w:rPr>
          <w:rFonts w:ascii="Times New Roman" w:hAnsi="Times New Roman" w:cs="Times New Roman"/>
          <w:sz w:val="28"/>
          <w:szCs w:val="28"/>
          <w:lang w:val="ru-RU"/>
        </w:rPr>
        <w:t>10</w:t>
      </w:r>
      <w:r w:rsidR="009E5FCE">
        <w:rPr>
          <w:rFonts w:ascii="Times New Roman" w:hAnsi="Times New Roman" w:cs="Times New Roman"/>
          <w:sz w:val="28"/>
          <w:szCs w:val="28"/>
          <w:lang w:val="ru-RU"/>
        </w:rPr>
        <w:t> тыс.</w:t>
      </w:r>
      <w:r w:rsidRPr="00D2241C">
        <w:rPr>
          <w:rFonts w:ascii="Times New Roman" w:hAnsi="Times New Roman" w:cs="Times New Roman"/>
          <w:sz w:val="28"/>
          <w:szCs w:val="28"/>
          <w:lang w:val="kk-KZ"/>
        </w:rPr>
        <w:t xml:space="preserve"> интернет-ресурсов, из числа которых, выявлено 3</w:t>
      </w:r>
      <w:r w:rsidR="009E5FCE">
        <w:rPr>
          <w:rFonts w:ascii="Times New Roman" w:hAnsi="Times New Roman" w:cs="Times New Roman"/>
          <w:sz w:val="28"/>
          <w:szCs w:val="28"/>
          <w:lang w:val="kk-KZ"/>
        </w:rPr>
        <w:t>,5 тыс.</w:t>
      </w:r>
      <w:r w:rsidRPr="00D2241C">
        <w:rPr>
          <w:rFonts w:ascii="Times New Roman" w:hAnsi="Times New Roman" w:cs="Times New Roman"/>
          <w:b/>
          <w:sz w:val="28"/>
          <w:szCs w:val="28"/>
          <w:lang w:val="ru-RU"/>
        </w:rPr>
        <w:t xml:space="preserve"> </w:t>
      </w:r>
      <w:r w:rsidRPr="00D2241C">
        <w:rPr>
          <w:rFonts w:ascii="Times New Roman" w:eastAsia="Times New Roman" w:hAnsi="Times New Roman" w:cs="Times New Roman"/>
          <w:sz w:val="28"/>
          <w:szCs w:val="28"/>
          <w:lang w:val="kk-KZ"/>
        </w:rPr>
        <w:t>интернет-ресурсов</w:t>
      </w:r>
      <w:r w:rsidRPr="00D2241C">
        <w:rPr>
          <w:rFonts w:ascii="Times New Roman" w:hAnsi="Times New Roman" w:cs="Times New Roman"/>
          <w:sz w:val="28"/>
          <w:szCs w:val="28"/>
          <w:lang w:val="kk-KZ"/>
        </w:rPr>
        <w:t xml:space="preserve">, содержащих материалы противоправного характера. Отрицательные экспертные заключения по ним направлены в Министерство информации и коммуникации </w:t>
      </w:r>
      <w:r w:rsidR="002C32CB">
        <w:rPr>
          <w:rFonts w:ascii="Times New Roman" w:hAnsi="Times New Roman" w:cs="Times New Roman"/>
          <w:sz w:val="28"/>
          <w:szCs w:val="28"/>
          <w:lang w:val="kk-KZ"/>
        </w:rPr>
        <w:t xml:space="preserve">РК </w:t>
      </w:r>
      <w:r w:rsidRPr="00D2241C">
        <w:rPr>
          <w:rFonts w:ascii="Times New Roman" w:hAnsi="Times New Roman" w:cs="Times New Roman"/>
          <w:sz w:val="28"/>
          <w:szCs w:val="28"/>
          <w:lang w:val="ru-RU"/>
        </w:rPr>
        <w:t>для принятия соответствующих процессуальных решений.</w:t>
      </w:r>
    </w:p>
    <w:p w:rsidR="009E5FCE"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Кроме этого, в рамках организации информационно-разъяснительной и реабилитационной работы в учреждениях </w:t>
      </w:r>
      <w:r w:rsidR="001A7027" w:rsidRPr="00D2241C">
        <w:rPr>
          <w:rFonts w:ascii="Times New Roman" w:hAnsi="Times New Roman" w:cs="Times New Roman"/>
          <w:sz w:val="28"/>
          <w:szCs w:val="28"/>
          <w:lang w:val="ru-RU"/>
        </w:rPr>
        <w:t>уголовно-исполнительной системы</w:t>
      </w:r>
      <w:r w:rsidRPr="00D2241C">
        <w:rPr>
          <w:rFonts w:ascii="Times New Roman" w:hAnsi="Times New Roman" w:cs="Times New Roman"/>
          <w:sz w:val="28"/>
          <w:szCs w:val="28"/>
          <w:lang w:val="ru-RU"/>
        </w:rPr>
        <w:t xml:space="preserve"> региональными </w:t>
      </w:r>
      <w:r w:rsidR="001A7027" w:rsidRPr="00D2241C">
        <w:rPr>
          <w:rFonts w:ascii="Times New Roman" w:hAnsi="Times New Roman" w:cs="Times New Roman"/>
          <w:sz w:val="28"/>
          <w:szCs w:val="28"/>
          <w:lang w:val="ru-RU"/>
        </w:rPr>
        <w:t>у</w:t>
      </w:r>
      <w:r w:rsidRPr="00D2241C">
        <w:rPr>
          <w:rFonts w:ascii="Times New Roman" w:hAnsi="Times New Roman" w:cs="Times New Roman"/>
          <w:sz w:val="28"/>
          <w:szCs w:val="28"/>
          <w:lang w:val="ru-RU"/>
        </w:rPr>
        <w:t>правлениями по делам религий в 2017 году было организовано более 7</w:t>
      </w:r>
      <w:r w:rsidR="001A7027" w:rsidRPr="00D2241C">
        <w:rPr>
          <w:rFonts w:ascii="Times New Roman" w:hAnsi="Times New Roman" w:cs="Times New Roman"/>
          <w:sz w:val="28"/>
          <w:szCs w:val="28"/>
          <w:lang w:val="ru-RU"/>
        </w:rPr>
        <w:t xml:space="preserve"> </w:t>
      </w:r>
      <w:r w:rsidR="009E5FCE">
        <w:rPr>
          <w:rFonts w:ascii="Times New Roman" w:hAnsi="Times New Roman" w:cs="Times New Roman"/>
          <w:sz w:val="28"/>
          <w:szCs w:val="28"/>
          <w:lang w:val="ru-RU"/>
        </w:rPr>
        <w:t>тыс.</w:t>
      </w:r>
      <w:r w:rsidRPr="00D2241C">
        <w:rPr>
          <w:rFonts w:ascii="Times New Roman" w:hAnsi="Times New Roman" w:cs="Times New Roman"/>
          <w:sz w:val="28"/>
          <w:szCs w:val="28"/>
          <w:lang w:val="ru-RU"/>
        </w:rPr>
        <w:t xml:space="preserve"> встреч с охватом более 44 тыс. человек </w:t>
      </w:r>
      <w:r w:rsidRPr="00FF4BC6">
        <w:rPr>
          <w:rFonts w:ascii="Times New Roman" w:hAnsi="Times New Roman" w:cs="Times New Roman"/>
          <w:i/>
          <w:sz w:val="24"/>
          <w:szCs w:val="28"/>
          <w:lang w:val="ru-RU"/>
        </w:rPr>
        <w:t>(из них индивидуальных встреч – 4</w:t>
      </w:r>
      <w:r w:rsidR="00FF4BC6" w:rsidRPr="00FF4BC6">
        <w:rPr>
          <w:rFonts w:ascii="Times New Roman" w:hAnsi="Times New Roman" w:cs="Times New Roman"/>
          <w:i/>
          <w:sz w:val="24"/>
          <w:szCs w:val="28"/>
          <w:lang w:val="ru-RU"/>
        </w:rPr>
        <w:t xml:space="preserve"> </w:t>
      </w:r>
      <w:r w:rsidRPr="00FF4BC6">
        <w:rPr>
          <w:rFonts w:ascii="Times New Roman" w:hAnsi="Times New Roman" w:cs="Times New Roman"/>
          <w:i/>
          <w:sz w:val="24"/>
          <w:szCs w:val="28"/>
          <w:lang w:val="ru-RU"/>
        </w:rPr>
        <w:t>056 с общим охватом 5</w:t>
      </w:r>
      <w:r w:rsidR="00FF4BC6" w:rsidRPr="00FF4BC6">
        <w:rPr>
          <w:rFonts w:ascii="Times New Roman" w:hAnsi="Times New Roman" w:cs="Times New Roman"/>
          <w:i/>
          <w:sz w:val="24"/>
          <w:szCs w:val="28"/>
          <w:lang w:val="ru-RU"/>
        </w:rPr>
        <w:t xml:space="preserve"> </w:t>
      </w:r>
      <w:r w:rsidRPr="00FF4BC6">
        <w:rPr>
          <w:rFonts w:ascii="Times New Roman" w:hAnsi="Times New Roman" w:cs="Times New Roman"/>
          <w:i/>
          <w:sz w:val="24"/>
          <w:szCs w:val="28"/>
          <w:lang w:val="ru-RU"/>
        </w:rPr>
        <w:t xml:space="preserve">529 </w:t>
      </w:r>
      <w:proofErr w:type="gramStart"/>
      <w:r w:rsidRPr="00FF4BC6">
        <w:rPr>
          <w:rFonts w:ascii="Times New Roman" w:hAnsi="Times New Roman" w:cs="Times New Roman"/>
          <w:i/>
          <w:sz w:val="24"/>
          <w:szCs w:val="28"/>
          <w:lang w:val="ru-RU"/>
        </w:rPr>
        <w:t xml:space="preserve">человек,  </w:t>
      </w:r>
      <w:proofErr w:type="spellStart"/>
      <w:r w:rsidRPr="00FF4BC6">
        <w:rPr>
          <w:rFonts w:ascii="Times New Roman" w:hAnsi="Times New Roman" w:cs="Times New Roman"/>
          <w:i/>
          <w:sz w:val="24"/>
          <w:szCs w:val="28"/>
          <w:lang w:val="ru-RU"/>
        </w:rPr>
        <w:t>общепрофилактических</w:t>
      </w:r>
      <w:proofErr w:type="spellEnd"/>
      <w:proofErr w:type="gramEnd"/>
      <w:r w:rsidRPr="00FF4BC6">
        <w:rPr>
          <w:rFonts w:ascii="Times New Roman" w:hAnsi="Times New Roman" w:cs="Times New Roman"/>
          <w:i/>
          <w:sz w:val="24"/>
          <w:szCs w:val="28"/>
          <w:lang w:val="ru-RU"/>
        </w:rPr>
        <w:t xml:space="preserve"> встреч – 3</w:t>
      </w:r>
      <w:r w:rsidR="00FF4BC6" w:rsidRPr="00FF4BC6">
        <w:rPr>
          <w:rFonts w:ascii="Times New Roman" w:hAnsi="Times New Roman" w:cs="Times New Roman"/>
          <w:i/>
          <w:sz w:val="24"/>
          <w:szCs w:val="28"/>
          <w:lang w:val="ru-RU"/>
        </w:rPr>
        <w:t xml:space="preserve"> </w:t>
      </w:r>
      <w:r w:rsidRPr="00FF4BC6">
        <w:rPr>
          <w:rFonts w:ascii="Times New Roman" w:hAnsi="Times New Roman" w:cs="Times New Roman"/>
          <w:i/>
          <w:sz w:val="24"/>
          <w:szCs w:val="28"/>
          <w:lang w:val="ru-RU"/>
        </w:rPr>
        <w:t>015  с общим охватом 39042 человек)</w:t>
      </w:r>
      <w:r w:rsidRPr="00D2241C">
        <w:rPr>
          <w:rFonts w:ascii="Times New Roman" w:hAnsi="Times New Roman" w:cs="Times New Roman"/>
          <w:sz w:val="28"/>
          <w:szCs w:val="28"/>
          <w:lang w:val="ru-RU"/>
        </w:rPr>
        <w:t xml:space="preserve">. </w:t>
      </w:r>
    </w:p>
    <w:p w:rsidR="00C90F55" w:rsidRPr="00D2241C"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Наряду с этим, в отчетном периоде организована деятельность круглосуточного информационно-консультативного центра </w:t>
      </w:r>
      <w:r w:rsidRPr="00D2241C">
        <w:rPr>
          <w:rFonts w:ascii="Times New Roman" w:hAnsi="Times New Roman" w:cs="Times New Roman"/>
          <w:b/>
          <w:bCs/>
          <w:sz w:val="28"/>
          <w:szCs w:val="28"/>
          <w:lang w:val="ru-RU"/>
        </w:rPr>
        <w:t>«</w:t>
      </w:r>
      <w:r w:rsidRPr="00D2241C">
        <w:rPr>
          <w:rFonts w:ascii="Times New Roman" w:hAnsi="Times New Roman" w:cs="Times New Roman"/>
          <w:bCs/>
          <w:sz w:val="28"/>
          <w:szCs w:val="28"/>
          <w:lang w:val="ru-RU"/>
        </w:rPr>
        <w:t>Горячая линия-114</w:t>
      </w:r>
      <w:r w:rsidRPr="00D2241C">
        <w:rPr>
          <w:rFonts w:ascii="Times New Roman" w:hAnsi="Times New Roman" w:cs="Times New Roman"/>
          <w:b/>
          <w:bCs/>
          <w:sz w:val="28"/>
          <w:szCs w:val="28"/>
          <w:lang w:val="ru-RU"/>
        </w:rPr>
        <w:t>»</w:t>
      </w:r>
      <w:r w:rsidRPr="00D2241C">
        <w:rPr>
          <w:rFonts w:ascii="Times New Roman" w:hAnsi="Times New Roman" w:cs="Times New Roman"/>
          <w:sz w:val="28"/>
          <w:szCs w:val="28"/>
          <w:lang w:val="ru-RU"/>
        </w:rPr>
        <w:t xml:space="preserve"> по оказанию помощи</w:t>
      </w:r>
      <w:r w:rsidR="00BF2BC2">
        <w:rPr>
          <w:rFonts w:ascii="Times New Roman" w:hAnsi="Times New Roman" w:cs="Times New Roman"/>
          <w:sz w:val="28"/>
          <w:szCs w:val="28"/>
          <w:lang w:val="ru-RU"/>
        </w:rPr>
        <w:t>,</w:t>
      </w:r>
      <w:r w:rsidRPr="00D2241C">
        <w:rPr>
          <w:rFonts w:ascii="Times New Roman" w:hAnsi="Times New Roman" w:cs="Times New Roman"/>
          <w:sz w:val="28"/>
          <w:szCs w:val="28"/>
          <w:lang w:val="ru-RU"/>
        </w:rPr>
        <w:t xml:space="preserve"> пострадавшим от деструктивных религиозных течений. По линии данного центра в 2017</w:t>
      </w:r>
      <w:r w:rsidRPr="00D2241C">
        <w:rPr>
          <w:rFonts w:ascii="Times New Roman" w:hAnsi="Times New Roman" w:cs="Times New Roman"/>
          <w:sz w:val="28"/>
          <w:szCs w:val="28"/>
          <w:lang w:val="kk-KZ"/>
        </w:rPr>
        <w:t xml:space="preserve"> </w:t>
      </w:r>
      <w:r w:rsidRPr="00D2241C">
        <w:rPr>
          <w:rFonts w:ascii="Times New Roman" w:hAnsi="Times New Roman" w:cs="Times New Roman"/>
          <w:sz w:val="28"/>
          <w:szCs w:val="28"/>
          <w:lang w:val="ru-RU"/>
        </w:rPr>
        <w:t xml:space="preserve">году поступило 286 обращений. </w:t>
      </w:r>
    </w:p>
    <w:p w:rsidR="00C90F55" w:rsidRPr="00D2241C" w:rsidRDefault="00C90F55" w:rsidP="0058232E">
      <w:pPr>
        <w:pBdr>
          <w:bottom w:val="single" w:sz="4" w:space="0" w:color="FFFFFF"/>
        </w:pBdr>
        <w:tabs>
          <w:tab w:val="left" w:pos="0"/>
        </w:tabs>
        <w:spacing w:after="0" w:line="240" w:lineRule="auto"/>
        <w:ind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Комитет</w:t>
      </w:r>
      <w:r w:rsidR="001A7027" w:rsidRPr="00D2241C">
        <w:rPr>
          <w:rFonts w:ascii="Times New Roman" w:hAnsi="Times New Roman" w:cs="Times New Roman"/>
          <w:sz w:val="28"/>
          <w:szCs w:val="28"/>
          <w:lang w:val="ru-RU"/>
        </w:rPr>
        <w:t xml:space="preserve"> по делам религий министерства</w:t>
      </w:r>
      <w:r w:rsidRPr="00D2241C">
        <w:rPr>
          <w:rFonts w:ascii="Times New Roman" w:hAnsi="Times New Roman" w:cs="Times New Roman"/>
          <w:sz w:val="28"/>
          <w:szCs w:val="28"/>
          <w:lang w:val="ru-RU"/>
        </w:rPr>
        <w:t xml:space="preserve"> осуществляет взаимодействие с ведущими религиозными объединениями страны, в </w:t>
      </w:r>
      <w:proofErr w:type="spellStart"/>
      <w:r w:rsidRPr="00D2241C">
        <w:rPr>
          <w:rFonts w:ascii="Times New Roman" w:hAnsi="Times New Roman" w:cs="Times New Roman"/>
          <w:sz w:val="28"/>
          <w:szCs w:val="28"/>
          <w:lang w:val="ru-RU"/>
        </w:rPr>
        <w:t>т.ч</w:t>
      </w:r>
      <w:proofErr w:type="spellEnd"/>
      <w:r w:rsidRPr="00D2241C">
        <w:rPr>
          <w:rFonts w:ascii="Times New Roman" w:hAnsi="Times New Roman" w:cs="Times New Roman"/>
          <w:sz w:val="28"/>
          <w:szCs w:val="28"/>
          <w:lang w:val="ru-RU"/>
        </w:rPr>
        <w:t>. с ДУМК по вопросам противодействия идеям радикальных религиозных течений и реабилитации верующих, попавших под влияние деструктивных религиозных течений.</w:t>
      </w:r>
    </w:p>
    <w:p w:rsidR="00C90F55" w:rsidRDefault="00C90F55" w:rsidP="0058232E">
      <w:pPr>
        <w:pBdr>
          <w:bottom w:val="single" w:sz="4" w:space="0" w:color="FFFFFF"/>
        </w:pBdr>
        <w:tabs>
          <w:tab w:val="left" w:pos="0"/>
        </w:tabs>
        <w:spacing w:after="0" w:line="240" w:lineRule="auto"/>
        <w:ind w:firstLine="709"/>
        <w:jc w:val="both"/>
        <w:rPr>
          <w:rFonts w:ascii="Times New Roman" w:eastAsia="Times New Roman" w:hAnsi="Times New Roman" w:cs="Times New Roman"/>
          <w:sz w:val="28"/>
          <w:szCs w:val="28"/>
          <w:lang w:val="kk-KZ"/>
        </w:rPr>
      </w:pPr>
      <w:r w:rsidRPr="00D2241C">
        <w:rPr>
          <w:rFonts w:ascii="Times New Roman" w:eastAsia="Times New Roman" w:hAnsi="Times New Roman" w:cs="Times New Roman"/>
          <w:sz w:val="28"/>
          <w:szCs w:val="28"/>
          <w:lang w:val="kk-KZ"/>
        </w:rPr>
        <w:t>Действует созданная при ДУМК Республиканская информационно-пропагандистская группа. С участием членов ИРГ при ДУМК проведено</w:t>
      </w:r>
      <w:r w:rsidR="009E5FCE">
        <w:rPr>
          <w:rFonts w:ascii="Times New Roman" w:eastAsia="Times New Roman" w:hAnsi="Times New Roman" w:cs="Times New Roman"/>
          <w:sz w:val="28"/>
          <w:szCs w:val="28"/>
          <w:lang w:val="kk-KZ"/>
        </w:rPr>
        <w:t xml:space="preserve"> более</w:t>
      </w:r>
      <w:r w:rsidRPr="00D2241C">
        <w:rPr>
          <w:rFonts w:ascii="Times New Roman" w:eastAsia="Times New Roman" w:hAnsi="Times New Roman" w:cs="Times New Roman"/>
          <w:sz w:val="28"/>
          <w:szCs w:val="28"/>
          <w:lang w:val="kk-KZ"/>
        </w:rPr>
        <w:t xml:space="preserve"> 26 </w:t>
      </w:r>
      <w:r w:rsidR="009E5FCE">
        <w:rPr>
          <w:rFonts w:ascii="Times New Roman" w:eastAsia="Times New Roman" w:hAnsi="Times New Roman" w:cs="Times New Roman"/>
          <w:sz w:val="28"/>
          <w:szCs w:val="28"/>
          <w:lang w:val="kk-KZ"/>
        </w:rPr>
        <w:t>тыс.</w:t>
      </w:r>
      <w:r w:rsidRPr="00D2241C">
        <w:rPr>
          <w:rFonts w:ascii="Times New Roman" w:eastAsia="Times New Roman" w:hAnsi="Times New Roman" w:cs="Times New Roman"/>
          <w:sz w:val="28"/>
          <w:szCs w:val="28"/>
          <w:lang w:val="kk-KZ"/>
        </w:rPr>
        <w:t xml:space="preserve"> вст</w:t>
      </w:r>
      <w:r w:rsidR="001A7027" w:rsidRPr="00D2241C">
        <w:rPr>
          <w:rFonts w:ascii="Times New Roman" w:eastAsia="Times New Roman" w:hAnsi="Times New Roman" w:cs="Times New Roman"/>
          <w:sz w:val="28"/>
          <w:szCs w:val="28"/>
          <w:lang w:val="kk-KZ"/>
        </w:rPr>
        <w:t>реч, где было охвачено 3,5 млн.</w:t>
      </w:r>
      <w:r w:rsidRPr="00D2241C">
        <w:rPr>
          <w:rFonts w:ascii="Times New Roman" w:eastAsia="Times New Roman" w:hAnsi="Times New Roman" w:cs="Times New Roman"/>
          <w:sz w:val="28"/>
          <w:szCs w:val="28"/>
          <w:lang w:val="kk-KZ"/>
        </w:rPr>
        <w:t xml:space="preserve"> человек, среди них в исправительных учреждениях – </w:t>
      </w:r>
      <w:r w:rsidR="009E5FCE">
        <w:rPr>
          <w:rFonts w:ascii="Times New Roman" w:eastAsia="Times New Roman" w:hAnsi="Times New Roman" w:cs="Times New Roman"/>
          <w:sz w:val="28"/>
          <w:szCs w:val="28"/>
          <w:lang w:val="kk-KZ"/>
        </w:rPr>
        <w:t xml:space="preserve">более </w:t>
      </w:r>
      <w:r w:rsidRPr="00D2241C">
        <w:rPr>
          <w:rFonts w:ascii="Times New Roman" w:eastAsia="Times New Roman" w:hAnsi="Times New Roman" w:cs="Times New Roman"/>
          <w:sz w:val="28"/>
          <w:szCs w:val="28"/>
          <w:lang w:val="kk-KZ"/>
        </w:rPr>
        <w:t xml:space="preserve">52 </w:t>
      </w:r>
      <w:r w:rsidR="009E5FCE">
        <w:rPr>
          <w:rFonts w:ascii="Times New Roman" w:eastAsia="Times New Roman" w:hAnsi="Times New Roman" w:cs="Times New Roman"/>
          <w:sz w:val="28"/>
          <w:szCs w:val="28"/>
          <w:lang w:val="kk-KZ"/>
        </w:rPr>
        <w:t>тыс.</w:t>
      </w:r>
      <w:r w:rsidRPr="00D2241C">
        <w:rPr>
          <w:rFonts w:ascii="Times New Roman" w:eastAsia="Times New Roman" w:hAnsi="Times New Roman" w:cs="Times New Roman"/>
          <w:sz w:val="28"/>
          <w:szCs w:val="28"/>
          <w:lang w:val="kk-KZ"/>
        </w:rPr>
        <w:t xml:space="preserve">, в учебных заведениях – </w:t>
      </w:r>
      <w:r w:rsidR="009E5FCE">
        <w:rPr>
          <w:rFonts w:ascii="Times New Roman" w:eastAsia="Times New Roman" w:hAnsi="Times New Roman" w:cs="Times New Roman"/>
          <w:sz w:val="28"/>
          <w:szCs w:val="28"/>
          <w:lang w:val="kk-KZ"/>
        </w:rPr>
        <w:t>более 490 тыс.</w:t>
      </w:r>
      <w:r w:rsidRPr="00D2241C">
        <w:rPr>
          <w:rFonts w:ascii="Times New Roman" w:eastAsia="Times New Roman" w:hAnsi="Times New Roman" w:cs="Times New Roman"/>
          <w:sz w:val="28"/>
          <w:szCs w:val="28"/>
          <w:lang w:val="kk-KZ"/>
        </w:rPr>
        <w:t xml:space="preserve">, государственных и других учреждениях – </w:t>
      </w:r>
      <w:r w:rsidR="009E5FCE">
        <w:rPr>
          <w:rFonts w:ascii="Times New Roman" w:eastAsia="Times New Roman" w:hAnsi="Times New Roman" w:cs="Times New Roman"/>
          <w:sz w:val="28"/>
          <w:szCs w:val="28"/>
          <w:lang w:val="kk-KZ"/>
        </w:rPr>
        <w:t xml:space="preserve">более </w:t>
      </w:r>
      <w:r w:rsidRPr="00D2241C">
        <w:rPr>
          <w:rFonts w:ascii="Times New Roman" w:eastAsia="Times New Roman" w:hAnsi="Times New Roman" w:cs="Times New Roman"/>
          <w:sz w:val="28"/>
          <w:szCs w:val="28"/>
          <w:lang w:val="kk-KZ"/>
        </w:rPr>
        <w:t xml:space="preserve">351 </w:t>
      </w:r>
      <w:r w:rsidR="009E5FCE">
        <w:rPr>
          <w:rFonts w:ascii="Times New Roman" w:eastAsia="Times New Roman" w:hAnsi="Times New Roman" w:cs="Times New Roman"/>
          <w:sz w:val="28"/>
          <w:szCs w:val="28"/>
          <w:lang w:val="kk-KZ"/>
        </w:rPr>
        <w:t>тыс.</w:t>
      </w:r>
      <w:r w:rsidRPr="00D2241C">
        <w:rPr>
          <w:rFonts w:ascii="Times New Roman" w:eastAsia="Times New Roman" w:hAnsi="Times New Roman" w:cs="Times New Roman"/>
          <w:sz w:val="28"/>
          <w:szCs w:val="28"/>
          <w:lang w:val="kk-KZ"/>
        </w:rPr>
        <w:t>, жит</w:t>
      </w:r>
      <w:r w:rsidR="001A7027" w:rsidRPr="00D2241C">
        <w:rPr>
          <w:rFonts w:ascii="Times New Roman" w:eastAsia="Times New Roman" w:hAnsi="Times New Roman" w:cs="Times New Roman"/>
          <w:sz w:val="28"/>
          <w:szCs w:val="28"/>
          <w:lang w:val="kk-KZ"/>
        </w:rPr>
        <w:t>ели и общины мечетей – 2,6 млн.</w:t>
      </w:r>
      <w:r w:rsidRPr="00D2241C">
        <w:rPr>
          <w:rFonts w:ascii="Times New Roman" w:eastAsia="Times New Roman" w:hAnsi="Times New Roman" w:cs="Times New Roman"/>
          <w:sz w:val="28"/>
          <w:szCs w:val="28"/>
          <w:lang w:val="kk-KZ"/>
        </w:rPr>
        <w:t xml:space="preserve"> человек. После проведенных встреч с представителями деструктивных религиозных течений 940 человек отказались от радикальных взглядов.</w:t>
      </w:r>
    </w:p>
    <w:p w:rsidR="001A7027" w:rsidRPr="00D2241C" w:rsidRDefault="00F04DF5" w:rsidP="00482B08">
      <w:pPr>
        <w:pBdr>
          <w:bottom w:val="single" w:sz="4" w:space="6" w:color="FFFFFF"/>
        </w:pBdr>
        <w:tabs>
          <w:tab w:val="left" w:pos="0"/>
        </w:tabs>
        <w:spacing w:after="0" w:line="240" w:lineRule="auto"/>
        <w:ind w:firstLine="709"/>
        <w:jc w:val="both"/>
        <w:rPr>
          <w:rFonts w:ascii="Times New Roman" w:hAnsi="Times New Roman"/>
          <w:b/>
          <w:i/>
          <w:sz w:val="28"/>
          <w:szCs w:val="24"/>
          <w:lang w:val="ru-RU"/>
        </w:rPr>
      </w:pPr>
      <w:r w:rsidRPr="00D2241C">
        <w:rPr>
          <w:rFonts w:ascii="Times New Roman" w:hAnsi="Times New Roman"/>
          <w:b/>
          <w:i/>
          <w:sz w:val="28"/>
          <w:szCs w:val="24"/>
          <w:lang w:val="ru-RU"/>
        </w:rPr>
        <w:t xml:space="preserve">- информация о влиянии </w:t>
      </w:r>
      <w:proofErr w:type="spellStart"/>
      <w:r w:rsidRPr="00D2241C">
        <w:rPr>
          <w:rFonts w:ascii="Times New Roman" w:hAnsi="Times New Roman"/>
          <w:b/>
          <w:i/>
          <w:sz w:val="28"/>
          <w:szCs w:val="24"/>
          <w:lang w:val="ru-RU"/>
        </w:rPr>
        <w:t>недостижения</w:t>
      </w:r>
      <w:proofErr w:type="spellEnd"/>
      <w:r w:rsidRPr="00D2241C">
        <w:rPr>
          <w:rFonts w:ascii="Times New Roman" w:hAnsi="Times New Roman"/>
          <w:b/>
          <w:i/>
          <w:sz w:val="28"/>
          <w:szCs w:val="24"/>
          <w:lang w:val="ru-RU"/>
        </w:rPr>
        <w:t xml:space="preserve"> целевых индикаторов на социально-политическую ситуацию в регионе, стране.</w:t>
      </w:r>
    </w:p>
    <w:p w:rsidR="002E080C" w:rsidRPr="00D2241C" w:rsidRDefault="001A7027" w:rsidP="00D6270B">
      <w:pPr>
        <w:pBdr>
          <w:bottom w:val="single" w:sz="4" w:space="4" w:color="FFFFFF"/>
        </w:pBdr>
        <w:tabs>
          <w:tab w:val="left" w:pos="0"/>
        </w:tabs>
        <w:spacing w:after="0" w:line="240" w:lineRule="auto"/>
        <w:ind w:firstLine="709"/>
        <w:jc w:val="both"/>
        <w:rPr>
          <w:rFonts w:ascii="Times New Roman" w:hAnsi="Times New Roman" w:cs="Times New Roman"/>
          <w:sz w:val="28"/>
          <w:szCs w:val="24"/>
          <w:lang w:val="ru-RU"/>
        </w:rPr>
      </w:pPr>
      <w:r w:rsidRPr="00D2241C">
        <w:rPr>
          <w:rFonts w:ascii="Times New Roman" w:hAnsi="Times New Roman" w:cs="Times New Roman"/>
          <w:sz w:val="28"/>
          <w:szCs w:val="24"/>
          <w:lang w:val="ru-RU"/>
        </w:rPr>
        <w:t xml:space="preserve"> </w:t>
      </w:r>
      <w:r w:rsidR="00F04DF5" w:rsidRPr="00D2241C">
        <w:rPr>
          <w:rFonts w:ascii="Times New Roman" w:hAnsi="Times New Roman" w:cs="Times New Roman"/>
          <w:sz w:val="28"/>
          <w:szCs w:val="24"/>
          <w:lang w:val="ru-RU"/>
        </w:rPr>
        <w:t>Целевые индикаторы в отчетном периоде достигнуты. Религиозная ситуация в стране характеризуется как стабильная.</w:t>
      </w:r>
    </w:p>
    <w:p w:rsidR="00D2241C" w:rsidRDefault="002E080C" w:rsidP="00D6270B">
      <w:pPr>
        <w:pBdr>
          <w:bottom w:val="single" w:sz="4" w:space="4" w:color="FFFFFF"/>
        </w:pBdr>
        <w:tabs>
          <w:tab w:val="left" w:pos="0"/>
        </w:tabs>
        <w:spacing w:after="0" w:line="240" w:lineRule="auto"/>
        <w:ind w:firstLine="709"/>
        <w:jc w:val="both"/>
        <w:rPr>
          <w:rFonts w:ascii="Times New Roman" w:hAnsi="Times New Roman"/>
          <w:b/>
          <w:i/>
          <w:sz w:val="28"/>
          <w:szCs w:val="24"/>
          <w:lang w:val="ru-RU"/>
        </w:rPr>
      </w:pPr>
      <w:r w:rsidRPr="00D2241C">
        <w:rPr>
          <w:rFonts w:ascii="Times New Roman" w:hAnsi="Times New Roman" w:cs="Times New Roman"/>
          <w:sz w:val="28"/>
          <w:szCs w:val="24"/>
          <w:lang w:val="ru-RU"/>
        </w:rPr>
        <w:t>-</w:t>
      </w:r>
      <w:r w:rsidR="00F04DF5" w:rsidRPr="00D2241C">
        <w:rPr>
          <w:rFonts w:ascii="Times New Roman" w:hAnsi="Times New Roman"/>
          <w:b/>
          <w:i/>
          <w:sz w:val="28"/>
          <w:szCs w:val="24"/>
          <w:lang w:val="ru-RU"/>
        </w:rPr>
        <w:t xml:space="preserve"> информация об уровне удовлетворенности </w:t>
      </w:r>
      <w:proofErr w:type="spellStart"/>
      <w:r w:rsidR="00F04DF5" w:rsidRPr="00D2241C">
        <w:rPr>
          <w:rFonts w:ascii="Times New Roman" w:hAnsi="Times New Roman"/>
          <w:b/>
          <w:i/>
          <w:sz w:val="28"/>
          <w:szCs w:val="24"/>
          <w:lang w:val="ru-RU"/>
        </w:rPr>
        <w:t>услугополучателей</w:t>
      </w:r>
      <w:proofErr w:type="spellEnd"/>
      <w:r w:rsidR="00F04DF5" w:rsidRPr="00D2241C">
        <w:rPr>
          <w:rFonts w:ascii="Times New Roman" w:hAnsi="Times New Roman"/>
          <w:b/>
          <w:i/>
          <w:sz w:val="28"/>
          <w:szCs w:val="24"/>
          <w:lang w:val="ru-RU"/>
        </w:rPr>
        <w:t xml:space="preserve"> (в случае наличия), в том числе уровне фактического объема предоставленных государственных услуг от запланированных.</w:t>
      </w:r>
    </w:p>
    <w:p w:rsidR="00F04DF5" w:rsidRPr="00D2241C" w:rsidRDefault="00F04DF5" w:rsidP="00D6270B">
      <w:pPr>
        <w:pBdr>
          <w:bottom w:val="single" w:sz="4" w:space="4" w:color="FFFFFF"/>
        </w:pBdr>
        <w:tabs>
          <w:tab w:val="left" w:pos="0"/>
        </w:tabs>
        <w:spacing w:after="0" w:line="240" w:lineRule="auto"/>
        <w:ind w:firstLine="709"/>
        <w:jc w:val="both"/>
        <w:rPr>
          <w:rFonts w:ascii="Times New Roman" w:hAnsi="Times New Roman" w:cs="Times New Roman"/>
          <w:sz w:val="28"/>
          <w:szCs w:val="24"/>
          <w:lang w:val="ru-RU"/>
        </w:rPr>
      </w:pPr>
      <w:r w:rsidRPr="00D2241C">
        <w:rPr>
          <w:rFonts w:ascii="Times New Roman" w:hAnsi="Times New Roman" w:cs="Times New Roman"/>
          <w:color w:val="000000"/>
          <w:sz w:val="28"/>
          <w:szCs w:val="24"/>
          <w:shd w:val="clear" w:color="auto" w:fill="FFFFFF"/>
          <w:lang w:val="ru-RU"/>
        </w:rPr>
        <w:lastRenderedPageBreak/>
        <w:t>Согласно протокол</w:t>
      </w:r>
      <w:r w:rsidR="00535E2E" w:rsidRPr="00D2241C">
        <w:rPr>
          <w:rFonts w:ascii="Times New Roman" w:hAnsi="Times New Roman" w:cs="Times New Roman"/>
          <w:color w:val="000000"/>
          <w:sz w:val="28"/>
          <w:szCs w:val="24"/>
          <w:shd w:val="clear" w:color="auto" w:fill="FFFFFF"/>
          <w:lang w:val="ru-RU"/>
        </w:rPr>
        <w:t>у</w:t>
      </w:r>
      <w:r w:rsidRPr="00D2241C">
        <w:rPr>
          <w:rFonts w:ascii="Times New Roman" w:hAnsi="Times New Roman" w:cs="Times New Roman"/>
          <w:color w:val="000000"/>
          <w:sz w:val="28"/>
          <w:szCs w:val="24"/>
          <w:shd w:val="clear" w:color="auto" w:fill="FFFFFF"/>
          <w:lang w:val="ru-RU"/>
        </w:rPr>
        <w:t xml:space="preserve"> заседания Межведомственной комиссии по отбору государственных услуг, подлежащих оказанию через НАО «Государственная корпорация «Правительство для граждан» от 27 мая 2016 года № 17-5/50-1462, государственные услуги </w:t>
      </w:r>
      <w:r w:rsidRPr="00D2241C">
        <w:rPr>
          <w:rFonts w:ascii="Times New Roman" w:hAnsi="Times New Roman" w:cs="Times New Roman"/>
          <w:sz w:val="28"/>
          <w:szCs w:val="24"/>
          <w:lang w:val="ru-RU"/>
        </w:rPr>
        <w:t xml:space="preserve">«Согласование деятельности иностранных религиозных объединений на территории Республики Казахстан» и  «Согласование назначения иностранными религиозными центрами руководителей религиозных объединений в Республике Казахстан» отобраны для оказания на альтернативной основе через </w:t>
      </w:r>
      <w:proofErr w:type="spellStart"/>
      <w:r w:rsidRPr="00D2241C">
        <w:rPr>
          <w:rFonts w:ascii="Times New Roman" w:hAnsi="Times New Roman" w:cs="Times New Roman"/>
          <w:sz w:val="28"/>
          <w:szCs w:val="24"/>
          <w:lang w:val="ru-RU"/>
        </w:rPr>
        <w:t>Госкорпорацию</w:t>
      </w:r>
      <w:proofErr w:type="spellEnd"/>
      <w:r w:rsidRPr="00D2241C">
        <w:rPr>
          <w:rFonts w:ascii="Times New Roman" w:hAnsi="Times New Roman" w:cs="Times New Roman"/>
          <w:sz w:val="28"/>
          <w:szCs w:val="24"/>
          <w:lang w:val="ru-RU"/>
        </w:rPr>
        <w:t xml:space="preserve"> «Правительство для граждан».</w:t>
      </w:r>
    </w:p>
    <w:p w:rsidR="00F04DF5" w:rsidRPr="00D2241C" w:rsidRDefault="00F04DF5" w:rsidP="00D6270B">
      <w:pPr>
        <w:pBdr>
          <w:bottom w:val="single" w:sz="4" w:space="4" w:color="FFFFFF"/>
        </w:pBdr>
        <w:tabs>
          <w:tab w:val="left" w:pos="0"/>
        </w:tabs>
        <w:spacing w:after="0" w:line="240" w:lineRule="auto"/>
        <w:ind w:firstLine="709"/>
        <w:jc w:val="both"/>
        <w:rPr>
          <w:rFonts w:ascii="Times New Roman" w:hAnsi="Times New Roman" w:cs="Times New Roman"/>
          <w:bCs/>
          <w:sz w:val="28"/>
          <w:szCs w:val="24"/>
          <w:lang w:val="kk-KZ"/>
        </w:rPr>
      </w:pPr>
      <w:r w:rsidRPr="00D2241C">
        <w:rPr>
          <w:rFonts w:ascii="Times New Roman" w:hAnsi="Times New Roman" w:cs="Times New Roman"/>
          <w:sz w:val="28"/>
          <w:szCs w:val="24"/>
          <w:lang w:val="ru-RU"/>
        </w:rPr>
        <w:t xml:space="preserve">В итоге, на сегодня Комитет по делам религий </w:t>
      </w:r>
      <w:r w:rsidR="00FF4BC6">
        <w:rPr>
          <w:rFonts w:ascii="Times New Roman" w:hAnsi="Times New Roman" w:cs="Times New Roman"/>
          <w:sz w:val="28"/>
          <w:szCs w:val="24"/>
          <w:lang w:val="ru-RU"/>
        </w:rPr>
        <w:t>Министерства</w:t>
      </w:r>
      <w:r w:rsidRPr="00D2241C">
        <w:rPr>
          <w:rFonts w:ascii="Times New Roman" w:hAnsi="Times New Roman" w:cs="Times New Roman"/>
          <w:sz w:val="28"/>
          <w:szCs w:val="24"/>
          <w:lang w:val="ru-RU"/>
        </w:rPr>
        <w:t xml:space="preserve"> оказывает 1 государственную услугу «Проведение религиоведческой экспертизы</w:t>
      </w:r>
      <w:r w:rsidR="00C90F55" w:rsidRPr="00D2241C">
        <w:rPr>
          <w:rFonts w:ascii="Times New Roman" w:hAnsi="Times New Roman" w:cs="Times New Roman"/>
          <w:sz w:val="28"/>
          <w:szCs w:val="24"/>
          <w:lang w:val="ru-RU"/>
        </w:rPr>
        <w:t>». С 1 января по 31 декабря 2017</w:t>
      </w:r>
      <w:r w:rsidRPr="00D2241C">
        <w:rPr>
          <w:rFonts w:ascii="Times New Roman" w:hAnsi="Times New Roman" w:cs="Times New Roman"/>
          <w:sz w:val="28"/>
          <w:szCs w:val="24"/>
          <w:lang w:val="ru-RU"/>
        </w:rPr>
        <w:t xml:space="preserve"> года всего </w:t>
      </w:r>
      <w:r w:rsidRPr="00D2241C">
        <w:rPr>
          <w:rFonts w:ascii="Times New Roman" w:hAnsi="Times New Roman" w:cs="Times New Roman"/>
          <w:bCs/>
          <w:sz w:val="28"/>
          <w:szCs w:val="24"/>
          <w:lang w:val="kk-KZ"/>
        </w:rPr>
        <w:t>по проведению религиоведческой экспертизы</w:t>
      </w:r>
      <w:r w:rsidRPr="00D2241C">
        <w:rPr>
          <w:rFonts w:ascii="Times New Roman" w:hAnsi="Times New Roman" w:cs="Times New Roman"/>
          <w:sz w:val="28"/>
          <w:szCs w:val="24"/>
          <w:lang w:val="ru-RU"/>
        </w:rPr>
        <w:t xml:space="preserve"> оказано </w:t>
      </w:r>
      <w:r w:rsidR="00C90F55" w:rsidRPr="00D2241C">
        <w:rPr>
          <w:rFonts w:ascii="Times New Roman" w:hAnsi="Times New Roman" w:cs="Times New Roman"/>
          <w:bCs/>
          <w:sz w:val="28"/>
          <w:szCs w:val="24"/>
          <w:lang w:val="kk-KZ"/>
        </w:rPr>
        <w:t xml:space="preserve">265 </w:t>
      </w:r>
      <w:r w:rsidRPr="00D2241C">
        <w:rPr>
          <w:rFonts w:ascii="Times New Roman" w:hAnsi="Times New Roman" w:cs="Times New Roman"/>
          <w:bCs/>
          <w:sz w:val="28"/>
          <w:szCs w:val="24"/>
          <w:lang w:val="kk-KZ"/>
        </w:rPr>
        <w:t>государственн</w:t>
      </w:r>
      <w:r w:rsidR="00C90F55" w:rsidRPr="00D2241C">
        <w:rPr>
          <w:rFonts w:ascii="Times New Roman" w:hAnsi="Times New Roman" w:cs="Times New Roman"/>
          <w:bCs/>
          <w:sz w:val="28"/>
          <w:szCs w:val="24"/>
          <w:lang w:val="kk-KZ"/>
        </w:rPr>
        <w:t>ых</w:t>
      </w:r>
      <w:r w:rsidRPr="00D2241C">
        <w:rPr>
          <w:rFonts w:ascii="Times New Roman" w:hAnsi="Times New Roman" w:cs="Times New Roman"/>
          <w:bCs/>
          <w:sz w:val="28"/>
          <w:szCs w:val="24"/>
          <w:lang w:val="kk-KZ"/>
        </w:rPr>
        <w:t xml:space="preserve"> услуг. </w:t>
      </w:r>
    </w:p>
    <w:p w:rsidR="00F04DF5" w:rsidRPr="00D2241C" w:rsidRDefault="00F04DF5" w:rsidP="00D6270B">
      <w:pPr>
        <w:pBdr>
          <w:bottom w:val="single" w:sz="4" w:space="4" w:color="FFFFFF"/>
        </w:pBdr>
        <w:tabs>
          <w:tab w:val="left" w:pos="0"/>
        </w:tabs>
        <w:spacing w:after="0" w:line="240" w:lineRule="auto"/>
        <w:ind w:firstLine="709"/>
        <w:jc w:val="both"/>
        <w:rPr>
          <w:rFonts w:ascii="Times New Roman" w:hAnsi="Times New Roman" w:cs="Times New Roman"/>
          <w:sz w:val="28"/>
          <w:szCs w:val="24"/>
          <w:lang w:val="ru-RU"/>
        </w:rPr>
      </w:pPr>
      <w:r w:rsidRPr="00D2241C">
        <w:rPr>
          <w:rFonts w:ascii="Times New Roman" w:hAnsi="Times New Roman" w:cs="Times New Roman"/>
          <w:sz w:val="28"/>
          <w:szCs w:val="24"/>
          <w:lang w:val="ru-RU"/>
        </w:rPr>
        <w:t xml:space="preserve">Жалоб на качество оказания государственной услуги от </w:t>
      </w:r>
      <w:proofErr w:type="spellStart"/>
      <w:r w:rsidRPr="00D2241C">
        <w:rPr>
          <w:rFonts w:ascii="Times New Roman" w:hAnsi="Times New Roman" w:cs="Times New Roman"/>
          <w:sz w:val="28"/>
          <w:szCs w:val="24"/>
          <w:lang w:val="ru-RU"/>
        </w:rPr>
        <w:t>услугополучателей</w:t>
      </w:r>
      <w:proofErr w:type="spellEnd"/>
      <w:r w:rsidRPr="00D2241C">
        <w:rPr>
          <w:rFonts w:ascii="Times New Roman" w:hAnsi="Times New Roman" w:cs="Times New Roman"/>
          <w:sz w:val="28"/>
          <w:szCs w:val="24"/>
          <w:lang w:val="ru-RU"/>
        </w:rPr>
        <w:t xml:space="preserve"> не поступало.</w:t>
      </w:r>
    </w:p>
    <w:p w:rsidR="00F04DF5" w:rsidRPr="00D71AAF" w:rsidRDefault="00F04DF5" w:rsidP="00D6270B">
      <w:pPr>
        <w:pBdr>
          <w:bottom w:val="single" w:sz="4" w:space="4" w:color="FFFFFF"/>
        </w:pBdr>
        <w:tabs>
          <w:tab w:val="left" w:pos="0"/>
        </w:tabs>
        <w:spacing w:after="0" w:line="240" w:lineRule="auto"/>
        <w:ind w:firstLine="709"/>
        <w:jc w:val="both"/>
        <w:rPr>
          <w:rFonts w:ascii="Times New Roman" w:hAnsi="Times New Roman" w:cs="Times New Roman"/>
          <w:b/>
          <w:i/>
          <w:sz w:val="28"/>
          <w:szCs w:val="24"/>
          <w:lang w:val="ru-RU"/>
        </w:rPr>
      </w:pPr>
      <w:r w:rsidRPr="00D71AAF">
        <w:rPr>
          <w:rFonts w:ascii="Times New Roman" w:hAnsi="Times New Roman" w:cs="Times New Roman"/>
          <w:b/>
          <w:i/>
          <w:sz w:val="28"/>
          <w:szCs w:val="24"/>
          <w:lang w:val="ru-RU"/>
        </w:rPr>
        <w:t>- сведения о проведенных контрольных мероприятиях, государственном аудите и экспертно-аналитических мероприятиях.</w:t>
      </w:r>
    </w:p>
    <w:p w:rsidR="00D71AAF" w:rsidRPr="00DA59C3" w:rsidRDefault="00D71AAF" w:rsidP="00D6270B">
      <w:pPr>
        <w:pBdr>
          <w:bottom w:val="single" w:sz="4" w:space="4" w:color="FFFFFF"/>
        </w:pBdr>
        <w:tabs>
          <w:tab w:val="left" w:pos="0"/>
        </w:tabs>
        <w:spacing w:after="0" w:line="240" w:lineRule="auto"/>
        <w:ind w:firstLine="709"/>
        <w:jc w:val="both"/>
        <w:rPr>
          <w:rFonts w:ascii="Times New Roman" w:hAnsi="Times New Roman" w:cs="Times New Roman"/>
          <w:sz w:val="28"/>
          <w:szCs w:val="28"/>
          <w:lang w:val="kk-KZ"/>
        </w:rPr>
      </w:pPr>
      <w:r w:rsidRPr="00DA59C3">
        <w:rPr>
          <w:rFonts w:ascii="Times New Roman" w:hAnsi="Times New Roman" w:cs="Times New Roman"/>
          <w:bCs/>
          <w:sz w:val="28"/>
          <w:szCs w:val="24"/>
          <w:lang w:val="kk-KZ"/>
        </w:rPr>
        <w:t xml:space="preserve">В отчетном 2017 году в соответствии </w:t>
      </w:r>
      <w:r w:rsidRPr="00DA59C3">
        <w:rPr>
          <w:rFonts w:ascii="Times New Roman" w:hAnsi="Times New Roman" w:cs="Times New Roman"/>
          <w:sz w:val="28"/>
          <w:szCs w:val="28"/>
          <w:lang w:val="ru-RU"/>
        </w:rPr>
        <w:t>с</w:t>
      </w:r>
      <w:r w:rsidRPr="00DA59C3">
        <w:rPr>
          <w:rFonts w:ascii="Times New Roman" w:hAnsi="Times New Roman" w:cs="Times New Roman"/>
          <w:sz w:val="28"/>
          <w:szCs w:val="28"/>
          <w:lang w:val="kk-KZ"/>
        </w:rPr>
        <w:t xml:space="preserve"> подпунктом 14) статьи 10 Закона Республики Казахстан «О государственных услугах» и пунктами 42, 47 Правил государственного контроля за качеством оказания государственных услуг, утвержденных приказом Председателя Агентства Республики Казахстан по делам государственной службы и противодействию коррупции РК от 8 декабря 2016 года № 78, проводились 3 контрольные мерприятия на предмет соблюдения сроков оказания государственных услуг и выявления жалоб, поступивших на качество оказанных государственных услуг. </w:t>
      </w:r>
    </w:p>
    <w:p w:rsidR="00316006" w:rsidRDefault="00316006" w:rsidP="00316006">
      <w:pPr>
        <w:pBdr>
          <w:bottom w:val="single" w:sz="4" w:space="4" w:color="FFFFFF"/>
        </w:pBdr>
        <w:tabs>
          <w:tab w:val="left" w:pos="0"/>
        </w:tabs>
        <w:spacing w:after="0" w:line="240" w:lineRule="auto"/>
        <w:ind w:firstLine="709"/>
        <w:jc w:val="both"/>
        <w:rPr>
          <w:rFonts w:ascii="Times New Roman" w:hAnsi="Times New Roman"/>
          <w:sz w:val="28"/>
          <w:szCs w:val="28"/>
          <w:lang w:val="ru-RU"/>
        </w:rPr>
      </w:pPr>
      <w:r w:rsidRPr="00DA59C3">
        <w:rPr>
          <w:rFonts w:ascii="Times New Roman" w:hAnsi="Times New Roman" w:cs="Times New Roman"/>
          <w:sz w:val="28"/>
          <w:szCs w:val="28"/>
          <w:lang w:val="kk-KZ"/>
        </w:rPr>
        <w:t xml:space="preserve">По результатам </w:t>
      </w:r>
      <w:r w:rsidRPr="00DA59C3">
        <w:rPr>
          <w:rFonts w:ascii="Times New Roman" w:hAnsi="Times New Roman"/>
          <w:sz w:val="28"/>
          <w:szCs w:val="28"/>
          <w:lang w:val="ru-RU"/>
        </w:rPr>
        <w:t>проведенных контрольных мероприятий</w:t>
      </w:r>
      <w:r w:rsidRPr="00DA59C3">
        <w:rPr>
          <w:rFonts w:ascii="Times New Roman" w:hAnsi="Times New Roman"/>
          <w:sz w:val="28"/>
          <w:szCs w:val="28"/>
          <w:lang w:val="kk-KZ"/>
        </w:rPr>
        <w:t xml:space="preserve"> в отчетном периоде</w:t>
      </w:r>
      <w:r w:rsidRPr="00DA59C3">
        <w:rPr>
          <w:rFonts w:ascii="Times New Roman" w:hAnsi="Times New Roman"/>
          <w:sz w:val="28"/>
          <w:szCs w:val="28"/>
          <w:lang w:val="ru-RU"/>
        </w:rPr>
        <w:t xml:space="preserve"> нарушение сроков оказания государственных услуг не выявлено, жалоб на качество оказанных государственных услуг от </w:t>
      </w:r>
      <w:proofErr w:type="spellStart"/>
      <w:r w:rsidRPr="00DA59C3">
        <w:rPr>
          <w:rFonts w:ascii="Times New Roman" w:hAnsi="Times New Roman"/>
          <w:sz w:val="28"/>
          <w:szCs w:val="28"/>
          <w:lang w:val="ru-RU"/>
        </w:rPr>
        <w:t>услугополучателей</w:t>
      </w:r>
      <w:proofErr w:type="spellEnd"/>
      <w:r w:rsidRPr="00DA59C3">
        <w:rPr>
          <w:rFonts w:ascii="Times New Roman" w:hAnsi="Times New Roman"/>
          <w:sz w:val="28"/>
          <w:szCs w:val="28"/>
          <w:lang w:val="ru-RU"/>
        </w:rPr>
        <w:t xml:space="preserve"> не поступало.</w:t>
      </w:r>
    </w:p>
    <w:p w:rsidR="00F079CA" w:rsidRPr="00482B08" w:rsidRDefault="00F079CA" w:rsidP="00F079CA">
      <w:pPr>
        <w:pBdr>
          <w:bottom w:val="single" w:sz="4" w:space="4" w:color="FFFFFF"/>
        </w:pBdr>
        <w:tabs>
          <w:tab w:val="left" w:pos="0"/>
        </w:tabs>
        <w:spacing w:after="0" w:line="240" w:lineRule="auto"/>
        <w:ind w:firstLine="709"/>
        <w:jc w:val="both"/>
        <w:rPr>
          <w:rFonts w:ascii="Times New Roman" w:hAnsi="Times New Roman" w:cs="Times New Roman"/>
          <w:sz w:val="28"/>
          <w:szCs w:val="28"/>
          <w:lang w:val="ru-RU"/>
        </w:rPr>
      </w:pPr>
      <w:r w:rsidRPr="00482B08">
        <w:rPr>
          <w:rFonts w:ascii="Times New Roman" w:hAnsi="Times New Roman" w:cs="Times New Roman"/>
          <w:sz w:val="28"/>
          <w:szCs w:val="24"/>
          <w:lang w:val="kk-KZ"/>
        </w:rPr>
        <w:t>Кроме того,</w:t>
      </w:r>
      <w:r w:rsidRPr="00482B08">
        <w:rPr>
          <w:rFonts w:ascii="Times New Roman" w:hAnsi="Times New Roman" w:cs="Times New Roman"/>
          <w:sz w:val="28"/>
          <w:szCs w:val="28"/>
          <w:lang w:val="ru-RU"/>
        </w:rPr>
        <w:t xml:space="preserve"> в соответствии с Перечнем объектов государственного аудита Управления внутреннего аудита Министерства на 2017 год проведено всего 7 аудиторских мероприятий. По результатам аудита к дисциплинарной ответственности привлечены 7 должностных лиц объектов аудита.</w:t>
      </w:r>
    </w:p>
    <w:p w:rsidR="00F04DF5" w:rsidRPr="00D2241C" w:rsidRDefault="00F04DF5" w:rsidP="00D6270B">
      <w:pPr>
        <w:pBdr>
          <w:bottom w:val="single" w:sz="4" w:space="4" w:color="FFFFFF"/>
        </w:pBdr>
        <w:tabs>
          <w:tab w:val="left" w:pos="0"/>
        </w:tabs>
        <w:spacing w:after="0" w:line="240" w:lineRule="auto"/>
        <w:ind w:firstLine="709"/>
        <w:jc w:val="both"/>
        <w:rPr>
          <w:rFonts w:ascii="Times New Roman" w:hAnsi="Times New Roman" w:cs="Times New Roman"/>
          <w:b/>
          <w:i/>
          <w:sz w:val="28"/>
          <w:szCs w:val="24"/>
          <w:lang w:val="ru-RU"/>
        </w:rPr>
      </w:pPr>
      <w:r w:rsidRPr="00D2241C">
        <w:rPr>
          <w:rFonts w:ascii="Times New Roman" w:hAnsi="Times New Roman" w:cs="Times New Roman"/>
          <w:b/>
          <w:i/>
          <w:sz w:val="28"/>
          <w:szCs w:val="24"/>
          <w:lang w:val="ru-RU"/>
        </w:rPr>
        <w:t>- выводы и предложения, в том числе предложения по корректировке документа, объемам финансирования, об изменении действующего законодательства и другие</w:t>
      </w:r>
    </w:p>
    <w:p w:rsidR="00F04DF5" w:rsidRDefault="00F04DF5" w:rsidP="00D6270B">
      <w:pPr>
        <w:pBdr>
          <w:bottom w:val="single" w:sz="4" w:space="4" w:color="FFFFFF"/>
        </w:pBdr>
        <w:tabs>
          <w:tab w:val="left" w:pos="0"/>
        </w:tabs>
        <w:spacing w:after="0" w:line="240" w:lineRule="auto"/>
        <w:ind w:firstLine="709"/>
        <w:jc w:val="both"/>
        <w:rPr>
          <w:rFonts w:ascii="Times New Roman" w:hAnsi="Times New Roman"/>
          <w:sz w:val="28"/>
          <w:szCs w:val="24"/>
          <w:lang w:val="ru-RU"/>
        </w:rPr>
      </w:pPr>
      <w:r w:rsidRPr="00D2241C">
        <w:rPr>
          <w:rFonts w:ascii="Times New Roman" w:hAnsi="Times New Roman"/>
          <w:sz w:val="28"/>
          <w:szCs w:val="24"/>
          <w:lang w:val="ru-RU"/>
        </w:rPr>
        <w:t>Корректировка документа, объемов финансирования, изменение действующего законодательства не требуются.</w:t>
      </w:r>
    </w:p>
    <w:p w:rsidR="00482B08" w:rsidRPr="00D2241C" w:rsidRDefault="00482B08" w:rsidP="00D6270B">
      <w:pPr>
        <w:pBdr>
          <w:bottom w:val="single" w:sz="4" w:space="4" w:color="FFFFFF"/>
        </w:pBdr>
        <w:tabs>
          <w:tab w:val="left" w:pos="0"/>
        </w:tabs>
        <w:spacing w:after="0" w:line="240" w:lineRule="auto"/>
        <w:ind w:firstLine="709"/>
        <w:jc w:val="both"/>
        <w:rPr>
          <w:rFonts w:ascii="Times New Roman" w:hAnsi="Times New Roman"/>
          <w:sz w:val="28"/>
          <w:szCs w:val="24"/>
          <w:lang w:val="ru-RU"/>
        </w:rPr>
      </w:pPr>
    </w:p>
    <w:p w:rsidR="00DF5C2F" w:rsidRPr="00D2241C" w:rsidRDefault="00DF5C2F" w:rsidP="00935225">
      <w:pPr>
        <w:spacing w:after="0" w:line="240" w:lineRule="auto"/>
        <w:ind w:right="57" w:firstLine="708"/>
        <w:jc w:val="both"/>
        <w:rPr>
          <w:rStyle w:val="s0"/>
          <w:b/>
          <w:i/>
          <w:sz w:val="28"/>
          <w:szCs w:val="24"/>
          <w:u w:val="single"/>
          <w:lang w:val="ru-RU"/>
        </w:rPr>
      </w:pPr>
      <w:r w:rsidRPr="00D2241C">
        <w:rPr>
          <w:rStyle w:val="s0"/>
          <w:b/>
          <w:i/>
          <w:sz w:val="28"/>
          <w:szCs w:val="24"/>
          <w:u w:val="single"/>
          <w:lang w:val="ru-RU"/>
        </w:rPr>
        <w:lastRenderedPageBreak/>
        <w:t xml:space="preserve">Стратегическое направление 2. </w:t>
      </w:r>
      <w:r w:rsidR="006B52E7" w:rsidRPr="00D2241C">
        <w:rPr>
          <w:rStyle w:val="s0"/>
          <w:b/>
          <w:bCs/>
          <w:i/>
          <w:sz w:val="28"/>
          <w:szCs w:val="24"/>
          <w:u w:val="single"/>
          <w:lang w:val="kk-KZ"/>
        </w:rPr>
        <w:t>Укрепление взаимодействия государства и неправительственного сектора, создание условий для развития гражданского общества</w:t>
      </w:r>
    </w:p>
    <w:p w:rsidR="0077777E" w:rsidRPr="00D2241C" w:rsidRDefault="00DF5C2F" w:rsidP="00123C79">
      <w:pPr>
        <w:pBdr>
          <w:bottom w:val="single" w:sz="4" w:space="3" w:color="FFFFFF"/>
        </w:pBdr>
        <w:tabs>
          <w:tab w:val="left" w:pos="0"/>
        </w:tabs>
        <w:spacing w:after="0" w:line="240" w:lineRule="auto"/>
        <w:ind w:firstLine="709"/>
        <w:jc w:val="both"/>
        <w:rPr>
          <w:rFonts w:ascii="Times New Roman" w:hAnsi="Times New Roman" w:cs="Times New Roman"/>
          <w:b/>
          <w:i/>
          <w:sz w:val="28"/>
          <w:szCs w:val="24"/>
          <w:u w:val="single"/>
          <w:lang w:val="ru-RU"/>
        </w:rPr>
      </w:pPr>
      <w:r w:rsidRPr="00D2241C">
        <w:rPr>
          <w:rFonts w:ascii="Times New Roman" w:hAnsi="Times New Roman" w:cs="Times New Roman"/>
          <w:b/>
          <w:i/>
          <w:sz w:val="28"/>
          <w:szCs w:val="24"/>
          <w:u w:val="single"/>
          <w:lang w:val="ru-RU"/>
        </w:rPr>
        <w:t>Цель 2.1.</w:t>
      </w:r>
      <w:r w:rsidRPr="00D2241C">
        <w:rPr>
          <w:b/>
          <w:i/>
          <w:sz w:val="28"/>
          <w:szCs w:val="24"/>
          <w:u w:val="single"/>
          <w:lang w:val="ru-RU"/>
        </w:rPr>
        <w:t xml:space="preserve"> </w:t>
      </w:r>
      <w:r w:rsidRPr="00D2241C">
        <w:rPr>
          <w:rFonts w:ascii="Times New Roman" w:hAnsi="Times New Roman" w:cs="Times New Roman"/>
          <w:b/>
          <w:i/>
          <w:sz w:val="28"/>
          <w:szCs w:val="24"/>
          <w:u w:val="single"/>
          <w:lang w:val="ru-RU"/>
        </w:rPr>
        <w:t xml:space="preserve">Развитие партнерства институтов гражданского общества и государства </w:t>
      </w:r>
    </w:p>
    <w:p w:rsidR="0077777E" w:rsidRPr="00D2241C" w:rsidRDefault="0077777E" w:rsidP="00123C79">
      <w:pPr>
        <w:pBdr>
          <w:bottom w:val="single" w:sz="4" w:space="3" w:color="FFFFFF"/>
        </w:pBdr>
        <w:tabs>
          <w:tab w:val="left" w:pos="0"/>
        </w:tabs>
        <w:spacing w:after="0" w:line="240" w:lineRule="auto"/>
        <w:ind w:firstLine="709"/>
        <w:jc w:val="both"/>
        <w:rPr>
          <w:rFonts w:ascii="Times New Roman" w:hAnsi="Times New Roman" w:cs="Times New Roman"/>
          <w:b/>
          <w:i/>
          <w:sz w:val="28"/>
          <w:szCs w:val="24"/>
          <w:lang w:val="ru-RU"/>
        </w:rPr>
      </w:pPr>
      <w:r w:rsidRPr="00D2241C">
        <w:rPr>
          <w:rFonts w:ascii="Times New Roman" w:hAnsi="Times New Roman" w:cs="Times New Roman"/>
          <w:b/>
          <w:i/>
          <w:sz w:val="28"/>
          <w:szCs w:val="24"/>
          <w:lang w:val="ru-RU"/>
        </w:rPr>
        <w:t xml:space="preserve">- </w:t>
      </w:r>
      <w:r w:rsidRPr="00D2241C">
        <w:rPr>
          <w:rFonts w:ascii="Times New Roman" w:hAnsi="Times New Roman"/>
          <w:b/>
          <w:i/>
          <w:sz w:val="28"/>
          <w:szCs w:val="28"/>
          <w:lang w:val="ru-RU"/>
        </w:rPr>
        <w:t>информацию о степени решения проблем и достижение целей, влияния реализации документа на социально-экономическое развитие страны</w:t>
      </w:r>
    </w:p>
    <w:p w:rsidR="00123C79" w:rsidRPr="00674598" w:rsidRDefault="00015954" w:rsidP="00123C79">
      <w:pPr>
        <w:spacing w:after="0" w:line="240" w:lineRule="auto"/>
        <w:ind w:firstLine="709"/>
        <w:jc w:val="both"/>
        <w:rPr>
          <w:rFonts w:ascii="Times New Roman" w:hAnsi="Times New Roman" w:cs="Times New Roman"/>
          <w:i/>
          <w:sz w:val="24"/>
          <w:szCs w:val="28"/>
          <w:lang w:val="ru-RU"/>
        </w:rPr>
      </w:pPr>
      <w:r w:rsidRPr="00D2241C">
        <w:rPr>
          <w:rFonts w:ascii="Times New Roman" w:hAnsi="Times New Roman" w:cs="Times New Roman"/>
          <w:sz w:val="28"/>
          <w:szCs w:val="24"/>
          <w:lang w:val="ru-RU"/>
        </w:rPr>
        <w:t xml:space="preserve">В Стратегическом плане одной из проблем сферы </w:t>
      </w:r>
      <w:r w:rsidR="00674598">
        <w:rPr>
          <w:rFonts w:ascii="Times New Roman" w:hAnsi="Times New Roman" w:cs="Times New Roman"/>
          <w:sz w:val="28"/>
          <w:szCs w:val="24"/>
          <w:lang w:val="ru-RU"/>
        </w:rPr>
        <w:t xml:space="preserve">развития гражданского общества </w:t>
      </w:r>
      <w:r w:rsidRPr="00D2241C">
        <w:rPr>
          <w:rFonts w:ascii="Times New Roman" w:hAnsi="Times New Roman" w:cs="Times New Roman"/>
          <w:sz w:val="28"/>
          <w:szCs w:val="24"/>
          <w:lang w:val="ru-RU"/>
        </w:rPr>
        <w:t>указан</w:t>
      </w:r>
      <w:r w:rsidR="00120EB4" w:rsidRPr="00D2241C">
        <w:rPr>
          <w:rFonts w:ascii="Times New Roman" w:hAnsi="Times New Roman" w:cs="Times New Roman"/>
          <w:sz w:val="28"/>
          <w:szCs w:val="24"/>
          <w:lang w:val="ru-RU"/>
        </w:rPr>
        <w:t>а</w:t>
      </w:r>
      <w:r w:rsidRPr="00D2241C">
        <w:rPr>
          <w:rFonts w:ascii="Times New Roman" w:hAnsi="Times New Roman" w:cs="Times New Roman"/>
          <w:sz w:val="28"/>
          <w:szCs w:val="24"/>
          <w:lang w:val="ru-RU"/>
        </w:rPr>
        <w:t xml:space="preserve"> </w:t>
      </w:r>
      <w:r w:rsidR="009B44B4" w:rsidRPr="00D2241C">
        <w:rPr>
          <w:rFonts w:ascii="Times New Roman" w:hAnsi="Times New Roman" w:cs="Times New Roman"/>
          <w:sz w:val="28"/>
          <w:szCs w:val="24"/>
          <w:lang w:val="ru-RU"/>
        </w:rPr>
        <w:t xml:space="preserve">необходимость </w:t>
      </w:r>
      <w:r w:rsidRPr="00D2241C">
        <w:rPr>
          <w:rFonts w:ascii="Times New Roman" w:hAnsi="Times New Roman" w:cs="Times New Roman"/>
          <w:sz w:val="28"/>
          <w:szCs w:val="24"/>
          <w:lang w:val="ru-RU"/>
        </w:rPr>
        <w:t>совершенствовани</w:t>
      </w:r>
      <w:r w:rsidR="009B44B4" w:rsidRPr="00D2241C">
        <w:rPr>
          <w:rFonts w:ascii="Times New Roman" w:hAnsi="Times New Roman" w:cs="Times New Roman"/>
          <w:sz w:val="28"/>
          <w:szCs w:val="24"/>
          <w:lang w:val="ru-RU"/>
        </w:rPr>
        <w:t>я</w:t>
      </w:r>
      <w:r w:rsidRPr="00D2241C">
        <w:rPr>
          <w:rFonts w:ascii="Times New Roman" w:hAnsi="Times New Roman" w:cs="Times New Roman"/>
          <w:sz w:val="28"/>
          <w:szCs w:val="24"/>
          <w:lang w:val="ru-RU"/>
        </w:rPr>
        <w:t xml:space="preserve"> </w:t>
      </w:r>
      <w:r w:rsidR="009B44B4" w:rsidRPr="00D2241C">
        <w:rPr>
          <w:rFonts w:ascii="Times New Roman" w:hAnsi="Times New Roman" w:cs="Times New Roman"/>
          <w:sz w:val="28"/>
          <w:szCs w:val="24"/>
          <w:lang w:val="ru-RU"/>
        </w:rPr>
        <w:t>вопросов формирования и размещения</w:t>
      </w:r>
      <w:r w:rsidRPr="00D2241C">
        <w:rPr>
          <w:rFonts w:ascii="Times New Roman" w:hAnsi="Times New Roman" w:cs="Times New Roman"/>
          <w:sz w:val="28"/>
          <w:szCs w:val="24"/>
          <w:lang w:val="ru-RU"/>
        </w:rPr>
        <w:t xml:space="preserve"> государственного социального заказа</w:t>
      </w:r>
      <w:r w:rsidR="00674598">
        <w:rPr>
          <w:rFonts w:ascii="Times New Roman" w:hAnsi="Times New Roman" w:cs="Times New Roman"/>
          <w:sz w:val="28"/>
          <w:szCs w:val="24"/>
          <w:lang w:val="ru-RU"/>
        </w:rPr>
        <w:t xml:space="preserve"> (далее – ГСЗ)</w:t>
      </w:r>
      <w:r w:rsidR="009B44B4" w:rsidRPr="00D2241C">
        <w:rPr>
          <w:rFonts w:ascii="Times New Roman" w:hAnsi="Times New Roman" w:cs="Times New Roman"/>
          <w:sz w:val="28"/>
          <w:szCs w:val="24"/>
          <w:lang w:val="ru-RU"/>
        </w:rPr>
        <w:t xml:space="preserve">. </w:t>
      </w:r>
      <w:r w:rsidR="00DF5C2F" w:rsidRPr="00D2241C">
        <w:rPr>
          <w:rFonts w:ascii="Times New Roman" w:hAnsi="Times New Roman" w:cs="Times New Roman"/>
          <w:sz w:val="28"/>
          <w:szCs w:val="24"/>
          <w:lang w:val="ru-RU"/>
        </w:rPr>
        <w:t xml:space="preserve">По официальным данным Министерства финансов </w:t>
      </w:r>
      <w:r w:rsidR="009349B6" w:rsidRPr="00D2241C">
        <w:rPr>
          <w:rFonts w:ascii="Times New Roman" w:hAnsi="Times New Roman" w:cs="Times New Roman"/>
          <w:sz w:val="28"/>
          <w:szCs w:val="24"/>
          <w:lang w:val="ru-RU"/>
        </w:rPr>
        <w:t>РК</w:t>
      </w:r>
      <w:r w:rsidR="00DF5C2F" w:rsidRPr="00D2241C">
        <w:rPr>
          <w:rFonts w:ascii="Times New Roman" w:hAnsi="Times New Roman" w:cs="Times New Roman"/>
          <w:sz w:val="28"/>
          <w:szCs w:val="24"/>
          <w:lang w:val="ru-RU"/>
        </w:rPr>
        <w:t>, в 201</w:t>
      </w:r>
      <w:r w:rsidR="00123C79" w:rsidRPr="00D2241C">
        <w:rPr>
          <w:rFonts w:ascii="Times New Roman" w:hAnsi="Times New Roman" w:cs="Times New Roman"/>
          <w:sz w:val="28"/>
          <w:szCs w:val="24"/>
          <w:lang w:val="ru-RU"/>
        </w:rPr>
        <w:t>7</w:t>
      </w:r>
      <w:r w:rsidR="00DF5C2F" w:rsidRPr="00D2241C">
        <w:rPr>
          <w:rFonts w:ascii="Times New Roman" w:hAnsi="Times New Roman" w:cs="Times New Roman"/>
          <w:sz w:val="28"/>
          <w:szCs w:val="24"/>
          <w:lang w:val="ru-RU"/>
        </w:rPr>
        <w:t xml:space="preserve"> году объем финансирования проектов НПО в рамках </w:t>
      </w:r>
      <w:r w:rsidR="00674598">
        <w:rPr>
          <w:rFonts w:ascii="Times New Roman" w:hAnsi="Times New Roman" w:cs="Times New Roman"/>
          <w:sz w:val="28"/>
          <w:szCs w:val="24"/>
          <w:lang w:val="ru-RU"/>
        </w:rPr>
        <w:t xml:space="preserve">ГСЗ </w:t>
      </w:r>
      <w:r w:rsidR="00123C79" w:rsidRPr="00D2241C">
        <w:rPr>
          <w:rFonts w:ascii="Times New Roman" w:eastAsia="Calibri" w:hAnsi="Times New Roman" w:cs="Times New Roman"/>
          <w:sz w:val="28"/>
          <w:szCs w:val="28"/>
          <w:lang w:val="ru-RU"/>
        </w:rPr>
        <w:t>составил 1</w:t>
      </w:r>
      <w:r w:rsidR="00123C79" w:rsidRPr="00D2241C">
        <w:rPr>
          <w:rFonts w:ascii="Times New Roman" w:eastAsia="Calibri" w:hAnsi="Times New Roman" w:cs="Times New Roman"/>
          <w:sz w:val="28"/>
          <w:szCs w:val="28"/>
          <w:lang w:val="kk-KZ"/>
        </w:rPr>
        <w:t xml:space="preserve">3,1 </w:t>
      </w:r>
      <w:r w:rsidR="00123C79" w:rsidRPr="00D2241C">
        <w:rPr>
          <w:rFonts w:ascii="Times New Roman" w:eastAsia="Calibri" w:hAnsi="Times New Roman" w:cs="Times New Roman"/>
          <w:sz w:val="28"/>
          <w:szCs w:val="28"/>
          <w:lang w:val="ru-RU"/>
        </w:rPr>
        <w:t>мл</w:t>
      </w:r>
      <w:r w:rsidR="00123C79" w:rsidRPr="00D2241C">
        <w:rPr>
          <w:rFonts w:ascii="Times New Roman" w:eastAsia="Calibri" w:hAnsi="Times New Roman" w:cs="Times New Roman"/>
          <w:sz w:val="28"/>
          <w:szCs w:val="28"/>
          <w:lang w:val="kk-KZ"/>
        </w:rPr>
        <w:t>рд</w:t>
      </w:r>
      <w:r w:rsidR="003F0A8B" w:rsidRPr="00D2241C">
        <w:rPr>
          <w:rFonts w:ascii="Times New Roman" w:eastAsia="Calibri" w:hAnsi="Times New Roman" w:cs="Times New Roman"/>
          <w:sz w:val="28"/>
          <w:szCs w:val="28"/>
          <w:lang w:val="kk-KZ"/>
        </w:rPr>
        <w:t>.</w:t>
      </w:r>
      <w:r w:rsidR="00123C79" w:rsidRPr="00D2241C">
        <w:rPr>
          <w:rFonts w:ascii="Times New Roman" w:eastAsia="Calibri" w:hAnsi="Times New Roman" w:cs="Times New Roman"/>
          <w:sz w:val="28"/>
          <w:szCs w:val="28"/>
          <w:lang w:val="ru-RU"/>
        </w:rPr>
        <w:t xml:space="preserve"> тенге </w:t>
      </w:r>
      <w:r w:rsidR="00123C79" w:rsidRPr="00674598">
        <w:rPr>
          <w:rFonts w:ascii="Times New Roman" w:eastAsia="Calibri" w:hAnsi="Times New Roman" w:cs="Times New Roman"/>
          <w:i/>
          <w:sz w:val="24"/>
          <w:szCs w:val="28"/>
          <w:lang w:val="ru-RU"/>
        </w:rPr>
        <w:t>(в 2016 году – 8,8 мл</w:t>
      </w:r>
      <w:r w:rsidR="00123C79" w:rsidRPr="00674598">
        <w:rPr>
          <w:rFonts w:ascii="Times New Roman" w:eastAsia="Calibri" w:hAnsi="Times New Roman" w:cs="Times New Roman"/>
          <w:i/>
          <w:sz w:val="24"/>
          <w:szCs w:val="28"/>
          <w:lang w:val="kk-KZ"/>
        </w:rPr>
        <w:t>рд</w:t>
      </w:r>
      <w:r w:rsidR="00123C79" w:rsidRPr="00674598">
        <w:rPr>
          <w:rFonts w:ascii="Times New Roman" w:eastAsia="Calibri" w:hAnsi="Times New Roman" w:cs="Times New Roman"/>
          <w:i/>
          <w:sz w:val="24"/>
          <w:szCs w:val="28"/>
          <w:lang w:val="ru-RU"/>
        </w:rPr>
        <w:t xml:space="preserve"> тенге,</w:t>
      </w:r>
      <w:r w:rsidR="00123C79" w:rsidRPr="00674598">
        <w:rPr>
          <w:rFonts w:ascii="Times New Roman" w:hAnsi="Times New Roman" w:cs="Times New Roman"/>
          <w:i/>
          <w:sz w:val="24"/>
          <w:szCs w:val="24"/>
          <w:lang w:val="ru-RU"/>
        </w:rPr>
        <w:t xml:space="preserve"> в 2015 году – 7 143,9 млн. тенге</w:t>
      </w:r>
      <w:r w:rsidR="00123C79" w:rsidRPr="00674598">
        <w:rPr>
          <w:rFonts w:ascii="Times New Roman" w:eastAsia="Calibri" w:hAnsi="Times New Roman" w:cs="Times New Roman"/>
          <w:i/>
          <w:sz w:val="24"/>
          <w:szCs w:val="28"/>
          <w:lang w:val="ru-RU"/>
        </w:rPr>
        <w:t xml:space="preserve">). </w:t>
      </w:r>
    </w:p>
    <w:p w:rsidR="003F0A8B" w:rsidRPr="00D2241C" w:rsidRDefault="00DF5C2F" w:rsidP="003F0A8B">
      <w:pPr>
        <w:spacing w:after="0" w:line="240" w:lineRule="auto"/>
        <w:ind w:firstLine="708"/>
        <w:jc w:val="both"/>
        <w:rPr>
          <w:rFonts w:ascii="Times New Roman" w:hAnsi="Times New Roman" w:cs="Times New Roman"/>
          <w:sz w:val="28"/>
          <w:szCs w:val="28"/>
          <w:lang w:val="ru-RU"/>
        </w:rPr>
      </w:pPr>
      <w:r w:rsidRPr="00D2241C">
        <w:rPr>
          <w:rFonts w:ascii="Times New Roman" w:hAnsi="Times New Roman" w:cs="Times New Roman"/>
          <w:sz w:val="28"/>
          <w:szCs w:val="24"/>
          <w:lang w:val="ru-RU"/>
        </w:rPr>
        <w:t xml:space="preserve"> </w:t>
      </w:r>
      <w:r w:rsidR="003F0A8B" w:rsidRPr="00D2241C">
        <w:rPr>
          <w:rFonts w:ascii="Times New Roman" w:hAnsi="Times New Roman" w:cs="Times New Roman"/>
          <w:sz w:val="28"/>
          <w:szCs w:val="28"/>
          <w:lang w:val="ru-RU"/>
        </w:rPr>
        <w:t xml:space="preserve">В настоящее время, администраторами бюджетной программы </w:t>
      </w:r>
      <w:r w:rsidR="00674598" w:rsidRPr="00D2241C">
        <w:rPr>
          <w:rFonts w:ascii="Times New Roman" w:hAnsi="Times New Roman" w:cs="Times New Roman"/>
          <w:sz w:val="28"/>
          <w:szCs w:val="28"/>
          <w:lang w:val="ru-RU"/>
        </w:rPr>
        <w:t xml:space="preserve">по работе с НПО </w:t>
      </w:r>
      <w:r w:rsidR="003F0A8B" w:rsidRPr="00D2241C">
        <w:rPr>
          <w:rFonts w:ascii="Times New Roman" w:hAnsi="Times New Roman" w:cs="Times New Roman"/>
          <w:sz w:val="28"/>
          <w:szCs w:val="28"/>
          <w:lang w:val="ru-RU"/>
        </w:rPr>
        <w:t xml:space="preserve">являются </w:t>
      </w:r>
      <w:r w:rsidR="003F0A8B" w:rsidRPr="00D2241C">
        <w:rPr>
          <w:rFonts w:ascii="Times New Roman" w:hAnsi="Times New Roman" w:cs="Times New Roman"/>
          <w:sz w:val="28"/>
          <w:szCs w:val="28"/>
          <w:lang w:val="kk-KZ"/>
        </w:rPr>
        <w:t>7</w:t>
      </w:r>
      <w:r w:rsidR="003F0A8B" w:rsidRPr="00D2241C">
        <w:rPr>
          <w:rFonts w:ascii="Times New Roman" w:hAnsi="Times New Roman" w:cs="Times New Roman"/>
          <w:sz w:val="28"/>
          <w:szCs w:val="28"/>
          <w:lang w:val="ru-RU"/>
        </w:rPr>
        <w:t xml:space="preserve"> </w:t>
      </w:r>
      <w:r w:rsidR="003F0A8B" w:rsidRPr="00D2241C">
        <w:rPr>
          <w:rFonts w:ascii="Times New Roman" w:hAnsi="Times New Roman" w:cs="Times New Roman"/>
          <w:sz w:val="28"/>
          <w:szCs w:val="28"/>
          <w:lang w:val="kk-KZ"/>
        </w:rPr>
        <w:t>центральных государственных органов</w:t>
      </w:r>
      <w:r w:rsidR="003F0A8B" w:rsidRPr="00D2241C">
        <w:rPr>
          <w:rFonts w:ascii="Times New Roman" w:hAnsi="Times New Roman" w:cs="Times New Roman"/>
          <w:sz w:val="28"/>
          <w:szCs w:val="28"/>
          <w:lang w:val="ru-RU"/>
        </w:rPr>
        <w:t>, 106 областных управлений и 252</w:t>
      </w:r>
      <w:r w:rsidR="00674598">
        <w:rPr>
          <w:rFonts w:ascii="Times New Roman" w:hAnsi="Times New Roman" w:cs="Times New Roman"/>
          <w:sz w:val="28"/>
          <w:szCs w:val="28"/>
          <w:lang w:val="ru-RU"/>
        </w:rPr>
        <w:t xml:space="preserve"> городских и районных отделов. </w:t>
      </w:r>
      <w:r w:rsidR="003F0A8B" w:rsidRPr="00D2241C">
        <w:rPr>
          <w:rFonts w:ascii="Times New Roman" w:hAnsi="Times New Roman" w:cs="Times New Roman"/>
          <w:sz w:val="28"/>
          <w:szCs w:val="28"/>
          <w:lang w:val="ru-RU"/>
        </w:rPr>
        <w:t>Операторами ГСЗ на областном уровне в основном являются управления социального блока, таких как, внутренней политики, здравоохранения, образования, культура, трудоустройства и координация социальных программ, молодежной политики, по делам религий, по развитию языка, туризм</w:t>
      </w:r>
      <w:r w:rsidR="00674598">
        <w:rPr>
          <w:rFonts w:ascii="Times New Roman" w:hAnsi="Times New Roman" w:cs="Times New Roman"/>
          <w:sz w:val="28"/>
          <w:szCs w:val="28"/>
          <w:lang w:val="ru-RU"/>
        </w:rPr>
        <w:t>а</w:t>
      </w:r>
      <w:r w:rsidR="003F0A8B" w:rsidRPr="00D2241C">
        <w:rPr>
          <w:rFonts w:ascii="Times New Roman" w:hAnsi="Times New Roman" w:cs="Times New Roman"/>
          <w:sz w:val="28"/>
          <w:szCs w:val="28"/>
          <w:lang w:val="ru-RU"/>
        </w:rPr>
        <w:t>, управления физической культуры и спорта.</w:t>
      </w:r>
    </w:p>
    <w:p w:rsidR="003F0A8B" w:rsidRPr="00674598" w:rsidRDefault="003F0A8B" w:rsidP="003F0A8B">
      <w:pPr>
        <w:spacing w:after="0" w:line="240" w:lineRule="auto"/>
        <w:ind w:firstLine="709"/>
        <w:jc w:val="both"/>
        <w:rPr>
          <w:rFonts w:ascii="Times New Roman" w:hAnsi="Times New Roman" w:cs="Times New Roman"/>
          <w:i/>
          <w:sz w:val="24"/>
          <w:szCs w:val="28"/>
          <w:lang w:val="ru-RU"/>
        </w:rPr>
      </w:pPr>
      <w:r w:rsidRPr="00D2241C">
        <w:rPr>
          <w:rFonts w:ascii="Times New Roman" w:hAnsi="Times New Roman" w:cs="Times New Roman"/>
          <w:sz w:val="28"/>
          <w:szCs w:val="28"/>
          <w:lang w:val="ru-RU"/>
        </w:rPr>
        <w:t>Вместе с тем, результаты мониторинга указывают на то, что на местном уровне больше половины социальных проектов реализуется администраторами бюджетных программ, которыми являются управлени</w:t>
      </w:r>
      <w:r w:rsidR="00674598">
        <w:rPr>
          <w:rFonts w:ascii="Times New Roman" w:hAnsi="Times New Roman" w:cs="Times New Roman"/>
          <w:sz w:val="28"/>
          <w:szCs w:val="28"/>
          <w:lang w:val="ru-RU"/>
        </w:rPr>
        <w:t>я</w:t>
      </w:r>
      <w:r w:rsidRPr="00D2241C">
        <w:rPr>
          <w:rFonts w:ascii="Times New Roman" w:hAnsi="Times New Roman" w:cs="Times New Roman"/>
          <w:sz w:val="28"/>
          <w:szCs w:val="28"/>
          <w:lang w:val="ru-RU"/>
        </w:rPr>
        <w:t xml:space="preserve"> и отделы внутренней политики </w:t>
      </w:r>
      <w:r w:rsidRPr="00674598">
        <w:rPr>
          <w:rFonts w:ascii="Times New Roman" w:hAnsi="Times New Roman" w:cs="Times New Roman"/>
          <w:i/>
          <w:sz w:val="24"/>
          <w:szCs w:val="28"/>
          <w:lang w:val="ru-RU"/>
        </w:rPr>
        <w:t>(16 управлений и 156 городских и районных отделов).</w:t>
      </w:r>
    </w:p>
    <w:p w:rsidR="003F0A8B" w:rsidRPr="00D2241C" w:rsidRDefault="003F0A8B" w:rsidP="003F0A8B">
      <w:pPr>
        <w:spacing w:after="0" w:line="240" w:lineRule="auto"/>
        <w:ind w:firstLine="709"/>
        <w:jc w:val="both"/>
        <w:rPr>
          <w:rFonts w:ascii="Times New Roman" w:eastAsia="Calibri" w:hAnsi="Times New Roman" w:cs="Times New Roman"/>
          <w:sz w:val="28"/>
          <w:szCs w:val="28"/>
          <w:lang w:val="ru-RU"/>
        </w:rPr>
      </w:pPr>
      <w:r w:rsidRPr="00D2241C">
        <w:rPr>
          <w:rFonts w:ascii="Times New Roman" w:eastAsia="Calibri" w:hAnsi="Times New Roman" w:cs="Times New Roman"/>
          <w:sz w:val="28"/>
          <w:szCs w:val="28"/>
          <w:lang w:val="ru-RU"/>
        </w:rPr>
        <w:t xml:space="preserve">По </w:t>
      </w:r>
      <w:r w:rsidRPr="00D2241C">
        <w:rPr>
          <w:rFonts w:ascii="Times New Roman" w:eastAsia="Calibri" w:hAnsi="Times New Roman" w:cs="Times New Roman"/>
          <w:sz w:val="28"/>
          <w:szCs w:val="28"/>
          <w:lang w:val="kk-KZ"/>
        </w:rPr>
        <w:t xml:space="preserve">данным </w:t>
      </w:r>
      <w:r w:rsidR="00674598">
        <w:rPr>
          <w:rFonts w:ascii="Times New Roman" w:eastAsia="Calibri" w:hAnsi="Times New Roman" w:cs="Times New Roman"/>
          <w:sz w:val="28"/>
          <w:szCs w:val="28"/>
          <w:lang w:val="kk-KZ"/>
        </w:rPr>
        <w:t xml:space="preserve">Министерства финансов </w:t>
      </w:r>
      <w:r w:rsidRPr="00D2241C">
        <w:rPr>
          <w:rFonts w:ascii="Times New Roman" w:eastAsia="Calibri" w:hAnsi="Times New Roman" w:cs="Times New Roman"/>
          <w:sz w:val="28"/>
          <w:szCs w:val="28"/>
          <w:lang w:val="kk-KZ"/>
        </w:rPr>
        <w:t xml:space="preserve">РК </w:t>
      </w:r>
      <w:r w:rsidR="00AC2DAE">
        <w:rPr>
          <w:rFonts w:ascii="Times New Roman" w:eastAsia="Calibri" w:hAnsi="Times New Roman" w:cs="Times New Roman"/>
          <w:sz w:val="28"/>
          <w:szCs w:val="28"/>
          <w:lang w:val="kk-KZ"/>
        </w:rPr>
        <w:t xml:space="preserve">в </w:t>
      </w:r>
      <w:r w:rsidRPr="00D2241C">
        <w:rPr>
          <w:rFonts w:ascii="Times New Roman" w:eastAsia="Calibri" w:hAnsi="Times New Roman" w:cs="Times New Roman"/>
          <w:sz w:val="28"/>
          <w:szCs w:val="28"/>
          <w:lang w:val="ru-RU"/>
        </w:rPr>
        <w:t>201</w:t>
      </w:r>
      <w:r w:rsidRPr="00D2241C">
        <w:rPr>
          <w:rFonts w:ascii="Times New Roman" w:eastAsia="Calibri" w:hAnsi="Times New Roman" w:cs="Times New Roman"/>
          <w:sz w:val="28"/>
          <w:szCs w:val="28"/>
          <w:lang w:val="kk-KZ"/>
        </w:rPr>
        <w:t>7</w:t>
      </w:r>
      <w:r w:rsidRPr="00D2241C">
        <w:rPr>
          <w:rFonts w:ascii="Times New Roman" w:eastAsia="Calibri" w:hAnsi="Times New Roman" w:cs="Times New Roman"/>
          <w:sz w:val="28"/>
          <w:szCs w:val="28"/>
          <w:lang w:val="ru-RU"/>
        </w:rPr>
        <w:t xml:space="preserve"> год</w:t>
      </w:r>
      <w:r w:rsidR="00AC2DAE">
        <w:rPr>
          <w:rFonts w:ascii="Times New Roman" w:eastAsia="Calibri" w:hAnsi="Times New Roman" w:cs="Times New Roman"/>
          <w:sz w:val="28"/>
          <w:szCs w:val="28"/>
          <w:lang w:val="ru-RU"/>
        </w:rPr>
        <w:t>у</w:t>
      </w:r>
      <w:r w:rsidRPr="00D2241C">
        <w:rPr>
          <w:rFonts w:ascii="Times New Roman" w:eastAsia="Calibri" w:hAnsi="Times New Roman" w:cs="Times New Roman"/>
          <w:sz w:val="28"/>
          <w:szCs w:val="28"/>
          <w:lang w:val="ru-RU"/>
        </w:rPr>
        <w:t xml:space="preserve"> реализовано </w:t>
      </w:r>
      <w:r w:rsidRPr="00D2241C">
        <w:rPr>
          <w:rFonts w:ascii="Times New Roman" w:eastAsia="Calibri" w:hAnsi="Times New Roman" w:cs="Times New Roman"/>
          <w:sz w:val="28"/>
          <w:szCs w:val="28"/>
          <w:lang w:val="kk-KZ"/>
        </w:rPr>
        <w:t>2</w:t>
      </w:r>
      <w:r w:rsidR="00674598">
        <w:rPr>
          <w:rFonts w:ascii="Times New Roman" w:eastAsia="Calibri" w:hAnsi="Times New Roman" w:cs="Times New Roman"/>
          <w:sz w:val="28"/>
          <w:szCs w:val="28"/>
          <w:lang w:val="kk-KZ"/>
        </w:rPr>
        <w:t xml:space="preserve"> </w:t>
      </w:r>
      <w:r w:rsidRPr="00D2241C">
        <w:rPr>
          <w:rFonts w:ascii="Times New Roman" w:eastAsia="Calibri" w:hAnsi="Times New Roman" w:cs="Times New Roman"/>
          <w:sz w:val="28"/>
          <w:szCs w:val="28"/>
          <w:lang w:val="kk-KZ"/>
        </w:rPr>
        <w:t>3</w:t>
      </w:r>
      <w:r w:rsidR="00AC2DAE">
        <w:rPr>
          <w:rFonts w:ascii="Times New Roman" w:eastAsia="Calibri" w:hAnsi="Times New Roman" w:cs="Times New Roman"/>
          <w:sz w:val="28"/>
          <w:szCs w:val="28"/>
          <w:lang w:val="kk-KZ"/>
        </w:rPr>
        <w:t>33</w:t>
      </w:r>
      <w:r w:rsidRPr="00D2241C">
        <w:rPr>
          <w:rFonts w:ascii="Times New Roman" w:eastAsia="Calibri" w:hAnsi="Times New Roman" w:cs="Times New Roman"/>
          <w:sz w:val="28"/>
          <w:szCs w:val="28"/>
          <w:lang w:val="kk-KZ"/>
        </w:rPr>
        <w:t xml:space="preserve"> </w:t>
      </w:r>
      <w:r w:rsidRPr="00D2241C">
        <w:rPr>
          <w:rFonts w:ascii="Times New Roman" w:eastAsia="Calibri" w:hAnsi="Times New Roman" w:cs="Times New Roman"/>
          <w:sz w:val="28"/>
          <w:szCs w:val="28"/>
          <w:lang w:val="ru-RU"/>
        </w:rPr>
        <w:t xml:space="preserve">социальных проектов, в том числе на республиканском уровне </w:t>
      </w:r>
      <w:r w:rsidR="001E7FB3">
        <w:rPr>
          <w:rFonts w:ascii="Times New Roman" w:eastAsia="Calibri" w:hAnsi="Times New Roman" w:cs="Times New Roman"/>
          <w:sz w:val="28"/>
          <w:szCs w:val="28"/>
          <w:lang w:val="kk-KZ"/>
        </w:rPr>
        <w:t>–</w:t>
      </w:r>
      <w:r w:rsidRPr="00D2241C">
        <w:rPr>
          <w:rFonts w:ascii="Times New Roman" w:eastAsia="Calibri" w:hAnsi="Times New Roman" w:cs="Times New Roman"/>
          <w:sz w:val="28"/>
          <w:szCs w:val="28"/>
          <w:lang w:val="ru-RU"/>
        </w:rPr>
        <w:t xml:space="preserve"> </w:t>
      </w:r>
      <w:r w:rsidR="00AC2DAE">
        <w:rPr>
          <w:rFonts w:ascii="Times New Roman" w:eastAsia="Calibri" w:hAnsi="Times New Roman" w:cs="Times New Roman"/>
          <w:sz w:val="28"/>
          <w:szCs w:val="28"/>
          <w:lang w:val="kk-KZ"/>
        </w:rPr>
        <w:t>35</w:t>
      </w:r>
      <w:r w:rsidRPr="00D2241C">
        <w:rPr>
          <w:rFonts w:ascii="Times New Roman" w:eastAsia="Calibri" w:hAnsi="Times New Roman" w:cs="Times New Roman"/>
          <w:sz w:val="28"/>
          <w:szCs w:val="28"/>
          <w:lang w:val="ru-RU"/>
        </w:rPr>
        <w:t xml:space="preserve"> проект</w:t>
      </w:r>
      <w:r w:rsidR="00AC2DAE">
        <w:rPr>
          <w:rFonts w:ascii="Times New Roman" w:eastAsia="Calibri" w:hAnsi="Times New Roman" w:cs="Times New Roman"/>
          <w:sz w:val="28"/>
          <w:szCs w:val="28"/>
          <w:lang w:val="kk-KZ"/>
        </w:rPr>
        <w:t>ов</w:t>
      </w:r>
      <w:r w:rsidRPr="00D2241C">
        <w:rPr>
          <w:rFonts w:ascii="Times New Roman" w:eastAsia="Calibri" w:hAnsi="Times New Roman" w:cs="Times New Roman"/>
          <w:sz w:val="28"/>
          <w:szCs w:val="28"/>
          <w:lang w:val="ru-RU"/>
        </w:rPr>
        <w:t xml:space="preserve">, на местном уровне – </w:t>
      </w:r>
      <w:r w:rsidRPr="00D2241C">
        <w:rPr>
          <w:rFonts w:ascii="Times New Roman" w:eastAsia="Calibri" w:hAnsi="Times New Roman" w:cs="Times New Roman"/>
          <w:sz w:val="28"/>
          <w:szCs w:val="28"/>
          <w:lang w:val="kk-KZ"/>
        </w:rPr>
        <w:t>2</w:t>
      </w:r>
      <w:r w:rsidR="00674598">
        <w:rPr>
          <w:rFonts w:ascii="Times New Roman" w:eastAsia="Calibri" w:hAnsi="Times New Roman" w:cs="Times New Roman"/>
          <w:sz w:val="28"/>
          <w:szCs w:val="28"/>
          <w:lang w:val="kk-KZ"/>
        </w:rPr>
        <w:t xml:space="preserve"> </w:t>
      </w:r>
      <w:r w:rsidR="00AC2DAE">
        <w:rPr>
          <w:rFonts w:ascii="Times New Roman" w:eastAsia="Calibri" w:hAnsi="Times New Roman" w:cs="Times New Roman"/>
          <w:sz w:val="28"/>
          <w:szCs w:val="28"/>
          <w:lang w:val="kk-KZ"/>
        </w:rPr>
        <w:t>298</w:t>
      </w:r>
      <w:r w:rsidRPr="00D2241C">
        <w:rPr>
          <w:rFonts w:ascii="Times New Roman" w:eastAsia="Calibri" w:hAnsi="Times New Roman" w:cs="Times New Roman"/>
          <w:sz w:val="28"/>
          <w:szCs w:val="28"/>
          <w:lang w:val="ru-RU"/>
        </w:rPr>
        <w:t xml:space="preserve"> проект</w:t>
      </w:r>
      <w:r w:rsidR="00AC2DAE">
        <w:rPr>
          <w:rFonts w:ascii="Times New Roman" w:eastAsia="Calibri" w:hAnsi="Times New Roman" w:cs="Times New Roman"/>
          <w:sz w:val="28"/>
          <w:szCs w:val="28"/>
          <w:lang w:val="ru-RU"/>
        </w:rPr>
        <w:t>ов</w:t>
      </w:r>
      <w:r w:rsidRPr="00D2241C">
        <w:rPr>
          <w:rFonts w:ascii="Times New Roman" w:eastAsia="Calibri" w:hAnsi="Times New Roman" w:cs="Times New Roman"/>
          <w:sz w:val="28"/>
          <w:szCs w:val="28"/>
          <w:lang w:val="ru-RU"/>
        </w:rPr>
        <w:t>.</w:t>
      </w:r>
    </w:p>
    <w:p w:rsidR="003F0A8B" w:rsidRPr="009A5437" w:rsidRDefault="003F0A8B" w:rsidP="003F0A8B">
      <w:pPr>
        <w:spacing w:after="0" w:line="240" w:lineRule="auto"/>
        <w:ind w:firstLine="709"/>
        <w:jc w:val="both"/>
        <w:rPr>
          <w:rFonts w:ascii="Times New Roman" w:hAnsi="Times New Roman" w:cs="Times New Roman"/>
          <w:sz w:val="24"/>
          <w:szCs w:val="28"/>
          <w:lang w:val="ru-RU"/>
        </w:rPr>
      </w:pPr>
      <w:r w:rsidRPr="00D2241C">
        <w:rPr>
          <w:rFonts w:ascii="Times New Roman" w:hAnsi="Times New Roman" w:cs="Times New Roman"/>
          <w:sz w:val="28"/>
          <w:szCs w:val="28"/>
          <w:lang w:val="ru-RU"/>
        </w:rPr>
        <w:t>Проекты НПО согласно мониторинга ГСЗ реализуется по следующим направлениям</w:t>
      </w:r>
      <w:r w:rsidRPr="009A5437">
        <w:rPr>
          <w:rFonts w:ascii="Times New Roman" w:hAnsi="Times New Roman" w:cs="Times New Roman"/>
          <w:i/>
          <w:sz w:val="24"/>
          <w:szCs w:val="28"/>
          <w:lang w:val="ru-RU"/>
        </w:rPr>
        <w:t>:</w:t>
      </w:r>
    </w:p>
    <w:p w:rsidR="003F0A8B" w:rsidRPr="00D2241C" w:rsidRDefault="003F0A8B" w:rsidP="003F0A8B">
      <w:pPr>
        <w:spacing w:after="0" w:line="240" w:lineRule="auto"/>
        <w:ind w:firstLine="708"/>
        <w:jc w:val="both"/>
        <w:rPr>
          <w:rFonts w:ascii="Times New Roman" w:hAnsi="Times New Roman" w:cs="Times New Roman"/>
          <w:i/>
          <w:sz w:val="24"/>
          <w:szCs w:val="28"/>
          <w:lang w:val="ru-RU"/>
        </w:rPr>
      </w:pPr>
      <w:r w:rsidRPr="00D2241C">
        <w:rPr>
          <w:rFonts w:ascii="Times New Roman" w:hAnsi="Times New Roman" w:cs="Times New Roman"/>
          <w:i/>
          <w:sz w:val="24"/>
          <w:szCs w:val="28"/>
          <w:lang w:val="ru-RU"/>
        </w:rPr>
        <w:t>- поддержка социально уязвимых слоев населения</w:t>
      </w:r>
      <w:r w:rsidRPr="00D2241C">
        <w:rPr>
          <w:rFonts w:ascii="Times New Roman" w:hAnsi="Times New Roman" w:cs="Times New Roman"/>
          <w:i/>
          <w:sz w:val="24"/>
          <w:szCs w:val="28"/>
          <w:lang w:val="kk-KZ"/>
        </w:rPr>
        <w:t xml:space="preserve"> -</w:t>
      </w:r>
      <w:r w:rsidRPr="00D2241C">
        <w:rPr>
          <w:rFonts w:ascii="Times New Roman" w:hAnsi="Times New Roman" w:cs="Times New Roman"/>
          <w:i/>
          <w:sz w:val="24"/>
          <w:szCs w:val="28"/>
          <w:lang w:val="ru-RU"/>
        </w:rPr>
        <w:t xml:space="preserve"> 502 проекта (22,1%);</w:t>
      </w:r>
    </w:p>
    <w:p w:rsidR="003F0A8B" w:rsidRPr="00D2241C" w:rsidRDefault="003F0A8B" w:rsidP="003F0A8B">
      <w:pPr>
        <w:spacing w:after="0" w:line="240" w:lineRule="auto"/>
        <w:ind w:firstLine="708"/>
        <w:jc w:val="both"/>
        <w:rPr>
          <w:rFonts w:ascii="Times New Roman" w:hAnsi="Times New Roman" w:cs="Times New Roman"/>
          <w:i/>
          <w:sz w:val="24"/>
          <w:szCs w:val="28"/>
          <w:lang w:val="ru-RU"/>
        </w:rPr>
      </w:pPr>
      <w:r w:rsidRPr="00D2241C">
        <w:rPr>
          <w:rFonts w:ascii="Times New Roman" w:hAnsi="Times New Roman" w:cs="Times New Roman"/>
          <w:i/>
          <w:sz w:val="24"/>
          <w:szCs w:val="28"/>
          <w:lang w:val="ru-RU"/>
        </w:rPr>
        <w:t>- поддержка молодежной политики и детских инициатив</w:t>
      </w:r>
      <w:r w:rsidRPr="00D2241C">
        <w:rPr>
          <w:rFonts w:ascii="Times New Roman" w:hAnsi="Times New Roman" w:cs="Times New Roman"/>
          <w:i/>
          <w:sz w:val="24"/>
          <w:szCs w:val="28"/>
          <w:lang w:val="kk-KZ"/>
        </w:rPr>
        <w:t xml:space="preserve"> </w:t>
      </w:r>
      <w:r w:rsidRPr="00D2241C">
        <w:rPr>
          <w:rFonts w:ascii="Times New Roman" w:hAnsi="Times New Roman" w:cs="Times New Roman"/>
          <w:i/>
          <w:sz w:val="24"/>
          <w:szCs w:val="28"/>
          <w:lang w:val="ru-RU"/>
        </w:rPr>
        <w:t xml:space="preserve">- </w:t>
      </w:r>
      <w:r w:rsidRPr="00D2241C">
        <w:rPr>
          <w:rFonts w:ascii="Times New Roman" w:hAnsi="Times New Roman" w:cs="Times New Roman"/>
          <w:i/>
          <w:sz w:val="24"/>
          <w:szCs w:val="28"/>
          <w:lang w:val="kk-KZ"/>
        </w:rPr>
        <w:t>430</w:t>
      </w:r>
      <w:r w:rsidRPr="00D2241C">
        <w:rPr>
          <w:rFonts w:ascii="Times New Roman" w:hAnsi="Times New Roman" w:cs="Times New Roman"/>
          <w:i/>
          <w:sz w:val="24"/>
          <w:szCs w:val="28"/>
          <w:lang w:val="ru-RU"/>
        </w:rPr>
        <w:t xml:space="preserve"> проекта (1</w:t>
      </w:r>
      <w:r w:rsidRPr="00D2241C">
        <w:rPr>
          <w:rFonts w:ascii="Times New Roman" w:hAnsi="Times New Roman" w:cs="Times New Roman"/>
          <w:i/>
          <w:sz w:val="24"/>
          <w:szCs w:val="28"/>
          <w:lang w:val="kk-KZ"/>
        </w:rPr>
        <w:t>9</w:t>
      </w:r>
      <w:r w:rsidRPr="00D2241C">
        <w:rPr>
          <w:rFonts w:ascii="Times New Roman" w:hAnsi="Times New Roman" w:cs="Times New Roman"/>
          <w:i/>
          <w:sz w:val="24"/>
          <w:szCs w:val="28"/>
          <w:lang w:val="ru-RU"/>
        </w:rPr>
        <w:t>%);</w:t>
      </w:r>
    </w:p>
    <w:p w:rsidR="003F0A8B" w:rsidRPr="00D2241C" w:rsidRDefault="003F0A8B" w:rsidP="003F0A8B">
      <w:pPr>
        <w:spacing w:after="0" w:line="240" w:lineRule="auto"/>
        <w:ind w:firstLine="708"/>
        <w:jc w:val="both"/>
        <w:rPr>
          <w:rFonts w:ascii="Times New Roman" w:hAnsi="Times New Roman" w:cs="Times New Roman"/>
          <w:i/>
          <w:sz w:val="24"/>
          <w:szCs w:val="28"/>
          <w:lang w:val="ru-RU"/>
        </w:rPr>
      </w:pPr>
      <w:r w:rsidRPr="00D2241C">
        <w:rPr>
          <w:rFonts w:ascii="Times New Roman" w:hAnsi="Times New Roman" w:cs="Times New Roman"/>
          <w:i/>
          <w:sz w:val="24"/>
          <w:szCs w:val="28"/>
          <w:lang w:val="ru-RU"/>
        </w:rPr>
        <w:t>- укрепление общественного согласия и национального единства</w:t>
      </w:r>
      <w:r w:rsidRPr="00D2241C">
        <w:rPr>
          <w:rFonts w:ascii="Times New Roman" w:hAnsi="Times New Roman" w:cs="Times New Roman"/>
          <w:i/>
          <w:sz w:val="24"/>
          <w:szCs w:val="28"/>
          <w:lang w:val="kk-KZ"/>
        </w:rPr>
        <w:t xml:space="preserve"> </w:t>
      </w:r>
      <w:r w:rsidRPr="00D2241C">
        <w:rPr>
          <w:rFonts w:ascii="Times New Roman" w:hAnsi="Times New Roman" w:cs="Times New Roman"/>
          <w:i/>
          <w:sz w:val="24"/>
          <w:szCs w:val="28"/>
          <w:lang w:val="ru-RU"/>
        </w:rPr>
        <w:t>- 307 проекта (13,5%);</w:t>
      </w:r>
    </w:p>
    <w:p w:rsidR="003F0A8B" w:rsidRPr="00D2241C" w:rsidRDefault="003F0A8B" w:rsidP="003F0A8B">
      <w:pPr>
        <w:spacing w:after="0" w:line="240" w:lineRule="auto"/>
        <w:ind w:firstLine="708"/>
        <w:jc w:val="both"/>
        <w:rPr>
          <w:rFonts w:ascii="Times New Roman" w:hAnsi="Times New Roman" w:cs="Times New Roman"/>
          <w:i/>
          <w:sz w:val="24"/>
          <w:szCs w:val="28"/>
          <w:lang w:val="ru-RU"/>
        </w:rPr>
      </w:pPr>
      <w:r w:rsidRPr="00D2241C">
        <w:rPr>
          <w:rFonts w:ascii="Times New Roman" w:hAnsi="Times New Roman" w:cs="Times New Roman"/>
          <w:i/>
          <w:sz w:val="24"/>
          <w:szCs w:val="28"/>
          <w:lang w:val="ru-RU"/>
        </w:rPr>
        <w:t xml:space="preserve">- достижение целей в области образования, науки, информации, физической культуры и спорта </w:t>
      </w:r>
      <w:r w:rsidRPr="00D2241C">
        <w:rPr>
          <w:rFonts w:ascii="Times New Roman" w:hAnsi="Times New Roman" w:cs="Times New Roman"/>
          <w:i/>
          <w:sz w:val="24"/>
          <w:szCs w:val="28"/>
          <w:lang w:val="kk-KZ"/>
        </w:rPr>
        <w:t>-</w:t>
      </w:r>
      <w:r w:rsidRPr="00D2241C">
        <w:rPr>
          <w:rFonts w:ascii="Times New Roman" w:hAnsi="Times New Roman" w:cs="Times New Roman"/>
          <w:i/>
          <w:sz w:val="24"/>
          <w:szCs w:val="28"/>
          <w:lang w:val="ru-RU"/>
        </w:rPr>
        <w:t xml:space="preserve"> 192 проекта (8,4%);</w:t>
      </w:r>
    </w:p>
    <w:p w:rsidR="003F0A8B" w:rsidRPr="00D2241C" w:rsidRDefault="003F0A8B" w:rsidP="003F0A8B">
      <w:pPr>
        <w:spacing w:after="0" w:line="240" w:lineRule="auto"/>
        <w:ind w:firstLine="708"/>
        <w:jc w:val="both"/>
        <w:rPr>
          <w:rFonts w:ascii="Times New Roman" w:hAnsi="Times New Roman" w:cs="Times New Roman"/>
          <w:i/>
          <w:sz w:val="24"/>
          <w:szCs w:val="28"/>
          <w:lang w:val="ru-RU"/>
        </w:rPr>
      </w:pPr>
      <w:r w:rsidRPr="00D2241C">
        <w:rPr>
          <w:rFonts w:ascii="Times New Roman" w:hAnsi="Times New Roman" w:cs="Times New Roman"/>
          <w:i/>
          <w:sz w:val="24"/>
          <w:szCs w:val="28"/>
          <w:lang w:val="ru-RU"/>
        </w:rPr>
        <w:t>- охрана здоровья граждан, пропаганда здорового об</w:t>
      </w:r>
      <w:r w:rsidR="004F77A2">
        <w:rPr>
          <w:rFonts w:ascii="Times New Roman" w:hAnsi="Times New Roman" w:cs="Times New Roman"/>
          <w:i/>
          <w:sz w:val="24"/>
          <w:szCs w:val="28"/>
          <w:lang w:val="ru-RU"/>
        </w:rPr>
        <w:t>раза жизни - 141 проекта (6,2%) и др.</w:t>
      </w:r>
    </w:p>
    <w:p w:rsidR="003F0A8B" w:rsidRPr="00D2241C" w:rsidRDefault="003F0A8B" w:rsidP="003F0A8B">
      <w:pPr>
        <w:spacing w:after="0" w:line="240" w:lineRule="auto"/>
        <w:ind w:firstLine="708"/>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Наблюдается динамика роста проектов НПО в сферах поддержки социально уязвимых слоев населения, молодежных инициатив, укрепления общественного согласия, образования, науки, информации, физической культуры и спорта.</w:t>
      </w:r>
    </w:p>
    <w:p w:rsidR="00123C79" w:rsidRPr="00D2241C" w:rsidRDefault="003653EF" w:rsidP="003653EF">
      <w:pPr>
        <w:spacing w:after="0" w:line="240" w:lineRule="auto"/>
        <w:ind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kk-KZ"/>
        </w:rPr>
        <w:t>2</w:t>
      </w:r>
      <w:r w:rsidRPr="00D2241C">
        <w:rPr>
          <w:rFonts w:ascii="Times New Roman" w:hAnsi="Times New Roman" w:cs="Times New Roman"/>
          <w:sz w:val="28"/>
          <w:szCs w:val="28"/>
          <w:lang w:val="ru-RU"/>
        </w:rPr>
        <w:t>5 мая</w:t>
      </w:r>
      <w:r w:rsidR="00184D8D" w:rsidRPr="00D2241C">
        <w:rPr>
          <w:rFonts w:ascii="Times New Roman" w:hAnsi="Times New Roman" w:cs="Times New Roman"/>
          <w:sz w:val="28"/>
          <w:szCs w:val="28"/>
          <w:lang w:val="ru-RU"/>
        </w:rPr>
        <w:t xml:space="preserve"> 2017 года Мажилис Парламента</w:t>
      </w:r>
      <w:r w:rsidRPr="00D2241C">
        <w:rPr>
          <w:rFonts w:ascii="Times New Roman" w:hAnsi="Times New Roman" w:cs="Times New Roman"/>
          <w:sz w:val="28"/>
          <w:szCs w:val="28"/>
          <w:lang w:val="ru-RU"/>
        </w:rPr>
        <w:t xml:space="preserve"> внесен проект Закона «О внесении изменений и дополнений в некоторые законодательные акты РК по вопросам деятельности некоммерческих организаций». </w:t>
      </w:r>
      <w:r w:rsidRPr="00D2241C">
        <w:rPr>
          <w:rFonts w:ascii="Times New Roman" w:eastAsiaTheme="minorHAnsi" w:hAnsi="Times New Roman" w:cs="Times New Roman"/>
          <w:sz w:val="28"/>
          <w:szCs w:val="28"/>
          <w:lang w:val="ru-RU"/>
        </w:rPr>
        <w:t xml:space="preserve">Законопроектом предлагается введение новых терминов «формирование государственного социального заказа», «оценка результатов государственного </w:t>
      </w:r>
      <w:r w:rsidRPr="00D2241C">
        <w:rPr>
          <w:rFonts w:ascii="Times New Roman" w:eastAsiaTheme="minorHAnsi" w:hAnsi="Times New Roman" w:cs="Times New Roman"/>
          <w:sz w:val="28"/>
          <w:szCs w:val="28"/>
          <w:lang w:val="ru-RU"/>
        </w:rPr>
        <w:lastRenderedPageBreak/>
        <w:t>социального заказа», «стандарты услуг неправительственных организаций, о</w:t>
      </w:r>
      <w:r w:rsidR="00144A3A">
        <w:rPr>
          <w:rFonts w:ascii="Times New Roman" w:eastAsiaTheme="minorHAnsi" w:hAnsi="Times New Roman" w:cs="Times New Roman"/>
          <w:sz w:val="28"/>
          <w:szCs w:val="28"/>
          <w:lang w:val="ru-RU"/>
        </w:rPr>
        <w:t>казываемых в рамках ГСЗ</w:t>
      </w:r>
      <w:r w:rsidRPr="00D2241C">
        <w:rPr>
          <w:rFonts w:ascii="Times New Roman" w:eastAsiaTheme="minorHAnsi" w:hAnsi="Times New Roman" w:cs="Times New Roman"/>
          <w:sz w:val="28"/>
          <w:szCs w:val="28"/>
          <w:lang w:val="ru-RU"/>
        </w:rPr>
        <w:t xml:space="preserve">», а также </w:t>
      </w:r>
      <w:r w:rsidRPr="00D2241C">
        <w:rPr>
          <w:rFonts w:ascii="Times New Roman" w:hAnsi="Times New Roman" w:cs="Times New Roman"/>
          <w:sz w:val="28"/>
          <w:szCs w:val="28"/>
          <w:lang w:val="ru-RU"/>
        </w:rPr>
        <w:t>оптимизация перечня НПО, предоставляющих сведения в уполномоченный орган в сфере взаимодействия в неправительственными организациями. На сегодня работа по рассмотрению законопроекта ведется в рамках деятельности соответствующей рабочей группы.</w:t>
      </w:r>
    </w:p>
    <w:p w:rsidR="004F77A2" w:rsidRPr="004F77A2" w:rsidRDefault="0077640F" w:rsidP="004F77A2">
      <w:pPr>
        <w:pBdr>
          <w:bottom w:val="single" w:sz="4" w:space="0" w:color="FFFFFF"/>
        </w:pBdr>
        <w:tabs>
          <w:tab w:val="left" w:pos="0"/>
        </w:tabs>
        <w:spacing w:after="0" w:line="240" w:lineRule="auto"/>
        <w:ind w:firstLine="709"/>
        <w:jc w:val="both"/>
        <w:rPr>
          <w:rFonts w:ascii="Times New Roman" w:hAnsi="Times New Roman" w:cs="Times New Roman"/>
          <w:sz w:val="28"/>
          <w:szCs w:val="28"/>
          <w:lang w:val="ru-RU"/>
        </w:rPr>
      </w:pPr>
      <w:r w:rsidRPr="00D2241C">
        <w:rPr>
          <w:rFonts w:ascii="Times New Roman" w:hAnsi="Times New Roman" w:cs="Times New Roman"/>
          <w:sz w:val="28"/>
          <w:szCs w:val="24"/>
          <w:lang w:val="ru-RU"/>
        </w:rPr>
        <w:t xml:space="preserve">Второй проблемный вопрос данной сферы </w:t>
      </w:r>
      <w:r w:rsidR="00475D47" w:rsidRPr="00D2241C">
        <w:rPr>
          <w:rFonts w:ascii="Times New Roman" w:hAnsi="Times New Roman" w:cs="Times New Roman"/>
          <w:sz w:val="28"/>
          <w:szCs w:val="24"/>
          <w:lang w:val="ru-RU"/>
        </w:rPr>
        <w:t xml:space="preserve">– </w:t>
      </w:r>
      <w:r w:rsidRPr="00D2241C">
        <w:rPr>
          <w:rFonts w:ascii="Times New Roman" w:hAnsi="Times New Roman" w:cs="Times New Roman"/>
          <w:sz w:val="28"/>
          <w:szCs w:val="24"/>
          <w:lang w:val="ru-RU"/>
        </w:rPr>
        <w:t xml:space="preserve">значительное количество </w:t>
      </w:r>
      <w:r w:rsidR="00120EB4" w:rsidRPr="00D2241C">
        <w:rPr>
          <w:rFonts w:ascii="Times New Roman" w:hAnsi="Times New Roman" w:cs="Times New Roman"/>
          <w:sz w:val="28"/>
          <w:szCs w:val="24"/>
          <w:lang w:val="ru-RU"/>
        </w:rPr>
        <w:t>бездействующих НПО, что создает проблему учета, приводит к искажению статистических и иных показателей о ситуации и развитии отрасли.</w:t>
      </w:r>
      <w:r w:rsidR="004B10C1" w:rsidRPr="00D2241C">
        <w:rPr>
          <w:rFonts w:ascii="Times New Roman" w:hAnsi="Times New Roman" w:cs="Times New Roman"/>
          <w:sz w:val="28"/>
          <w:szCs w:val="24"/>
          <w:lang w:val="ru-RU"/>
        </w:rPr>
        <w:t xml:space="preserve"> </w:t>
      </w:r>
      <w:r w:rsidR="004F77A2" w:rsidRPr="004F77A2">
        <w:rPr>
          <w:rFonts w:ascii="Times New Roman" w:hAnsi="Times New Roman" w:cs="Times New Roman"/>
          <w:sz w:val="28"/>
          <w:szCs w:val="24"/>
          <w:lang w:val="ru-RU"/>
        </w:rPr>
        <w:t>Д</w:t>
      </w:r>
      <w:r w:rsidR="004F77A2">
        <w:rPr>
          <w:rFonts w:ascii="Times New Roman" w:hAnsi="Times New Roman" w:cs="Times New Roman"/>
          <w:sz w:val="28"/>
          <w:szCs w:val="24"/>
          <w:lang w:val="ru-RU"/>
        </w:rPr>
        <w:t xml:space="preserve">ля решения данного вопроса совместно с Министерством финансов проделана комплексная работа. </w:t>
      </w:r>
      <w:r w:rsidR="00545ED6" w:rsidRPr="004F77A2">
        <w:rPr>
          <w:rFonts w:ascii="Times New Roman" w:hAnsi="Times New Roman" w:cs="Times New Roman"/>
          <w:sz w:val="28"/>
          <w:szCs w:val="28"/>
          <w:lang w:val="ru-RU"/>
        </w:rPr>
        <w:t xml:space="preserve">1 января 2018 года вступил в силу Кодекс </w:t>
      </w:r>
      <w:r w:rsidR="004F77A2">
        <w:rPr>
          <w:rFonts w:ascii="Times New Roman" w:hAnsi="Times New Roman" w:cs="Times New Roman"/>
          <w:sz w:val="28"/>
          <w:szCs w:val="28"/>
          <w:lang w:val="ru-RU"/>
        </w:rPr>
        <w:t>РК</w:t>
      </w:r>
      <w:r w:rsidR="00545ED6" w:rsidRPr="004F77A2">
        <w:rPr>
          <w:rFonts w:ascii="Times New Roman" w:hAnsi="Times New Roman" w:cs="Times New Roman"/>
          <w:sz w:val="28"/>
          <w:szCs w:val="28"/>
          <w:lang w:val="ru-RU"/>
        </w:rPr>
        <w:t xml:space="preserve"> «О налогах и других обязательных платежах в бюджет» (Налоговый кодекс), направленный на совершенствование налогового законодательства. В новом Налоговом кодексе, предусмотрены нормы, позволяющие упростить процедуру ликвидации бездействующих НПО. Так, согласно новому Налоговому кодексу, органы государственных доходов имеют право подавать в суд иски о ликвидации юридических лиц по четырем основаниям, регламентированным Гражданским Кодексом РК: </w:t>
      </w:r>
    </w:p>
    <w:p w:rsidR="00545ED6" w:rsidRPr="00734752" w:rsidRDefault="004F77A2" w:rsidP="004F77A2">
      <w:pPr>
        <w:spacing w:after="0" w:line="240" w:lineRule="auto"/>
        <w:ind w:firstLine="709"/>
        <w:rPr>
          <w:rFonts w:ascii="Times New Roman" w:hAnsi="Times New Roman" w:cs="Times New Roman"/>
          <w:i/>
          <w:sz w:val="24"/>
          <w:szCs w:val="28"/>
          <w:lang w:val="ru-RU"/>
        </w:rPr>
      </w:pPr>
      <w:r w:rsidRPr="00734752">
        <w:rPr>
          <w:rFonts w:ascii="Times New Roman" w:hAnsi="Times New Roman" w:cs="Times New Roman"/>
          <w:i/>
          <w:sz w:val="24"/>
          <w:szCs w:val="28"/>
          <w:lang w:val="ru-RU"/>
        </w:rPr>
        <w:t xml:space="preserve">- </w:t>
      </w:r>
      <w:r w:rsidR="00545ED6" w:rsidRPr="00734752">
        <w:rPr>
          <w:rFonts w:ascii="Times New Roman" w:hAnsi="Times New Roman" w:cs="Times New Roman"/>
          <w:i/>
          <w:sz w:val="24"/>
          <w:szCs w:val="28"/>
          <w:lang w:val="ru-RU"/>
        </w:rPr>
        <w:t>банкротство;</w:t>
      </w:r>
    </w:p>
    <w:p w:rsidR="00545ED6" w:rsidRPr="00734752" w:rsidRDefault="004F77A2" w:rsidP="004F77A2">
      <w:pPr>
        <w:spacing w:after="0" w:line="240" w:lineRule="auto"/>
        <w:ind w:left="709"/>
        <w:jc w:val="both"/>
        <w:rPr>
          <w:rFonts w:ascii="Times New Roman" w:hAnsi="Times New Roman" w:cs="Times New Roman"/>
          <w:i/>
          <w:sz w:val="24"/>
          <w:szCs w:val="28"/>
          <w:lang w:val="ru-RU"/>
        </w:rPr>
      </w:pPr>
      <w:r w:rsidRPr="00734752">
        <w:rPr>
          <w:rFonts w:ascii="Times New Roman" w:hAnsi="Times New Roman" w:cs="Times New Roman"/>
          <w:i/>
          <w:sz w:val="24"/>
          <w:szCs w:val="28"/>
          <w:lang w:val="ru-RU"/>
        </w:rPr>
        <w:t xml:space="preserve">- </w:t>
      </w:r>
      <w:r w:rsidR="00545ED6" w:rsidRPr="00734752">
        <w:rPr>
          <w:rFonts w:ascii="Times New Roman" w:hAnsi="Times New Roman" w:cs="Times New Roman"/>
          <w:i/>
          <w:sz w:val="24"/>
          <w:szCs w:val="28"/>
          <w:lang w:val="ru-RU"/>
        </w:rPr>
        <w:t>недействительной регистрации юридического лица;</w:t>
      </w:r>
    </w:p>
    <w:p w:rsidR="00545ED6" w:rsidRPr="00734752" w:rsidRDefault="004F77A2" w:rsidP="004F77A2">
      <w:pPr>
        <w:spacing w:after="0" w:line="240" w:lineRule="auto"/>
        <w:ind w:left="709"/>
        <w:jc w:val="both"/>
        <w:rPr>
          <w:rFonts w:ascii="Times New Roman" w:hAnsi="Times New Roman" w:cs="Times New Roman"/>
          <w:i/>
          <w:sz w:val="24"/>
          <w:szCs w:val="28"/>
          <w:lang w:val="ru-RU"/>
        </w:rPr>
      </w:pPr>
      <w:r w:rsidRPr="00734752">
        <w:rPr>
          <w:rFonts w:ascii="Times New Roman" w:hAnsi="Times New Roman" w:cs="Times New Roman"/>
          <w:i/>
          <w:sz w:val="24"/>
          <w:szCs w:val="28"/>
          <w:lang w:val="ru-RU"/>
        </w:rPr>
        <w:t xml:space="preserve">- </w:t>
      </w:r>
      <w:r w:rsidR="00545ED6" w:rsidRPr="00734752">
        <w:rPr>
          <w:rFonts w:ascii="Times New Roman" w:hAnsi="Times New Roman" w:cs="Times New Roman"/>
          <w:i/>
          <w:sz w:val="24"/>
          <w:szCs w:val="28"/>
          <w:lang w:val="ru-RU"/>
        </w:rPr>
        <w:t>отсутствие юридического лица по месту нахождения или по фактическому адресу;</w:t>
      </w:r>
    </w:p>
    <w:p w:rsidR="00545ED6" w:rsidRPr="00734752" w:rsidRDefault="004F77A2" w:rsidP="004F77A2">
      <w:pPr>
        <w:spacing w:after="0" w:line="240" w:lineRule="auto"/>
        <w:ind w:left="709"/>
        <w:jc w:val="both"/>
        <w:rPr>
          <w:rFonts w:ascii="Times New Roman" w:hAnsi="Times New Roman" w:cs="Times New Roman"/>
          <w:i/>
          <w:sz w:val="24"/>
          <w:szCs w:val="28"/>
          <w:lang w:val="ru-RU"/>
        </w:rPr>
      </w:pPr>
      <w:r w:rsidRPr="00734752">
        <w:rPr>
          <w:rFonts w:ascii="Times New Roman" w:hAnsi="Times New Roman" w:cs="Times New Roman"/>
          <w:i/>
          <w:sz w:val="24"/>
          <w:szCs w:val="28"/>
          <w:lang w:val="ru-RU"/>
        </w:rPr>
        <w:t xml:space="preserve">- </w:t>
      </w:r>
      <w:r w:rsidR="00545ED6" w:rsidRPr="00734752">
        <w:rPr>
          <w:rFonts w:ascii="Times New Roman" w:hAnsi="Times New Roman" w:cs="Times New Roman"/>
          <w:i/>
          <w:sz w:val="24"/>
          <w:szCs w:val="28"/>
          <w:lang w:val="ru-RU"/>
        </w:rPr>
        <w:t xml:space="preserve">осуществление деятельности с грубым нарушением законодательства. </w:t>
      </w:r>
    </w:p>
    <w:p w:rsidR="00545ED6" w:rsidRPr="004F77A2" w:rsidRDefault="00545ED6" w:rsidP="007017E9">
      <w:pPr>
        <w:spacing w:after="0" w:line="240" w:lineRule="auto"/>
        <w:ind w:firstLine="709"/>
        <w:jc w:val="both"/>
        <w:rPr>
          <w:rFonts w:ascii="Times New Roman" w:hAnsi="Times New Roman" w:cs="Times New Roman"/>
          <w:sz w:val="28"/>
          <w:szCs w:val="28"/>
          <w:lang w:val="ru-RU"/>
        </w:rPr>
      </w:pPr>
      <w:r w:rsidRPr="004F77A2">
        <w:rPr>
          <w:rFonts w:ascii="Times New Roman" w:hAnsi="Times New Roman" w:cs="Times New Roman"/>
          <w:sz w:val="28"/>
          <w:szCs w:val="28"/>
          <w:lang w:val="ru-RU"/>
        </w:rPr>
        <w:t>Также, статьей 93 Налогового Кодекса предусмотрен порядок прекращения деятельности налогоплательщиков в принудительном порядке. Принудительной ликвидации будут подлежать бездействующие юридические лица, соответствующие одновременно ряду условий. Например, юридические лица, которые не менее срока исковой давности, установленной Налоговым кодексом</w:t>
      </w:r>
      <w:r w:rsidR="004F77A2">
        <w:rPr>
          <w:rFonts w:ascii="Times New Roman" w:hAnsi="Times New Roman" w:cs="Times New Roman"/>
          <w:sz w:val="28"/>
          <w:szCs w:val="28"/>
          <w:lang w:val="ru-RU"/>
        </w:rPr>
        <w:t>:</w:t>
      </w:r>
    </w:p>
    <w:p w:rsidR="00545ED6" w:rsidRPr="00734752" w:rsidRDefault="004F77A2" w:rsidP="004F77A2">
      <w:pPr>
        <w:spacing w:after="0" w:line="240" w:lineRule="auto"/>
        <w:ind w:left="709"/>
        <w:jc w:val="both"/>
        <w:rPr>
          <w:rFonts w:ascii="Times New Roman" w:hAnsi="Times New Roman" w:cs="Times New Roman"/>
          <w:i/>
          <w:sz w:val="24"/>
          <w:szCs w:val="28"/>
          <w:lang w:val="ru-RU"/>
        </w:rPr>
      </w:pPr>
      <w:r w:rsidRPr="00734752">
        <w:rPr>
          <w:rFonts w:ascii="Times New Roman" w:hAnsi="Times New Roman" w:cs="Times New Roman"/>
          <w:i/>
          <w:sz w:val="24"/>
          <w:szCs w:val="28"/>
          <w:lang w:val="ru-RU"/>
        </w:rPr>
        <w:t xml:space="preserve">- </w:t>
      </w:r>
      <w:r w:rsidR="00545ED6" w:rsidRPr="00734752">
        <w:rPr>
          <w:rFonts w:ascii="Times New Roman" w:hAnsi="Times New Roman" w:cs="Times New Roman"/>
          <w:i/>
          <w:sz w:val="24"/>
          <w:szCs w:val="28"/>
          <w:lang w:val="ru-RU"/>
        </w:rPr>
        <w:t>не представляли налоговую отчетность;</w:t>
      </w:r>
    </w:p>
    <w:p w:rsidR="00545ED6" w:rsidRPr="00734752" w:rsidRDefault="004F77A2" w:rsidP="004F77A2">
      <w:pPr>
        <w:spacing w:after="0" w:line="240" w:lineRule="auto"/>
        <w:ind w:firstLine="708"/>
        <w:jc w:val="both"/>
        <w:rPr>
          <w:rFonts w:ascii="Times New Roman" w:hAnsi="Times New Roman" w:cs="Times New Roman"/>
          <w:i/>
          <w:sz w:val="24"/>
          <w:szCs w:val="28"/>
          <w:lang w:val="ru-RU"/>
        </w:rPr>
      </w:pPr>
      <w:r w:rsidRPr="00734752">
        <w:rPr>
          <w:rFonts w:ascii="Times New Roman" w:hAnsi="Times New Roman" w:cs="Times New Roman"/>
          <w:i/>
          <w:sz w:val="24"/>
          <w:szCs w:val="28"/>
          <w:lang w:val="ru-RU"/>
        </w:rPr>
        <w:t xml:space="preserve">- </w:t>
      </w:r>
      <w:r w:rsidR="00545ED6" w:rsidRPr="00734752">
        <w:rPr>
          <w:rFonts w:ascii="Times New Roman" w:hAnsi="Times New Roman" w:cs="Times New Roman"/>
          <w:i/>
          <w:sz w:val="24"/>
          <w:szCs w:val="28"/>
          <w:lang w:val="ru-RU"/>
        </w:rPr>
        <w:t>не совершали операции с деньгами;</w:t>
      </w:r>
    </w:p>
    <w:p w:rsidR="00545ED6" w:rsidRPr="00734752" w:rsidRDefault="004F77A2" w:rsidP="004F77A2">
      <w:pPr>
        <w:spacing w:after="0" w:line="240" w:lineRule="auto"/>
        <w:ind w:left="709"/>
        <w:jc w:val="both"/>
        <w:rPr>
          <w:rFonts w:ascii="Times New Roman" w:hAnsi="Times New Roman" w:cs="Times New Roman"/>
          <w:i/>
          <w:sz w:val="24"/>
          <w:szCs w:val="28"/>
          <w:lang w:val="ru-RU"/>
        </w:rPr>
      </w:pPr>
      <w:r w:rsidRPr="00734752">
        <w:rPr>
          <w:rFonts w:ascii="Times New Roman" w:hAnsi="Times New Roman" w:cs="Times New Roman"/>
          <w:i/>
          <w:sz w:val="24"/>
          <w:szCs w:val="28"/>
          <w:lang w:val="ru-RU"/>
        </w:rPr>
        <w:t xml:space="preserve">- </w:t>
      </w:r>
      <w:r w:rsidR="00545ED6" w:rsidRPr="00734752">
        <w:rPr>
          <w:rFonts w:ascii="Times New Roman" w:hAnsi="Times New Roman" w:cs="Times New Roman"/>
          <w:i/>
          <w:sz w:val="24"/>
          <w:szCs w:val="28"/>
          <w:lang w:val="ru-RU"/>
        </w:rPr>
        <w:t>не состоят на учете в качестве плательщика НДС;</w:t>
      </w:r>
    </w:p>
    <w:p w:rsidR="00545ED6" w:rsidRPr="00734752" w:rsidRDefault="004F77A2" w:rsidP="004F77A2">
      <w:pPr>
        <w:spacing w:after="0" w:line="240" w:lineRule="auto"/>
        <w:ind w:left="709"/>
        <w:jc w:val="both"/>
        <w:rPr>
          <w:rFonts w:ascii="Times New Roman" w:hAnsi="Times New Roman" w:cs="Times New Roman"/>
          <w:i/>
          <w:sz w:val="24"/>
          <w:szCs w:val="28"/>
          <w:lang w:val="ru-RU"/>
        </w:rPr>
      </w:pPr>
      <w:r w:rsidRPr="00734752">
        <w:rPr>
          <w:rFonts w:ascii="Times New Roman" w:hAnsi="Times New Roman" w:cs="Times New Roman"/>
          <w:i/>
          <w:sz w:val="24"/>
          <w:szCs w:val="28"/>
          <w:lang w:val="ru-RU"/>
        </w:rPr>
        <w:t xml:space="preserve">- </w:t>
      </w:r>
      <w:r w:rsidR="00545ED6" w:rsidRPr="00734752">
        <w:rPr>
          <w:rFonts w:ascii="Times New Roman" w:hAnsi="Times New Roman" w:cs="Times New Roman"/>
          <w:i/>
          <w:sz w:val="24"/>
          <w:szCs w:val="28"/>
          <w:lang w:val="ru-RU"/>
        </w:rPr>
        <w:t xml:space="preserve">не имеют задолженности по социальным платежам и другие. </w:t>
      </w:r>
    </w:p>
    <w:p w:rsidR="00545ED6" w:rsidRPr="004F77A2" w:rsidRDefault="00545ED6" w:rsidP="006F1829">
      <w:pPr>
        <w:spacing w:after="0" w:line="240" w:lineRule="auto"/>
        <w:ind w:firstLine="709"/>
        <w:jc w:val="both"/>
        <w:rPr>
          <w:rFonts w:ascii="Times New Roman" w:hAnsi="Times New Roman" w:cs="Times New Roman"/>
          <w:sz w:val="28"/>
          <w:szCs w:val="28"/>
          <w:lang w:val="ru-RU"/>
        </w:rPr>
      </w:pPr>
      <w:r w:rsidRPr="004F77A2">
        <w:rPr>
          <w:rFonts w:ascii="Times New Roman" w:hAnsi="Times New Roman" w:cs="Times New Roman"/>
          <w:sz w:val="28"/>
          <w:szCs w:val="28"/>
          <w:lang w:val="ru-RU"/>
        </w:rPr>
        <w:t>Налоговые органы будут на постоянной основе проводить мониторинг субъектов, отвечающих требованиям 93 статьи и принимать соответствующие меры.</w:t>
      </w:r>
    </w:p>
    <w:p w:rsidR="00545ED6" w:rsidRPr="004F77A2" w:rsidRDefault="00545ED6" w:rsidP="004F77A2">
      <w:pPr>
        <w:spacing w:after="0" w:line="240" w:lineRule="auto"/>
        <w:ind w:firstLine="709"/>
        <w:jc w:val="both"/>
        <w:rPr>
          <w:rFonts w:ascii="Times New Roman" w:hAnsi="Times New Roman" w:cs="Times New Roman"/>
          <w:sz w:val="28"/>
          <w:szCs w:val="28"/>
          <w:lang w:val="ru-RU"/>
        </w:rPr>
      </w:pPr>
      <w:r w:rsidRPr="004F77A2">
        <w:rPr>
          <w:rFonts w:ascii="Times New Roman" w:hAnsi="Times New Roman" w:cs="Times New Roman"/>
          <w:sz w:val="28"/>
          <w:szCs w:val="28"/>
          <w:lang w:val="ru-RU"/>
        </w:rPr>
        <w:t>Данная работа позволит отразить реальную информацию о количестве действующих НПО в Казахстане, а в долгосрочной перспективе оценить реальный вклад НПО в социально-экономическое развитие страны.</w:t>
      </w:r>
    </w:p>
    <w:p w:rsidR="00545ED6" w:rsidRPr="004F77A2" w:rsidRDefault="00545ED6" w:rsidP="004F77A2">
      <w:pPr>
        <w:spacing w:after="0" w:line="240" w:lineRule="auto"/>
        <w:ind w:firstLine="709"/>
        <w:jc w:val="both"/>
        <w:rPr>
          <w:rFonts w:ascii="Times New Roman" w:hAnsi="Times New Roman" w:cs="Times New Roman"/>
          <w:sz w:val="28"/>
          <w:szCs w:val="28"/>
          <w:lang w:val="ru-RU"/>
        </w:rPr>
      </w:pPr>
      <w:r w:rsidRPr="004F77A2">
        <w:rPr>
          <w:rFonts w:ascii="Times New Roman" w:hAnsi="Times New Roman" w:cs="Times New Roman"/>
          <w:sz w:val="28"/>
          <w:szCs w:val="28"/>
          <w:lang w:val="ru-RU"/>
        </w:rPr>
        <w:t>По данным местных исполнительных органов на 1 января 2018 года зарегистрировано 19 680 неправительственных организаций. Из них действующих – 13 879 НПО.</w:t>
      </w:r>
    </w:p>
    <w:p w:rsidR="00A8529B" w:rsidRPr="00D2241C" w:rsidRDefault="004F77A2" w:rsidP="004F77A2">
      <w:pPr>
        <w:pBdr>
          <w:bottom w:val="single" w:sz="4" w:space="1" w:color="FFFFFF"/>
        </w:pBdr>
        <w:tabs>
          <w:tab w:val="left" w:pos="0"/>
        </w:tabs>
        <w:spacing w:after="0" w:line="240" w:lineRule="auto"/>
        <w:ind w:firstLine="709"/>
        <w:jc w:val="both"/>
        <w:rPr>
          <w:rFonts w:ascii="Times New Roman" w:eastAsiaTheme="minorHAnsi" w:hAnsi="Times New Roman" w:cs="Times New Roman"/>
          <w:sz w:val="28"/>
          <w:szCs w:val="28"/>
          <w:lang w:val="ru-RU"/>
        </w:rPr>
      </w:pPr>
      <w:r>
        <w:rPr>
          <w:rFonts w:ascii="Times New Roman" w:hAnsi="Times New Roman" w:cs="Times New Roman"/>
          <w:sz w:val="28"/>
          <w:szCs w:val="24"/>
          <w:lang w:val="ru-RU"/>
        </w:rPr>
        <w:lastRenderedPageBreak/>
        <w:t>Наряду с вышеизложенным, отмечаем, что в</w:t>
      </w:r>
      <w:r w:rsidR="004B10C1" w:rsidRPr="00D2241C">
        <w:rPr>
          <w:rFonts w:ascii="Times New Roman" w:hAnsi="Times New Roman" w:cs="Times New Roman"/>
          <w:sz w:val="28"/>
          <w:szCs w:val="24"/>
          <w:lang w:val="ru-RU"/>
        </w:rPr>
        <w:t xml:space="preserve"> 2015 году в законодательство введены нормы по организации «Базы данных НПО», а также обязательная отчетность НПО в Базу данных и административная ответственность за ее нарушение. </w:t>
      </w:r>
      <w:r w:rsidR="009F161B" w:rsidRPr="00D2241C">
        <w:rPr>
          <w:rFonts w:ascii="Times New Roman" w:hAnsi="Times New Roman" w:cs="Times New Roman"/>
          <w:sz w:val="28"/>
          <w:szCs w:val="28"/>
          <w:lang w:val="ru-RU"/>
        </w:rPr>
        <w:t xml:space="preserve">Сведения в «Базу данных НПО» о своей деятельности за 2017 год своевременно представили 2 931 НПО (2016 год – 2 366). В 2017 году обеспечена подача сведений онлайн в Базу данных НПО. С 2017 года сведения, находящиеся в Базе данных стали доступными для общественности. </w:t>
      </w:r>
      <w:r w:rsidR="009F161B" w:rsidRPr="00D2241C">
        <w:rPr>
          <w:rFonts w:ascii="Times New Roman" w:eastAsiaTheme="minorHAnsi" w:hAnsi="Times New Roman" w:cs="Times New Roman"/>
          <w:sz w:val="28"/>
          <w:szCs w:val="28"/>
          <w:lang w:val="ru-RU"/>
        </w:rPr>
        <w:t xml:space="preserve">Это открывает доступ к информации о деятельности НПО для общественности и доноров. С проектами НПО, в том числе международных и иностранных НПО, работающими в Казахстане, можно будет ознакомиться на сайте </w:t>
      </w:r>
      <w:r w:rsidR="009F161B" w:rsidRPr="00D2241C">
        <w:rPr>
          <w:rFonts w:ascii="Times New Roman" w:eastAsiaTheme="minorHAnsi" w:hAnsi="Times New Roman" w:cs="Times New Roman"/>
          <w:sz w:val="28"/>
          <w:szCs w:val="28"/>
        </w:rPr>
        <w:t>www</w:t>
      </w:r>
      <w:r w:rsidR="009F161B" w:rsidRPr="00D2241C">
        <w:rPr>
          <w:rFonts w:ascii="Times New Roman" w:eastAsiaTheme="minorHAnsi" w:hAnsi="Times New Roman" w:cs="Times New Roman"/>
          <w:sz w:val="28"/>
          <w:szCs w:val="28"/>
          <w:lang w:val="ru-RU"/>
        </w:rPr>
        <w:t>.</w:t>
      </w:r>
      <w:proofErr w:type="spellStart"/>
      <w:r w:rsidR="009F161B" w:rsidRPr="00D2241C">
        <w:rPr>
          <w:rFonts w:ascii="Times New Roman" w:eastAsiaTheme="minorHAnsi" w:hAnsi="Times New Roman" w:cs="Times New Roman"/>
          <w:sz w:val="28"/>
          <w:szCs w:val="28"/>
        </w:rPr>
        <w:t>infonpo</w:t>
      </w:r>
      <w:proofErr w:type="spellEnd"/>
      <w:r w:rsidR="009F161B" w:rsidRPr="00D2241C">
        <w:rPr>
          <w:rFonts w:ascii="Times New Roman" w:eastAsiaTheme="minorHAnsi" w:hAnsi="Times New Roman" w:cs="Times New Roman"/>
          <w:sz w:val="28"/>
          <w:szCs w:val="28"/>
          <w:lang w:val="ru-RU"/>
        </w:rPr>
        <w:t>.</w:t>
      </w:r>
      <w:proofErr w:type="spellStart"/>
      <w:r w:rsidR="009F161B" w:rsidRPr="00D2241C">
        <w:rPr>
          <w:rFonts w:ascii="Times New Roman" w:eastAsiaTheme="minorHAnsi" w:hAnsi="Times New Roman" w:cs="Times New Roman"/>
          <w:sz w:val="28"/>
          <w:szCs w:val="28"/>
        </w:rPr>
        <w:t>kz</w:t>
      </w:r>
      <w:proofErr w:type="spellEnd"/>
      <w:r w:rsidR="009F161B" w:rsidRPr="00D2241C">
        <w:rPr>
          <w:rFonts w:ascii="Times New Roman" w:eastAsiaTheme="minorHAnsi" w:hAnsi="Times New Roman" w:cs="Times New Roman"/>
          <w:sz w:val="28"/>
          <w:szCs w:val="28"/>
          <w:lang w:val="ru-RU"/>
        </w:rPr>
        <w:t xml:space="preserve">. </w:t>
      </w:r>
    </w:p>
    <w:p w:rsidR="00861F48" w:rsidRDefault="00A8529B" w:rsidP="004F77A2">
      <w:pPr>
        <w:pBdr>
          <w:bottom w:val="single" w:sz="4" w:space="1" w:color="FFFFFF"/>
        </w:pBdr>
        <w:tabs>
          <w:tab w:val="left" w:pos="0"/>
        </w:tabs>
        <w:spacing w:after="0" w:line="240" w:lineRule="auto"/>
        <w:ind w:firstLine="709"/>
        <w:contextualSpacing/>
        <w:jc w:val="both"/>
        <w:rPr>
          <w:rFonts w:ascii="Times New Roman" w:hAnsi="Times New Roman" w:cs="Times New Roman"/>
          <w:sz w:val="28"/>
          <w:szCs w:val="28"/>
          <w:lang w:val="ru-RU"/>
        </w:rPr>
      </w:pPr>
      <w:r w:rsidRPr="00D2241C">
        <w:rPr>
          <w:rFonts w:ascii="Times New Roman" w:eastAsiaTheme="minorHAnsi" w:hAnsi="Times New Roman" w:cs="Times New Roman"/>
          <w:sz w:val="28"/>
          <w:szCs w:val="28"/>
          <w:lang w:val="ru-RU"/>
        </w:rPr>
        <w:t xml:space="preserve">В целом, итоги 2017 года показали, что </w:t>
      </w:r>
      <w:proofErr w:type="gramStart"/>
      <w:r w:rsidRPr="00D2241C">
        <w:rPr>
          <w:rFonts w:ascii="Times New Roman" w:eastAsiaTheme="minorHAnsi" w:hAnsi="Times New Roman" w:cs="Times New Roman"/>
          <w:sz w:val="28"/>
          <w:szCs w:val="28"/>
          <w:lang w:val="ru-RU"/>
        </w:rPr>
        <w:t>н</w:t>
      </w:r>
      <w:r w:rsidR="004F77A2">
        <w:rPr>
          <w:rFonts w:ascii="Times New Roman" w:hAnsi="Times New Roman" w:cs="Times New Roman"/>
          <w:sz w:val="28"/>
          <w:szCs w:val="28"/>
          <w:lang w:val="ru-RU"/>
        </w:rPr>
        <w:t xml:space="preserve">аправления </w:t>
      </w:r>
      <w:r w:rsidRPr="00D2241C">
        <w:rPr>
          <w:rFonts w:ascii="Times New Roman" w:hAnsi="Times New Roman" w:cs="Times New Roman"/>
          <w:sz w:val="28"/>
          <w:szCs w:val="28"/>
          <w:lang w:val="ru-RU"/>
        </w:rPr>
        <w:t>деятельности</w:t>
      </w:r>
      <w:proofErr w:type="gramEnd"/>
      <w:r w:rsidRPr="00D2241C">
        <w:rPr>
          <w:rFonts w:ascii="Times New Roman" w:hAnsi="Times New Roman" w:cs="Times New Roman"/>
          <w:sz w:val="28"/>
          <w:szCs w:val="28"/>
          <w:lang w:val="ru-RU"/>
        </w:rPr>
        <w:t xml:space="preserve"> действующих НПО охватывают весь спектр социальной сферы, в числе которых: 11% работающих в сфере молодежной политики, по 8% по поддержке социально-уязвимых слоев населения и в сфере образования и науки, спорта и физической культуры, по 7% в сфере пропаганды ЗОЖ и защиты прав граждан, по 4% в сфере решения гендерных проблем, охраны окружающей среды и развития культуры и искусства. 3% и менее составляют организации, деятельность которых направлена на укрепление общественного согласия и национального единства, защиту историко-культурных ценностей, развитие государственного языка, решение демографических проблем. </w:t>
      </w:r>
    </w:p>
    <w:p w:rsidR="00861F48" w:rsidRDefault="00285BF4" w:rsidP="004F77A2">
      <w:pPr>
        <w:pBdr>
          <w:bottom w:val="single" w:sz="4" w:space="1" w:color="FFFFFF"/>
        </w:pBdr>
        <w:tabs>
          <w:tab w:val="left" w:pos="0"/>
        </w:tabs>
        <w:spacing w:after="0" w:line="240" w:lineRule="auto"/>
        <w:ind w:firstLine="709"/>
        <w:contextualSpacing/>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Совершенствуются механизмы поддержки институтов гражданского сектора. </w:t>
      </w:r>
      <w:r w:rsidRPr="00D2241C">
        <w:rPr>
          <w:rFonts w:ascii="Times New Roman" w:eastAsiaTheme="minorHAnsi" w:hAnsi="Times New Roman" w:cs="Times New Roman"/>
          <w:sz w:val="28"/>
          <w:szCs w:val="28"/>
          <w:lang w:val="ru-RU"/>
        </w:rPr>
        <w:t xml:space="preserve">Совершенствуется деятельность оператора </w:t>
      </w:r>
      <w:proofErr w:type="spellStart"/>
      <w:r w:rsidRPr="00D2241C">
        <w:rPr>
          <w:rFonts w:ascii="Times New Roman" w:eastAsiaTheme="minorHAnsi" w:hAnsi="Times New Roman" w:cs="Times New Roman"/>
          <w:sz w:val="28"/>
          <w:szCs w:val="28"/>
          <w:lang w:val="ru-RU"/>
        </w:rPr>
        <w:t>грантового</w:t>
      </w:r>
      <w:proofErr w:type="spellEnd"/>
      <w:r w:rsidRPr="00D2241C">
        <w:rPr>
          <w:rFonts w:ascii="Times New Roman" w:eastAsiaTheme="minorHAnsi" w:hAnsi="Times New Roman" w:cs="Times New Roman"/>
          <w:sz w:val="28"/>
          <w:szCs w:val="28"/>
          <w:lang w:val="ru-RU"/>
        </w:rPr>
        <w:t xml:space="preserve"> финансирования – НАО «Центр поддержки гражданских инициатив». </w:t>
      </w:r>
      <w:r w:rsidRPr="00D2241C">
        <w:rPr>
          <w:rFonts w:ascii="Times New Roman" w:hAnsi="Times New Roman" w:cs="Times New Roman"/>
          <w:sz w:val="28"/>
          <w:szCs w:val="28"/>
          <w:lang w:val="ru-RU"/>
        </w:rPr>
        <w:t xml:space="preserve">Предоставление грантов осуществляется по Правилам, адаптированным для НПО, и независимым от законодательства о </w:t>
      </w:r>
      <w:proofErr w:type="spellStart"/>
      <w:r w:rsidRPr="00D2241C">
        <w:rPr>
          <w:rFonts w:ascii="Times New Roman" w:hAnsi="Times New Roman" w:cs="Times New Roman"/>
          <w:sz w:val="28"/>
          <w:szCs w:val="28"/>
          <w:lang w:val="ru-RU"/>
        </w:rPr>
        <w:t>госзакупках</w:t>
      </w:r>
      <w:proofErr w:type="spellEnd"/>
      <w:r w:rsidRPr="00D2241C">
        <w:rPr>
          <w:rFonts w:ascii="Times New Roman" w:hAnsi="Times New Roman" w:cs="Times New Roman"/>
          <w:sz w:val="28"/>
          <w:szCs w:val="28"/>
          <w:lang w:val="ru-RU"/>
        </w:rPr>
        <w:t xml:space="preserve">. </w:t>
      </w:r>
    </w:p>
    <w:p w:rsidR="00861F48" w:rsidRDefault="00285BF4" w:rsidP="004F77A2">
      <w:pPr>
        <w:pBdr>
          <w:bottom w:val="single" w:sz="4" w:space="1" w:color="FFFFFF"/>
        </w:pBdr>
        <w:tabs>
          <w:tab w:val="left" w:pos="0"/>
        </w:tabs>
        <w:spacing w:after="0" w:line="240" w:lineRule="auto"/>
        <w:ind w:firstLine="709"/>
        <w:contextualSpacing/>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В 2017 году реализовано</w:t>
      </w:r>
      <w:r w:rsidRPr="00D2241C">
        <w:rPr>
          <w:rFonts w:ascii="Times New Roman" w:hAnsi="Times New Roman" w:cs="Times New Roman"/>
          <w:sz w:val="28"/>
          <w:szCs w:val="28"/>
          <w:lang w:val="kk-KZ"/>
        </w:rPr>
        <w:t xml:space="preserve"> </w:t>
      </w:r>
      <w:r w:rsidRPr="00D2241C">
        <w:rPr>
          <w:rFonts w:ascii="Times New Roman" w:hAnsi="Times New Roman" w:cs="Times New Roman"/>
          <w:sz w:val="28"/>
          <w:szCs w:val="28"/>
          <w:lang w:val="ru-RU"/>
        </w:rPr>
        <w:t xml:space="preserve">57 грантов по 11 направлениям на сумму 618,5 млн. тенге. В 2016 году реализовано 11 социальных проектов на сумму 208 млн. тенге. </w:t>
      </w:r>
    </w:p>
    <w:p w:rsidR="00861F48" w:rsidRDefault="00285BF4" w:rsidP="004F77A2">
      <w:pPr>
        <w:pBdr>
          <w:bottom w:val="single" w:sz="4" w:space="1" w:color="FFFFFF"/>
        </w:pBdr>
        <w:tabs>
          <w:tab w:val="left" w:pos="0"/>
        </w:tabs>
        <w:spacing w:after="0" w:line="240" w:lineRule="auto"/>
        <w:ind w:firstLine="709"/>
        <w:contextualSpacing/>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В рамках </w:t>
      </w:r>
      <w:r w:rsidRPr="00D2241C">
        <w:rPr>
          <w:rFonts w:ascii="Times New Roman" w:hAnsi="Times New Roman" w:cs="Times New Roman"/>
          <w:sz w:val="28"/>
          <w:szCs w:val="28"/>
          <w:lang w:val="kk-KZ"/>
        </w:rPr>
        <w:t xml:space="preserve">реализации </w:t>
      </w:r>
      <w:proofErr w:type="spellStart"/>
      <w:r w:rsidR="004F77A2">
        <w:rPr>
          <w:rFonts w:ascii="Times New Roman" w:hAnsi="Times New Roman" w:cs="Times New Roman"/>
          <w:sz w:val="28"/>
          <w:szCs w:val="28"/>
          <w:lang w:val="ru-RU"/>
        </w:rPr>
        <w:t>грантовых</w:t>
      </w:r>
      <w:proofErr w:type="spellEnd"/>
      <w:r w:rsidR="004F77A2">
        <w:rPr>
          <w:rFonts w:ascii="Times New Roman" w:hAnsi="Times New Roman" w:cs="Times New Roman"/>
          <w:sz w:val="28"/>
          <w:szCs w:val="28"/>
          <w:lang w:val="ru-RU"/>
        </w:rPr>
        <w:t xml:space="preserve"> проектов </w:t>
      </w:r>
      <w:r w:rsidRPr="00D2241C">
        <w:rPr>
          <w:rFonts w:ascii="Times New Roman" w:hAnsi="Times New Roman" w:cs="Times New Roman"/>
          <w:sz w:val="28"/>
          <w:szCs w:val="28"/>
          <w:lang w:val="ru-RU"/>
        </w:rPr>
        <w:t xml:space="preserve">были охвачены 14 областей, города Астана и Алматы. Общий охват составил </w:t>
      </w:r>
      <w:r w:rsidR="000D5BBA">
        <w:rPr>
          <w:rFonts w:ascii="Times New Roman" w:hAnsi="Times New Roman" w:cs="Times New Roman"/>
          <w:sz w:val="28"/>
          <w:szCs w:val="28"/>
          <w:lang w:val="ru-RU"/>
        </w:rPr>
        <w:t>около 400</w:t>
      </w:r>
      <w:r w:rsidRPr="00D2241C">
        <w:rPr>
          <w:rFonts w:ascii="Times New Roman" w:hAnsi="Times New Roman" w:cs="Times New Roman"/>
          <w:sz w:val="28"/>
          <w:szCs w:val="28"/>
        </w:rPr>
        <w:t> </w:t>
      </w:r>
      <w:r w:rsidR="000D5BBA">
        <w:rPr>
          <w:rFonts w:ascii="Times New Roman" w:hAnsi="Times New Roman" w:cs="Times New Roman"/>
          <w:sz w:val="28"/>
          <w:szCs w:val="28"/>
          <w:lang w:val="ru-RU"/>
        </w:rPr>
        <w:t>тыс.</w:t>
      </w:r>
      <w:r w:rsidRPr="00D2241C">
        <w:rPr>
          <w:rFonts w:ascii="Times New Roman" w:hAnsi="Times New Roman" w:cs="Times New Roman"/>
          <w:sz w:val="28"/>
          <w:szCs w:val="28"/>
          <w:lang w:val="ru-RU"/>
        </w:rPr>
        <w:t xml:space="preserve"> человек.</w:t>
      </w:r>
    </w:p>
    <w:p w:rsidR="00861F48" w:rsidRDefault="00285BF4" w:rsidP="004F77A2">
      <w:pPr>
        <w:pBdr>
          <w:bottom w:val="single" w:sz="4" w:space="1" w:color="FFFFFF"/>
        </w:pBdr>
        <w:tabs>
          <w:tab w:val="left" w:pos="0"/>
        </w:tabs>
        <w:spacing w:after="0" w:line="240" w:lineRule="auto"/>
        <w:ind w:firstLine="709"/>
        <w:contextualSpacing/>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Так, за </w:t>
      </w:r>
      <w:r w:rsidR="004C69FB">
        <w:rPr>
          <w:rFonts w:ascii="Times New Roman" w:hAnsi="Times New Roman" w:cs="Times New Roman"/>
          <w:sz w:val="28"/>
          <w:szCs w:val="28"/>
          <w:lang w:val="ru-RU"/>
        </w:rPr>
        <w:t>2017 год</w:t>
      </w:r>
      <w:r w:rsidRPr="00D2241C">
        <w:rPr>
          <w:rFonts w:ascii="Times New Roman" w:hAnsi="Times New Roman" w:cs="Times New Roman"/>
          <w:sz w:val="28"/>
          <w:szCs w:val="28"/>
          <w:lang w:val="ru-RU"/>
        </w:rPr>
        <w:t xml:space="preserve"> в рамках 57 </w:t>
      </w:r>
      <w:proofErr w:type="spellStart"/>
      <w:r w:rsidRPr="00D2241C">
        <w:rPr>
          <w:rFonts w:ascii="Times New Roman" w:hAnsi="Times New Roman" w:cs="Times New Roman"/>
          <w:sz w:val="28"/>
          <w:szCs w:val="28"/>
          <w:lang w:val="ru-RU"/>
        </w:rPr>
        <w:t>грантовых</w:t>
      </w:r>
      <w:proofErr w:type="spellEnd"/>
      <w:r w:rsidRPr="00D2241C">
        <w:rPr>
          <w:rFonts w:ascii="Times New Roman" w:hAnsi="Times New Roman" w:cs="Times New Roman"/>
          <w:sz w:val="28"/>
          <w:szCs w:val="28"/>
          <w:lang w:val="ru-RU"/>
        </w:rPr>
        <w:t xml:space="preserve"> проектов были созданы:</w:t>
      </w:r>
    </w:p>
    <w:p w:rsidR="00861F48" w:rsidRDefault="008C01E3" w:rsidP="004F77A2">
      <w:pPr>
        <w:pBdr>
          <w:bottom w:val="single" w:sz="4" w:space="1" w:color="FFFFFF"/>
        </w:pBdr>
        <w:tabs>
          <w:tab w:val="left" w:pos="0"/>
        </w:tabs>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- 39 социальных служб;</w:t>
      </w:r>
    </w:p>
    <w:p w:rsidR="008C01E3" w:rsidRPr="008C01E3" w:rsidRDefault="008C01E3" w:rsidP="008C01E3">
      <w:pPr>
        <w:tabs>
          <w:tab w:val="left" w:pos="0"/>
          <w:tab w:val="left" w:pos="709"/>
        </w:tabs>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r>
      <w:proofErr w:type="spellStart"/>
      <w:r w:rsidRPr="008C01E3">
        <w:rPr>
          <w:rFonts w:ascii="Times New Roman" w:hAnsi="Times New Roman" w:cs="Times New Roman"/>
          <w:i/>
          <w:sz w:val="24"/>
          <w:szCs w:val="24"/>
          <w:lang w:val="ru-RU"/>
        </w:rPr>
        <w:t>Справочно</w:t>
      </w:r>
      <w:proofErr w:type="spellEnd"/>
      <w:r w:rsidRPr="008C01E3">
        <w:rPr>
          <w:rFonts w:ascii="Times New Roman" w:hAnsi="Times New Roman" w:cs="Times New Roman"/>
          <w:i/>
          <w:sz w:val="24"/>
          <w:szCs w:val="24"/>
          <w:lang w:val="ru-RU"/>
        </w:rPr>
        <w:t>:</w:t>
      </w:r>
    </w:p>
    <w:p w:rsidR="008C01E3" w:rsidRPr="008C01E3" w:rsidRDefault="008C01E3" w:rsidP="008C01E3">
      <w:pPr>
        <w:tabs>
          <w:tab w:val="left" w:pos="0"/>
          <w:tab w:val="left" w:pos="709"/>
        </w:tabs>
        <w:spacing w:after="0" w:line="240" w:lineRule="auto"/>
        <w:jc w:val="both"/>
        <w:rPr>
          <w:rFonts w:ascii="Times New Roman" w:hAnsi="Times New Roman" w:cs="Times New Roman"/>
          <w:i/>
          <w:sz w:val="24"/>
          <w:szCs w:val="24"/>
          <w:lang w:val="ru-RU"/>
        </w:rPr>
      </w:pPr>
      <w:r w:rsidRPr="008C01E3">
        <w:rPr>
          <w:rFonts w:ascii="Times New Roman" w:hAnsi="Times New Roman" w:cs="Times New Roman"/>
          <w:i/>
          <w:sz w:val="24"/>
          <w:szCs w:val="24"/>
          <w:lang w:val="ru-RU"/>
        </w:rPr>
        <w:tab/>
        <w:t xml:space="preserve">- 6 тыс. человек получили прямые услуги в созданной социальной службе по работе с кризисными ситуациями среди детей и родителей г. Темиртау; </w:t>
      </w:r>
    </w:p>
    <w:p w:rsidR="008C01E3" w:rsidRPr="008C01E3" w:rsidRDefault="008C01E3" w:rsidP="008C01E3">
      <w:pPr>
        <w:tabs>
          <w:tab w:val="left" w:pos="0"/>
          <w:tab w:val="left" w:pos="709"/>
        </w:tabs>
        <w:spacing w:after="0" w:line="240" w:lineRule="auto"/>
        <w:jc w:val="both"/>
        <w:rPr>
          <w:rFonts w:ascii="Times New Roman" w:hAnsi="Times New Roman" w:cs="Times New Roman"/>
          <w:i/>
          <w:sz w:val="24"/>
          <w:szCs w:val="24"/>
          <w:lang w:val="ru-RU"/>
        </w:rPr>
      </w:pPr>
      <w:r w:rsidRPr="008C01E3">
        <w:rPr>
          <w:rFonts w:ascii="Times New Roman" w:hAnsi="Times New Roman" w:cs="Times New Roman"/>
          <w:i/>
          <w:sz w:val="24"/>
          <w:szCs w:val="24"/>
          <w:lang w:val="ru-RU"/>
        </w:rPr>
        <w:tab/>
        <w:t xml:space="preserve">- 591 ребенок получил услуги через мини-сеть семи региональных социальных служб (города Шымкент, Караганда, Кокшетау, Актау, Атырау, Астана и </w:t>
      </w:r>
      <w:proofErr w:type="spellStart"/>
      <w:r w:rsidRPr="008C01E3">
        <w:rPr>
          <w:rFonts w:ascii="Times New Roman" w:hAnsi="Times New Roman" w:cs="Times New Roman"/>
          <w:i/>
          <w:sz w:val="24"/>
          <w:szCs w:val="24"/>
          <w:lang w:val="ru-RU"/>
        </w:rPr>
        <w:t>Жамбылская</w:t>
      </w:r>
      <w:proofErr w:type="spellEnd"/>
      <w:r w:rsidRPr="008C01E3">
        <w:rPr>
          <w:rFonts w:ascii="Times New Roman" w:hAnsi="Times New Roman" w:cs="Times New Roman"/>
          <w:i/>
          <w:sz w:val="24"/>
          <w:szCs w:val="24"/>
          <w:lang w:val="ru-RU"/>
        </w:rPr>
        <w:t xml:space="preserve"> область) для несовершеннолетних подростков в конфликте с законом;</w:t>
      </w:r>
    </w:p>
    <w:p w:rsidR="008C01E3" w:rsidRPr="008C01E3" w:rsidRDefault="008C01E3" w:rsidP="008C01E3">
      <w:pPr>
        <w:tabs>
          <w:tab w:val="left" w:pos="0"/>
          <w:tab w:val="left" w:pos="709"/>
        </w:tabs>
        <w:spacing w:after="0" w:line="240" w:lineRule="auto"/>
        <w:jc w:val="both"/>
        <w:rPr>
          <w:rFonts w:ascii="Times New Roman" w:hAnsi="Times New Roman" w:cs="Times New Roman"/>
          <w:i/>
          <w:sz w:val="24"/>
          <w:szCs w:val="24"/>
          <w:lang w:val="ru-RU"/>
        </w:rPr>
      </w:pPr>
      <w:r w:rsidRPr="008C01E3">
        <w:rPr>
          <w:rFonts w:ascii="Times New Roman" w:hAnsi="Times New Roman" w:cs="Times New Roman"/>
          <w:i/>
          <w:sz w:val="24"/>
          <w:szCs w:val="24"/>
          <w:lang w:val="ru-RU"/>
        </w:rPr>
        <w:tab/>
        <w:t>- более 1</w:t>
      </w:r>
      <w:r w:rsidRPr="00A41A39">
        <w:rPr>
          <w:rFonts w:ascii="Times New Roman" w:hAnsi="Times New Roman" w:cs="Times New Roman"/>
          <w:i/>
          <w:sz w:val="24"/>
          <w:szCs w:val="24"/>
        </w:rPr>
        <w:t> </w:t>
      </w:r>
      <w:r w:rsidRPr="008C01E3">
        <w:rPr>
          <w:rFonts w:ascii="Times New Roman" w:hAnsi="Times New Roman" w:cs="Times New Roman"/>
          <w:i/>
          <w:sz w:val="24"/>
          <w:szCs w:val="24"/>
          <w:lang w:val="ru-RU"/>
        </w:rPr>
        <w:t xml:space="preserve">тыс. человек получили услуги центра поддержки семьи «Родительская академия» в </w:t>
      </w:r>
      <w:proofErr w:type="spellStart"/>
      <w:r w:rsidRPr="008C01E3">
        <w:rPr>
          <w:rFonts w:ascii="Times New Roman" w:hAnsi="Times New Roman" w:cs="Times New Roman"/>
          <w:i/>
          <w:sz w:val="24"/>
          <w:szCs w:val="24"/>
          <w:lang w:val="ru-RU"/>
        </w:rPr>
        <w:t>Костанайской</w:t>
      </w:r>
      <w:proofErr w:type="spellEnd"/>
      <w:r w:rsidRPr="008C01E3">
        <w:rPr>
          <w:rFonts w:ascii="Times New Roman" w:hAnsi="Times New Roman" w:cs="Times New Roman"/>
          <w:i/>
          <w:sz w:val="24"/>
          <w:szCs w:val="24"/>
          <w:lang w:val="ru-RU"/>
        </w:rPr>
        <w:t xml:space="preserve"> области;</w:t>
      </w:r>
    </w:p>
    <w:p w:rsidR="008C01E3" w:rsidRPr="008C01E3" w:rsidRDefault="008C01E3" w:rsidP="008C01E3">
      <w:pPr>
        <w:tabs>
          <w:tab w:val="left" w:pos="0"/>
          <w:tab w:val="left" w:pos="709"/>
        </w:tabs>
        <w:spacing w:after="0" w:line="240" w:lineRule="auto"/>
        <w:jc w:val="both"/>
        <w:rPr>
          <w:rFonts w:ascii="Times New Roman" w:hAnsi="Times New Roman" w:cs="Times New Roman"/>
          <w:i/>
          <w:szCs w:val="28"/>
          <w:lang w:val="ru-RU"/>
        </w:rPr>
      </w:pPr>
      <w:r w:rsidRPr="008C01E3">
        <w:rPr>
          <w:rFonts w:ascii="Times New Roman" w:hAnsi="Times New Roman" w:cs="Times New Roman"/>
          <w:i/>
          <w:szCs w:val="28"/>
          <w:lang w:val="ru-RU"/>
        </w:rPr>
        <w:tab/>
        <w:t xml:space="preserve">- около 18 тыс. человек получили услуги в центрах реабилитации и адаптации лиц, пострадавших от радикальной идеологии по Казахстану. </w:t>
      </w:r>
    </w:p>
    <w:p w:rsidR="008C01E3" w:rsidRPr="008C01E3" w:rsidRDefault="008C01E3" w:rsidP="008C01E3">
      <w:pPr>
        <w:tabs>
          <w:tab w:val="left" w:pos="0"/>
          <w:tab w:val="left" w:pos="709"/>
        </w:tabs>
        <w:spacing w:after="0" w:line="240" w:lineRule="auto"/>
        <w:jc w:val="both"/>
        <w:rPr>
          <w:rFonts w:ascii="Times New Roman" w:hAnsi="Times New Roman" w:cs="Times New Roman"/>
          <w:sz w:val="28"/>
          <w:szCs w:val="28"/>
          <w:lang w:val="ru-RU"/>
        </w:rPr>
      </w:pPr>
      <w:r w:rsidRPr="008C01E3">
        <w:rPr>
          <w:rFonts w:ascii="Times New Roman" w:hAnsi="Times New Roman" w:cs="Times New Roman"/>
          <w:sz w:val="28"/>
          <w:szCs w:val="28"/>
          <w:lang w:val="ru-RU"/>
        </w:rPr>
        <w:tab/>
      </w:r>
      <w:r w:rsidRPr="008C01E3">
        <w:rPr>
          <w:rFonts w:ascii="Times New Roman" w:hAnsi="Times New Roman" w:cs="Times New Roman"/>
          <w:b/>
          <w:sz w:val="28"/>
          <w:szCs w:val="28"/>
          <w:lang w:val="ru-RU"/>
        </w:rPr>
        <w:t xml:space="preserve">- </w:t>
      </w:r>
      <w:r w:rsidRPr="008C01E3">
        <w:rPr>
          <w:rFonts w:ascii="Times New Roman" w:hAnsi="Times New Roman" w:cs="Times New Roman"/>
          <w:sz w:val="28"/>
          <w:szCs w:val="28"/>
          <w:lang w:val="ru-RU"/>
        </w:rPr>
        <w:t xml:space="preserve">6 телефонов доверия; </w:t>
      </w:r>
    </w:p>
    <w:p w:rsidR="008C01E3" w:rsidRPr="008C01E3" w:rsidRDefault="008C01E3" w:rsidP="008C01E3">
      <w:pPr>
        <w:tabs>
          <w:tab w:val="left" w:pos="0"/>
          <w:tab w:val="left" w:pos="709"/>
          <w:tab w:val="left" w:pos="1415"/>
        </w:tabs>
        <w:spacing w:after="0" w:line="240" w:lineRule="auto"/>
        <w:jc w:val="both"/>
        <w:rPr>
          <w:rFonts w:ascii="Times New Roman" w:hAnsi="Times New Roman" w:cs="Times New Roman"/>
          <w:i/>
          <w:sz w:val="24"/>
          <w:szCs w:val="24"/>
          <w:lang w:val="ru-RU"/>
        </w:rPr>
      </w:pPr>
      <w:r w:rsidRPr="008C01E3">
        <w:rPr>
          <w:rFonts w:ascii="Times New Roman" w:hAnsi="Times New Roman" w:cs="Times New Roman"/>
          <w:sz w:val="28"/>
          <w:szCs w:val="28"/>
          <w:lang w:val="ru-RU"/>
        </w:rPr>
        <w:lastRenderedPageBreak/>
        <w:tab/>
      </w:r>
      <w:proofErr w:type="spellStart"/>
      <w:r w:rsidRPr="008C01E3">
        <w:rPr>
          <w:rFonts w:ascii="Times New Roman" w:hAnsi="Times New Roman" w:cs="Times New Roman"/>
          <w:i/>
          <w:sz w:val="24"/>
          <w:szCs w:val="24"/>
          <w:lang w:val="ru-RU"/>
        </w:rPr>
        <w:t>Справочно</w:t>
      </w:r>
      <w:proofErr w:type="spellEnd"/>
      <w:r w:rsidRPr="008C01E3">
        <w:rPr>
          <w:rFonts w:ascii="Times New Roman" w:hAnsi="Times New Roman" w:cs="Times New Roman"/>
          <w:i/>
          <w:sz w:val="24"/>
          <w:szCs w:val="24"/>
          <w:lang w:val="ru-RU"/>
        </w:rPr>
        <w:t>:</w:t>
      </w:r>
    </w:p>
    <w:p w:rsidR="008C01E3" w:rsidRPr="008C01E3" w:rsidRDefault="008C01E3" w:rsidP="008C01E3">
      <w:pPr>
        <w:tabs>
          <w:tab w:val="left" w:pos="0"/>
          <w:tab w:val="left" w:pos="709"/>
        </w:tabs>
        <w:spacing w:after="0" w:line="240" w:lineRule="auto"/>
        <w:jc w:val="both"/>
        <w:rPr>
          <w:rFonts w:ascii="Times New Roman" w:hAnsi="Times New Roman" w:cs="Times New Roman"/>
          <w:i/>
          <w:sz w:val="24"/>
          <w:szCs w:val="24"/>
          <w:lang w:val="ru-RU"/>
        </w:rPr>
      </w:pPr>
      <w:r w:rsidRPr="008C01E3">
        <w:rPr>
          <w:rFonts w:ascii="Times New Roman" w:hAnsi="Times New Roman" w:cs="Times New Roman"/>
          <w:i/>
          <w:sz w:val="24"/>
          <w:szCs w:val="24"/>
          <w:lang w:val="ru-RU"/>
        </w:rPr>
        <w:tab/>
        <w:t xml:space="preserve">- 397 женщин получили помощь по вопросам бытового насилия через телефон доверия в г. Астана и г. Шымкент; </w:t>
      </w:r>
    </w:p>
    <w:p w:rsidR="008C01E3" w:rsidRPr="008C01E3" w:rsidRDefault="008C01E3" w:rsidP="008C01E3">
      <w:pPr>
        <w:tabs>
          <w:tab w:val="left" w:pos="0"/>
          <w:tab w:val="left" w:pos="709"/>
        </w:tabs>
        <w:spacing w:after="0" w:line="240" w:lineRule="auto"/>
        <w:jc w:val="both"/>
        <w:rPr>
          <w:rFonts w:ascii="Times New Roman" w:hAnsi="Times New Roman" w:cs="Times New Roman"/>
          <w:i/>
          <w:sz w:val="24"/>
          <w:szCs w:val="24"/>
          <w:lang w:val="ru-RU"/>
        </w:rPr>
      </w:pPr>
      <w:r w:rsidRPr="008C01E3">
        <w:rPr>
          <w:rFonts w:ascii="Times New Roman" w:hAnsi="Times New Roman" w:cs="Times New Roman"/>
          <w:i/>
          <w:sz w:val="24"/>
          <w:szCs w:val="24"/>
          <w:lang w:val="ru-RU"/>
        </w:rPr>
        <w:tab/>
        <w:t xml:space="preserve">- более 3 тыс. человек получили консультации и практическую помощь через «Горячую линию 114» в сфере религиозных отношений; </w:t>
      </w:r>
    </w:p>
    <w:p w:rsidR="008C01E3" w:rsidRPr="008C01E3" w:rsidRDefault="008C01E3" w:rsidP="008C01E3">
      <w:pPr>
        <w:tabs>
          <w:tab w:val="left" w:pos="0"/>
          <w:tab w:val="left" w:pos="709"/>
        </w:tabs>
        <w:spacing w:after="0" w:line="240" w:lineRule="auto"/>
        <w:jc w:val="both"/>
        <w:rPr>
          <w:rFonts w:ascii="Times New Roman" w:hAnsi="Times New Roman" w:cs="Times New Roman"/>
          <w:i/>
          <w:sz w:val="24"/>
          <w:szCs w:val="24"/>
          <w:lang w:val="ru-RU"/>
        </w:rPr>
      </w:pPr>
      <w:r w:rsidRPr="008C01E3">
        <w:rPr>
          <w:rFonts w:ascii="Times New Roman" w:hAnsi="Times New Roman" w:cs="Times New Roman"/>
          <w:i/>
          <w:sz w:val="24"/>
          <w:szCs w:val="24"/>
          <w:lang w:val="ru-RU"/>
        </w:rPr>
        <w:tab/>
        <w:t xml:space="preserve">-  615 человек получили помощь в кризисных ситуациях; </w:t>
      </w:r>
    </w:p>
    <w:p w:rsidR="008C01E3" w:rsidRPr="008C01E3" w:rsidRDefault="008C01E3" w:rsidP="008C01E3">
      <w:pPr>
        <w:tabs>
          <w:tab w:val="left" w:pos="0"/>
          <w:tab w:val="left" w:pos="709"/>
        </w:tabs>
        <w:spacing w:after="0" w:line="240" w:lineRule="auto"/>
        <w:jc w:val="both"/>
        <w:rPr>
          <w:rFonts w:ascii="Times New Roman" w:hAnsi="Times New Roman" w:cs="Times New Roman"/>
          <w:i/>
          <w:sz w:val="24"/>
          <w:szCs w:val="24"/>
          <w:lang w:val="ru-RU"/>
        </w:rPr>
      </w:pPr>
      <w:r w:rsidRPr="008C01E3">
        <w:rPr>
          <w:rFonts w:ascii="Times New Roman" w:hAnsi="Times New Roman" w:cs="Times New Roman"/>
          <w:i/>
          <w:sz w:val="24"/>
          <w:szCs w:val="24"/>
          <w:lang w:val="ru-RU"/>
        </w:rPr>
        <w:tab/>
        <w:t xml:space="preserve">- запущена «Горячая линия для детей Казахстана «111», куда обратились порядка 2,1 млн. человек. </w:t>
      </w:r>
    </w:p>
    <w:p w:rsidR="008C01E3" w:rsidRPr="008C01E3" w:rsidRDefault="008C01E3" w:rsidP="008C01E3">
      <w:pPr>
        <w:spacing w:after="0" w:line="240" w:lineRule="auto"/>
        <w:contextualSpacing/>
        <w:jc w:val="both"/>
        <w:rPr>
          <w:rFonts w:ascii="Times New Roman" w:hAnsi="Times New Roman" w:cs="Times New Roman"/>
          <w:sz w:val="28"/>
          <w:szCs w:val="28"/>
          <w:lang w:val="ru-RU"/>
        </w:rPr>
      </w:pPr>
      <w:r w:rsidRPr="008C01E3">
        <w:rPr>
          <w:rFonts w:ascii="Times New Roman" w:hAnsi="Times New Roman" w:cs="Times New Roman"/>
          <w:sz w:val="28"/>
          <w:szCs w:val="28"/>
          <w:lang w:val="ru-RU"/>
        </w:rPr>
        <w:tab/>
        <w:t>- 8 веб-ресурсов.</w:t>
      </w:r>
    </w:p>
    <w:p w:rsidR="008C01E3" w:rsidRPr="008C01E3" w:rsidRDefault="008C01E3" w:rsidP="008C01E3">
      <w:pPr>
        <w:tabs>
          <w:tab w:val="left" w:pos="709"/>
        </w:tabs>
        <w:spacing w:after="0" w:line="240" w:lineRule="auto"/>
        <w:contextualSpacing/>
        <w:jc w:val="both"/>
        <w:rPr>
          <w:rFonts w:ascii="Times New Roman" w:hAnsi="Times New Roman" w:cs="Times New Roman"/>
          <w:sz w:val="28"/>
          <w:szCs w:val="28"/>
          <w:lang w:val="ru-RU"/>
        </w:rPr>
      </w:pPr>
      <w:r w:rsidRPr="008C01E3">
        <w:rPr>
          <w:rFonts w:ascii="Times New Roman" w:hAnsi="Times New Roman" w:cs="Times New Roman"/>
          <w:sz w:val="28"/>
          <w:szCs w:val="28"/>
          <w:lang w:val="ru-RU"/>
        </w:rPr>
        <w:tab/>
        <w:t xml:space="preserve">К реализации проектов были привлечены 39 национальных и 7 международных экспертов.  </w:t>
      </w:r>
    </w:p>
    <w:p w:rsidR="00285BF4" w:rsidRPr="00D2241C" w:rsidRDefault="00285BF4" w:rsidP="004F77A2">
      <w:pPr>
        <w:pBdr>
          <w:bottom w:val="single" w:sz="4" w:space="1" w:color="FFFFFF"/>
        </w:pBdr>
        <w:tabs>
          <w:tab w:val="left" w:pos="0"/>
        </w:tabs>
        <w:spacing w:after="0" w:line="240" w:lineRule="auto"/>
        <w:ind w:firstLine="709"/>
        <w:contextualSpacing/>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Оператором осуществляется постоянный мониторинг за реализацией проектов. 22 декабря 2017 года Оператором проведен публичный отчет перед общественностью о реализации проектов. </w:t>
      </w:r>
    </w:p>
    <w:p w:rsidR="00285BF4" w:rsidRPr="00D2241C" w:rsidRDefault="00285BF4" w:rsidP="00934E0C">
      <w:pPr>
        <w:pStyle w:val="a7"/>
        <w:tabs>
          <w:tab w:val="left" w:pos="0"/>
          <w:tab w:val="left" w:pos="709"/>
        </w:tabs>
        <w:spacing w:after="0" w:line="240" w:lineRule="auto"/>
        <w:ind w:left="0" w:firstLine="360"/>
        <w:jc w:val="both"/>
        <w:rPr>
          <w:rFonts w:ascii="Times New Roman" w:hAnsi="Times New Roman" w:cs="Times New Roman"/>
          <w:sz w:val="28"/>
          <w:szCs w:val="28"/>
          <w:lang w:val="ru-RU"/>
        </w:rPr>
      </w:pPr>
      <w:r w:rsidRPr="00D2241C">
        <w:rPr>
          <w:rFonts w:ascii="Times New Roman" w:eastAsia="Times New Roman" w:hAnsi="Times New Roman" w:cs="Times New Roman"/>
          <w:sz w:val="28"/>
          <w:szCs w:val="28"/>
          <w:lang w:val="ru-RU" w:eastAsia="ru-RU"/>
        </w:rPr>
        <w:tab/>
        <w:t xml:space="preserve">Впервые в </w:t>
      </w:r>
      <w:r w:rsidR="005B1494">
        <w:rPr>
          <w:rFonts w:ascii="Times New Roman" w:eastAsia="Times New Roman" w:hAnsi="Times New Roman" w:cs="Times New Roman"/>
          <w:sz w:val="28"/>
          <w:szCs w:val="28"/>
          <w:lang w:val="ru-RU" w:eastAsia="ru-RU"/>
        </w:rPr>
        <w:t>2017</w:t>
      </w:r>
      <w:r w:rsidRPr="00D2241C">
        <w:rPr>
          <w:rFonts w:ascii="Times New Roman" w:eastAsia="Times New Roman" w:hAnsi="Times New Roman" w:cs="Times New Roman"/>
          <w:sz w:val="28"/>
          <w:szCs w:val="28"/>
          <w:lang w:val="ru-RU" w:eastAsia="ru-RU"/>
        </w:rPr>
        <w:t xml:space="preserve"> году прошёл конкурс </w:t>
      </w:r>
      <w:r w:rsidR="00372B54">
        <w:rPr>
          <w:rFonts w:ascii="Times New Roman" w:eastAsia="Times New Roman" w:hAnsi="Times New Roman" w:cs="Times New Roman"/>
          <w:sz w:val="28"/>
          <w:szCs w:val="28"/>
          <w:lang w:val="ru-RU" w:eastAsia="ru-RU"/>
        </w:rPr>
        <w:t>«</w:t>
      </w:r>
      <w:r w:rsidRPr="00D2241C">
        <w:rPr>
          <w:rFonts w:ascii="Times New Roman" w:eastAsia="Times New Roman" w:hAnsi="Times New Roman" w:cs="Times New Roman"/>
          <w:sz w:val="28"/>
          <w:szCs w:val="28"/>
          <w:lang w:val="ru-RU" w:eastAsia="ru-RU"/>
        </w:rPr>
        <w:t>Премии для НПО</w:t>
      </w:r>
      <w:r w:rsidR="00372B54">
        <w:rPr>
          <w:rFonts w:ascii="Times New Roman" w:eastAsia="Times New Roman" w:hAnsi="Times New Roman" w:cs="Times New Roman"/>
          <w:sz w:val="28"/>
          <w:szCs w:val="28"/>
          <w:lang w:val="ru-RU" w:eastAsia="ru-RU"/>
        </w:rPr>
        <w:t>»</w:t>
      </w:r>
      <w:r w:rsidRPr="00D2241C">
        <w:rPr>
          <w:rFonts w:ascii="Times New Roman" w:eastAsia="Times New Roman" w:hAnsi="Times New Roman" w:cs="Times New Roman"/>
          <w:sz w:val="28"/>
          <w:szCs w:val="28"/>
          <w:lang w:val="ru-RU" w:eastAsia="ru-RU"/>
        </w:rPr>
        <w:t xml:space="preserve">.  На премии для НПО в 2017 году </w:t>
      </w:r>
      <w:r w:rsidR="00934E0C" w:rsidRPr="00D2241C">
        <w:rPr>
          <w:rFonts w:ascii="Times New Roman" w:eastAsia="Times New Roman" w:hAnsi="Times New Roman" w:cs="Times New Roman"/>
          <w:sz w:val="28"/>
          <w:szCs w:val="28"/>
          <w:lang w:val="ru-RU" w:eastAsia="ru-RU"/>
        </w:rPr>
        <w:t xml:space="preserve">было </w:t>
      </w:r>
      <w:r w:rsidRPr="00D2241C">
        <w:rPr>
          <w:rFonts w:ascii="Times New Roman" w:eastAsia="Times New Roman" w:hAnsi="Times New Roman" w:cs="Times New Roman"/>
          <w:sz w:val="28"/>
          <w:szCs w:val="28"/>
          <w:lang w:val="ru-RU" w:eastAsia="ru-RU"/>
        </w:rPr>
        <w:t xml:space="preserve">предусмотрено 68 млн. тенге. </w:t>
      </w:r>
      <w:r w:rsidRPr="00D2241C">
        <w:rPr>
          <w:rFonts w:ascii="Times New Roman" w:hAnsi="Times New Roman" w:cs="Times New Roman"/>
          <w:sz w:val="28"/>
          <w:szCs w:val="28"/>
          <w:lang w:val="ru-RU"/>
        </w:rPr>
        <w:t xml:space="preserve">Премии </w:t>
      </w:r>
      <w:r w:rsidR="00372B54">
        <w:rPr>
          <w:rFonts w:ascii="Times New Roman" w:hAnsi="Times New Roman" w:cs="Times New Roman"/>
          <w:sz w:val="28"/>
          <w:szCs w:val="28"/>
          <w:lang w:val="kk-KZ"/>
        </w:rPr>
        <w:t>присуждены 59</w:t>
      </w:r>
      <w:r w:rsidRPr="00D2241C">
        <w:rPr>
          <w:rFonts w:ascii="Times New Roman" w:hAnsi="Times New Roman" w:cs="Times New Roman"/>
          <w:sz w:val="28"/>
          <w:szCs w:val="28"/>
          <w:lang w:val="kk-KZ"/>
        </w:rPr>
        <w:t xml:space="preserve"> НПО</w:t>
      </w:r>
      <w:r w:rsidRPr="00D2241C">
        <w:rPr>
          <w:rFonts w:ascii="Times New Roman" w:hAnsi="Times New Roman" w:cs="Times New Roman"/>
          <w:sz w:val="28"/>
          <w:szCs w:val="28"/>
          <w:lang w:val="ru-RU"/>
        </w:rPr>
        <w:t xml:space="preserve"> по 15 направлениям, реализовавшим успешные социальные проекты, за вклад в развитие отрасли, региона, республики, опыт организации, общественное признание, инновации, эффективность деятельности. Минимальный размер премии </w:t>
      </w:r>
      <w:r w:rsidR="00372B54">
        <w:rPr>
          <w:rFonts w:ascii="Times New Roman" w:hAnsi="Times New Roman" w:cs="Times New Roman"/>
          <w:sz w:val="28"/>
          <w:szCs w:val="28"/>
          <w:lang w:val="ru-RU"/>
        </w:rPr>
        <w:t>–</w:t>
      </w:r>
      <w:r w:rsidRPr="00D2241C">
        <w:rPr>
          <w:rFonts w:ascii="Times New Roman" w:hAnsi="Times New Roman" w:cs="Times New Roman"/>
          <w:sz w:val="28"/>
          <w:szCs w:val="28"/>
          <w:lang w:val="ru-RU"/>
        </w:rPr>
        <w:t xml:space="preserve"> 2</w:t>
      </w:r>
      <w:r w:rsidR="00372B54">
        <w:rPr>
          <w:rFonts w:ascii="Times New Roman" w:hAnsi="Times New Roman" w:cs="Times New Roman"/>
          <w:sz w:val="28"/>
          <w:szCs w:val="28"/>
          <w:lang w:val="ru-RU"/>
        </w:rPr>
        <w:t xml:space="preserve"> тыс.</w:t>
      </w:r>
      <w:r w:rsidRPr="00D2241C">
        <w:rPr>
          <w:rFonts w:ascii="Times New Roman" w:hAnsi="Times New Roman" w:cs="Times New Roman"/>
          <w:sz w:val="28"/>
          <w:szCs w:val="28"/>
          <w:lang w:val="ru-RU"/>
        </w:rPr>
        <w:t xml:space="preserve"> МРП (4,5 </w:t>
      </w:r>
      <w:proofErr w:type="spellStart"/>
      <w:r w:rsidRPr="00D2241C">
        <w:rPr>
          <w:rFonts w:ascii="Times New Roman" w:hAnsi="Times New Roman" w:cs="Times New Roman"/>
          <w:sz w:val="28"/>
          <w:szCs w:val="28"/>
          <w:lang w:val="ru-RU"/>
        </w:rPr>
        <w:t>млн.тенге</w:t>
      </w:r>
      <w:proofErr w:type="spellEnd"/>
      <w:r w:rsidRPr="00D2241C">
        <w:rPr>
          <w:rFonts w:ascii="Times New Roman" w:hAnsi="Times New Roman" w:cs="Times New Roman"/>
          <w:sz w:val="28"/>
          <w:szCs w:val="28"/>
          <w:lang w:val="ru-RU"/>
        </w:rPr>
        <w:t xml:space="preserve">). </w:t>
      </w:r>
    </w:p>
    <w:p w:rsidR="00285BF4" w:rsidRPr="00D2241C" w:rsidRDefault="00285BF4" w:rsidP="00285BF4">
      <w:pPr>
        <w:spacing w:after="0" w:line="240" w:lineRule="auto"/>
        <w:ind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Предусмотрен полностью прозрачный порядок предоставления премий. Каждая заявка на премию проходила трехэтапную оценку. К работе были привлечены 66 экспертов из числа НПО, каждый из которых работал автономно, анонимно и независимо от заявителей и уполномоченного государственного органа. Таким образом, была обеспечена объективность судейства. </w:t>
      </w:r>
      <w:r w:rsidRPr="00CE7999">
        <w:rPr>
          <w:rFonts w:ascii="Times New Roman" w:hAnsi="Times New Roman" w:cs="Times New Roman"/>
          <w:sz w:val="28"/>
          <w:szCs w:val="28"/>
          <w:lang w:val="ru-RU"/>
        </w:rPr>
        <w:t xml:space="preserve">Были использованы инновационные технологии в виде создания «облачного пространства» на отдельном интернет-портале с возможностью дистанционной работы в режиме реального времени. </w:t>
      </w:r>
      <w:r w:rsidRPr="00CE7999">
        <w:rPr>
          <w:rFonts w:ascii="Times New Roman" w:hAnsi="Times New Roman" w:cs="Times New Roman"/>
          <w:sz w:val="28"/>
          <w:szCs w:val="28"/>
          <w:lang w:val="kk-KZ"/>
        </w:rPr>
        <w:t>Рассмотрено</w:t>
      </w:r>
      <w:r w:rsidRPr="00CE7999">
        <w:rPr>
          <w:rFonts w:ascii="Times New Roman" w:hAnsi="Times New Roman" w:cs="Times New Roman"/>
          <w:sz w:val="28"/>
          <w:szCs w:val="28"/>
          <w:lang w:val="ru-RU"/>
        </w:rPr>
        <w:t xml:space="preserve"> 230 заявок на соискание премии, из которых 14 отклонено по причине неполноты документов. </w:t>
      </w:r>
    </w:p>
    <w:p w:rsidR="00285BF4" w:rsidRPr="00D2241C" w:rsidRDefault="00285BF4" w:rsidP="00285BF4">
      <w:pPr>
        <w:spacing w:after="0" w:line="240" w:lineRule="auto"/>
        <w:ind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21 ноября </w:t>
      </w:r>
      <w:r w:rsidR="00CE7999">
        <w:rPr>
          <w:rFonts w:ascii="Times New Roman" w:hAnsi="Times New Roman" w:cs="Times New Roman"/>
          <w:sz w:val="28"/>
          <w:szCs w:val="28"/>
          <w:lang w:val="ru-RU"/>
        </w:rPr>
        <w:t>2017 года</w:t>
      </w:r>
      <w:r w:rsidRPr="00D2241C">
        <w:rPr>
          <w:rFonts w:ascii="Times New Roman" w:hAnsi="Times New Roman" w:cs="Times New Roman"/>
          <w:sz w:val="28"/>
          <w:szCs w:val="28"/>
          <w:lang w:val="ru-RU"/>
        </w:rPr>
        <w:t xml:space="preserve"> состоялась торжественная церемония присуждения премий НПО </w:t>
      </w:r>
      <w:r w:rsidRPr="00D2241C">
        <w:rPr>
          <w:rFonts w:ascii="Times New Roman" w:hAnsi="Times New Roman" w:cs="Times New Roman"/>
          <w:sz w:val="28"/>
          <w:szCs w:val="28"/>
        </w:rPr>
        <w:t>c</w:t>
      </w:r>
      <w:r w:rsidRPr="00D2241C">
        <w:rPr>
          <w:rFonts w:ascii="Times New Roman" w:hAnsi="Times New Roman" w:cs="Times New Roman"/>
          <w:sz w:val="28"/>
          <w:szCs w:val="28"/>
          <w:lang w:val="ru-RU"/>
        </w:rPr>
        <w:t xml:space="preserve"> участием Государственного секретаря РК, депутатов Мажилиса Парламента РК, представителей международных и отечественных НПО, государственных органов и общественных деятелей. </w:t>
      </w:r>
    </w:p>
    <w:p w:rsidR="001A1639" w:rsidRPr="00482B08" w:rsidRDefault="001A1639" w:rsidP="001A1639">
      <w:pPr>
        <w:spacing w:after="0" w:line="240" w:lineRule="auto"/>
        <w:ind w:firstLine="709"/>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В рамках организации общенационального диалога в сфере гражданского сектора действуют следующие главные диалоговые площадки: Гражданский форум</w:t>
      </w:r>
      <w:r w:rsidRPr="00482B08">
        <w:rPr>
          <w:rFonts w:ascii="Times New Roman" w:hAnsi="Times New Roman" w:cs="Times New Roman"/>
          <w:sz w:val="28"/>
          <w:szCs w:val="28"/>
          <w:lang w:val="kk-KZ"/>
        </w:rPr>
        <w:t xml:space="preserve">, </w:t>
      </w:r>
      <w:r w:rsidRPr="00482B08">
        <w:rPr>
          <w:rFonts w:ascii="Times New Roman" w:hAnsi="Times New Roman" w:cs="Times New Roman"/>
          <w:sz w:val="28"/>
          <w:szCs w:val="28"/>
          <w:lang w:val="ru-RU"/>
        </w:rPr>
        <w:t xml:space="preserve">Координационный Совет по взаимодействию с НПО при </w:t>
      </w:r>
      <w:r w:rsidR="00861F48" w:rsidRPr="00482B08">
        <w:rPr>
          <w:rFonts w:ascii="Times New Roman" w:hAnsi="Times New Roman" w:cs="Times New Roman"/>
          <w:sz w:val="28"/>
          <w:szCs w:val="28"/>
          <w:lang w:val="ru-RU"/>
        </w:rPr>
        <w:t>Министерстве</w:t>
      </w:r>
      <w:r w:rsidRPr="00482B08">
        <w:rPr>
          <w:rFonts w:ascii="Times New Roman" w:hAnsi="Times New Roman" w:cs="Times New Roman"/>
          <w:sz w:val="28"/>
          <w:szCs w:val="28"/>
          <w:lang w:val="ru-RU"/>
        </w:rPr>
        <w:t>.</w:t>
      </w:r>
    </w:p>
    <w:p w:rsidR="001A1639" w:rsidRPr="00482B08" w:rsidRDefault="001A1639" w:rsidP="001A1639">
      <w:pPr>
        <w:spacing w:after="0" w:line="240" w:lineRule="auto"/>
        <w:ind w:firstLine="709"/>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 xml:space="preserve">25 ноября 2016 года состоялся </w:t>
      </w:r>
      <w:r w:rsidRPr="00482B08">
        <w:rPr>
          <w:rFonts w:ascii="Times New Roman" w:hAnsi="Times New Roman" w:cs="Times New Roman"/>
          <w:sz w:val="28"/>
          <w:szCs w:val="28"/>
        </w:rPr>
        <w:t>VII</w:t>
      </w:r>
      <w:r w:rsidRPr="00482B08">
        <w:rPr>
          <w:rFonts w:ascii="Times New Roman" w:hAnsi="Times New Roman" w:cs="Times New Roman"/>
          <w:sz w:val="28"/>
          <w:szCs w:val="28"/>
          <w:lang w:val="ru-RU"/>
        </w:rPr>
        <w:t xml:space="preserve"> Гражданский форум. Форум собрал более 300 НПО со всех регионов Казахстана и руководство всех министерств и ведомств. </w:t>
      </w:r>
      <w:r w:rsidR="00824D78" w:rsidRPr="00482B08">
        <w:rPr>
          <w:rFonts w:ascii="Times New Roman" w:hAnsi="Times New Roman" w:cs="Times New Roman"/>
          <w:sz w:val="28"/>
          <w:szCs w:val="28"/>
          <w:lang w:val="ru-RU"/>
        </w:rPr>
        <w:t>По итогам форума реализуется</w:t>
      </w:r>
      <w:r w:rsidRPr="00482B08">
        <w:rPr>
          <w:rFonts w:ascii="Times New Roman" w:hAnsi="Times New Roman" w:cs="Times New Roman"/>
          <w:sz w:val="28"/>
          <w:szCs w:val="28"/>
          <w:lang w:val="ru-RU"/>
        </w:rPr>
        <w:t xml:space="preserve"> План рекомендаций </w:t>
      </w:r>
      <w:r w:rsidRPr="00482B08">
        <w:rPr>
          <w:rFonts w:ascii="Times New Roman" w:hAnsi="Times New Roman" w:cs="Times New Roman"/>
          <w:sz w:val="28"/>
          <w:szCs w:val="28"/>
        </w:rPr>
        <w:t>VII</w:t>
      </w:r>
      <w:r w:rsidRPr="00482B08">
        <w:rPr>
          <w:rFonts w:ascii="Times New Roman" w:hAnsi="Times New Roman" w:cs="Times New Roman"/>
          <w:sz w:val="28"/>
          <w:szCs w:val="28"/>
          <w:lang w:val="ru-RU"/>
        </w:rPr>
        <w:t xml:space="preserve"> Гражданского форума на 2016-2017 </w:t>
      </w:r>
      <w:proofErr w:type="spellStart"/>
      <w:r w:rsidRPr="00482B08">
        <w:rPr>
          <w:rFonts w:ascii="Times New Roman" w:hAnsi="Times New Roman" w:cs="Times New Roman"/>
          <w:sz w:val="28"/>
          <w:szCs w:val="28"/>
          <w:lang w:val="ru-RU"/>
        </w:rPr>
        <w:t>г</w:t>
      </w:r>
      <w:r w:rsidR="00861F48" w:rsidRPr="00482B08">
        <w:rPr>
          <w:rFonts w:ascii="Times New Roman" w:hAnsi="Times New Roman" w:cs="Times New Roman"/>
          <w:sz w:val="28"/>
          <w:szCs w:val="28"/>
          <w:lang w:val="ru-RU"/>
        </w:rPr>
        <w:t>.</w:t>
      </w:r>
      <w:r w:rsidRPr="00482B08">
        <w:rPr>
          <w:rFonts w:ascii="Times New Roman" w:hAnsi="Times New Roman" w:cs="Times New Roman"/>
          <w:sz w:val="28"/>
          <w:szCs w:val="28"/>
          <w:lang w:val="ru-RU"/>
        </w:rPr>
        <w:t>г</w:t>
      </w:r>
      <w:proofErr w:type="spellEnd"/>
      <w:r w:rsidRPr="00482B08">
        <w:rPr>
          <w:rFonts w:ascii="Times New Roman" w:hAnsi="Times New Roman" w:cs="Times New Roman"/>
          <w:sz w:val="28"/>
          <w:szCs w:val="28"/>
          <w:lang w:val="ru-RU"/>
        </w:rPr>
        <w:t>.</w:t>
      </w:r>
    </w:p>
    <w:p w:rsidR="001A1639" w:rsidRPr="00482B08" w:rsidRDefault="001A1639" w:rsidP="001A1639">
      <w:pPr>
        <w:spacing w:after="0" w:line="240" w:lineRule="auto"/>
        <w:ind w:firstLine="709"/>
        <w:jc w:val="both"/>
        <w:rPr>
          <w:rFonts w:ascii="Times New Roman" w:hAnsi="Times New Roman" w:cs="Times New Roman"/>
          <w:sz w:val="28"/>
          <w:szCs w:val="28"/>
          <w:lang w:val="kk-KZ"/>
        </w:rPr>
      </w:pPr>
      <w:r w:rsidRPr="00482B08">
        <w:rPr>
          <w:rFonts w:ascii="Times New Roman" w:hAnsi="Times New Roman" w:cs="Times New Roman"/>
          <w:sz w:val="28"/>
          <w:szCs w:val="28"/>
          <w:lang w:val="ru-RU"/>
        </w:rPr>
        <w:t>Ежеквартально проводятся встречи на базе Координационного совета.</w:t>
      </w:r>
      <w:r w:rsidR="00824D78" w:rsidRPr="00482B08">
        <w:rPr>
          <w:rFonts w:ascii="Times New Roman" w:hAnsi="Times New Roman" w:cs="Times New Roman"/>
          <w:sz w:val="28"/>
          <w:szCs w:val="28"/>
          <w:lang w:val="ru-RU"/>
        </w:rPr>
        <w:t xml:space="preserve"> </w:t>
      </w:r>
      <w:r w:rsidRPr="00482B08">
        <w:rPr>
          <w:rFonts w:ascii="Times New Roman" w:hAnsi="Times New Roman" w:cs="Times New Roman"/>
          <w:sz w:val="28"/>
          <w:szCs w:val="28"/>
          <w:lang w:val="kk-KZ"/>
        </w:rPr>
        <w:t xml:space="preserve">В 2017 году 2 июня и 14 ноября были проведены заседания Координационного совета, на котором были рассмотрены вопросы об участии НПО в вопросах образования, в том числе защиты прав детей, об участии НПО и общественности в повышении качества государственных </w:t>
      </w:r>
      <w:r w:rsidRPr="00482B08">
        <w:rPr>
          <w:rFonts w:ascii="Times New Roman" w:hAnsi="Times New Roman" w:cs="Times New Roman"/>
          <w:sz w:val="28"/>
          <w:szCs w:val="28"/>
          <w:lang w:val="kk-KZ"/>
        </w:rPr>
        <w:lastRenderedPageBreak/>
        <w:t>услуг, о вопросах присуждения премий для НПО. По итогам заседания выработаны рекомендации, направленные для исполнения в заинтересованные государственные органы.</w:t>
      </w:r>
    </w:p>
    <w:p w:rsidR="001A1639" w:rsidRPr="00482B08" w:rsidRDefault="001A1639" w:rsidP="001A1639">
      <w:pPr>
        <w:spacing w:after="0" w:line="240" w:lineRule="auto"/>
        <w:ind w:firstLine="709"/>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В целом по республике действует около 300 диалоговых площадок по взаимодействию государства и НПО.</w:t>
      </w:r>
    </w:p>
    <w:p w:rsidR="001A1639" w:rsidRPr="00482B08" w:rsidRDefault="001A1639" w:rsidP="001A1639">
      <w:pPr>
        <w:pStyle w:val="a9"/>
        <w:spacing w:before="0" w:beforeAutospacing="0" w:after="0" w:afterAutospacing="0"/>
        <w:ind w:firstLine="709"/>
        <w:contextualSpacing/>
        <w:jc w:val="both"/>
        <w:rPr>
          <w:rFonts w:eastAsia="Calibri"/>
          <w:bCs/>
          <w:color w:val="000000" w:themeColor="text1"/>
          <w:sz w:val="28"/>
          <w:szCs w:val="28"/>
        </w:rPr>
      </w:pPr>
      <w:r w:rsidRPr="00482B08">
        <w:rPr>
          <w:rFonts w:eastAsia="Calibri"/>
          <w:color w:val="000000" w:themeColor="text1"/>
          <w:sz w:val="28"/>
          <w:szCs w:val="28"/>
          <w:lang w:val="kk-KZ" w:eastAsia="en-US"/>
        </w:rPr>
        <w:t>По инициативе министерства с</w:t>
      </w:r>
      <w:r w:rsidRPr="00482B08">
        <w:rPr>
          <w:rFonts w:eastAsia="Calibri"/>
          <w:color w:val="000000" w:themeColor="text1"/>
          <w:sz w:val="28"/>
          <w:szCs w:val="28"/>
          <w:lang w:eastAsia="en-US"/>
        </w:rPr>
        <w:t xml:space="preserve"> начала 2017 года совместно с представителями гражданского сектора </w:t>
      </w:r>
      <w:r w:rsidRPr="00482B08">
        <w:rPr>
          <w:rFonts w:eastAsia="Calibri"/>
          <w:color w:val="000000" w:themeColor="text1"/>
          <w:sz w:val="28"/>
          <w:szCs w:val="28"/>
          <w:lang w:val="kk-KZ" w:eastAsia="en-US"/>
        </w:rPr>
        <w:t xml:space="preserve">ведется работа по мониторингу и сбору </w:t>
      </w:r>
      <w:r w:rsidRPr="00482B08">
        <w:rPr>
          <w:rFonts w:eastAsia="Calibri"/>
          <w:bCs/>
          <w:color w:val="000000" w:themeColor="text1"/>
          <w:sz w:val="28"/>
          <w:szCs w:val="28"/>
          <w:lang w:eastAsia="en-US"/>
        </w:rPr>
        <w:t>актуальных проблем, волнующих население.</w:t>
      </w:r>
      <w:r w:rsidRPr="00482B08">
        <w:rPr>
          <w:rFonts w:eastAsia="Calibri"/>
          <w:bCs/>
          <w:color w:val="000000" w:themeColor="text1"/>
          <w:sz w:val="28"/>
          <w:szCs w:val="28"/>
          <w:lang w:val="kk-KZ" w:eastAsia="en-US"/>
        </w:rPr>
        <w:t xml:space="preserve"> </w:t>
      </w:r>
      <w:r w:rsidRPr="00482B08">
        <w:rPr>
          <w:rFonts w:eastAsia="Calibri"/>
          <w:bCs/>
          <w:color w:val="000000" w:themeColor="text1"/>
          <w:sz w:val="28"/>
          <w:szCs w:val="28"/>
        </w:rPr>
        <w:t xml:space="preserve">На сегодня </w:t>
      </w:r>
      <w:r w:rsidRPr="00482B08">
        <w:rPr>
          <w:rFonts w:eastAsia="Calibri"/>
          <w:color w:val="000000" w:themeColor="text1"/>
          <w:sz w:val="28"/>
          <w:szCs w:val="28"/>
        </w:rPr>
        <w:t>выделено более 130 таких вопросов.</w:t>
      </w:r>
    </w:p>
    <w:p w:rsidR="001A1639" w:rsidRPr="00482B08" w:rsidRDefault="001A1639" w:rsidP="001A1639">
      <w:pPr>
        <w:pStyle w:val="a9"/>
        <w:spacing w:before="0" w:beforeAutospacing="0" w:after="0" w:afterAutospacing="0"/>
        <w:ind w:firstLine="709"/>
        <w:contextualSpacing/>
        <w:jc w:val="both"/>
        <w:rPr>
          <w:rFonts w:eastAsia="Calibri"/>
          <w:bCs/>
          <w:color w:val="000000" w:themeColor="text1"/>
          <w:sz w:val="28"/>
          <w:szCs w:val="28"/>
          <w:lang w:val="kk-KZ"/>
        </w:rPr>
      </w:pPr>
      <w:r w:rsidRPr="00482B08">
        <w:rPr>
          <w:rFonts w:eastAsia="Calibri"/>
          <w:bCs/>
          <w:color w:val="000000" w:themeColor="text1"/>
          <w:sz w:val="28"/>
          <w:szCs w:val="28"/>
        </w:rPr>
        <w:t xml:space="preserve">Среди них – </w:t>
      </w:r>
      <w:r w:rsidRPr="00482B08">
        <w:rPr>
          <w:rFonts w:eastAsia="Calibri"/>
          <w:bCs/>
          <w:color w:val="000000" w:themeColor="text1"/>
          <w:sz w:val="28"/>
          <w:szCs w:val="28"/>
          <w:lang w:val="kk-KZ"/>
        </w:rPr>
        <w:t xml:space="preserve">необходимость установления строгого </w:t>
      </w:r>
      <w:r w:rsidRPr="00482B08">
        <w:rPr>
          <w:rFonts w:eastAsia="Calibri"/>
          <w:bCs/>
          <w:color w:val="000000" w:themeColor="text1"/>
          <w:sz w:val="28"/>
          <w:szCs w:val="28"/>
        </w:rPr>
        <w:t xml:space="preserve">контроля за использованием земельных участков, </w:t>
      </w:r>
      <w:r w:rsidRPr="00482B08">
        <w:rPr>
          <w:rFonts w:eastAsia="Calibri"/>
          <w:bCs/>
          <w:color w:val="000000" w:themeColor="text1"/>
          <w:sz w:val="28"/>
          <w:szCs w:val="28"/>
          <w:lang w:val="kk-KZ"/>
        </w:rPr>
        <w:t xml:space="preserve">вопросы </w:t>
      </w:r>
      <w:proofErr w:type="spellStart"/>
      <w:r w:rsidRPr="00482B08">
        <w:rPr>
          <w:rFonts w:eastAsia="Calibri"/>
          <w:color w:val="000000" w:themeColor="text1"/>
          <w:sz w:val="28"/>
          <w:szCs w:val="28"/>
        </w:rPr>
        <w:t>повышени</w:t>
      </w:r>
      <w:proofErr w:type="spellEnd"/>
      <w:r w:rsidRPr="00482B08">
        <w:rPr>
          <w:rFonts w:eastAsia="Calibri"/>
          <w:color w:val="000000" w:themeColor="text1"/>
          <w:sz w:val="28"/>
          <w:szCs w:val="28"/>
          <w:lang w:val="kk-KZ"/>
        </w:rPr>
        <w:t>я</w:t>
      </w:r>
      <w:r w:rsidRPr="00482B08">
        <w:rPr>
          <w:rFonts w:eastAsia="Calibri"/>
          <w:color w:val="000000" w:themeColor="text1"/>
          <w:sz w:val="28"/>
          <w:szCs w:val="28"/>
        </w:rPr>
        <w:t xml:space="preserve"> цен на ГСМ, </w:t>
      </w:r>
      <w:r w:rsidRPr="00482B08">
        <w:rPr>
          <w:rFonts w:eastAsia="Calibri"/>
          <w:color w:val="000000" w:themeColor="text1"/>
          <w:sz w:val="28"/>
          <w:szCs w:val="28"/>
          <w:lang w:val="kk-KZ"/>
        </w:rPr>
        <w:t xml:space="preserve">продукты </w:t>
      </w:r>
      <w:r w:rsidRPr="00482B08">
        <w:rPr>
          <w:rFonts w:eastAsia="Calibri"/>
          <w:color w:val="000000" w:themeColor="text1"/>
          <w:sz w:val="28"/>
          <w:szCs w:val="28"/>
        </w:rPr>
        <w:t xml:space="preserve">и </w:t>
      </w:r>
      <w:r w:rsidRPr="00482B08">
        <w:rPr>
          <w:rFonts w:eastAsia="Calibri"/>
          <w:bCs/>
          <w:color w:val="000000" w:themeColor="text1"/>
          <w:sz w:val="28"/>
          <w:szCs w:val="28"/>
        </w:rPr>
        <w:t>социально значимые услуги, качество работы сотрудников правоохранительных органов</w:t>
      </w:r>
      <w:r w:rsidRPr="00482B08">
        <w:rPr>
          <w:rFonts w:eastAsia="Calibri"/>
          <w:bCs/>
          <w:color w:val="000000" w:themeColor="text1"/>
          <w:sz w:val="28"/>
          <w:szCs w:val="28"/>
          <w:lang w:val="kk-KZ"/>
        </w:rPr>
        <w:t>, состояние жилищно-коммунального хозяйства в регионах и др.</w:t>
      </w:r>
    </w:p>
    <w:p w:rsidR="001A1639" w:rsidRPr="00482B08" w:rsidRDefault="001A1639" w:rsidP="001A1639">
      <w:pPr>
        <w:spacing w:after="0" w:line="240" w:lineRule="auto"/>
        <w:ind w:firstLine="708"/>
        <w:jc w:val="both"/>
        <w:rPr>
          <w:rFonts w:ascii="Times New Roman" w:eastAsia="Calibri" w:hAnsi="Times New Roman" w:cs="Times New Roman"/>
          <w:sz w:val="28"/>
          <w:szCs w:val="28"/>
          <w:lang w:val="ru-RU"/>
        </w:rPr>
      </w:pPr>
      <w:r w:rsidRPr="00482B08">
        <w:rPr>
          <w:rFonts w:ascii="Times New Roman" w:eastAsia="Calibri" w:hAnsi="Times New Roman" w:cs="Times New Roman"/>
          <w:sz w:val="28"/>
          <w:szCs w:val="28"/>
          <w:lang w:val="ru-RU"/>
        </w:rPr>
        <w:t xml:space="preserve">Сформирован и направлен в министерства и </w:t>
      </w:r>
      <w:proofErr w:type="spellStart"/>
      <w:r w:rsidRPr="00482B08">
        <w:rPr>
          <w:rFonts w:ascii="Times New Roman" w:eastAsia="Calibri" w:hAnsi="Times New Roman" w:cs="Times New Roman"/>
          <w:sz w:val="28"/>
          <w:szCs w:val="28"/>
          <w:lang w:val="ru-RU"/>
        </w:rPr>
        <w:t>акиматы</w:t>
      </w:r>
      <w:proofErr w:type="spellEnd"/>
      <w:r w:rsidRPr="00482B08">
        <w:rPr>
          <w:rFonts w:ascii="Times New Roman" w:eastAsia="Calibri" w:hAnsi="Times New Roman" w:cs="Times New Roman"/>
          <w:sz w:val="28"/>
          <w:szCs w:val="28"/>
          <w:lang w:val="ru-RU"/>
        </w:rPr>
        <w:t xml:space="preserve"> График регулярных встреч руководителей центральных и местных государственных органов с представителями гражданского сектора по вопросу обсуждения актуальных вопросов населения. Размещен на сайте </w:t>
      </w:r>
      <w:r w:rsidR="00277AA0">
        <w:fldChar w:fldCharType="begin"/>
      </w:r>
      <w:r w:rsidR="00277AA0" w:rsidRPr="00FC4216">
        <w:rPr>
          <w:lang w:val="ru-RU"/>
        </w:rPr>
        <w:instrText xml:space="preserve"> </w:instrText>
      </w:r>
      <w:r w:rsidR="00277AA0">
        <w:instrText>HYPERLINK</w:instrText>
      </w:r>
      <w:r w:rsidR="00277AA0" w:rsidRPr="00FC4216">
        <w:rPr>
          <w:lang w:val="ru-RU"/>
        </w:rPr>
        <w:instrText xml:space="preserve"> "</w:instrText>
      </w:r>
      <w:r w:rsidR="00277AA0">
        <w:instrText>http</w:instrText>
      </w:r>
      <w:r w:rsidR="00277AA0" w:rsidRPr="00FC4216">
        <w:rPr>
          <w:lang w:val="ru-RU"/>
        </w:rPr>
        <w:instrText>://</w:instrText>
      </w:r>
      <w:r w:rsidR="00277AA0">
        <w:instrText>www</w:instrText>
      </w:r>
      <w:r w:rsidR="00277AA0" w:rsidRPr="00FC4216">
        <w:rPr>
          <w:lang w:val="ru-RU"/>
        </w:rPr>
        <w:instrText>.</w:instrText>
      </w:r>
      <w:r w:rsidR="00277AA0">
        <w:instrText>diakom</w:instrText>
      </w:r>
      <w:r w:rsidR="00277AA0" w:rsidRPr="00FC4216">
        <w:rPr>
          <w:lang w:val="ru-RU"/>
        </w:rPr>
        <w:instrText>.</w:instrText>
      </w:r>
      <w:r w:rsidR="00277AA0">
        <w:instrText>gov</w:instrText>
      </w:r>
      <w:r w:rsidR="00277AA0" w:rsidRPr="00FC4216">
        <w:rPr>
          <w:lang w:val="ru-RU"/>
        </w:rPr>
        <w:instrText>.</w:instrText>
      </w:r>
      <w:r w:rsidR="00277AA0">
        <w:instrText>kz</w:instrText>
      </w:r>
      <w:r w:rsidR="00277AA0" w:rsidRPr="00FC4216">
        <w:rPr>
          <w:lang w:val="ru-RU"/>
        </w:rPr>
        <w:instrText xml:space="preserve">" </w:instrText>
      </w:r>
      <w:r w:rsidR="00277AA0">
        <w:fldChar w:fldCharType="separate"/>
      </w:r>
      <w:r w:rsidRPr="00482B08">
        <w:rPr>
          <w:rStyle w:val="a6"/>
          <w:rFonts w:ascii="Times New Roman" w:eastAsia="Calibri" w:hAnsi="Times New Roman" w:cs="Times New Roman"/>
          <w:sz w:val="28"/>
          <w:szCs w:val="28"/>
        </w:rPr>
        <w:t>www</w:t>
      </w:r>
      <w:r w:rsidRPr="00482B08">
        <w:rPr>
          <w:rStyle w:val="a6"/>
          <w:rFonts w:ascii="Times New Roman" w:eastAsia="Calibri" w:hAnsi="Times New Roman" w:cs="Times New Roman"/>
          <w:sz w:val="28"/>
          <w:szCs w:val="28"/>
          <w:lang w:val="ru-RU"/>
        </w:rPr>
        <w:t>.</w:t>
      </w:r>
      <w:proofErr w:type="spellStart"/>
      <w:r w:rsidRPr="00482B08">
        <w:rPr>
          <w:rStyle w:val="a6"/>
          <w:rFonts w:ascii="Times New Roman" w:eastAsia="Calibri" w:hAnsi="Times New Roman" w:cs="Times New Roman"/>
          <w:sz w:val="28"/>
          <w:szCs w:val="28"/>
        </w:rPr>
        <w:t>diakom</w:t>
      </w:r>
      <w:proofErr w:type="spellEnd"/>
      <w:r w:rsidRPr="00482B08">
        <w:rPr>
          <w:rStyle w:val="a6"/>
          <w:rFonts w:ascii="Times New Roman" w:eastAsia="Calibri" w:hAnsi="Times New Roman" w:cs="Times New Roman"/>
          <w:sz w:val="28"/>
          <w:szCs w:val="28"/>
          <w:lang w:val="ru-RU"/>
        </w:rPr>
        <w:t>.</w:t>
      </w:r>
      <w:proofErr w:type="spellStart"/>
      <w:r w:rsidRPr="00482B08">
        <w:rPr>
          <w:rStyle w:val="a6"/>
          <w:rFonts w:ascii="Times New Roman" w:eastAsia="Calibri" w:hAnsi="Times New Roman" w:cs="Times New Roman"/>
          <w:sz w:val="28"/>
          <w:szCs w:val="28"/>
        </w:rPr>
        <w:t>gov</w:t>
      </w:r>
      <w:proofErr w:type="spellEnd"/>
      <w:r w:rsidRPr="00482B08">
        <w:rPr>
          <w:rStyle w:val="a6"/>
          <w:rFonts w:ascii="Times New Roman" w:eastAsia="Calibri" w:hAnsi="Times New Roman" w:cs="Times New Roman"/>
          <w:sz w:val="28"/>
          <w:szCs w:val="28"/>
          <w:lang w:val="ru-RU"/>
        </w:rPr>
        <w:t>.</w:t>
      </w:r>
      <w:proofErr w:type="spellStart"/>
      <w:r w:rsidRPr="00482B08">
        <w:rPr>
          <w:rStyle w:val="a6"/>
          <w:rFonts w:ascii="Times New Roman" w:eastAsia="Calibri" w:hAnsi="Times New Roman" w:cs="Times New Roman"/>
          <w:sz w:val="28"/>
          <w:szCs w:val="28"/>
        </w:rPr>
        <w:t>kz</w:t>
      </w:r>
      <w:proofErr w:type="spellEnd"/>
      <w:r w:rsidR="00277AA0">
        <w:rPr>
          <w:rStyle w:val="a6"/>
          <w:rFonts w:ascii="Times New Roman" w:eastAsia="Calibri" w:hAnsi="Times New Roman" w:cs="Times New Roman"/>
          <w:sz w:val="28"/>
          <w:szCs w:val="28"/>
        </w:rPr>
        <w:fldChar w:fldCharType="end"/>
      </w:r>
      <w:r w:rsidRPr="00482B08">
        <w:rPr>
          <w:rFonts w:ascii="Times New Roman" w:eastAsia="Calibri" w:hAnsi="Times New Roman" w:cs="Times New Roman"/>
          <w:sz w:val="28"/>
          <w:szCs w:val="28"/>
          <w:lang w:val="ru-RU"/>
        </w:rPr>
        <w:t>.</w:t>
      </w:r>
    </w:p>
    <w:p w:rsidR="001A1639" w:rsidRPr="00482B08" w:rsidRDefault="001A1639" w:rsidP="001A1639">
      <w:pPr>
        <w:spacing w:after="0" w:line="240" w:lineRule="auto"/>
        <w:ind w:firstLine="709"/>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Эти меры способствуют решению проблемных вопросов путем проведения встреч и профессиональных дискуссий по проблемным аспектам отрасли, территории. Из числа членов Координационного совета по взаимодействию с НПО сформирована Мониторинговая группа</w:t>
      </w:r>
      <w:r w:rsidRPr="00482B08">
        <w:rPr>
          <w:rStyle w:val="s1"/>
          <w:sz w:val="28"/>
          <w:szCs w:val="28"/>
          <w:shd w:val="clear" w:color="auto" w:fill="FFFFFF"/>
          <w:lang w:val="kk-KZ"/>
        </w:rPr>
        <w:t xml:space="preserve"> </w:t>
      </w:r>
      <w:r w:rsidRPr="00482B08">
        <w:rPr>
          <w:rStyle w:val="s1"/>
          <w:b w:val="0"/>
          <w:sz w:val="28"/>
          <w:szCs w:val="28"/>
          <w:shd w:val="clear" w:color="auto" w:fill="FFFFFF"/>
          <w:lang w:val="kk-KZ"/>
        </w:rPr>
        <w:t>для участия в указанных встречах.</w:t>
      </w:r>
      <w:r w:rsidRPr="00482B08">
        <w:rPr>
          <w:rStyle w:val="s1"/>
          <w:b w:val="0"/>
          <w:sz w:val="28"/>
          <w:szCs w:val="28"/>
          <w:lang w:val="ru-RU"/>
        </w:rPr>
        <w:t xml:space="preserve"> </w:t>
      </w:r>
      <w:r w:rsidRPr="00482B08">
        <w:rPr>
          <w:rStyle w:val="s1"/>
          <w:b w:val="0"/>
          <w:sz w:val="28"/>
          <w:szCs w:val="28"/>
          <w:shd w:val="clear" w:color="auto" w:fill="FFFFFF"/>
          <w:lang w:val="kk-KZ"/>
        </w:rPr>
        <w:t xml:space="preserve">Разработаны и направлены в </w:t>
      </w:r>
      <w:r w:rsidR="00372B54" w:rsidRPr="00482B08">
        <w:rPr>
          <w:rFonts w:ascii="Times New Roman" w:hAnsi="Times New Roman" w:cs="Times New Roman"/>
          <w:sz w:val="28"/>
          <w:szCs w:val="28"/>
          <w:lang w:val="ru-RU"/>
        </w:rPr>
        <w:t>центральные и местные государственные органы</w:t>
      </w:r>
      <w:r w:rsidRPr="00482B08">
        <w:rPr>
          <w:rFonts w:ascii="Times New Roman" w:hAnsi="Times New Roman" w:cs="Times New Roman"/>
          <w:sz w:val="28"/>
          <w:szCs w:val="28"/>
          <w:lang w:val="ru-RU"/>
        </w:rPr>
        <w:t xml:space="preserve"> </w:t>
      </w:r>
      <w:r w:rsidRPr="00482B08">
        <w:rPr>
          <w:rFonts w:ascii="Times New Roman" w:hAnsi="Times New Roman" w:cs="Times New Roman"/>
          <w:sz w:val="28"/>
          <w:szCs w:val="28"/>
          <w:lang w:val="kk-KZ"/>
        </w:rPr>
        <w:t>М</w:t>
      </w:r>
      <w:r w:rsidRPr="00482B08">
        <w:rPr>
          <w:rStyle w:val="s1"/>
          <w:b w:val="0"/>
          <w:sz w:val="28"/>
          <w:szCs w:val="28"/>
          <w:shd w:val="clear" w:color="auto" w:fill="FFFFFF"/>
          <w:lang w:val="kk-KZ"/>
        </w:rPr>
        <w:t xml:space="preserve">етодические рекомендации по организации и проведению регулярных встреч первых руководителей </w:t>
      </w:r>
      <w:r w:rsidR="00372B54" w:rsidRPr="00482B08">
        <w:rPr>
          <w:rFonts w:ascii="Times New Roman" w:hAnsi="Times New Roman" w:cs="Times New Roman"/>
          <w:sz w:val="28"/>
          <w:szCs w:val="28"/>
          <w:lang w:val="ru-RU"/>
        </w:rPr>
        <w:t>государственных органов</w:t>
      </w:r>
      <w:r w:rsidRPr="00482B08">
        <w:rPr>
          <w:rFonts w:ascii="Times New Roman" w:hAnsi="Times New Roman" w:cs="Times New Roman"/>
          <w:b/>
          <w:sz w:val="28"/>
          <w:szCs w:val="28"/>
          <w:lang w:val="ru-RU"/>
        </w:rPr>
        <w:t xml:space="preserve"> </w:t>
      </w:r>
      <w:r w:rsidRPr="00482B08">
        <w:rPr>
          <w:rStyle w:val="s1"/>
          <w:b w:val="0"/>
          <w:sz w:val="28"/>
          <w:szCs w:val="28"/>
          <w:shd w:val="clear" w:color="auto" w:fill="FFFFFF"/>
          <w:lang w:val="kk-KZ"/>
        </w:rPr>
        <w:t>с представителями</w:t>
      </w:r>
      <w:r w:rsidRPr="00482B08">
        <w:rPr>
          <w:rStyle w:val="s1"/>
          <w:sz w:val="28"/>
          <w:szCs w:val="28"/>
          <w:shd w:val="clear" w:color="auto" w:fill="FFFFFF"/>
          <w:lang w:val="kk-KZ"/>
        </w:rPr>
        <w:t xml:space="preserve"> </w:t>
      </w:r>
      <w:r w:rsidRPr="00482B08">
        <w:rPr>
          <w:rFonts w:ascii="Times New Roman" w:hAnsi="Times New Roman" w:cs="Times New Roman"/>
          <w:sz w:val="28"/>
          <w:szCs w:val="28"/>
          <w:lang w:val="ru-RU"/>
        </w:rPr>
        <w:t>НПО</w:t>
      </w:r>
      <w:r w:rsidRPr="00482B08">
        <w:rPr>
          <w:rStyle w:val="s1"/>
          <w:sz w:val="28"/>
          <w:szCs w:val="28"/>
          <w:shd w:val="clear" w:color="auto" w:fill="FFFFFF"/>
          <w:lang w:val="ru-RU"/>
        </w:rPr>
        <w:t>.</w:t>
      </w:r>
      <w:r w:rsidRPr="00482B08">
        <w:rPr>
          <w:rFonts w:ascii="Times New Roman" w:hAnsi="Times New Roman" w:cs="Times New Roman"/>
          <w:sz w:val="28"/>
          <w:szCs w:val="28"/>
          <w:lang w:val="ru-RU"/>
        </w:rPr>
        <w:t xml:space="preserve"> </w:t>
      </w:r>
    </w:p>
    <w:p w:rsidR="001A1639" w:rsidRPr="00482B08" w:rsidRDefault="001A1639" w:rsidP="001A1639">
      <w:pPr>
        <w:spacing w:after="0" w:line="240" w:lineRule="auto"/>
        <w:ind w:firstLine="709"/>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Кроме того, реализуется Национальный план по развитию взаимодействия неправительственных организаций и государства в</w:t>
      </w:r>
      <w:r w:rsidR="00824D78" w:rsidRPr="00482B08">
        <w:rPr>
          <w:rFonts w:ascii="Times New Roman" w:hAnsi="Times New Roman" w:cs="Times New Roman"/>
          <w:sz w:val="28"/>
          <w:szCs w:val="28"/>
          <w:lang w:val="ru-RU"/>
        </w:rPr>
        <w:t xml:space="preserve"> Республике Казахстан на 2016-</w:t>
      </w:r>
      <w:r w:rsidRPr="00482B08">
        <w:rPr>
          <w:rFonts w:ascii="Times New Roman" w:hAnsi="Times New Roman" w:cs="Times New Roman"/>
          <w:sz w:val="28"/>
          <w:szCs w:val="28"/>
          <w:lang w:val="ru-RU"/>
        </w:rPr>
        <w:t xml:space="preserve">2020 </w:t>
      </w:r>
      <w:proofErr w:type="spellStart"/>
      <w:r w:rsidRPr="00482B08">
        <w:rPr>
          <w:rFonts w:ascii="Times New Roman" w:hAnsi="Times New Roman" w:cs="Times New Roman"/>
          <w:sz w:val="28"/>
          <w:szCs w:val="28"/>
          <w:lang w:val="ru-RU"/>
        </w:rPr>
        <w:t>г</w:t>
      </w:r>
      <w:r w:rsidR="00861F48" w:rsidRPr="00482B08">
        <w:rPr>
          <w:rFonts w:ascii="Times New Roman" w:hAnsi="Times New Roman" w:cs="Times New Roman"/>
          <w:sz w:val="28"/>
          <w:szCs w:val="28"/>
          <w:lang w:val="ru-RU"/>
        </w:rPr>
        <w:t>.г</w:t>
      </w:r>
      <w:proofErr w:type="spellEnd"/>
      <w:r w:rsidRPr="00482B08">
        <w:rPr>
          <w:rFonts w:ascii="Times New Roman" w:hAnsi="Times New Roman" w:cs="Times New Roman"/>
          <w:sz w:val="28"/>
          <w:szCs w:val="28"/>
          <w:lang w:val="ru-RU"/>
        </w:rPr>
        <w:t xml:space="preserve">. В целях создания новой эффективной площадки по сотрудничеству государства, некоммерческого сектора и бизнеса 30-31 октября </w:t>
      </w:r>
      <w:r w:rsidR="00861F48" w:rsidRPr="00482B08">
        <w:rPr>
          <w:rFonts w:ascii="Times New Roman" w:hAnsi="Times New Roman" w:cs="Times New Roman"/>
          <w:sz w:val="28"/>
          <w:szCs w:val="28"/>
          <w:lang w:val="ru-RU"/>
        </w:rPr>
        <w:t>2017 года</w:t>
      </w:r>
      <w:r w:rsidRPr="00482B08">
        <w:rPr>
          <w:rFonts w:ascii="Times New Roman" w:hAnsi="Times New Roman" w:cs="Times New Roman"/>
          <w:sz w:val="28"/>
          <w:szCs w:val="28"/>
          <w:lang w:val="ru-RU"/>
        </w:rPr>
        <w:t xml:space="preserve"> проведен </w:t>
      </w:r>
      <w:r w:rsidRPr="00482B08">
        <w:rPr>
          <w:rFonts w:ascii="Times New Roman" w:hAnsi="Times New Roman" w:cs="Times New Roman"/>
          <w:sz w:val="28"/>
          <w:szCs w:val="28"/>
        </w:rPr>
        <w:t>I</w:t>
      </w:r>
      <w:r w:rsidRPr="00482B08">
        <w:rPr>
          <w:rFonts w:ascii="Times New Roman" w:hAnsi="Times New Roman" w:cs="Times New Roman"/>
          <w:sz w:val="28"/>
          <w:szCs w:val="28"/>
          <w:lang w:val="ru-RU"/>
        </w:rPr>
        <w:t xml:space="preserve"> Республиканский форум трёхстороннего сотрудничества «</w:t>
      </w:r>
      <w:r w:rsidRPr="00482B08">
        <w:rPr>
          <w:rFonts w:ascii="Times New Roman" w:hAnsi="Times New Roman" w:cs="Times New Roman"/>
          <w:sz w:val="28"/>
          <w:szCs w:val="28"/>
        </w:rPr>
        <w:t>ASAR</w:t>
      </w:r>
      <w:r w:rsidRPr="00482B08">
        <w:rPr>
          <w:rFonts w:ascii="Times New Roman" w:hAnsi="Times New Roman" w:cs="Times New Roman"/>
          <w:sz w:val="28"/>
          <w:szCs w:val="28"/>
          <w:lang w:val="ru-RU"/>
        </w:rPr>
        <w:t>» «НПО, бизнес, государство – новые горизонты взаимодействия» в городе Атырау. По итогам форума заключено 10 меморандумов</w:t>
      </w:r>
      <w:r w:rsidRPr="00482B08">
        <w:rPr>
          <w:rFonts w:ascii="Times New Roman" w:hAnsi="Times New Roman" w:cs="Times New Roman"/>
          <w:sz w:val="28"/>
          <w:szCs w:val="28"/>
          <w:lang w:val="kk-KZ"/>
        </w:rPr>
        <w:t xml:space="preserve"> о сотрудничестве</w:t>
      </w:r>
      <w:r w:rsidRPr="00482B08">
        <w:rPr>
          <w:rFonts w:ascii="Times New Roman" w:hAnsi="Times New Roman" w:cs="Times New Roman"/>
          <w:sz w:val="28"/>
          <w:szCs w:val="28"/>
          <w:lang w:val="ru-RU"/>
        </w:rPr>
        <w:t>.</w:t>
      </w:r>
      <w:r w:rsidRPr="00482B08">
        <w:rPr>
          <w:rFonts w:ascii="Times New Roman" w:hAnsi="Times New Roman" w:cs="Times New Roman"/>
          <w:sz w:val="28"/>
          <w:szCs w:val="28"/>
          <w:lang w:val="kk-KZ"/>
        </w:rPr>
        <w:t xml:space="preserve"> Форум </w:t>
      </w:r>
      <w:r w:rsidRPr="00482B08">
        <w:rPr>
          <w:rFonts w:ascii="Times New Roman" w:hAnsi="Times New Roman" w:cs="Times New Roman"/>
          <w:sz w:val="28"/>
          <w:szCs w:val="28"/>
          <w:lang w:val="ru-RU"/>
        </w:rPr>
        <w:t>ста</w:t>
      </w:r>
      <w:r w:rsidRPr="00482B08">
        <w:rPr>
          <w:rFonts w:ascii="Times New Roman" w:hAnsi="Times New Roman" w:cs="Times New Roman"/>
          <w:sz w:val="28"/>
          <w:szCs w:val="28"/>
          <w:lang w:val="kk-KZ"/>
        </w:rPr>
        <w:t>л</w:t>
      </w:r>
      <w:r w:rsidRPr="00482B08">
        <w:rPr>
          <w:rFonts w:ascii="Times New Roman" w:hAnsi="Times New Roman" w:cs="Times New Roman"/>
          <w:sz w:val="28"/>
          <w:szCs w:val="28"/>
          <w:lang w:val="ru-RU"/>
        </w:rPr>
        <w:t xml:space="preserve"> основной площадкой для презентаций социальных идей НПО, развития социального предпринимательства и сотрудничества с бизнесом. </w:t>
      </w:r>
    </w:p>
    <w:p w:rsidR="001A1639" w:rsidRPr="00482B08" w:rsidRDefault="001A1639" w:rsidP="001A1639">
      <w:pPr>
        <w:spacing w:after="0" w:line="240" w:lineRule="auto"/>
        <w:ind w:firstLine="709"/>
        <w:jc w:val="both"/>
        <w:rPr>
          <w:rFonts w:ascii="Times New Roman" w:hAnsi="Times New Roman" w:cs="Times New Roman"/>
          <w:sz w:val="28"/>
          <w:szCs w:val="28"/>
          <w:lang w:val="kk-KZ"/>
        </w:rPr>
      </w:pPr>
      <w:r w:rsidRPr="00482B08">
        <w:rPr>
          <w:rFonts w:ascii="Times New Roman" w:hAnsi="Times New Roman" w:cs="Times New Roman"/>
          <w:sz w:val="28"/>
          <w:szCs w:val="28"/>
          <w:lang w:val="kk-KZ"/>
        </w:rPr>
        <w:t xml:space="preserve">В </w:t>
      </w:r>
      <w:r w:rsidRPr="00482B08">
        <w:rPr>
          <w:rFonts w:ascii="Times New Roman" w:hAnsi="Times New Roman" w:cs="Times New Roman"/>
          <w:sz w:val="28"/>
          <w:szCs w:val="28"/>
          <w:lang w:val="ru-RU"/>
        </w:rPr>
        <w:t>декабре 2016 года принят Закон РК «О волонтерской деятельности». В реализаци</w:t>
      </w:r>
      <w:r w:rsidR="00372B54" w:rsidRPr="00482B08">
        <w:rPr>
          <w:rFonts w:ascii="Times New Roman" w:hAnsi="Times New Roman" w:cs="Times New Roman"/>
          <w:sz w:val="28"/>
          <w:szCs w:val="28"/>
          <w:lang w:val="ru-RU"/>
        </w:rPr>
        <w:t>ю</w:t>
      </w:r>
      <w:r w:rsidRPr="00482B08">
        <w:rPr>
          <w:rFonts w:ascii="Times New Roman" w:hAnsi="Times New Roman" w:cs="Times New Roman"/>
          <w:sz w:val="28"/>
          <w:szCs w:val="28"/>
          <w:lang w:val="ru-RU"/>
        </w:rPr>
        <w:t xml:space="preserve"> Закона Министерством разработаны Типовые правила по ведению реестра учета и мониторинга волонтерской деятельности, волонтерских программ и акций. Разработана Карта волонтёрских организаций.</w:t>
      </w:r>
      <w:r w:rsidRPr="00482B08">
        <w:rPr>
          <w:rFonts w:ascii="Times New Roman" w:hAnsi="Times New Roman" w:cs="Times New Roman"/>
          <w:sz w:val="28"/>
          <w:szCs w:val="28"/>
          <w:lang w:val="kk-KZ"/>
        </w:rPr>
        <w:t xml:space="preserve"> </w:t>
      </w:r>
    </w:p>
    <w:p w:rsidR="00F0343F" w:rsidRPr="00482B08" w:rsidRDefault="000340DD" w:rsidP="00F0343F">
      <w:pPr>
        <w:widowControl w:val="0"/>
        <w:pBdr>
          <w:bottom w:val="single" w:sz="4" w:space="0" w:color="FFFFFF"/>
        </w:pBdr>
        <w:tabs>
          <w:tab w:val="center" w:pos="4677"/>
          <w:tab w:val="right" w:pos="9355"/>
        </w:tabs>
        <w:spacing w:after="0" w:line="240" w:lineRule="auto"/>
        <w:ind w:right="57" w:firstLine="709"/>
        <w:jc w:val="both"/>
        <w:rPr>
          <w:rStyle w:val="s1"/>
          <w:b w:val="0"/>
          <w:sz w:val="28"/>
          <w:szCs w:val="28"/>
          <w:shd w:val="clear" w:color="auto" w:fill="FFFFFF"/>
          <w:lang w:val="ru-RU"/>
        </w:rPr>
      </w:pPr>
      <w:r w:rsidRPr="00482B08">
        <w:rPr>
          <w:rStyle w:val="s1"/>
          <w:b w:val="0"/>
          <w:sz w:val="28"/>
          <w:szCs w:val="28"/>
          <w:shd w:val="clear" w:color="auto" w:fill="FFFFFF"/>
          <w:lang w:val="kk-KZ"/>
        </w:rPr>
        <w:t xml:space="preserve">Одним из значимых площадок во взаимодействии с НПО являются общественные советы. </w:t>
      </w:r>
      <w:r w:rsidR="00F0343F" w:rsidRPr="00482B08">
        <w:rPr>
          <w:rStyle w:val="s1"/>
          <w:b w:val="0"/>
          <w:sz w:val="28"/>
          <w:szCs w:val="28"/>
          <w:shd w:val="clear" w:color="auto" w:fill="FFFFFF"/>
          <w:lang w:val="ru-RU"/>
        </w:rPr>
        <w:t xml:space="preserve">Министерством в целях повышения роли общественных советов в формировании подотчетного государства реализуется Проектный план «Повышение эффективности деятельности общественных советов». </w:t>
      </w:r>
    </w:p>
    <w:p w:rsidR="00F0343F" w:rsidRPr="00482B08" w:rsidRDefault="00F0343F" w:rsidP="00F0343F">
      <w:pPr>
        <w:spacing w:after="0" w:line="240" w:lineRule="auto"/>
        <w:ind w:firstLine="709"/>
        <w:jc w:val="both"/>
        <w:rPr>
          <w:rStyle w:val="s1"/>
          <w:b w:val="0"/>
          <w:sz w:val="28"/>
          <w:szCs w:val="28"/>
          <w:shd w:val="clear" w:color="auto" w:fill="FFFFFF"/>
          <w:lang w:val="ru-RU"/>
        </w:rPr>
      </w:pPr>
      <w:r w:rsidRPr="00482B08">
        <w:rPr>
          <w:rStyle w:val="s1"/>
          <w:b w:val="0"/>
          <w:sz w:val="28"/>
          <w:szCs w:val="28"/>
          <w:shd w:val="clear" w:color="auto" w:fill="FFFFFF"/>
          <w:lang w:val="ru-RU"/>
        </w:rPr>
        <w:lastRenderedPageBreak/>
        <w:t>В рамках Плана проводится работа совместно с НПО, международными экспертами, членами общественных советов по совершенствованию нормативной базы, методическому обеспечению, анализу деятельности общественных советов и повышению потенциала членов общественных советов.</w:t>
      </w:r>
    </w:p>
    <w:p w:rsidR="00F0343F" w:rsidRPr="00482B08" w:rsidRDefault="00F0343F" w:rsidP="00F0343F">
      <w:pPr>
        <w:spacing w:after="0" w:line="240" w:lineRule="auto"/>
        <w:ind w:firstLine="709"/>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 xml:space="preserve">В настоящее время по республике создано 229 общественных советов, в </w:t>
      </w:r>
      <w:proofErr w:type="spellStart"/>
      <w:r w:rsidRPr="00482B08">
        <w:rPr>
          <w:rFonts w:ascii="Times New Roman" w:hAnsi="Times New Roman" w:cs="Times New Roman"/>
          <w:sz w:val="28"/>
          <w:szCs w:val="28"/>
          <w:lang w:val="ru-RU"/>
        </w:rPr>
        <w:t>т.ч</w:t>
      </w:r>
      <w:proofErr w:type="spellEnd"/>
      <w:r w:rsidRPr="00482B08">
        <w:rPr>
          <w:rFonts w:ascii="Times New Roman" w:hAnsi="Times New Roman" w:cs="Times New Roman"/>
          <w:sz w:val="28"/>
          <w:szCs w:val="28"/>
          <w:lang w:val="ru-RU"/>
        </w:rPr>
        <w:t xml:space="preserve">. 16 на республиканском уровне, 16 - областей, городов Астана, Алматы, 197 - в городах и районах. </w:t>
      </w:r>
    </w:p>
    <w:p w:rsidR="00F0343F" w:rsidRPr="00482B08" w:rsidRDefault="00F0343F" w:rsidP="00F0343F">
      <w:pPr>
        <w:pBdr>
          <w:bottom w:val="single" w:sz="4" w:space="1" w:color="FFFFFF"/>
        </w:pBdr>
        <w:tabs>
          <w:tab w:val="right" w:pos="0"/>
        </w:tabs>
        <w:spacing w:after="0" w:line="240" w:lineRule="auto"/>
        <w:ind w:firstLine="709"/>
        <w:contextualSpacing/>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Совместно с НПО организован комплекс обучающих мероприятий</w:t>
      </w:r>
      <w:r w:rsidRPr="00482B08">
        <w:rPr>
          <w:rFonts w:ascii="Times New Roman" w:hAnsi="Times New Roman" w:cs="Times New Roman"/>
          <w:i/>
          <w:sz w:val="28"/>
          <w:szCs w:val="28"/>
          <w:lang w:val="ru-RU"/>
        </w:rPr>
        <w:t>.</w:t>
      </w:r>
      <w:r w:rsidRPr="00482B08">
        <w:rPr>
          <w:rFonts w:ascii="Times New Roman" w:hAnsi="Times New Roman" w:cs="Times New Roman"/>
          <w:sz w:val="28"/>
          <w:szCs w:val="28"/>
          <w:lang w:val="ru-RU"/>
        </w:rPr>
        <w:t xml:space="preserve"> Обучение прошли более 6</w:t>
      </w:r>
      <w:r w:rsidRPr="00482B08">
        <w:rPr>
          <w:rFonts w:ascii="Times New Roman" w:hAnsi="Times New Roman" w:cs="Times New Roman"/>
          <w:sz w:val="28"/>
          <w:szCs w:val="28"/>
          <w:lang w:val="kk-KZ"/>
        </w:rPr>
        <w:t>00</w:t>
      </w:r>
      <w:r w:rsidRPr="00482B08">
        <w:rPr>
          <w:rFonts w:ascii="Times New Roman" w:hAnsi="Times New Roman" w:cs="Times New Roman"/>
          <w:sz w:val="28"/>
          <w:szCs w:val="28"/>
          <w:lang w:val="ru-RU"/>
        </w:rPr>
        <w:t xml:space="preserve"> членов общественных советов. </w:t>
      </w:r>
    </w:p>
    <w:p w:rsidR="00F0343F" w:rsidRPr="00482B08" w:rsidRDefault="00F0343F" w:rsidP="00F0343F">
      <w:pPr>
        <w:pBdr>
          <w:bottom w:val="single" w:sz="4" w:space="1" w:color="FFFFFF"/>
        </w:pBdr>
        <w:tabs>
          <w:tab w:val="right" w:pos="0"/>
        </w:tabs>
        <w:spacing w:after="0" w:line="240" w:lineRule="auto"/>
        <w:ind w:firstLine="709"/>
        <w:contextualSpacing/>
        <w:jc w:val="both"/>
        <w:rPr>
          <w:rFonts w:ascii="Times New Roman" w:hAnsi="Times New Roman" w:cs="Times New Roman"/>
          <w:sz w:val="28"/>
          <w:szCs w:val="28"/>
          <w:lang w:val="ru-RU"/>
        </w:rPr>
      </w:pPr>
      <w:r w:rsidRPr="00482B08">
        <w:rPr>
          <w:rFonts w:ascii="Times New Roman" w:hAnsi="Times New Roman" w:cs="Times New Roman"/>
          <w:sz w:val="28"/>
          <w:szCs w:val="28"/>
          <w:lang w:val="kk-KZ"/>
        </w:rPr>
        <w:t>Министерством проведен</w:t>
      </w:r>
      <w:r w:rsidRPr="00482B08">
        <w:rPr>
          <w:rFonts w:ascii="Times New Roman" w:hAnsi="Times New Roman" w:cs="Times New Roman"/>
          <w:sz w:val="28"/>
          <w:szCs w:val="28"/>
          <w:lang w:val="ru-RU"/>
        </w:rPr>
        <w:t>а</w:t>
      </w:r>
      <w:r w:rsidRPr="00482B08">
        <w:rPr>
          <w:rFonts w:ascii="Times New Roman" w:hAnsi="Times New Roman" w:cs="Times New Roman"/>
          <w:sz w:val="28"/>
          <w:szCs w:val="28"/>
          <w:lang w:val="kk-KZ"/>
        </w:rPr>
        <w:t xml:space="preserve"> Республиканская конференция «Общественные советы: проблемы и перспективы деятельности» в г. Караганде с привлечением республиканских и международных тренеров, спикеров. </w:t>
      </w:r>
      <w:r w:rsidRPr="00482B08">
        <w:rPr>
          <w:rFonts w:ascii="Times New Roman" w:hAnsi="Times New Roman" w:cs="Times New Roman"/>
          <w:sz w:val="28"/>
          <w:szCs w:val="28"/>
          <w:lang w:val="ru-RU"/>
        </w:rPr>
        <w:t xml:space="preserve">С учетом проблемных вопросов в деятельности общественных советов, а также предложений самих общественных советов различного уровня, ОБСЕ, ПРООН, НПО подготовлен проект Типового положения </w:t>
      </w:r>
      <w:r w:rsidRPr="00482B08">
        <w:rPr>
          <w:rFonts w:ascii="Times New Roman" w:hAnsi="Times New Roman" w:cs="Times New Roman"/>
          <w:sz w:val="28"/>
          <w:szCs w:val="28"/>
          <w:lang w:val="kk-KZ"/>
        </w:rPr>
        <w:t>«</w:t>
      </w:r>
      <w:r w:rsidRPr="00482B08">
        <w:rPr>
          <w:rFonts w:ascii="Times New Roman" w:hAnsi="Times New Roman" w:cs="Times New Roman"/>
          <w:sz w:val="28"/>
          <w:szCs w:val="28"/>
          <w:lang w:val="ru-RU"/>
        </w:rPr>
        <w:t xml:space="preserve">Об </w:t>
      </w:r>
      <w:r w:rsidRPr="00482B08">
        <w:rPr>
          <w:rFonts w:ascii="Times New Roman" w:hAnsi="Times New Roman" w:cs="Times New Roman"/>
          <w:sz w:val="28"/>
          <w:szCs w:val="28"/>
          <w:lang w:val="kk-KZ"/>
        </w:rPr>
        <w:t>О</w:t>
      </w:r>
      <w:proofErr w:type="spellStart"/>
      <w:r w:rsidRPr="00482B08">
        <w:rPr>
          <w:rFonts w:ascii="Times New Roman" w:hAnsi="Times New Roman" w:cs="Times New Roman"/>
          <w:sz w:val="28"/>
          <w:szCs w:val="28"/>
          <w:lang w:val="ru-RU"/>
        </w:rPr>
        <w:t>бщественно</w:t>
      </w:r>
      <w:proofErr w:type="spellEnd"/>
      <w:r w:rsidRPr="00482B08">
        <w:rPr>
          <w:rFonts w:ascii="Times New Roman" w:hAnsi="Times New Roman" w:cs="Times New Roman"/>
          <w:sz w:val="28"/>
          <w:szCs w:val="28"/>
          <w:lang w:val="kk-KZ"/>
        </w:rPr>
        <w:t>м</w:t>
      </w:r>
      <w:r w:rsidRPr="00482B08">
        <w:rPr>
          <w:rFonts w:ascii="Times New Roman" w:hAnsi="Times New Roman" w:cs="Times New Roman"/>
          <w:sz w:val="28"/>
          <w:szCs w:val="28"/>
          <w:lang w:val="ru-RU"/>
        </w:rPr>
        <w:t xml:space="preserve"> совет</w:t>
      </w:r>
      <w:r w:rsidRPr="00482B08">
        <w:rPr>
          <w:rFonts w:ascii="Times New Roman" w:hAnsi="Times New Roman" w:cs="Times New Roman"/>
          <w:sz w:val="28"/>
          <w:szCs w:val="28"/>
          <w:lang w:val="kk-KZ"/>
        </w:rPr>
        <w:t>е»</w:t>
      </w:r>
      <w:r w:rsidRPr="00482B08">
        <w:rPr>
          <w:rFonts w:ascii="Times New Roman" w:hAnsi="Times New Roman" w:cs="Times New Roman"/>
          <w:sz w:val="28"/>
          <w:szCs w:val="28"/>
          <w:lang w:val="ru-RU"/>
        </w:rPr>
        <w:t xml:space="preserve">. </w:t>
      </w:r>
    </w:p>
    <w:p w:rsidR="00F0343F" w:rsidRPr="00482B08" w:rsidRDefault="00F0343F" w:rsidP="00F0343F">
      <w:pPr>
        <w:pBdr>
          <w:bottom w:val="single" w:sz="4" w:space="1" w:color="FFFFFF"/>
        </w:pBdr>
        <w:tabs>
          <w:tab w:val="right" w:pos="0"/>
        </w:tabs>
        <w:spacing w:after="0" w:line="240" w:lineRule="auto"/>
        <w:ind w:firstLine="709"/>
        <w:contextualSpacing/>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 xml:space="preserve">13 ноября </w:t>
      </w:r>
      <w:r w:rsidR="00075276" w:rsidRPr="00482B08">
        <w:rPr>
          <w:rFonts w:ascii="Times New Roman" w:hAnsi="Times New Roman" w:cs="Times New Roman"/>
          <w:sz w:val="28"/>
          <w:szCs w:val="28"/>
          <w:lang w:val="ru-RU"/>
        </w:rPr>
        <w:t>2017 года</w:t>
      </w:r>
      <w:r w:rsidRPr="00482B08">
        <w:rPr>
          <w:rFonts w:ascii="Times New Roman" w:hAnsi="Times New Roman" w:cs="Times New Roman"/>
          <w:sz w:val="28"/>
          <w:szCs w:val="28"/>
          <w:lang w:val="ru-RU"/>
        </w:rPr>
        <w:t xml:space="preserve"> в г. Астане при поддержке Правительства РК, с участием Заместителя</w:t>
      </w:r>
      <w:r w:rsidR="00075276" w:rsidRPr="00482B08">
        <w:rPr>
          <w:rFonts w:ascii="Times New Roman" w:hAnsi="Times New Roman" w:cs="Times New Roman"/>
          <w:sz w:val="28"/>
          <w:szCs w:val="28"/>
          <w:lang w:val="ru-RU"/>
        </w:rPr>
        <w:t xml:space="preserve"> Премьер-Министра РК</w:t>
      </w:r>
      <w:r w:rsidRPr="00482B08">
        <w:rPr>
          <w:rFonts w:ascii="Times New Roman" w:hAnsi="Times New Roman" w:cs="Times New Roman"/>
          <w:sz w:val="28"/>
          <w:szCs w:val="28"/>
          <w:lang w:val="ru-RU"/>
        </w:rPr>
        <w:t xml:space="preserve">, депутатов Мажилиса Парламента РК, состоялся </w:t>
      </w:r>
      <w:r w:rsidRPr="00482B08">
        <w:rPr>
          <w:rFonts w:ascii="Times New Roman" w:hAnsi="Times New Roman" w:cs="Times New Roman"/>
          <w:sz w:val="28"/>
          <w:szCs w:val="28"/>
        </w:rPr>
        <w:t>I</w:t>
      </w:r>
      <w:r w:rsidRPr="00482B08">
        <w:rPr>
          <w:rFonts w:ascii="Times New Roman" w:hAnsi="Times New Roman" w:cs="Times New Roman"/>
          <w:sz w:val="28"/>
          <w:szCs w:val="28"/>
          <w:lang w:val="ru-RU"/>
        </w:rPr>
        <w:t xml:space="preserve"> Республиканский Мажилис общественных советов.</w:t>
      </w:r>
      <w:r w:rsidR="00075276" w:rsidRPr="00482B08">
        <w:rPr>
          <w:rFonts w:ascii="Times New Roman" w:hAnsi="Times New Roman" w:cs="Times New Roman"/>
          <w:sz w:val="28"/>
          <w:szCs w:val="28"/>
          <w:lang w:val="ru-RU"/>
        </w:rPr>
        <w:t xml:space="preserve"> </w:t>
      </w:r>
      <w:r w:rsidRPr="00482B08">
        <w:rPr>
          <w:rFonts w:ascii="Times New Roman" w:hAnsi="Times New Roman" w:cs="Times New Roman"/>
          <w:sz w:val="28"/>
          <w:szCs w:val="28"/>
          <w:lang w:val="ru-RU"/>
        </w:rPr>
        <w:t xml:space="preserve">Рекомендации </w:t>
      </w:r>
      <w:r w:rsidRPr="00482B08">
        <w:rPr>
          <w:rFonts w:ascii="Times New Roman" w:hAnsi="Times New Roman" w:cs="Times New Roman"/>
          <w:sz w:val="28"/>
          <w:szCs w:val="28"/>
        </w:rPr>
        <w:t>I</w:t>
      </w:r>
      <w:r w:rsidRPr="00482B08">
        <w:rPr>
          <w:rFonts w:ascii="Times New Roman" w:hAnsi="Times New Roman" w:cs="Times New Roman"/>
          <w:sz w:val="28"/>
          <w:szCs w:val="28"/>
          <w:lang w:val="ru-RU"/>
        </w:rPr>
        <w:t xml:space="preserve"> Республиканского Мажилиса общественных советов рассмотрены на Заседании Правительства 28 ноября </w:t>
      </w:r>
      <w:r w:rsidR="00372B54" w:rsidRPr="00482B08">
        <w:rPr>
          <w:rFonts w:ascii="Times New Roman" w:hAnsi="Times New Roman" w:cs="Times New Roman"/>
          <w:sz w:val="28"/>
          <w:szCs w:val="28"/>
          <w:lang w:val="ru-RU"/>
        </w:rPr>
        <w:t>2017 года</w:t>
      </w:r>
      <w:r w:rsidRPr="00482B08">
        <w:rPr>
          <w:rFonts w:ascii="Times New Roman" w:hAnsi="Times New Roman" w:cs="Times New Roman"/>
          <w:sz w:val="28"/>
          <w:szCs w:val="28"/>
          <w:lang w:val="ru-RU"/>
        </w:rPr>
        <w:t>, по итогам которого даны соответствующие поручения государственным органам</w:t>
      </w:r>
      <w:r w:rsidRPr="00482B08">
        <w:rPr>
          <w:rFonts w:ascii="Times New Roman" w:hAnsi="Times New Roman" w:cs="Times New Roman"/>
          <w:sz w:val="28"/>
          <w:szCs w:val="28"/>
          <w:lang w:val="kk-KZ"/>
        </w:rPr>
        <w:t>,</w:t>
      </w:r>
      <w:r w:rsidRPr="00482B08">
        <w:rPr>
          <w:rFonts w:ascii="Times New Roman" w:hAnsi="Times New Roman" w:cs="Times New Roman"/>
          <w:sz w:val="28"/>
          <w:szCs w:val="28"/>
          <w:lang w:val="ru-RU"/>
        </w:rPr>
        <w:t xml:space="preserve"> </w:t>
      </w:r>
      <w:r w:rsidRPr="00482B08">
        <w:rPr>
          <w:rFonts w:ascii="Times New Roman" w:hAnsi="Times New Roman" w:cs="Times New Roman"/>
          <w:sz w:val="28"/>
          <w:szCs w:val="28"/>
          <w:lang w:val="kk-KZ"/>
        </w:rPr>
        <w:t xml:space="preserve">в том числе по разработке </w:t>
      </w:r>
      <w:r w:rsidRPr="00482B08">
        <w:rPr>
          <w:rFonts w:ascii="Times New Roman" w:hAnsi="Times New Roman" w:cs="Times New Roman"/>
          <w:sz w:val="28"/>
          <w:szCs w:val="28"/>
          <w:lang w:val="ru-RU"/>
        </w:rPr>
        <w:t>предложений в законодательств</w:t>
      </w:r>
      <w:r w:rsidRPr="00482B08">
        <w:rPr>
          <w:rFonts w:ascii="Times New Roman" w:hAnsi="Times New Roman" w:cs="Times New Roman"/>
          <w:sz w:val="28"/>
          <w:szCs w:val="28"/>
          <w:lang w:val="kk-KZ"/>
        </w:rPr>
        <w:t>о</w:t>
      </w:r>
      <w:r w:rsidRPr="00482B08">
        <w:rPr>
          <w:rFonts w:ascii="Times New Roman" w:hAnsi="Times New Roman" w:cs="Times New Roman"/>
          <w:sz w:val="28"/>
          <w:szCs w:val="28"/>
          <w:lang w:val="ru-RU"/>
        </w:rPr>
        <w:t xml:space="preserve"> «Об общественных советах», а также при необходимости в нормативно правовые акты, разрабатываемы</w:t>
      </w:r>
      <w:r w:rsidRPr="00482B08">
        <w:rPr>
          <w:rFonts w:ascii="Times New Roman" w:hAnsi="Times New Roman" w:cs="Times New Roman"/>
          <w:sz w:val="28"/>
          <w:szCs w:val="28"/>
          <w:lang w:val="kk-KZ"/>
        </w:rPr>
        <w:t>е</w:t>
      </w:r>
      <w:r w:rsidRPr="00482B08">
        <w:rPr>
          <w:rFonts w:ascii="Times New Roman" w:hAnsi="Times New Roman" w:cs="Times New Roman"/>
          <w:sz w:val="28"/>
          <w:szCs w:val="28"/>
          <w:lang w:val="ru-RU"/>
        </w:rPr>
        <w:t xml:space="preserve"> в его реализацию.</w:t>
      </w:r>
    </w:p>
    <w:p w:rsidR="00174691" w:rsidRPr="00174691" w:rsidRDefault="000A7125" w:rsidP="00174691">
      <w:pPr>
        <w:widowControl w:val="0"/>
        <w:pBdr>
          <w:bottom w:val="single" w:sz="4" w:space="1" w:color="FFFFFF"/>
        </w:pBdr>
        <w:tabs>
          <w:tab w:val="center" w:pos="4677"/>
          <w:tab w:val="right" w:pos="9355"/>
        </w:tabs>
        <w:spacing w:after="0" w:line="240" w:lineRule="auto"/>
        <w:ind w:left="57" w:right="57" w:firstLine="709"/>
        <w:jc w:val="both"/>
        <w:rPr>
          <w:rFonts w:ascii="Times New Roman" w:hAnsi="Times New Roman" w:cs="Times New Roman"/>
          <w:sz w:val="28"/>
          <w:szCs w:val="28"/>
          <w:lang w:val="ru-RU"/>
        </w:rPr>
      </w:pPr>
      <w:r w:rsidRPr="00482B08">
        <w:rPr>
          <w:rFonts w:ascii="Times New Roman" w:hAnsi="Times New Roman" w:cs="Times New Roman"/>
          <w:sz w:val="28"/>
          <w:szCs w:val="28"/>
          <w:lang w:val="ru-RU"/>
        </w:rPr>
        <w:t xml:space="preserve">Наряду с вышеизложенным, </w:t>
      </w:r>
      <w:r w:rsidR="00861F48" w:rsidRPr="00482B08">
        <w:rPr>
          <w:rFonts w:ascii="Times New Roman" w:hAnsi="Times New Roman" w:cs="Times New Roman"/>
          <w:sz w:val="28"/>
          <w:szCs w:val="28"/>
          <w:lang w:val="ru-RU"/>
        </w:rPr>
        <w:t xml:space="preserve">Министерство </w:t>
      </w:r>
      <w:r w:rsidRPr="00482B08">
        <w:rPr>
          <w:rFonts w:ascii="Times New Roman" w:hAnsi="Times New Roman" w:cs="Times New Roman"/>
          <w:sz w:val="28"/>
          <w:szCs w:val="28"/>
          <w:lang w:val="ru-RU"/>
        </w:rPr>
        <w:t>является администратором подпрограммы «</w:t>
      </w:r>
      <w:proofErr w:type="spellStart"/>
      <w:r w:rsidRPr="00482B08">
        <w:rPr>
          <w:rFonts w:ascii="Times New Roman" w:hAnsi="Times New Roman" w:cs="Times New Roman"/>
          <w:sz w:val="28"/>
          <w:szCs w:val="28"/>
          <w:lang w:val="ru-RU"/>
        </w:rPr>
        <w:t>Атамекен</w:t>
      </w:r>
      <w:proofErr w:type="spellEnd"/>
      <w:r w:rsidRPr="00482B08">
        <w:rPr>
          <w:rFonts w:ascii="Times New Roman" w:hAnsi="Times New Roman" w:cs="Times New Roman"/>
          <w:sz w:val="28"/>
          <w:szCs w:val="28"/>
          <w:lang w:val="ru-RU"/>
        </w:rPr>
        <w:t>» программы «</w:t>
      </w:r>
      <w:proofErr w:type="spellStart"/>
      <w:r w:rsidRPr="00482B08">
        <w:rPr>
          <w:rFonts w:ascii="Times New Roman" w:hAnsi="Times New Roman" w:cs="Times New Roman"/>
          <w:sz w:val="28"/>
          <w:szCs w:val="28"/>
          <w:lang w:val="ru-RU"/>
        </w:rPr>
        <w:t>Рухани</w:t>
      </w:r>
      <w:proofErr w:type="spellEnd"/>
      <w:r w:rsidRPr="00482B08">
        <w:rPr>
          <w:rFonts w:ascii="Times New Roman" w:hAnsi="Times New Roman" w:cs="Times New Roman"/>
          <w:sz w:val="28"/>
          <w:szCs w:val="28"/>
          <w:lang w:val="ru-RU"/>
        </w:rPr>
        <w:t xml:space="preserve"> </w:t>
      </w:r>
      <w:proofErr w:type="spellStart"/>
      <w:r w:rsidRPr="00482B08">
        <w:rPr>
          <w:rFonts w:ascii="Times New Roman" w:hAnsi="Times New Roman" w:cs="Times New Roman"/>
          <w:sz w:val="28"/>
          <w:szCs w:val="28"/>
          <w:lang w:val="ru-RU"/>
        </w:rPr>
        <w:t>жаңғыру</w:t>
      </w:r>
      <w:proofErr w:type="spellEnd"/>
      <w:r w:rsidRPr="00482B08">
        <w:rPr>
          <w:rFonts w:ascii="Times New Roman" w:hAnsi="Times New Roman" w:cs="Times New Roman"/>
          <w:sz w:val="28"/>
          <w:szCs w:val="28"/>
          <w:lang w:val="ru-RU"/>
        </w:rPr>
        <w:t>» направления «</w:t>
      </w:r>
      <w:proofErr w:type="spellStart"/>
      <w:r w:rsidRPr="00482B08">
        <w:rPr>
          <w:rFonts w:ascii="Times New Roman" w:hAnsi="Times New Roman" w:cs="Times New Roman"/>
          <w:sz w:val="28"/>
          <w:szCs w:val="28"/>
          <w:lang w:val="ru-RU"/>
        </w:rPr>
        <w:t>Туған</w:t>
      </w:r>
      <w:proofErr w:type="spellEnd"/>
      <w:r w:rsidRPr="00482B08">
        <w:rPr>
          <w:rFonts w:ascii="Times New Roman" w:hAnsi="Times New Roman" w:cs="Times New Roman"/>
          <w:sz w:val="28"/>
          <w:szCs w:val="28"/>
          <w:lang w:val="ru-RU"/>
        </w:rPr>
        <w:t xml:space="preserve"> </w:t>
      </w:r>
      <w:proofErr w:type="spellStart"/>
      <w:r w:rsidRPr="00482B08">
        <w:rPr>
          <w:rFonts w:ascii="Times New Roman" w:hAnsi="Times New Roman" w:cs="Times New Roman"/>
          <w:sz w:val="28"/>
          <w:szCs w:val="28"/>
          <w:lang w:val="ru-RU"/>
        </w:rPr>
        <w:t>жер</w:t>
      </w:r>
      <w:proofErr w:type="spellEnd"/>
      <w:r w:rsidRPr="00482B08">
        <w:rPr>
          <w:rFonts w:ascii="Times New Roman" w:hAnsi="Times New Roman" w:cs="Times New Roman"/>
          <w:sz w:val="28"/>
          <w:szCs w:val="28"/>
          <w:lang w:val="ru-RU"/>
        </w:rPr>
        <w:t xml:space="preserve">». </w:t>
      </w:r>
      <w:r w:rsidR="00174691" w:rsidRPr="00482B08">
        <w:rPr>
          <w:rFonts w:ascii="Times New Roman" w:hAnsi="Times New Roman" w:cs="Times New Roman"/>
          <w:sz w:val="28"/>
          <w:szCs w:val="28"/>
          <w:lang w:val="ru-RU"/>
        </w:rPr>
        <w:t>Подпрограмма направлена на объединение усилий и активное вовлечение граждан в решение региональных вопросов. В 2017 году в рамках Подпрограммы завершено 1 197 проекта, на общую сумму 43 млрд. 530 млн. тенге.</w:t>
      </w:r>
    </w:p>
    <w:p w:rsidR="00DF5C2F" w:rsidRPr="00D2241C" w:rsidRDefault="00623258" w:rsidP="00E53332">
      <w:pPr>
        <w:pBdr>
          <w:bottom w:val="single" w:sz="4" w:space="6" w:color="FFFFFF"/>
        </w:pBdr>
        <w:tabs>
          <w:tab w:val="left" w:pos="0"/>
        </w:tabs>
        <w:spacing w:after="0" w:line="240" w:lineRule="auto"/>
        <w:ind w:firstLine="709"/>
        <w:jc w:val="both"/>
        <w:rPr>
          <w:rFonts w:ascii="Times New Roman" w:hAnsi="Times New Roman" w:cs="Times New Roman"/>
          <w:b/>
          <w:i/>
          <w:sz w:val="28"/>
          <w:szCs w:val="24"/>
          <w:lang w:val="ru-RU"/>
        </w:rPr>
      </w:pPr>
      <w:r w:rsidRPr="00D2241C">
        <w:rPr>
          <w:rFonts w:ascii="Times New Roman" w:hAnsi="Times New Roman" w:cs="Times New Roman"/>
          <w:sz w:val="28"/>
          <w:szCs w:val="24"/>
          <w:lang w:val="ru-RU"/>
        </w:rPr>
        <w:t>-</w:t>
      </w:r>
      <w:r w:rsidR="00DF5C2F" w:rsidRPr="00D2241C">
        <w:rPr>
          <w:rFonts w:ascii="Times New Roman" w:hAnsi="Times New Roman" w:cs="Times New Roman"/>
          <w:b/>
          <w:i/>
          <w:sz w:val="28"/>
          <w:szCs w:val="24"/>
          <w:lang w:val="ru-RU"/>
        </w:rPr>
        <w:t xml:space="preserve"> информация о влиянии </w:t>
      </w:r>
      <w:proofErr w:type="spellStart"/>
      <w:r w:rsidR="00DF5C2F" w:rsidRPr="00D2241C">
        <w:rPr>
          <w:rFonts w:ascii="Times New Roman" w:hAnsi="Times New Roman" w:cs="Times New Roman"/>
          <w:b/>
          <w:i/>
          <w:sz w:val="28"/>
          <w:szCs w:val="24"/>
          <w:lang w:val="ru-RU"/>
        </w:rPr>
        <w:t>недостижения</w:t>
      </w:r>
      <w:proofErr w:type="spellEnd"/>
      <w:r w:rsidR="00DF5C2F" w:rsidRPr="00D2241C">
        <w:rPr>
          <w:rFonts w:ascii="Times New Roman" w:hAnsi="Times New Roman" w:cs="Times New Roman"/>
          <w:b/>
          <w:i/>
          <w:sz w:val="28"/>
          <w:szCs w:val="24"/>
          <w:lang w:val="ru-RU"/>
        </w:rPr>
        <w:t xml:space="preserve"> целевых индикаторов на социально-экономическую, общественно-политическую ситуацию в регионе, стране</w:t>
      </w:r>
    </w:p>
    <w:p w:rsidR="00DF5C2F" w:rsidRPr="00D2241C" w:rsidRDefault="00D61063" w:rsidP="00E53332">
      <w:pPr>
        <w:pBdr>
          <w:bottom w:val="single" w:sz="4" w:space="6" w:color="FFFFFF"/>
        </w:pBdr>
        <w:tabs>
          <w:tab w:val="left" w:pos="0"/>
        </w:tabs>
        <w:spacing w:after="0" w:line="240" w:lineRule="auto"/>
        <w:ind w:firstLine="709"/>
        <w:jc w:val="both"/>
        <w:rPr>
          <w:rFonts w:ascii="Times New Roman" w:hAnsi="Times New Roman" w:cs="Times New Roman"/>
          <w:sz w:val="28"/>
          <w:szCs w:val="24"/>
          <w:lang w:val="ru-RU"/>
        </w:rPr>
      </w:pPr>
      <w:r w:rsidRPr="00D2241C">
        <w:rPr>
          <w:rFonts w:ascii="Times New Roman" w:hAnsi="Times New Roman" w:cs="Times New Roman"/>
          <w:sz w:val="28"/>
          <w:szCs w:val="24"/>
          <w:lang w:val="ru-RU"/>
        </w:rPr>
        <w:t xml:space="preserve">Целевые индикаторы в отчетном периоде достигнуты. </w:t>
      </w:r>
      <w:r w:rsidR="00022073" w:rsidRPr="00D2241C">
        <w:rPr>
          <w:rFonts w:ascii="Times New Roman" w:hAnsi="Times New Roman" w:cs="Times New Roman"/>
          <w:sz w:val="28"/>
          <w:szCs w:val="24"/>
          <w:lang w:val="ru-RU"/>
        </w:rPr>
        <w:t xml:space="preserve">Результаты социологического опроса показывают </w:t>
      </w:r>
      <w:r w:rsidR="00861F48">
        <w:rPr>
          <w:rFonts w:ascii="Times New Roman" w:hAnsi="Times New Roman" w:cs="Times New Roman"/>
          <w:sz w:val="28"/>
          <w:szCs w:val="24"/>
          <w:lang w:val="ru-RU"/>
        </w:rPr>
        <w:t xml:space="preserve">достаточно </w:t>
      </w:r>
      <w:r w:rsidR="00022073" w:rsidRPr="00D2241C">
        <w:rPr>
          <w:rFonts w:ascii="Times New Roman" w:hAnsi="Times New Roman" w:cs="Times New Roman"/>
          <w:sz w:val="28"/>
          <w:szCs w:val="24"/>
          <w:lang w:val="ru-RU"/>
        </w:rPr>
        <w:t>высокую оценку населением взаимоотношений государства с ин</w:t>
      </w:r>
      <w:r w:rsidR="000A7125" w:rsidRPr="00D2241C">
        <w:rPr>
          <w:rFonts w:ascii="Times New Roman" w:hAnsi="Times New Roman" w:cs="Times New Roman"/>
          <w:sz w:val="28"/>
          <w:szCs w:val="24"/>
          <w:lang w:val="ru-RU"/>
        </w:rPr>
        <w:t>ститутами гражданского общества</w:t>
      </w:r>
      <w:r w:rsidR="00DF5C2F" w:rsidRPr="00D2241C">
        <w:rPr>
          <w:rFonts w:ascii="Times New Roman" w:hAnsi="Times New Roman" w:cs="Times New Roman"/>
          <w:sz w:val="28"/>
          <w:szCs w:val="24"/>
          <w:lang w:val="ru-RU"/>
        </w:rPr>
        <w:t xml:space="preserve">. </w:t>
      </w:r>
    </w:p>
    <w:p w:rsidR="00DF5C2F" w:rsidRPr="00D2241C" w:rsidRDefault="00DF5C2F" w:rsidP="00E53332">
      <w:pPr>
        <w:pBdr>
          <w:bottom w:val="single" w:sz="4" w:space="6" w:color="FFFFFF"/>
        </w:pBdr>
        <w:tabs>
          <w:tab w:val="left" w:pos="0"/>
        </w:tabs>
        <w:spacing w:after="0" w:line="240" w:lineRule="auto"/>
        <w:ind w:firstLine="709"/>
        <w:jc w:val="both"/>
        <w:rPr>
          <w:rFonts w:ascii="Times New Roman" w:hAnsi="Times New Roman" w:cs="Times New Roman"/>
          <w:b/>
          <w:i/>
          <w:sz w:val="28"/>
          <w:szCs w:val="24"/>
          <w:lang w:val="ru-RU"/>
        </w:rPr>
      </w:pPr>
      <w:r w:rsidRPr="00D2241C">
        <w:rPr>
          <w:rFonts w:ascii="Times New Roman" w:hAnsi="Times New Roman" w:cs="Times New Roman"/>
          <w:b/>
          <w:i/>
          <w:sz w:val="28"/>
          <w:szCs w:val="24"/>
          <w:lang w:val="ru-RU"/>
        </w:rPr>
        <w:t xml:space="preserve">- информация об уровне удовлетворенности </w:t>
      </w:r>
      <w:proofErr w:type="spellStart"/>
      <w:r w:rsidRPr="00D2241C">
        <w:rPr>
          <w:rFonts w:ascii="Times New Roman" w:hAnsi="Times New Roman" w:cs="Times New Roman"/>
          <w:b/>
          <w:i/>
          <w:sz w:val="28"/>
          <w:szCs w:val="24"/>
          <w:lang w:val="ru-RU"/>
        </w:rPr>
        <w:t>благополучателей</w:t>
      </w:r>
      <w:proofErr w:type="spellEnd"/>
      <w:r w:rsidRPr="00D2241C">
        <w:rPr>
          <w:rFonts w:ascii="Times New Roman" w:hAnsi="Times New Roman" w:cs="Times New Roman"/>
          <w:b/>
          <w:i/>
          <w:sz w:val="28"/>
          <w:szCs w:val="24"/>
          <w:lang w:val="ru-RU"/>
        </w:rPr>
        <w:t xml:space="preserve"> (в случае наличия), в том числе уровне фактического объема предоставленных государственных услуг от запланированных</w:t>
      </w:r>
    </w:p>
    <w:p w:rsidR="00DF5C2F" w:rsidRPr="00D2241C" w:rsidRDefault="00F63B3E" w:rsidP="00E53332">
      <w:pPr>
        <w:pBdr>
          <w:bottom w:val="single" w:sz="4" w:space="6" w:color="FFFFFF"/>
        </w:pBdr>
        <w:tabs>
          <w:tab w:val="left" w:pos="0"/>
        </w:tabs>
        <w:spacing w:after="0" w:line="240" w:lineRule="auto"/>
        <w:ind w:firstLine="709"/>
        <w:jc w:val="both"/>
        <w:rPr>
          <w:rFonts w:ascii="Times New Roman" w:hAnsi="Times New Roman" w:cs="Times New Roman"/>
          <w:sz w:val="28"/>
          <w:szCs w:val="24"/>
          <w:lang w:val="ru-RU"/>
        </w:rPr>
      </w:pPr>
      <w:r w:rsidRPr="00D2241C">
        <w:rPr>
          <w:rFonts w:ascii="Times New Roman" w:hAnsi="Times New Roman" w:cs="Times New Roman"/>
          <w:sz w:val="28"/>
          <w:szCs w:val="24"/>
          <w:lang w:val="ru-RU"/>
        </w:rPr>
        <w:t>В К</w:t>
      </w:r>
      <w:r w:rsidR="00DF5C2F" w:rsidRPr="00D2241C">
        <w:rPr>
          <w:rFonts w:ascii="Times New Roman" w:hAnsi="Times New Roman" w:cs="Times New Roman"/>
          <w:sz w:val="28"/>
          <w:szCs w:val="24"/>
          <w:lang w:val="ru-RU"/>
        </w:rPr>
        <w:t>омитет</w:t>
      </w:r>
      <w:r w:rsidRPr="00D2241C">
        <w:rPr>
          <w:rFonts w:ascii="Times New Roman" w:hAnsi="Times New Roman" w:cs="Times New Roman"/>
          <w:sz w:val="28"/>
          <w:szCs w:val="24"/>
          <w:lang w:val="ru-RU"/>
        </w:rPr>
        <w:t>е</w:t>
      </w:r>
      <w:r w:rsidR="00DF5C2F" w:rsidRPr="00D2241C">
        <w:rPr>
          <w:rFonts w:ascii="Times New Roman" w:hAnsi="Times New Roman" w:cs="Times New Roman"/>
          <w:sz w:val="28"/>
          <w:szCs w:val="24"/>
          <w:lang w:val="ru-RU"/>
        </w:rPr>
        <w:t xml:space="preserve"> по делам гражданского общества</w:t>
      </w:r>
      <w:r w:rsidRPr="00D2241C">
        <w:rPr>
          <w:rFonts w:ascii="Times New Roman" w:hAnsi="Times New Roman" w:cs="Times New Roman"/>
          <w:sz w:val="28"/>
          <w:szCs w:val="24"/>
          <w:lang w:val="ru-RU"/>
        </w:rPr>
        <w:t xml:space="preserve"> </w:t>
      </w:r>
      <w:r w:rsidR="00861F48">
        <w:rPr>
          <w:rFonts w:ascii="Times New Roman" w:hAnsi="Times New Roman" w:cs="Times New Roman"/>
          <w:sz w:val="28"/>
          <w:szCs w:val="24"/>
          <w:lang w:val="ru-RU"/>
        </w:rPr>
        <w:t>Министерства</w:t>
      </w:r>
      <w:r w:rsidRPr="00D2241C">
        <w:rPr>
          <w:rFonts w:ascii="Times New Roman" w:hAnsi="Times New Roman" w:cs="Times New Roman"/>
          <w:sz w:val="28"/>
          <w:szCs w:val="24"/>
          <w:lang w:val="ru-RU"/>
        </w:rPr>
        <w:t xml:space="preserve"> государственная услуга не предусмотрена</w:t>
      </w:r>
      <w:r w:rsidR="00DF5C2F" w:rsidRPr="00D2241C">
        <w:rPr>
          <w:rFonts w:ascii="Times New Roman" w:hAnsi="Times New Roman" w:cs="Times New Roman"/>
          <w:sz w:val="28"/>
          <w:szCs w:val="24"/>
          <w:lang w:val="ru-RU"/>
        </w:rPr>
        <w:t xml:space="preserve">. </w:t>
      </w:r>
    </w:p>
    <w:p w:rsidR="00DF5C2F" w:rsidRPr="00D2241C" w:rsidRDefault="00DF5C2F" w:rsidP="00E53332">
      <w:pPr>
        <w:pBdr>
          <w:bottom w:val="single" w:sz="4" w:space="6" w:color="FFFFFF"/>
        </w:pBdr>
        <w:tabs>
          <w:tab w:val="left" w:pos="0"/>
        </w:tabs>
        <w:spacing w:after="0" w:line="240" w:lineRule="auto"/>
        <w:ind w:firstLine="709"/>
        <w:jc w:val="both"/>
        <w:rPr>
          <w:rFonts w:ascii="Times New Roman" w:hAnsi="Times New Roman" w:cs="Times New Roman"/>
          <w:b/>
          <w:i/>
          <w:sz w:val="28"/>
          <w:szCs w:val="24"/>
          <w:lang w:val="ru-RU"/>
        </w:rPr>
      </w:pPr>
      <w:r w:rsidRPr="00D2241C">
        <w:rPr>
          <w:rFonts w:ascii="Times New Roman" w:hAnsi="Times New Roman" w:cs="Times New Roman"/>
          <w:b/>
          <w:i/>
          <w:sz w:val="28"/>
          <w:szCs w:val="24"/>
          <w:lang w:val="ru-RU"/>
        </w:rPr>
        <w:lastRenderedPageBreak/>
        <w:t>- сведения о проведенных контрольных мероприятиях, государственном аудите и экспертно-аналитических мероприятиях</w:t>
      </w:r>
    </w:p>
    <w:p w:rsidR="004350DB" w:rsidRPr="00D2241C" w:rsidRDefault="00DF5C2F" w:rsidP="00E53332">
      <w:pPr>
        <w:pBdr>
          <w:bottom w:val="single" w:sz="4" w:space="6" w:color="FFFFFF"/>
        </w:pBdr>
        <w:tabs>
          <w:tab w:val="left" w:pos="0"/>
        </w:tabs>
        <w:spacing w:after="0" w:line="240" w:lineRule="auto"/>
        <w:ind w:firstLine="709"/>
        <w:jc w:val="both"/>
        <w:rPr>
          <w:rFonts w:ascii="Times New Roman" w:hAnsi="Times New Roman" w:cs="Times New Roman"/>
          <w:sz w:val="28"/>
          <w:szCs w:val="24"/>
          <w:lang w:val="ru-RU"/>
        </w:rPr>
      </w:pPr>
      <w:r w:rsidRPr="00D2241C">
        <w:rPr>
          <w:rFonts w:ascii="Times New Roman" w:hAnsi="Times New Roman" w:cs="Times New Roman"/>
          <w:sz w:val="28"/>
          <w:szCs w:val="24"/>
          <w:lang w:val="ru-RU"/>
        </w:rPr>
        <w:t>В Комитете по делам гражданского общества</w:t>
      </w:r>
      <w:r w:rsidR="004E10F9" w:rsidRPr="00D2241C">
        <w:rPr>
          <w:rFonts w:ascii="Times New Roman" w:hAnsi="Times New Roman" w:cs="Times New Roman"/>
          <w:sz w:val="28"/>
          <w:szCs w:val="24"/>
          <w:lang w:val="ru-RU"/>
        </w:rPr>
        <w:t xml:space="preserve"> </w:t>
      </w:r>
      <w:r w:rsidR="00861F48">
        <w:rPr>
          <w:rFonts w:ascii="Times New Roman" w:hAnsi="Times New Roman" w:cs="Times New Roman"/>
          <w:sz w:val="28"/>
          <w:szCs w:val="24"/>
          <w:lang w:val="ru-RU"/>
        </w:rPr>
        <w:t>Министерства</w:t>
      </w:r>
      <w:r w:rsidRPr="00D2241C">
        <w:rPr>
          <w:rFonts w:ascii="Times New Roman" w:hAnsi="Times New Roman" w:cs="Times New Roman"/>
          <w:sz w:val="28"/>
          <w:szCs w:val="24"/>
          <w:lang w:val="ru-RU"/>
        </w:rPr>
        <w:t xml:space="preserve"> в 201</w:t>
      </w:r>
      <w:r w:rsidR="00861F48">
        <w:rPr>
          <w:rFonts w:ascii="Times New Roman" w:hAnsi="Times New Roman" w:cs="Times New Roman"/>
          <w:sz w:val="28"/>
          <w:szCs w:val="24"/>
          <w:lang w:val="ru-RU"/>
        </w:rPr>
        <w:t>7</w:t>
      </w:r>
      <w:r w:rsidRPr="00D2241C">
        <w:rPr>
          <w:rFonts w:ascii="Times New Roman" w:hAnsi="Times New Roman" w:cs="Times New Roman"/>
          <w:sz w:val="28"/>
          <w:szCs w:val="24"/>
          <w:lang w:val="ru-RU"/>
        </w:rPr>
        <w:t xml:space="preserve"> году контрольные и экспертно-аналитические мероприятия не проводились.</w:t>
      </w:r>
    </w:p>
    <w:p w:rsidR="00202160" w:rsidRPr="00D2241C" w:rsidRDefault="00DF5C2F" w:rsidP="00E53332">
      <w:pPr>
        <w:pBdr>
          <w:bottom w:val="single" w:sz="4" w:space="6" w:color="FFFFFF"/>
        </w:pBdr>
        <w:tabs>
          <w:tab w:val="left" w:pos="0"/>
        </w:tabs>
        <w:spacing w:after="0" w:line="240" w:lineRule="auto"/>
        <w:ind w:firstLine="709"/>
        <w:jc w:val="both"/>
        <w:rPr>
          <w:rFonts w:ascii="Times New Roman" w:hAnsi="Times New Roman" w:cs="Times New Roman"/>
          <w:b/>
          <w:i/>
          <w:sz w:val="28"/>
          <w:szCs w:val="24"/>
          <w:lang w:val="ru-RU"/>
        </w:rPr>
      </w:pPr>
      <w:r w:rsidRPr="00D2241C">
        <w:rPr>
          <w:rFonts w:ascii="Times New Roman" w:hAnsi="Times New Roman" w:cs="Times New Roman"/>
          <w:b/>
          <w:i/>
          <w:sz w:val="28"/>
          <w:szCs w:val="24"/>
          <w:lang w:val="ru-RU"/>
        </w:rPr>
        <w:t>- выводы и предложения, в том числе предложения по корректировке документа, объемам финансирования, об изменении действ</w:t>
      </w:r>
      <w:r w:rsidR="00202160" w:rsidRPr="00D2241C">
        <w:rPr>
          <w:rFonts w:ascii="Times New Roman" w:hAnsi="Times New Roman" w:cs="Times New Roman"/>
          <w:b/>
          <w:i/>
          <w:sz w:val="28"/>
          <w:szCs w:val="24"/>
          <w:lang w:val="ru-RU"/>
        </w:rPr>
        <w:t>ующего законодательства и другие</w:t>
      </w:r>
    </w:p>
    <w:p w:rsidR="00AA2482" w:rsidRDefault="00AA2482" w:rsidP="00E53332">
      <w:pPr>
        <w:pBdr>
          <w:bottom w:val="single" w:sz="4" w:space="6" w:color="FFFFFF"/>
        </w:pBdr>
        <w:tabs>
          <w:tab w:val="left" w:pos="0"/>
        </w:tabs>
        <w:spacing w:after="0" w:line="240" w:lineRule="auto"/>
        <w:ind w:firstLine="709"/>
        <w:jc w:val="both"/>
        <w:rPr>
          <w:rFonts w:ascii="Times New Roman" w:hAnsi="Times New Roman"/>
          <w:sz w:val="28"/>
          <w:szCs w:val="24"/>
          <w:lang w:val="ru-RU"/>
        </w:rPr>
      </w:pPr>
      <w:r w:rsidRPr="00D2241C">
        <w:rPr>
          <w:rFonts w:ascii="Times New Roman" w:hAnsi="Times New Roman"/>
          <w:sz w:val="28"/>
          <w:szCs w:val="24"/>
          <w:lang w:val="ru-RU"/>
        </w:rPr>
        <w:t>Целевые индикаторы по итогам 201</w:t>
      </w:r>
      <w:r w:rsidR="000A7125" w:rsidRPr="00D2241C">
        <w:rPr>
          <w:rFonts w:ascii="Times New Roman" w:hAnsi="Times New Roman"/>
          <w:sz w:val="28"/>
          <w:szCs w:val="24"/>
          <w:lang w:val="ru-RU"/>
        </w:rPr>
        <w:t>7</w:t>
      </w:r>
      <w:r w:rsidRPr="00D2241C">
        <w:rPr>
          <w:rFonts w:ascii="Times New Roman" w:hAnsi="Times New Roman"/>
          <w:sz w:val="28"/>
          <w:szCs w:val="24"/>
          <w:lang w:val="ru-RU"/>
        </w:rPr>
        <w:t xml:space="preserve"> года достигнуты. Корректировка документа, объемов финансирования, изменение действующего законодательства не требуются.</w:t>
      </w:r>
    </w:p>
    <w:p w:rsidR="00482B08" w:rsidRPr="00D2241C" w:rsidRDefault="00482B08" w:rsidP="00E53332">
      <w:pPr>
        <w:pBdr>
          <w:bottom w:val="single" w:sz="4" w:space="6" w:color="FFFFFF"/>
        </w:pBdr>
        <w:tabs>
          <w:tab w:val="left" w:pos="0"/>
        </w:tabs>
        <w:spacing w:after="0" w:line="240" w:lineRule="auto"/>
        <w:ind w:firstLine="709"/>
        <w:jc w:val="both"/>
        <w:rPr>
          <w:rFonts w:ascii="Times New Roman" w:hAnsi="Times New Roman"/>
          <w:sz w:val="28"/>
          <w:szCs w:val="24"/>
          <w:lang w:val="ru-RU"/>
        </w:rPr>
      </w:pPr>
    </w:p>
    <w:p w:rsidR="00935225" w:rsidRPr="00D2241C" w:rsidRDefault="00935225" w:rsidP="00935225">
      <w:pPr>
        <w:spacing w:after="0" w:line="240" w:lineRule="auto"/>
        <w:ind w:right="57" w:firstLine="708"/>
        <w:jc w:val="both"/>
        <w:rPr>
          <w:rStyle w:val="s0"/>
          <w:b/>
          <w:i/>
          <w:sz w:val="28"/>
          <w:szCs w:val="24"/>
          <w:u w:val="single"/>
          <w:lang w:val="ru-RU"/>
        </w:rPr>
      </w:pPr>
      <w:r w:rsidRPr="00D2241C">
        <w:rPr>
          <w:rStyle w:val="s0"/>
          <w:b/>
          <w:i/>
          <w:sz w:val="28"/>
          <w:szCs w:val="24"/>
          <w:u w:val="single"/>
          <w:lang w:val="ru-RU"/>
        </w:rPr>
        <w:t>Стратегическое направление 3. Молодежная политика.</w:t>
      </w:r>
    </w:p>
    <w:p w:rsidR="00800F4D" w:rsidRPr="00D2241C" w:rsidRDefault="00E71163" w:rsidP="00935225">
      <w:pPr>
        <w:spacing w:after="0" w:line="240" w:lineRule="auto"/>
        <w:ind w:right="57" w:firstLine="708"/>
        <w:jc w:val="both"/>
        <w:rPr>
          <w:rFonts w:ascii="Times New Roman" w:hAnsi="Times New Roman" w:cs="Times New Roman"/>
          <w:i/>
          <w:sz w:val="28"/>
          <w:szCs w:val="24"/>
          <w:u w:val="single"/>
          <w:lang w:val="ru-RU"/>
        </w:rPr>
      </w:pPr>
      <w:r w:rsidRPr="00D2241C">
        <w:rPr>
          <w:rStyle w:val="s0"/>
          <w:b/>
          <w:i/>
          <w:sz w:val="28"/>
          <w:szCs w:val="24"/>
          <w:u w:val="single"/>
          <w:lang w:val="ru-RU"/>
        </w:rPr>
        <w:t>Цель</w:t>
      </w:r>
      <w:r w:rsidRPr="00D2241C">
        <w:rPr>
          <w:rFonts w:ascii="Times New Roman" w:hAnsi="Times New Roman" w:cs="Times New Roman"/>
          <w:b/>
          <w:bCs/>
          <w:i/>
          <w:sz w:val="28"/>
          <w:szCs w:val="24"/>
          <w:u w:val="single"/>
          <w:lang w:val="ru-RU"/>
        </w:rPr>
        <w:t xml:space="preserve"> 3.</w:t>
      </w:r>
      <w:r w:rsidRPr="00D2241C">
        <w:rPr>
          <w:rStyle w:val="s0"/>
          <w:b/>
          <w:i/>
          <w:sz w:val="28"/>
          <w:szCs w:val="24"/>
          <w:u w:val="single"/>
          <w:lang w:val="ru-RU"/>
        </w:rPr>
        <w:t xml:space="preserve">1. </w:t>
      </w:r>
      <w:r w:rsidRPr="00D2241C">
        <w:rPr>
          <w:rFonts w:ascii="Times New Roman" w:hAnsi="Times New Roman" w:cs="Times New Roman"/>
          <w:b/>
          <w:bCs/>
          <w:i/>
          <w:sz w:val="28"/>
          <w:szCs w:val="24"/>
          <w:u w:val="single"/>
          <w:lang w:val="ru-RU"/>
        </w:rPr>
        <w:t>Создание условий для развития молодежи и вовлечения ее в социально-экономическое развитие страны</w:t>
      </w:r>
      <w:r w:rsidRPr="00D2241C">
        <w:rPr>
          <w:rFonts w:ascii="Times New Roman" w:hAnsi="Times New Roman" w:cs="Times New Roman"/>
          <w:i/>
          <w:sz w:val="28"/>
          <w:szCs w:val="24"/>
          <w:u w:val="single"/>
          <w:lang w:val="ru-RU"/>
        </w:rPr>
        <w:t xml:space="preserve"> </w:t>
      </w:r>
    </w:p>
    <w:p w:rsidR="00B06640" w:rsidRPr="00D2241C" w:rsidRDefault="007471DD" w:rsidP="00B06640">
      <w:pPr>
        <w:tabs>
          <w:tab w:val="left" w:pos="0"/>
        </w:tabs>
        <w:autoSpaceDE w:val="0"/>
        <w:autoSpaceDN w:val="0"/>
        <w:adjustRightInd w:val="0"/>
        <w:snapToGrid w:val="0"/>
        <w:spacing w:after="0" w:line="240" w:lineRule="auto"/>
        <w:ind w:firstLine="708"/>
        <w:jc w:val="both"/>
        <w:rPr>
          <w:rStyle w:val="s0"/>
          <w:rFonts w:eastAsia="Calibri"/>
          <w:b/>
          <w:i/>
          <w:sz w:val="28"/>
          <w:szCs w:val="24"/>
          <w:lang w:val="ru-RU"/>
        </w:rPr>
      </w:pPr>
      <w:r w:rsidRPr="00D2241C">
        <w:rPr>
          <w:rStyle w:val="s0"/>
          <w:rFonts w:eastAsia="Calibri"/>
          <w:b/>
          <w:i/>
          <w:sz w:val="28"/>
          <w:szCs w:val="24"/>
          <w:lang w:val="ru-RU"/>
        </w:rPr>
        <w:t>- и</w:t>
      </w:r>
      <w:r w:rsidR="00B06640" w:rsidRPr="00D2241C">
        <w:rPr>
          <w:rStyle w:val="s0"/>
          <w:rFonts w:eastAsia="Calibri"/>
          <w:b/>
          <w:i/>
          <w:sz w:val="28"/>
          <w:szCs w:val="24"/>
          <w:lang w:val="ru-RU"/>
        </w:rPr>
        <w:t xml:space="preserve">нформация о степени решения проблем и достижения целей, влияния реализации </w:t>
      </w:r>
      <w:proofErr w:type="gramStart"/>
      <w:r w:rsidR="00B06640" w:rsidRPr="00D2241C">
        <w:rPr>
          <w:rStyle w:val="s0"/>
          <w:rFonts w:eastAsia="Calibri"/>
          <w:b/>
          <w:i/>
          <w:sz w:val="28"/>
          <w:szCs w:val="24"/>
          <w:lang w:val="ru-RU"/>
        </w:rPr>
        <w:t>документа  на</w:t>
      </w:r>
      <w:proofErr w:type="gramEnd"/>
      <w:r w:rsidRPr="00D2241C">
        <w:rPr>
          <w:rStyle w:val="s0"/>
          <w:rFonts w:eastAsia="Calibri"/>
          <w:b/>
          <w:i/>
          <w:sz w:val="28"/>
          <w:szCs w:val="24"/>
          <w:lang w:val="ru-RU"/>
        </w:rPr>
        <w:t xml:space="preserve"> социально-</w:t>
      </w:r>
      <w:r w:rsidR="00B06640" w:rsidRPr="00D2241C">
        <w:rPr>
          <w:rStyle w:val="s0"/>
          <w:rFonts w:eastAsia="Calibri"/>
          <w:b/>
          <w:i/>
          <w:sz w:val="28"/>
          <w:szCs w:val="24"/>
          <w:lang w:val="ru-RU"/>
        </w:rPr>
        <w:t>экономическое развити</w:t>
      </w:r>
      <w:r w:rsidR="00E53332">
        <w:rPr>
          <w:rStyle w:val="s0"/>
          <w:rFonts w:eastAsia="Calibri"/>
          <w:b/>
          <w:i/>
          <w:sz w:val="28"/>
          <w:szCs w:val="24"/>
          <w:lang w:val="ru-RU"/>
        </w:rPr>
        <w:t>е</w:t>
      </w:r>
      <w:r w:rsidR="00B06640" w:rsidRPr="00D2241C">
        <w:rPr>
          <w:rStyle w:val="s0"/>
          <w:rFonts w:eastAsia="Calibri"/>
          <w:b/>
          <w:i/>
          <w:sz w:val="28"/>
          <w:szCs w:val="24"/>
          <w:lang w:val="ru-RU"/>
        </w:rPr>
        <w:t xml:space="preserve"> страны</w:t>
      </w:r>
    </w:p>
    <w:p w:rsidR="00E66AC3" w:rsidRPr="00D2241C" w:rsidRDefault="00E66AC3" w:rsidP="00E66AC3">
      <w:pPr>
        <w:spacing w:after="0" w:line="240" w:lineRule="auto"/>
        <w:ind w:firstLine="708"/>
        <w:jc w:val="both"/>
        <w:rPr>
          <w:rStyle w:val="s0"/>
          <w:rFonts w:eastAsia="Calibri"/>
          <w:sz w:val="28"/>
          <w:szCs w:val="24"/>
          <w:lang w:val="ru-RU"/>
        </w:rPr>
      </w:pPr>
      <w:r w:rsidRPr="00D2241C">
        <w:rPr>
          <w:rStyle w:val="s0"/>
          <w:rFonts w:eastAsia="Calibri"/>
          <w:sz w:val="28"/>
          <w:szCs w:val="24"/>
          <w:lang w:val="ru-RU"/>
        </w:rPr>
        <w:t>Одним из</w:t>
      </w:r>
      <w:r w:rsidR="00DC644B" w:rsidRPr="00D2241C">
        <w:rPr>
          <w:rStyle w:val="s0"/>
          <w:rFonts w:eastAsia="Calibri"/>
          <w:sz w:val="28"/>
          <w:szCs w:val="24"/>
          <w:lang w:val="ru-RU"/>
        </w:rPr>
        <w:t xml:space="preserve"> проблемн</w:t>
      </w:r>
      <w:r w:rsidRPr="00D2241C">
        <w:rPr>
          <w:rStyle w:val="s0"/>
          <w:rFonts w:eastAsia="Calibri"/>
          <w:sz w:val="28"/>
          <w:szCs w:val="24"/>
          <w:lang w:val="ru-RU"/>
        </w:rPr>
        <w:t>ых</w:t>
      </w:r>
      <w:r w:rsidR="00DC644B" w:rsidRPr="00D2241C">
        <w:rPr>
          <w:rStyle w:val="s0"/>
          <w:rFonts w:eastAsia="Calibri"/>
          <w:sz w:val="28"/>
          <w:szCs w:val="24"/>
          <w:lang w:val="ru-RU"/>
        </w:rPr>
        <w:t xml:space="preserve"> вопрос</w:t>
      </w:r>
      <w:r w:rsidRPr="00D2241C">
        <w:rPr>
          <w:rStyle w:val="s0"/>
          <w:rFonts w:eastAsia="Calibri"/>
          <w:sz w:val="28"/>
          <w:szCs w:val="24"/>
          <w:lang w:val="ru-RU"/>
        </w:rPr>
        <w:t>ов</w:t>
      </w:r>
      <w:r w:rsidR="00DC644B" w:rsidRPr="00D2241C">
        <w:rPr>
          <w:rStyle w:val="s0"/>
          <w:rFonts w:eastAsia="Calibri"/>
          <w:sz w:val="28"/>
          <w:szCs w:val="24"/>
          <w:lang w:val="ru-RU"/>
        </w:rPr>
        <w:t xml:space="preserve"> в сфере молодежной политики в стратегическом плане указан н</w:t>
      </w:r>
      <w:r w:rsidR="00152DE3" w:rsidRPr="00D2241C">
        <w:rPr>
          <w:rStyle w:val="s0"/>
          <w:rFonts w:eastAsia="Calibri"/>
          <w:sz w:val="28"/>
          <w:szCs w:val="24"/>
          <w:lang w:val="ru-RU"/>
        </w:rPr>
        <w:t>едостаточный уровень осведомленности молодежи об институтах молодежной политики и</w:t>
      </w:r>
      <w:r w:rsidR="00152DE3" w:rsidRPr="00D2241C">
        <w:rPr>
          <w:rStyle w:val="s0"/>
          <w:sz w:val="28"/>
          <w:szCs w:val="24"/>
          <w:lang w:val="ru-RU"/>
        </w:rPr>
        <w:t xml:space="preserve"> </w:t>
      </w:r>
      <w:r w:rsidR="00152DE3" w:rsidRPr="00D2241C">
        <w:rPr>
          <w:rStyle w:val="s0"/>
          <w:rFonts w:eastAsia="Calibri"/>
          <w:sz w:val="28"/>
          <w:szCs w:val="24"/>
          <w:lang w:val="ru-RU"/>
        </w:rPr>
        <w:t>мерах государственной поддержки.</w:t>
      </w:r>
      <w:r w:rsidR="00152DE3" w:rsidRPr="00D2241C">
        <w:rPr>
          <w:rStyle w:val="s0"/>
          <w:rFonts w:eastAsia="Calibri"/>
          <w:i/>
          <w:sz w:val="32"/>
          <w:szCs w:val="28"/>
          <w:lang w:val="ru-RU"/>
        </w:rPr>
        <w:t xml:space="preserve"> </w:t>
      </w:r>
      <w:r w:rsidR="00B06640" w:rsidRPr="00D2241C">
        <w:rPr>
          <w:rStyle w:val="s0"/>
          <w:rFonts w:eastAsia="Calibri"/>
          <w:sz w:val="28"/>
          <w:szCs w:val="24"/>
          <w:lang w:val="ru-RU"/>
        </w:rPr>
        <w:t xml:space="preserve">Для </w:t>
      </w:r>
      <w:r w:rsidR="007B3E2B" w:rsidRPr="00D2241C">
        <w:rPr>
          <w:rStyle w:val="s0"/>
          <w:rFonts w:eastAsia="Calibri"/>
          <w:sz w:val="28"/>
          <w:szCs w:val="24"/>
          <w:lang w:val="ru-RU"/>
        </w:rPr>
        <w:t xml:space="preserve">решения проблемного вопроса и </w:t>
      </w:r>
      <w:r w:rsidR="00B06640" w:rsidRPr="00D2241C">
        <w:rPr>
          <w:rStyle w:val="s0"/>
          <w:rFonts w:eastAsia="Calibri"/>
          <w:sz w:val="28"/>
          <w:szCs w:val="24"/>
          <w:lang w:val="ru-RU"/>
        </w:rPr>
        <w:t xml:space="preserve">достижения цели и целевых индикаторов </w:t>
      </w:r>
      <w:r w:rsidR="007B3E2B" w:rsidRPr="00D2241C">
        <w:rPr>
          <w:rStyle w:val="s0"/>
          <w:rFonts w:eastAsia="Calibri"/>
          <w:sz w:val="28"/>
          <w:szCs w:val="24"/>
          <w:lang w:val="ru-RU"/>
        </w:rPr>
        <w:t xml:space="preserve">стратегического плана, </w:t>
      </w:r>
      <w:r w:rsidR="006A25D9" w:rsidRPr="00D2241C">
        <w:rPr>
          <w:rStyle w:val="s0"/>
          <w:rFonts w:eastAsia="Calibri"/>
          <w:sz w:val="28"/>
          <w:szCs w:val="24"/>
          <w:lang w:val="ru-RU"/>
        </w:rPr>
        <w:t xml:space="preserve">в отчетном периоде реализован ряд </w:t>
      </w:r>
      <w:r w:rsidR="00B06640" w:rsidRPr="00D2241C">
        <w:rPr>
          <w:rStyle w:val="s0"/>
          <w:rFonts w:eastAsia="Calibri"/>
          <w:sz w:val="28"/>
          <w:szCs w:val="24"/>
          <w:lang w:val="ru-RU"/>
        </w:rPr>
        <w:t>социально значимы</w:t>
      </w:r>
      <w:r w:rsidR="006A25D9" w:rsidRPr="00D2241C">
        <w:rPr>
          <w:rStyle w:val="s0"/>
          <w:rFonts w:eastAsia="Calibri"/>
          <w:sz w:val="28"/>
          <w:szCs w:val="24"/>
          <w:lang w:val="ru-RU"/>
        </w:rPr>
        <w:t>х</w:t>
      </w:r>
      <w:r w:rsidR="00B06640" w:rsidRPr="00D2241C">
        <w:rPr>
          <w:rStyle w:val="s0"/>
          <w:rFonts w:eastAsia="Calibri"/>
          <w:sz w:val="28"/>
          <w:szCs w:val="24"/>
          <w:lang w:val="ru-RU"/>
        </w:rPr>
        <w:t xml:space="preserve"> проект</w:t>
      </w:r>
      <w:r w:rsidR="006A25D9" w:rsidRPr="00D2241C">
        <w:rPr>
          <w:rStyle w:val="s0"/>
          <w:rFonts w:eastAsia="Calibri"/>
          <w:sz w:val="28"/>
          <w:szCs w:val="24"/>
          <w:lang w:val="ru-RU"/>
        </w:rPr>
        <w:t>ов</w:t>
      </w:r>
      <w:r w:rsidR="00B06640" w:rsidRPr="00D2241C">
        <w:rPr>
          <w:rStyle w:val="s0"/>
          <w:rFonts w:eastAsia="Calibri"/>
          <w:sz w:val="28"/>
          <w:szCs w:val="24"/>
          <w:lang w:val="ru-RU"/>
        </w:rPr>
        <w:t xml:space="preserve">. </w:t>
      </w:r>
      <w:r w:rsidRPr="00D2241C">
        <w:rPr>
          <w:rStyle w:val="s0"/>
          <w:rFonts w:eastAsia="Calibri"/>
          <w:sz w:val="28"/>
          <w:szCs w:val="24"/>
          <w:lang w:val="ru-RU"/>
        </w:rPr>
        <w:t xml:space="preserve">На постоянной основе актуализируется единый </w:t>
      </w:r>
      <w:proofErr w:type="spellStart"/>
      <w:r w:rsidRPr="00D2241C">
        <w:rPr>
          <w:rStyle w:val="s0"/>
          <w:rFonts w:eastAsia="Calibri"/>
          <w:sz w:val="28"/>
          <w:szCs w:val="24"/>
          <w:lang w:val="ru-RU"/>
        </w:rPr>
        <w:t>интернет-ресурс</w:t>
      </w:r>
      <w:proofErr w:type="spellEnd"/>
      <w:r w:rsidRPr="00D2241C">
        <w:rPr>
          <w:rStyle w:val="s0"/>
          <w:rFonts w:eastAsia="Calibri"/>
          <w:sz w:val="28"/>
          <w:szCs w:val="24"/>
          <w:lang w:val="ru-RU"/>
        </w:rPr>
        <w:t xml:space="preserve"> в сфере государственной политики «Молодежь Казахстана», систематически проводятся мероприятия по обеспечению работы интернет проекта «Молодежь мира о Казахстане», наполнению информационных баз молодежных организаций, публикации новостей и информации о международн</w:t>
      </w:r>
      <w:r w:rsidR="00E53332">
        <w:rPr>
          <w:rStyle w:val="s0"/>
          <w:rFonts w:eastAsia="Calibri"/>
          <w:sz w:val="28"/>
          <w:szCs w:val="24"/>
          <w:lang w:val="ru-RU"/>
        </w:rPr>
        <w:t>ом</w:t>
      </w:r>
      <w:r w:rsidRPr="00D2241C">
        <w:rPr>
          <w:rStyle w:val="s0"/>
          <w:rFonts w:eastAsia="Calibri"/>
          <w:sz w:val="28"/>
          <w:szCs w:val="24"/>
          <w:lang w:val="ru-RU"/>
        </w:rPr>
        <w:t xml:space="preserve"> сотрудничеств</w:t>
      </w:r>
      <w:r w:rsidR="00E53332">
        <w:rPr>
          <w:rStyle w:val="s0"/>
          <w:rFonts w:eastAsia="Calibri"/>
          <w:sz w:val="28"/>
          <w:szCs w:val="24"/>
          <w:lang w:val="ru-RU"/>
        </w:rPr>
        <w:t>е</w:t>
      </w:r>
      <w:r w:rsidRPr="00D2241C">
        <w:rPr>
          <w:rStyle w:val="s0"/>
          <w:rFonts w:eastAsia="Calibri"/>
          <w:sz w:val="28"/>
          <w:szCs w:val="24"/>
          <w:lang w:val="ru-RU"/>
        </w:rPr>
        <w:t>, грантах, программах, открытиях, касающихся деятельности молодежи.</w:t>
      </w:r>
    </w:p>
    <w:p w:rsidR="00E66AC3" w:rsidRPr="00D2241C" w:rsidRDefault="00E66AC3" w:rsidP="00E66AC3">
      <w:pPr>
        <w:spacing w:after="0" w:line="240" w:lineRule="auto"/>
        <w:ind w:firstLine="708"/>
        <w:jc w:val="both"/>
        <w:rPr>
          <w:rStyle w:val="s0"/>
          <w:rFonts w:eastAsia="Calibri"/>
          <w:sz w:val="28"/>
          <w:szCs w:val="24"/>
          <w:lang w:val="ru-RU"/>
        </w:rPr>
      </w:pPr>
      <w:r w:rsidRPr="00D2241C">
        <w:rPr>
          <w:rStyle w:val="s0"/>
          <w:rFonts w:eastAsia="Calibri"/>
          <w:sz w:val="28"/>
          <w:szCs w:val="24"/>
          <w:lang w:val="ru-RU"/>
        </w:rPr>
        <w:t xml:space="preserve">Вместе с тем, </w:t>
      </w:r>
      <w:r w:rsidRPr="00D2241C">
        <w:rPr>
          <w:rStyle w:val="s0"/>
          <w:sz w:val="28"/>
          <w:szCs w:val="24"/>
          <w:lang w:val="ru-RU"/>
        </w:rPr>
        <w:t xml:space="preserve">по результатам социологического исследования на тему «Изучение общественно-политической ситуации в молодежной среде (второе полугодие)», проведенного </w:t>
      </w:r>
      <w:r w:rsidR="008C4B19">
        <w:rPr>
          <w:rStyle w:val="s0"/>
          <w:rFonts w:eastAsia="Calibri"/>
          <w:sz w:val="28"/>
          <w:szCs w:val="24"/>
          <w:lang w:val="ru-RU"/>
        </w:rPr>
        <w:t>НИЦ</w:t>
      </w:r>
      <w:r w:rsidR="00174691">
        <w:rPr>
          <w:rStyle w:val="s0"/>
          <w:rFonts w:eastAsia="Calibri"/>
          <w:sz w:val="28"/>
          <w:szCs w:val="24"/>
          <w:lang w:val="ru-RU"/>
        </w:rPr>
        <w:t xml:space="preserve"> «Молодежь» во втором полугодии </w:t>
      </w:r>
      <w:r w:rsidRPr="00D2241C">
        <w:rPr>
          <w:rStyle w:val="s0"/>
          <w:rFonts w:eastAsia="Calibri"/>
          <w:sz w:val="28"/>
          <w:szCs w:val="24"/>
          <w:lang w:val="ru-RU"/>
        </w:rPr>
        <w:t>2017 года уровень осведомленности молодежи о деятельности республиканских и региональных молодежных организаций в целом можно охарактеризовать как средний.</w:t>
      </w:r>
    </w:p>
    <w:p w:rsidR="00E66AC3" w:rsidRPr="00D2241C" w:rsidRDefault="00E66AC3" w:rsidP="00E66AC3">
      <w:pPr>
        <w:spacing w:after="0" w:line="240" w:lineRule="auto"/>
        <w:ind w:firstLine="708"/>
        <w:jc w:val="both"/>
        <w:rPr>
          <w:rStyle w:val="s0"/>
          <w:rFonts w:eastAsia="Calibri"/>
          <w:sz w:val="28"/>
          <w:szCs w:val="24"/>
          <w:lang w:val="ru-RU"/>
        </w:rPr>
      </w:pPr>
      <w:r w:rsidRPr="00D2241C">
        <w:rPr>
          <w:rStyle w:val="s0"/>
          <w:rFonts w:eastAsia="Calibri"/>
          <w:sz w:val="28"/>
          <w:szCs w:val="24"/>
          <w:lang w:val="ru-RU"/>
        </w:rPr>
        <w:t>Среди молодежи ситуация с информированностью о программах и проектах выглядит следующим образом. Респонденты хорошо осведомлены о таких проектах по поддержке молодежи как «С дипломом – в село!» и «</w:t>
      </w:r>
      <w:proofErr w:type="spellStart"/>
      <w:r w:rsidRPr="00D2241C">
        <w:rPr>
          <w:rStyle w:val="s0"/>
          <w:rFonts w:eastAsia="Calibri"/>
          <w:sz w:val="28"/>
          <w:szCs w:val="24"/>
          <w:lang w:val="ru-RU"/>
        </w:rPr>
        <w:t>Жасыл</w:t>
      </w:r>
      <w:proofErr w:type="spellEnd"/>
      <w:r w:rsidRPr="00D2241C">
        <w:rPr>
          <w:rStyle w:val="s0"/>
          <w:rFonts w:eastAsia="Calibri"/>
          <w:sz w:val="28"/>
          <w:szCs w:val="24"/>
          <w:lang w:val="ru-RU"/>
        </w:rPr>
        <w:t xml:space="preserve"> ел», </w:t>
      </w:r>
      <w:r w:rsidRPr="00D2241C">
        <w:rPr>
          <w:rStyle w:val="s0"/>
          <w:rFonts w:eastAsia="Calibri"/>
          <w:sz w:val="28"/>
          <w:szCs w:val="24"/>
          <w:lang w:val="ru-RU"/>
        </w:rPr>
        <w:lastRenderedPageBreak/>
        <w:t>о данных проектах знает в достаточной мере каждый четвертый представитель молодого поколения. Наибольший уровень участия молодежи наблюдается в проект</w:t>
      </w:r>
      <w:r w:rsidR="00E53332">
        <w:rPr>
          <w:rStyle w:val="s0"/>
          <w:rFonts w:eastAsia="Calibri"/>
          <w:sz w:val="28"/>
          <w:szCs w:val="24"/>
          <w:lang w:val="ru-RU"/>
        </w:rPr>
        <w:t>ах</w:t>
      </w:r>
      <w:r w:rsidRPr="00D2241C">
        <w:rPr>
          <w:rStyle w:val="s0"/>
          <w:rFonts w:eastAsia="Calibri"/>
          <w:sz w:val="28"/>
          <w:szCs w:val="24"/>
          <w:lang w:val="ru-RU"/>
        </w:rPr>
        <w:t xml:space="preserve"> «Молодежная практика» </w:t>
      </w:r>
      <w:r w:rsidRPr="00D84476">
        <w:rPr>
          <w:rStyle w:val="s0"/>
          <w:rFonts w:eastAsia="Calibri"/>
          <w:sz w:val="28"/>
          <w:szCs w:val="24"/>
          <w:lang w:val="ru-RU"/>
        </w:rPr>
        <w:t>(5,2%) и «</w:t>
      </w:r>
      <w:proofErr w:type="spellStart"/>
      <w:r w:rsidRPr="00D84476">
        <w:rPr>
          <w:rStyle w:val="s0"/>
          <w:rFonts w:eastAsia="Calibri"/>
          <w:sz w:val="28"/>
          <w:szCs w:val="24"/>
          <w:lang w:val="ru-RU"/>
        </w:rPr>
        <w:t>Жасыл</w:t>
      </w:r>
      <w:proofErr w:type="spellEnd"/>
      <w:r w:rsidRPr="00D84476">
        <w:rPr>
          <w:rStyle w:val="s0"/>
          <w:rFonts w:eastAsia="Calibri"/>
          <w:sz w:val="28"/>
          <w:szCs w:val="24"/>
          <w:lang w:val="ru-RU"/>
        </w:rPr>
        <w:t xml:space="preserve"> ел» (6%).</w:t>
      </w:r>
    </w:p>
    <w:p w:rsidR="00862E59" w:rsidRPr="00D2241C" w:rsidRDefault="00D112A3" w:rsidP="00A12E84">
      <w:pPr>
        <w:spacing w:after="0" w:line="240" w:lineRule="auto"/>
        <w:ind w:firstLine="708"/>
        <w:jc w:val="both"/>
        <w:rPr>
          <w:rFonts w:ascii="Times New Roman" w:hAnsi="Times New Roman" w:cs="Times New Roman"/>
          <w:sz w:val="28"/>
          <w:szCs w:val="28"/>
          <w:lang w:val="ru-RU"/>
        </w:rPr>
      </w:pPr>
      <w:r w:rsidRPr="00D2241C">
        <w:rPr>
          <w:rStyle w:val="s0"/>
          <w:rFonts w:eastAsia="Calibri"/>
          <w:sz w:val="28"/>
          <w:szCs w:val="24"/>
          <w:lang w:val="ru-RU"/>
        </w:rPr>
        <w:t xml:space="preserve">В качестве еще одного проблемного вопроса в сфере молодежной политики в стратегическом плане указано </w:t>
      </w:r>
      <w:r w:rsidRPr="00545ED6">
        <w:rPr>
          <w:rStyle w:val="s0"/>
          <w:rFonts w:eastAsia="Calibri"/>
          <w:sz w:val="28"/>
          <w:szCs w:val="24"/>
          <w:lang w:val="ru-RU"/>
        </w:rPr>
        <w:t xml:space="preserve">«отсутствие социальных лифтов» для молодежи. </w:t>
      </w:r>
      <w:r w:rsidR="004F7CE6" w:rsidRPr="00545ED6">
        <w:rPr>
          <w:rStyle w:val="s0"/>
          <w:rFonts w:eastAsia="Calibri"/>
          <w:sz w:val="28"/>
          <w:szCs w:val="24"/>
          <w:lang w:val="ru-RU"/>
        </w:rPr>
        <w:t>Решение данного вопроса осуществляется комплексно. В частности, п</w:t>
      </w:r>
      <w:r w:rsidR="004F7CE6" w:rsidRPr="00545ED6">
        <w:rPr>
          <w:rFonts w:ascii="Times New Roman" w:hAnsi="Times New Roman" w:cs="Times New Roman"/>
          <w:sz w:val="28"/>
          <w:szCs w:val="28"/>
          <w:lang w:val="ru-RU"/>
        </w:rPr>
        <w:t>о</w:t>
      </w:r>
      <w:r w:rsidR="004F7CE6" w:rsidRPr="00D2241C">
        <w:rPr>
          <w:rFonts w:ascii="Times New Roman" w:hAnsi="Times New Roman" w:cs="Times New Roman"/>
          <w:sz w:val="28"/>
          <w:szCs w:val="28"/>
          <w:lang w:val="ru-RU"/>
        </w:rPr>
        <w:t xml:space="preserve"> инициативе министерства для проведения ранней </w:t>
      </w:r>
      <w:proofErr w:type="spellStart"/>
      <w:r w:rsidR="004F7CE6" w:rsidRPr="00D2241C">
        <w:rPr>
          <w:rFonts w:ascii="Times New Roman" w:hAnsi="Times New Roman" w:cs="Times New Roman"/>
          <w:sz w:val="28"/>
          <w:szCs w:val="28"/>
          <w:lang w:val="ru-RU"/>
        </w:rPr>
        <w:t>профориентационной</w:t>
      </w:r>
      <w:proofErr w:type="spellEnd"/>
      <w:r w:rsidR="004F7CE6" w:rsidRPr="00D2241C">
        <w:rPr>
          <w:rFonts w:ascii="Times New Roman" w:hAnsi="Times New Roman" w:cs="Times New Roman"/>
          <w:sz w:val="28"/>
          <w:szCs w:val="28"/>
          <w:lang w:val="ru-RU"/>
        </w:rPr>
        <w:t xml:space="preserve"> работы среди молодежи</w:t>
      </w:r>
      <w:r w:rsidR="00862E59" w:rsidRPr="00D2241C">
        <w:rPr>
          <w:rFonts w:ascii="Times New Roman" w:hAnsi="Times New Roman" w:cs="Times New Roman"/>
          <w:sz w:val="28"/>
          <w:szCs w:val="28"/>
          <w:lang w:val="ru-RU"/>
        </w:rPr>
        <w:t xml:space="preserve"> в рамках</w:t>
      </w:r>
      <w:r w:rsidR="004F7CE6" w:rsidRPr="00D2241C">
        <w:rPr>
          <w:rFonts w:ascii="Times New Roman" w:hAnsi="Times New Roman" w:cs="Times New Roman"/>
          <w:sz w:val="28"/>
          <w:szCs w:val="28"/>
          <w:lang w:val="ru-RU"/>
        </w:rPr>
        <w:t xml:space="preserve"> </w:t>
      </w:r>
      <w:r w:rsidR="00862E59" w:rsidRPr="00D2241C">
        <w:rPr>
          <w:rFonts w:ascii="Times New Roman" w:hAnsi="Times New Roman" w:cs="Times New Roman"/>
          <w:sz w:val="28"/>
          <w:szCs w:val="28"/>
          <w:lang w:val="ru-RU"/>
        </w:rPr>
        <w:t xml:space="preserve">Концепции государственной молодежной политики до 2020 года «Казахстан 2020: путь в будущее», </w:t>
      </w:r>
      <w:r w:rsidR="00431ADF" w:rsidRPr="00D2241C">
        <w:rPr>
          <w:rFonts w:ascii="Times New Roman" w:hAnsi="Times New Roman" w:cs="Times New Roman"/>
          <w:sz w:val="28"/>
          <w:szCs w:val="28"/>
          <w:lang w:val="ru-RU"/>
        </w:rPr>
        <w:t xml:space="preserve">в 2017-2020 </w:t>
      </w:r>
      <w:proofErr w:type="spellStart"/>
      <w:r w:rsidR="00431ADF" w:rsidRPr="00D2241C">
        <w:rPr>
          <w:rFonts w:ascii="Times New Roman" w:hAnsi="Times New Roman" w:cs="Times New Roman"/>
          <w:sz w:val="28"/>
          <w:szCs w:val="28"/>
          <w:lang w:val="ru-RU"/>
        </w:rPr>
        <w:t>г.г</w:t>
      </w:r>
      <w:proofErr w:type="spellEnd"/>
      <w:r w:rsidR="00431ADF" w:rsidRPr="00D2241C">
        <w:rPr>
          <w:rFonts w:ascii="Times New Roman" w:hAnsi="Times New Roman" w:cs="Times New Roman"/>
          <w:sz w:val="28"/>
          <w:szCs w:val="28"/>
          <w:lang w:val="ru-RU"/>
        </w:rPr>
        <w:t xml:space="preserve">. реализуется </w:t>
      </w:r>
      <w:r w:rsidR="004F7CE6" w:rsidRPr="00D2241C">
        <w:rPr>
          <w:rFonts w:ascii="Times New Roman" w:hAnsi="Times New Roman" w:cs="Times New Roman"/>
          <w:sz w:val="28"/>
          <w:szCs w:val="28"/>
          <w:lang w:val="ru-RU"/>
        </w:rPr>
        <w:t>проект «</w:t>
      </w:r>
      <w:proofErr w:type="spellStart"/>
      <w:r w:rsidR="004F7CE6" w:rsidRPr="00D2241C">
        <w:rPr>
          <w:rFonts w:ascii="Times New Roman" w:hAnsi="Times New Roman" w:cs="Times New Roman"/>
          <w:sz w:val="28"/>
          <w:szCs w:val="28"/>
          <w:lang w:val="ru-RU"/>
        </w:rPr>
        <w:t>Түлектер</w:t>
      </w:r>
      <w:proofErr w:type="spellEnd"/>
      <w:r w:rsidR="004F7CE6" w:rsidRPr="00D2241C">
        <w:rPr>
          <w:rFonts w:ascii="Times New Roman" w:hAnsi="Times New Roman" w:cs="Times New Roman"/>
          <w:sz w:val="28"/>
          <w:szCs w:val="28"/>
          <w:lang w:val="ru-RU"/>
        </w:rPr>
        <w:t xml:space="preserve"> </w:t>
      </w:r>
      <w:proofErr w:type="spellStart"/>
      <w:r w:rsidR="004F7CE6" w:rsidRPr="00D2241C">
        <w:rPr>
          <w:rFonts w:ascii="Times New Roman" w:hAnsi="Times New Roman" w:cs="Times New Roman"/>
          <w:sz w:val="28"/>
          <w:szCs w:val="28"/>
          <w:lang w:val="ru-RU"/>
        </w:rPr>
        <w:t>тақтасы</w:t>
      </w:r>
      <w:proofErr w:type="spellEnd"/>
      <w:r w:rsidR="004F7CE6" w:rsidRPr="00D2241C">
        <w:rPr>
          <w:rFonts w:ascii="Times New Roman" w:hAnsi="Times New Roman" w:cs="Times New Roman"/>
          <w:sz w:val="28"/>
          <w:szCs w:val="28"/>
          <w:lang w:val="ru-RU"/>
        </w:rPr>
        <w:t>». Цель проекта – на системной основе информировать молодежь о состоянии отечественного и мирового рынка труда, возможностях поступления в учебные заведения, имеющихся вакансиях и социальных программах.</w:t>
      </w:r>
    </w:p>
    <w:p w:rsidR="00A12E84" w:rsidRPr="005C209D" w:rsidRDefault="00686ADE" w:rsidP="00A12E84">
      <w:pPr>
        <w:spacing w:after="0" w:line="240" w:lineRule="auto"/>
        <w:ind w:firstLine="708"/>
        <w:jc w:val="both"/>
        <w:rPr>
          <w:rFonts w:ascii="Times New Roman" w:hAnsi="Times New Roman" w:cs="Times New Roman"/>
          <w:i/>
          <w:sz w:val="24"/>
          <w:szCs w:val="28"/>
          <w:lang w:val="ru-RU"/>
        </w:rPr>
      </w:pPr>
      <w:r w:rsidRPr="00D2241C">
        <w:rPr>
          <w:rFonts w:ascii="Times New Roman" w:hAnsi="Times New Roman" w:cs="Times New Roman"/>
          <w:sz w:val="28"/>
          <w:szCs w:val="28"/>
          <w:lang w:val="ru-RU"/>
        </w:rPr>
        <w:t>На сегодня</w:t>
      </w:r>
      <w:r w:rsidR="004F7CE6" w:rsidRPr="00D2241C">
        <w:rPr>
          <w:rFonts w:ascii="Times New Roman" w:hAnsi="Times New Roman" w:cs="Times New Roman"/>
          <w:sz w:val="28"/>
          <w:szCs w:val="28"/>
          <w:lang w:val="ru-RU"/>
        </w:rPr>
        <w:t xml:space="preserve"> по всей республике </w:t>
      </w:r>
      <w:r w:rsidRPr="00D2241C">
        <w:rPr>
          <w:rFonts w:ascii="Times New Roman" w:hAnsi="Times New Roman" w:cs="Times New Roman"/>
          <w:sz w:val="28"/>
          <w:szCs w:val="28"/>
          <w:lang w:val="ru-RU"/>
        </w:rPr>
        <w:t>в</w:t>
      </w:r>
      <w:r w:rsidR="004F7CE6" w:rsidRPr="00D2241C">
        <w:rPr>
          <w:rFonts w:ascii="Times New Roman" w:hAnsi="Times New Roman" w:cs="Times New Roman"/>
          <w:sz w:val="28"/>
          <w:szCs w:val="28"/>
          <w:lang w:val="ru-RU"/>
        </w:rPr>
        <w:t xml:space="preserve"> трудовых отряд</w:t>
      </w:r>
      <w:r w:rsidRPr="00D2241C">
        <w:rPr>
          <w:rFonts w:ascii="Times New Roman" w:hAnsi="Times New Roman" w:cs="Times New Roman"/>
          <w:sz w:val="28"/>
          <w:szCs w:val="28"/>
          <w:lang w:val="ru-RU"/>
        </w:rPr>
        <w:t>ах</w:t>
      </w:r>
      <w:r w:rsidR="004F7CE6" w:rsidRPr="00D2241C">
        <w:rPr>
          <w:rFonts w:ascii="Times New Roman" w:hAnsi="Times New Roman" w:cs="Times New Roman"/>
          <w:sz w:val="28"/>
          <w:szCs w:val="28"/>
          <w:lang w:val="ru-RU"/>
        </w:rPr>
        <w:t xml:space="preserve"> «</w:t>
      </w:r>
      <w:proofErr w:type="spellStart"/>
      <w:r w:rsidR="004F7CE6" w:rsidRPr="00D2241C">
        <w:rPr>
          <w:rFonts w:ascii="Times New Roman" w:hAnsi="Times New Roman" w:cs="Times New Roman"/>
          <w:sz w:val="28"/>
          <w:szCs w:val="28"/>
          <w:lang w:val="ru-RU"/>
        </w:rPr>
        <w:t>Жасыл</w:t>
      </w:r>
      <w:proofErr w:type="spellEnd"/>
      <w:r w:rsidR="004F7CE6" w:rsidRPr="00D2241C">
        <w:rPr>
          <w:rFonts w:ascii="Times New Roman" w:hAnsi="Times New Roman" w:cs="Times New Roman"/>
          <w:sz w:val="28"/>
          <w:szCs w:val="28"/>
          <w:lang w:val="ru-RU"/>
        </w:rPr>
        <w:t xml:space="preserve"> ел» и студенческих строительных отрядах </w:t>
      </w:r>
      <w:proofErr w:type="gramStart"/>
      <w:r w:rsidR="004F7CE6" w:rsidRPr="00D2241C">
        <w:rPr>
          <w:rFonts w:ascii="Times New Roman" w:hAnsi="Times New Roman" w:cs="Times New Roman"/>
          <w:sz w:val="28"/>
          <w:szCs w:val="28"/>
          <w:lang w:val="ru-RU"/>
        </w:rPr>
        <w:t>трудоустроено  24</w:t>
      </w:r>
      <w:proofErr w:type="gramEnd"/>
      <w:r w:rsidR="004F7CE6" w:rsidRPr="00D2241C">
        <w:rPr>
          <w:rFonts w:ascii="Times New Roman" w:hAnsi="Times New Roman" w:cs="Times New Roman"/>
          <w:sz w:val="28"/>
          <w:szCs w:val="28"/>
          <w:lang w:val="ru-RU"/>
        </w:rPr>
        <w:t xml:space="preserve"> 537 человек. </w:t>
      </w:r>
      <w:r w:rsidR="00A12E84" w:rsidRPr="00D2241C">
        <w:rPr>
          <w:rFonts w:ascii="Times New Roman" w:hAnsi="Times New Roman" w:cs="Times New Roman"/>
          <w:sz w:val="28"/>
          <w:szCs w:val="28"/>
          <w:lang w:val="ru-RU"/>
        </w:rPr>
        <w:t>По сравнению с 2016 годом количество трудоустроенной молодежи в рамках проекта «</w:t>
      </w:r>
      <w:proofErr w:type="spellStart"/>
      <w:r w:rsidR="00A12E84" w:rsidRPr="00D2241C">
        <w:rPr>
          <w:rFonts w:ascii="Times New Roman" w:hAnsi="Times New Roman" w:cs="Times New Roman"/>
          <w:sz w:val="28"/>
          <w:szCs w:val="28"/>
          <w:lang w:val="ru-RU"/>
        </w:rPr>
        <w:t>Жасыл</w:t>
      </w:r>
      <w:proofErr w:type="spellEnd"/>
      <w:r w:rsidR="00A12E84" w:rsidRPr="00D2241C">
        <w:rPr>
          <w:rFonts w:ascii="Times New Roman" w:hAnsi="Times New Roman" w:cs="Times New Roman"/>
          <w:sz w:val="28"/>
          <w:szCs w:val="28"/>
          <w:lang w:val="ru-RU"/>
        </w:rPr>
        <w:t xml:space="preserve"> ел» увеличилось на 36,2% или на </w:t>
      </w:r>
      <w:r w:rsidR="00174691">
        <w:rPr>
          <w:rFonts w:ascii="Times New Roman" w:hAnsi="Times New Roman" w:cs="Times New Roman"/>
          <w:sz w:val="28"/>
          <w:szCs w:val="28"/>
          <w:lang w:val="ru-RU"/>
        </w:rPr>
        <w:t>6,5 тыс.</w:t>
      </w:r>
      <w:r w:rsidR="00A12E84" w:rsidRPr="00D2241C">
        <w:rPr>
          <w:rFonts w:ascii="Times New Roman" w:hAnsi="Times New Roman" w:cs="Times New Roman"/>
          <w:sz w:val="28"/>
          <w:szCs w:val="28"/>
          <w:lang w:val="ru-RU"/>
        </w:rPr>
        <w:t xml:space="preserve"> человек </w:t>
      </w:r>
      <w:r w:rsidR="00A12E84" w:rsidRPr="005C209D">
        <w:rPr>
          <w:rFonts w:ascii="Times New Roman" w:hAnsi="Times New Roman" w:cs="Times New Roman"/>
          <w:i/>
          <w:sz w:val="24"/>
          <w:szCs w:val="28"/>
          <w:lang w:val="ru-RU"/>
        </w:rPr>
        <w:t>(в 2016 году трудоустроено 18 010 человек).</w:t>
      </w:r>
    </w:p>
    <w:p w:rsidR="00A12E84" w:rsidRPr="00D2241C" w:rsidRDefault="00A12E84" w:rsidP="00A12E84">
      <w:pPr>
        <w:spacing w:after="0" w:line="240" w:lineRule="auto"/>
        <w:ind w:firstLine="708"/>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Увеличена доплата к заработной плате бойцов «</w:t>
      </w:r>
      <w:proofErr w:type="spellStart"/>
      <w:r w:rsidRPr="00D2241C">
        <w:rPr>
          <w:rFonts w:ascii="Times New Roman" w:hAnsi="Times New Roman" w:cs="Times New Roman"/>
          <w:sz w:val="28"/>
          <w:szCs w:val="28"/>
          <w:lang w:val="ru-RU"/>
        </w:rPr>
        <w:t>Жасыл</w:t>
      </w:r>
      <w:proofErr w:type="spellEnd"/>
      <w:r w:rsidRPr="00D2241C">
        <w:rPr>
          <w:rFonts w:ascii="Times New Roman" w:hAnsi="Times New Roman" w:cs="Times New Roman"/>
          <w:sz w:val="28"/>
          <w:szCs w:val="28"/>
          <w:lang w:val="ru-RU"/>
        </w:rPr>
        <w:t xml:space="preserve"> ел» до 35 394 тенге. В целях повышения эффективности реализации проекта «</w:t>
      </w:r>
      <w:proofErr w:type="spellStart"/>
      <w:r w:rsidRPr="00D2241C">
        <w:rPr>
          <w:rFonts w:ascii="Times New Roman" w:hAnsi="Times New Roman" w:cs="Times New Roman"/>
          <w:sz w:val="28"/>
          <w:szCs w:val="28"/>
          <w:lang w:val="ru-RU"/>
        </w:rPr>
        <w:t>Жасыл</w:t>
      </w:r>
      <w:proofErr w:type="spellEnd"/>
      <w:r w:rsidRPr="00D2241C">
        <w:rPr>
          <w:rFonts w:ascii="Times New Roman" w:hAnsi="Times New Roman" w:cs="Times New Roman"/>
          <w:sz w:val="28"/>
          <w:szCs w:val="28"/>
          <w:lang w:val="ru-RU"/>
        </w:rPr>
        <w:t xml:space="preserve"> ел» с 2017 года средства в размере 895 млн. тенге на развитие молодежных трудовых отрядов переданы трансфертами в регионы (доплата к заработной плате, пошив экипировки). </w:t>
      </w:r>
    </w:p>
    <w:p w:rsidR="004F7CE6" w:rsidRPr="00D2241C" w:rsidRDefault="00686ADE" w:rsidP="004F7CE6">
      <w:pPr>
        <w:spacing w:after="0" w:line="240" w:lineRule="auto"/>
        <w:ind w:firstLine="708"/>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В</w:t>
      </w:r>
      <w:r w:rsidR="004F7CE6" w:rsidRPr="00D2241C">
        <w:rPr>
          <w:rFonts w:ascii="Times New Roman" w:hAnsi="Times New Roman" w:cs="Times New Roman"/>
          <w:sz w:val="28"/>
          <w:szCs w:val="28"/>
          <w:lang w:val="ru-RU"/>
        </w:rPr>
        <w:t xml:space="preserve"> рамках программы «</w:t>
      </w:r>
      <w:proofErr w:type="spellStart"/>
      <w:r w:rsidR="004F7CE6" w:rsidRPr="00D2241C">
        <w:rPr>
          <w:rFonts w:ascii="Times New Roman" w:hAnsi="Times New Roman" w:cs="Times New Roman"/>
          <w:sz w:val="28"/>
          <w:szCs w:val="28"/>
          <w:lang w:val="ru-RU"/>
        </w:rPr>
        <w:t>Нұрлы</w:t>
      </w:r>
      <w:proofErr w:type="spellEnd"/>
      <w:r w:rsidR="004F7CE6" w:rsidRPr="00D2241C">
        <w:rPr>
          <w:rFonts w:ascii="Times New Roman" w:hAnsi="Times New Roman" w:cs="Times New Roman"/>
          <w:sz w:val="28"/>
          <w:szCs w:val="28"/>
          <w:lang w:val="ru-RU"/>
        </w:rPr>
        <w:t xml:space="preserve"> </w:t>
      </w:r>
      <w:proofErr w:type="spellStart"/>
      <w:r w:rsidR="004F7CE6" w:rsidRPr="00D2241C">
        <w:rPr>
          <w:rFonts w:ascii="Times New Roman" w:hAnsi="Times New Roman" w:cs="Times New Roman"/>
          <w:sz w:val="28"/>
          <w:szCs w:val="28"/>
          <w:lang w:val="ru-RU"/>
        </w:rPr>
        <w:t>жол</w:t>
      </w:r>
      <w:proofErr w:type="spellEnd"/>
      <w:r w:rsidR="004F7CE6" w:rsidRPr="00D2241C">
        <w:rPr>
          <w:rFonts w:ascii="Times New Roman" w:hAnsi="Times New Roman" w:cs="Times New Roman"/>
          <w:sz w:val="28"/>
          <w:szCs w:val="28"/>
          <w:lang w:val="ru-RU"/>
        </w:rPr>
        <w:t xml:space="preserve">» </w:t>
      </w:r>
      <w:r w:rsidR="00155E05" w:rsidRPr="00D2241C">
        <w:rPr>
          <w:rFonts w:ascii="Times New Roman" w:hAnsi="Times New Roman" w:cs="Times New Roman"/>
          <w:sz w:val="28"/>
          <w:szCs w:val="28"/>
          <w:lang w:val="ru-RU"/>
        </w:rPr>
        <w:t xml:space="preserve">в 2017 году </w:t>
      </w:r>
      <w:r w:rsidR="004F7CE6" w:rsidRPr="00D2241C">
        <w:rPr>
          <w:rFonts w:ascii="Times New Roman" w:hAnsi="Times New Roman" w:cs="Times New Roman"/>
          <w:sz w:val="28"/>
          <w:szCs w:val="28"/>
          <w:lang w:val="ru-RU"/>
        </w:rPr>
        <w:t xml:space="preserve">3 249 человек были заняты на объектах строящихся школ, детских садов, жилых домов в Актюбинской, </w:t>
      </w:r>
      <w:proofErr w:type="spellStart"/>
      <w:r w:rsidR="004F7CE6" w:rsidRPr="00D2241C">
        <w:rPr>
          <w:rFonts w:ascii="Times New Roman" w:hAnsi="Times New Roman" w:cs="Times New Roman"/>
          <w:sz w:val="28"/>
          <w:szCs w:val="28"/>
          <w:lang w:val="ru-RU"/>
        </w:rPr>
        <w:t>Жамбылской</w:t>
      </w:r>
      <w:proofErr w:type="spellEnd"/>
      <w:r w:rsidR="004F7CE6" w:rsidRPr="00D2241C">
        <w:rPr>
          <w:rFonts w:ascii="Times New Roman" w:hAnsi="Times New Roman" w:cs="Times New Roman"/>
          <w:sz w:val="28"/>
          <w:szCs w:val="28"/>
          <w:lang w:val="ru-RU"/>
        </w:rPr>
        <w:t xml:space="preserve">, Карагандинской, </w:t>
      </w:r>
      <w:proofErr w:type="spellStart"/>
      <w:r w:rsidR="004F7CE6" w:rsidRPr="00D2241C">
        <w:rPr>
          <w:rFonts w:ascii="Times New Roman" w:hAnsi="Times New Roman" w:cs="Times New Roman"/>
          <w:sz w:val="28"/>
          <w:szCs w:val="28"/>
          <w:lang w:val="ru-RU"/>
        </w:rPr>
        <w:t>Кызылординской</w:t>
      </w:r>
      <w:proofErr w:type="spellEnd"/>
      <w:r w:rsidR="004F7CE6" w:rsidRPr="00D2241C">
        <w:rPr>
          <w:rFonts w:ascii="Times New Roman" w:hAnsi="Times New Roman" w:cs="Times New Roman"/>
          <w:sz w:val="28"/>
          <w:szCs w:val="28"/>
          <w:lang w:val="ru-RU"/>
        </w:rPr>
        <w:t xml:space="preserve">, Павлодарской, </w:t>
      </w:r>
      <w:proofErr w:type="spellStart"/>
      <w:r w:rsidR="004F7CE6" w:rsidRPr="00D2241C">
        <w:rPr>
          <w:rFonts w:ascii="Times New Roman" w:hAnsi="Times New Roman" w:cs="Times New Roman"/>
          <w:sz w:val="28"/>
          <w:szCs w:val="28"/>
          <w:lang w:val="ru-RU"/>
        </w:rPr>
        <w:t>Западно</w:t>
      </w:r>
      <w:proofErr w:type="spellEnd"/>
      <w:r w:rsidR="004F7CE6" w:rsidRPr="00D2241C">
        <w:rPr>
          <w:rFonts w:ascii="Times New Roman" w:hAnsi="Times New Roman" w:cs="Times New Roman"/>
          <w:sz w:val="28"/>
          <w:szCs w:val="28"/>
          <w:lang w:val="ru-RU"/>
        </w:rPr>
        <w:t xml:space="preserve"> - Казахстанской областях и в городах Алматы и Астаны.</w:t>
      </w:r>
    </w:p>
    <w:p w:rsidR="004F7CE6" w:rsidRPr="00D2241C" w:rsidRDefault="004F7CE6" w:rsidP="004F7CE6">
      <w:pPr>
        <w:spacing w:after="0" w:line="240" w:lineRule="auto"/>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          В целях развития предпринимательства среди молодежи и создани</w:t>
      </w:r>
      <w:r w:rsidR="00E53332">
        <w:rPr>
          <w:rFonts w:ascii="Times New Roman" w:hAnsi="Times New Roman" w:cs="Times New Roman"/>
          <w:sz w:val="28"/>
          <w:szCs w:val="28"/>
          <w:lang w:val="ru-RU"/>
        </w:rPr>
        <w:t>я</w:t>
      </w:r>
      <w:r w:rsidRPr="00D2241C">
        <w:rPr>
          <w:rFonts w:ascii="Times New Roman" w:hAnsi="Times New Roman" w:cs="Times New Roman"/>
          <w:sz w:val="28"/>
          <w:szCs w:val="28"/>
          <w:lang w:val="ru-RU"/>
        </w:rPr>
        <w:t xml:space="preserve"> экосистемы </w:t>
      </w:r>
      <w:proofErr w:type="spellStart"/>
      <w:r w:rsidRPr="00D2241C">
        <w:rPr>
          <w:rFonts w:ascii="Times New Roman" w:hAnsi="Times New Roman" w:cs="Times New Roman"/>
          <w:sz w:val="28"/>
          <w:szCs w:val="28"/>
          <w:lang w:val="ru-RU"/>
        </w:rPr>
        <w:t>стартапов</w:t>
      </w:r>
      <w:proofErr w:type="spellEnd"/>
      <w:r w:rsidRPr="00D2241C">
        <w:rPr>
          <w:rFonts w:ascii="Times New Roman" w:hAnsi="Times New Roman" w:cs="Times New Roman"/>
          <w:sz w:val="28"/>
          <w:szCs w:val="28"/>
          <w:lang w:val="ru-RU"/>
        </w:rPr>
        <w:t xml:space="preserve"> проведен фести</w:t>
      </w:r>
      <w:r w:rsidR="00E53332">
        <w:rPr>
          <w:rFonts w:ascii="Times New Roman" w:hAnsi="Times New Roman" w:cs="Times New Roman"/>
          <w:sz w:val="28"/>
          <w:szCs w:val="28"/>
          <w:lang w:val="ru-RU"/>
        </w:rPr>
        <w:t>валь инновационных идей «</w:t>
      </w:r>
      <w:proofErr w:type="spellStart"/>
      <w:r w:rsidR="00E53332">
        <w:rPr>
          <w:rFonts w:ascii="Times New Roman" w:hAnsi="Times New Roman" w:cs="Times New Roman"/>
          <w:sz w:val="28"/>
          <w:szCs w:val="28"/>
          <w:lang w:val="ru-RU"/>
        </w:rPr>
        <w:t>Жастар-</w:t>
      </w:r>
      <w:r w:rsidRPr="00D2241C">
        <w:rPr>
          <w:rFonts w:ascii="Times New Roman" w:hAnsi="Times New Roman" w:cs="Times New Roman"/>
          <w:sz w:val="28"/>
          <w:szCs w:val="28"/>
          <w:lang w:val="ru-RU"/>
        </w:rPr>
        <w:t>Отанга</w:t>
      </w:r>
      <w:proofErr w:type="spellEnd"/>
      <w:r w:rsidRPr="00D2241C">
        <w:rPr>
          <w:rFonts w:ascii="Times New Roman" w:hAnsi="Times New Roman" w:cs="Times New Roman"/>
          <w:sz w:val="28"/>
          <w:szCs w:val="28"/>
          <w:lang w:val="ru-RU"/>
        </w:rPr>
        <w:t>!», в рамках реализации проекта «Молодежный кадровый резерв» проведен отбор молодых лидеров, мотивированных на профессиональное саморазвитие</w:t>
      </w:r>
      <w:r w:rsidR="00E53332">
        <w:rPr>
          <w:rFonts w:ascii="Times New Roman" w:hAnsi="Times New Roman" w:cs="Times New Roman"/>
          <w:sz w:val="28"/>
          <w:szCs w:val="28"/>
          <w:lang w:val="ru-RU"/>
        </w:rPr>
        <w:t>.</w:t>
      </w:r>
    </w:p>
    <w:p w:rsidR="004F7CE6" w:rsidRPr="00D2241C" w:rsidRDefault="004F7CE6" w:rsidP="0017280F">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Совместно с экспертным сообществом </w:t>
      </w:r>
      <w:r w:rsidR="00A12E84" w:rsidRPr="00D2241C">
        <w:rPr>
          <w:rFonts w:ascii="Times New Roman" w:hAnsi="Times New Roman" w:cs="Times New Roman"/>
          <w:sz w:val="28"/>
          <w:szCs w:val="28"/>
          <w:lang w:val="ru-RU"/>
        </w:rPr>
        <w:t>м</w:t>
      </w:r>
      <w:r w:rsidRPr="00D2241C">
        <w:rPr>
          <w:rFonts w:ascii="Times New Roman" w:hAnsi="Times New Roman" w:cs="Times New Roman"/>
          <w:sz w:val="28"/>
          <w:szCs w:val="28"/>
          <w:lang w:val="ru-RU"/>
        </w:rPr>
        <w:t xml:space="preserve">инистерством разрабатывается </w:t>
      </w:r>
      <w:r w:rsidR="00E53332" w:rsidRPr="00D2241C">
        <w:rPr>
          <w:rFonts w:ascii="Times New Roman" w:hAnsi="Times New Roman" w:cs="Times New Roman"/>
          <w:sz w:val="28"/>
          <w:szCs w:val="28"/>
          <w:lang w:val="ru-RU"/>
        </w:rPr>
        <w:t xml:space="preserve">Общенациональный </w:t>
      </w:r>
      <w:r w:rsidRPr="00D2241C">
        <w:rPr>
          <w:rFonts w:ascii="Times New Roman" w:hAnsi="Times New Roman" w:cs="Times New Roman"/>
          <w:sz w:val="28"/>
          <w:szCs w:val="28"/>
          <w:lang w:val="ru-RU"/>
        </w:rPr>
        <w:t xml:space="preserve">проект по социализации молодежи, направленный на стимулирование их к занятию спортом, </w:t>
      </w:r>
      <w:proofErr w:type="spellStart"/>
      <w:r w:rsidRPr="00D2241C">
        <w:rPr>
          <w:rFonts w:ascii="Times New Roman" w:hAnsi="Times New Roman" w:cs="Times New Roman"/>
          <w:sz w:val="28"/>
          <w:szCs w:val="28"/>
          <w:lang w:val="ru-RU"/>
        </w:rPr>
        <w:t>волонтерством</w:t>
      </w:r>
      <w:proofErr w:type="spellEnd"/>
      <w:r w:rsidRPr="00D2241C">
        <w:rPr>
          <w:rFonts w:ascii="Times New Roman" w:hAnsi="Times New Roman" w:cs="Times New Roman"/>
          <w:sz w:val="28"/>
          <w:szCs w:val="28"/>
          <w:lang w:val="ru-RU"/>
        </w:rPr>
        <w:t>, развитию творческих и трудовых навыков, предпринимательства и иных форм активной деятельности.</w:t>
      </w:r>
    </w:p>
    <w:p w:rsidR="004F7CE6" w:rsidRPr="00D2241C" w:rsidRDefault="00A12E84" w:rsidP="008C4B19">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В целом, в отчетном периоде у</w:t>
      </w:r>
      <w:r w:rsidR="004F7CE6" w:rsidRPr="00D2241C">
        <w:rPr>
          <w:rFonts w:ascii="Times New Roman" w:hAnsi="Times New Roman" w:cs="Times New Roman"/>
          <w:sz w:val="28"/>
          <w:szCs w:val="28"/>
          <w:lang w:val="ru-RU"/>
        </w:rPr>
        <w:t xml:space="preserve">силена координация работы региональных управлений по вопросам молодежной политики: руководители управлений заслушиваются ежемесячно, организуются рабочие поездки курирующих вице-министра и сотрудников департамента молодежной политики в регионы. </w:t>
      </w:r>
    </w:p>
    <w:p w:rsidR="004F7CE6"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Пересмотрен состав Совета по молодежной политике при Президенте Республики Казахстан. Указом Президента РК от 20 октября 2017 года №568 утвержден новый состав Совета по молодежной политике при Президенте РК. Совет возглавляет Государственный секретарь РК, в состав Совета вошли первые руководители центральных государственных органов. </w:t>
      </w:r>
    </w:p>
    <w:p w:rsidR="004F7CE6"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lastRenderedPageBreak/>
        <w:t xml:space="preserve">Актуализирована деятельность Координационного совета по развитию молодежных организаций при </w:t>
      </w:r>
      <w:r w:rsidR="00013D4E" w:rsidRPr="00D2241C">
        <w:rPr>
          <w:rFonts w:ascii="Times New Roman" w:hAnsi="Times New Roman" w:cs="Times New Roman"/>
          <w:sz w:val="28"/>
          <w:szCs w:val="28"/>
          <w:lang w:val="ru-RU"/>
        </w:rPr>
        <w:t>м</w:t>
      </w:r>
      <w:r w:rsidRPr="00D2241C">
        <w:rPr>
          <w:rFonts w:ascii="Times New Roman" w:hAnsi="Times New Roman" w:cs="Times New Roman"/>
          <w:sz w:val="28"/>
          <w:szCs w:val="28"/>
          <w:lang w:val="ru-RU"/>
        </w:rPr>
        <w:t>инистерстве. Изучены стратегии развития всех республиканских организаций и составлены планы совместной работы.</w:t>
      </w:r>
    </w:p>
    <w:p w:rsidR="00134165"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Создаются условия для развития международного молодежного сотрудничества. Молодежные организации Казахстана являются членами 3-х международных организаций. Прорабатываются вопросы двустороннего сотрудничества с </w:t>
      </w:r>
      <w:r w:rsidR="00134165" w:rsidRPr="00D2241C">
        <w:rPr>
          <w:rFonts w:ascii="Times New Roman" w:hAnsi="Times New Roman" w:cs="Times New Roman"/>
          <w:sz w:val="28"/>
          <w:szCs w:val="28"/>
          <w:lang w:val="ru-RU"/>
        </w:rPr>
        <w:t xml:space="preserve">рядом </w:t>
      </w:r>
      <w:r w:rsidRPr="00D2241C">
        <w:rPr>
          <w:rFonts w:ascii="Times New Roman" w:hAnsi="Times New Roman" w:cs="Times New Roman"/>
          <w:sz w:val="28"/>
          <w:szCs w:val="28"/>
          <w:lang w:val="ru-RU"/>
        </w:rPr>
        <w:t>стран. Подготовлен проект Меморандума о сотрудничестве между уполномоченными органами по вопросам молодежи Сербии.</w:t>
      </w:r>
      <w:r w:rsidR="00013D4E" w:rsidRPr="00D2241C">
        <w:rPr>
          <w:rFonts w:ascii="Times New Roman" w:hAnsi="Times New Roman" w:cs="Times New Roman"/>
          <w:sz w:val="28"/>
          <w:szCs w:val="28"/>
          <w:lang w:val="ru-RU"/>
        </w:rPr>
        <w:t xml:space="preserve"> </w:t>
      </w:r>
    </w:p>
    <w:p w:rsidR="00134165"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30-31 января 2017 года Казахстан впервые был представлен на Молодежном форуме Экономического и Социального совета при ООН в г.</w:t>
      </w:r>
      <w:r w:rsidR="00ED35C3" w:rsidRPr="00D2241C">
        <w:rPr>
          <w:rFonts w:ascii="Times New Roman" w:hAnsi="Times New Roman" w:cs="Times New Roman"/>
          <w:sz w:val="28"/>
          <w:szCs w:val="28"/>
          <w:lang w:val="ru-RU"/>
        </w:rPr>
        <w:t xml:space="preserve"> </w:t>
      </w:r>
      <w:r w:rsidRPr="00D2241C">
        <w:rPr>
          <w:rFonts w:ascii="Times New Roman" w:hAnsi="Times New Roman" w:cs="Times New Roman"/>
          <w:sz w:val="28"/>
          <w:szCs w:val="28"/>
          <w:lang w:val="ru-RU"/>
        </w:rPr>
        <w:t>Нью-Йорк, США.</w:t>
      </w:r>
      <w:r w:rsidR="00013D4E" w:rsidRPr="00D2241C">
        <w:rPr>
          <w:rFonts w:ascii="Times New Roman" w:hAnsi="Times New Roman" w:cs="Times New Roman"/>
          <w:sz w:val="28"/>
          <w:szCs w:val="28"/>
          <w:lang w:val="ru-RU"/>
        </w:rPr>
        <w:t xml:space="preserve"> </w:t>
      </w:r>
      <w:r w:rsidRPr="00D2241C">
        <w:rPr>
          <w:rFonts w:ascii="Times New Roman" w:hAnsi="Times New Roman" w:cs="Times New Roman"/>
          <w:sz w:val="28"/>
          <w:szCs w:val="28"/>
          <w:lang w:val="ru-RU"/>
        </w:rPr>
        <w:t>Участие в этой диалоговой площадке обеспечит продвижение мирных инициатив Казахстана за рубежом.</w:t>
      </w:r>
      <w:r w:rsidR="00134165" w:rsidRPr="00D2241C">
        <w:rPr>
          <w:rFonts w:ascii="Times New Roman" w:hAnsi="Times New Roman" w:cs="Times New Roman"/>
          <w:sz w:val="28"/>
          <w:szCs w:val="28"/>
          <w:lang w:val="ru-RU"/>
        </w:rPr>
        <w:t xml:space="preserve"> </w:t>
      </w:r>
    </w:p>
    <w:p w:rsidR="004F7CE6"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7-11 июня в г. Астана состоялся Молодежный форум Шанхайской организации сотрудничества. </w:t>
      </w:r>
    </w:p>
    <w:p w:rsidR="004F7CE6"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В </w:t>
      </w:r>
      <w:proofErr w:type="spellStart"/>
      <w:r w:rsidRPr="00D2241C">
        <w:rPr>
          <w:rFonts w:ascii="Times New Roman" w:hAnsi="Times New Roman" w:cs="Times New Roman"/>
          <w:sz w:val="28"/>
          <w:szCs w:val="28"/>
          <w:lang w:val="ru-RU"/>
        </w:rPr>
        <w:t>г.Чолпон-Ата</w:t>
      </w:r>
      <w:proofErr w:type="spellEnd"/>
      <w:r w:rsidRPr="00D2241C">
        <w:rPr>
          <w:rFonts w:ascii="Times New Roman" w:hAnsi="Times New Roman" w:cs="Times New Roman"/>
          <w:sz w:val="28"/>
          <w:szCs w:val="28"/>
          <w:lang w:val="ru-RU"/>
        </w:rPr>
        <w:t xml:space="preserve"> Кыргызской Республики под председательством вице-министра по делам религий и гражданского общества состоялось очередное заседание Совета по делам молодежи государств-участников СНГ. </w:t>
      </w:r>
    </w:p>
    <w:p w:rsidR="004F7CE6"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В период с 10 по 16 июля </w:t>
      </w:r>
      <w:r w:rsidR="00174691">
        <w:rPr>
          <w:rFonts w:ascii="Times New Roman" w:hAnsi="Times New Roman" w:cs="Times New Roman"/>
          <w:sz w:val="28"/>
          <w:szCs w:val="28"/>
          <w:lang w:val="ru-RU"/>
        </w:rPr>
        <w:t xml:space="preserve">2017 года </w:t>
      </w:r>
      <w:r w:rsidRPr="00D2241C">
        <w:rPr>
          <w:rFonts w:ascii="Times New Roman" w:hAnsi="Times New Roman" w:cs="Times New Roman"/>
          <w:sz w:val="28"/>
          <w:szCs w:val="28"/>
          <w:lang w:val="ru-RU"/>
        </w:rPr>
        <w:t xml:space="preserve">в </w:t>
      </w:r>
      <w:proofErr w:type="spellStart"/>
      <w:r w:rsidRPr="00D2241C">
        <w:rPr>
          <w:rFonts w:ascii="Times New Roman" w:hAnsi="Times New Roman" w:cs="Times New Roman"/>
          <w:sz w:val="28"/>
          <w:szCs w:val="28"/>
          <w:lang w:val="ru-RU"/>
        </w:rPr>
        <w:t>пос.Зеренды</w:t>
      </w:r>
      <w:proofErr w:type="spellEnd"/>
      <w:r w:rsidRPr="00D2241C">
        <w:rPr>
          <w:rFonts w:ascii="Times New Roman" w:hAnsi="Times New Roman" w:cs="Times New Roman"/>
          <w:sz w:val="28"/>
          <w:szCs w:val="28"/>
          <w:lang w:val="ru-RU"/>
        </w:rPr>
        <w:t xml:space="preserve"> </w:t>
      </w:r>
      <w:proofErr w:type="spellStart"/>
      <w:r w:rsidR="00134165" w:rsidRPr="00D2241C">
        <w:rPr>
          <w:rFonts w:ascii="Times New Roman" w:hAnsi="Times New Roman" w:cs="Times New Roman"/>
          <w:sz w:val="28"/>
          <w:szCs w:val="28"/>
          <w:lang w:val="ru-RU"/>
        </w:rPr>
        <w:t>Акмолинской</w:t>
      </w:r>
      <w:proofErr w:type="spellEnd"/>
      <w:r w:rsidR="00134165" w:rsidRPr="00D2241C">
        <w:rPr>
          <w:rFonts w:ascii="Times New Roman" w:hAnsi="Times New Roman" w:cs="Times New Roman"/>
          <w:sz w:val="28"/>
          <w:szCs w:val="28"/>
          <w:lang w:val="ru-RU"/>
        </w:rPr>
        <w:t xml:space="preserve"> области </w:t>
      </w:r>
      <w:r w:rsidRPr="00D2241C">
        <w:rPr>
          <w:rFonts w:ascii="Times New Roman" w:hAnsi="Times New Roman" w:cs="Times New Roman"/>
          <w:sz w:val="28"/>
          <w:szCs w:val="28"/>
          <w:lang w:val="ru-RU"/>
        </w:rPr>
        <w:t xml:space="preserve">состоялся Международный летний лагерь Тюркского совета. </w:t>
      </w:r>
    </w:p>
    <w:p w:rsidR="004F7CE6" w:rsidRPr="00D2241C" w:rsidRDefault="004F7CE6" w:rsidP="00134165">
      <w:pPr>
        <w:widowControl w:val="0"/>
        <w:pBdr>
          <w:bottom w:val="single" w:sz="4" w:space="0" w:color="FFFFFF"/>
        </w:pBdr>
        <w:tabs>
          <w:tab w:val="center" w:pos="4677"/>
          <w:tab w:val="right" w:pos="9355"/>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21-23 сентября 2017 года в городе Актау </w:t>
      </w:r>
      <w:r w:rsidR="00134165" w:rsidRPr="00D2241C">
        <w:rPr>
          <w:rFonts w:ascii="Times New Roman" w:hAnsi="Times New Roman" w:cs="Times New Roman"/>
          <w:sz w:val="28"/>
          <w:szCs w:val="28"/>
          <w:lang w:val="ru-RU"/>
        </w:rPr>
        <w:t>м</w:t>
      </w:r>
      <w:r w:rsidRPr="00D2241C">
        <w:rPr>
          <w:rFonts w:ascii="Times New Roman" w:hAnsi="Times New Roman" w:cs="Times New Roman"/>
          <w:sz w:val="28"/>
          <w:szCs w:val="28"/>
          <w:lang w:val="ru-RU"/>
        </w:rPr>
        <w:t xml:space="preserve">инистерством совместно с </w:t>
      </w:r>
      <w:proofErr w:type="spellStart"/>
      <w:r w:rsidRPr="00D2241C">
        <w:rPr>
          <w:rFonts w:ascii="Times New Roman" w:hAnsi="Times New Roman" w:cs="Times New Roman"/>
          <w:sz w:val="28"/>
          <w:szCs w:val="28"/>
          <w:lang w:val="ru-RU"/>
        </w:rPr>
        <w:t>акиматом</w:t>
      </w:r>
      <w:proofErr w:type="spellEnd"/>
      <w:r w:rsidRPr="00D2241C">
        <w:rPr>
          <w:rFonts w:ascii="Times New Roman" w:hAnsi="Times New Roman" w:cs="Times New Roman"/>
          <w:sz w:val="28"/>
          <w:szCs w:val="28"/>
          <w:lang w:val="ru-RU"/>
        </w:rPr>
        <w:t xml:space="preserve"> </w:t>
      </w:r>
      <w:proofErr w:type="spellStart"/>
      <w:r w:rsidRPr="00D2241C">
        <w:rPr>
          <w:rFonts w:ascii="Times New Roman" w:hAnsi="Times New Roman" w:cs="Times New Roman"/>
          <w:sz w:val="28"/>
          <w:szCs w:val="28"/>
          <w:lang w:val="ru-RU"/>
        </w:rPr>
        <w:t>Мангистауской</w:t>
      </w:r>
      <w:proofErr w:type="spellEnd"/>
      <w:r w:rsidRPr="00D2241C">
        <w:rPr>
          <w:rFonts w:ascii="Times New Roman" w:hAnsi="Times New Roman" w:cs="Times New Roman"/>
          <w:sz w:val="28"/>
          <w:szCs w:val="28"/>
          <w:lang w:val="ru-RU"/>
        </w:rPr>
        <w:t xml:space="preserve"> области проведен Международный молодежный форум Прикаспийских государств «</w:t>
      </w:r>
      <w:proofErr w:type="spellStart"/>
      <w:r w:rsidRPr="00D2241C">
        <w:rPr>
          <w:rFonts w:ascii="Times New Roman" w:hAnsi="Times New Roman" w:cs="Times New Roman"/>
          <w:sz w:val="28"/>
          <w:szCs w:val="28"/>
          <w:lang w:val="ru-RU"/>
        </w:rPr>
        <w:t>Жас</w:t>
      </w:r>
      <w:proofErr w:type="spellEnd"/>
      <w:r w:rsidRPr="00D2241C">
        <w:rPr>
          <w:rFonts w:ascii="Times New Roman" w:hAnsi="Times New Roman" w:cs="Times New Roman"/>
          <w:sz w:val="28"/>
          <w:szCs w:val="28"/>
          <w:lang w:val="ru-RU"/>
        </w:rPr>
        <w:t xml:space="preserve">. </w:t>
      </w:r>
      <w:proofErr w:type="spellStart"/>
      <w:r w:rsidRPr="00D2241C">
        <w:rPr>
          <w:rFonts w:ascii="Times New Roman" w:hAnsi="Times New Roman" w:cs="Times New Roman"/>
          <w:sz w:val="28"/>
          <w:szCs w:val="28"/>
          <w:lang w:val="ru-RU"/>
        </w:rPr>
        <w:t>Жалын</w:t>
      </w:r>
      <w:proofErr w:type="spellEnd"/>
      <w:r w:rsidRPr="00D2241C">
        <w:rPr>
          <w:rFonts w:ascii="Times New Roman" w:hAnsi="Times New Roman" w:cs="Times New Roman"/>
          <w:sz w:val="28"/>
          <w:szCs w:val="28"/>
          <w:lang w:val="ru-RU"/>
        </w:rPr>
        <w:t xml:space="preserve">. </w:t>
      </w:r>
      <w:proofErr w:type="spellStart"/>
      <w:r w:rsidRPr="00D2241C">
        <w:rPr>
          <w:rFonts w:ascii="Times New Roman" w:hAnsi="Times New Roman" w:cs="Times New Roman"/>
          <w:sz w:val="28"/>
          <w:szCs w:val="28"/>
          <w:lang w:val="ru-RU"/>
        </w:rPr>
        <w:t>Жаңғыру</w:t>
      </w:r>
      <w:proofErr w:type="spellEnd"/>
      <w:r w:rsidRPr="00D2241C">
        <w:rPr>
          <w:rFonts w:ascii="Times New Roman" w:hAnsi="Times New Roman" w:cs="Times New Roman"/>
          <w:sz w:val="28"/>
          <w:szCs w:val="28"/>
          <w:lang w:val="ru-RU"/>
        </w:rPr>
        <w:t>».</w:t>
      </w:r>
      <w:r w:rsidR="00134165" w:rsidRPr="00D2241C">
        <w:rPr>
          <w:rFonts w:ascii="Times New Roman" w:hAnsi="Times New Roman" w:cs="Times New Roman"/>
          <w:sz w:val="28"/>
          <w:szCs w:val="28"/>
          <w:lang w:val="ru-RU"/>
        </w:rPr>
        <w:t xml:space="preserve"> </w:t>
      </w:r>
      <w:r w:rsidRPr="00D2241C">
        <w:rPr>
          <w:rFonts w:ascii="Times New Roman" w:hAnsi="Times New Roman" w:cs="Times New Roman"/>
          <w:sz w:val="28"/>
          <w:szCs w:val="28"/>
          <w:lang w:val="ru-RU"/>
        </w:rPr>
        <w:t>В работе форума приняли участие 500</w:t>
      </w:r>
      <w:r w:rsidRPr="00D2241C">
        <w:rPr>
          <w:rFonts w:ascii="Times New Roman" w:hAnsi="Times New Roman" w:cs="Times New Roman"/>
          <w:b/>
          <w:sz w:val="28"/>
          <w:szCs w:val="28"/>
          <w:lang w:val="ru-RU"/>
        </w:rPr>
        <w:t xml:space="preserve"> </w:t>
      </w:r>
      <w:r w:rsidRPr="00D2241C">
        <w:rPr>
          <w:rFonts w:ascii="Times New Roman" w:hAnsi="Times New Roman" w:cs="Times New Roman"/>
          <w:sz w:val="28"/>
          <w:szCs w:val="28"/>
          <w:lang w:val="ru-RU"/>
        </w:rPr>
        <w:t>представителей молодежных организаций, студенческой молодежи, молодых предпринимателей, творческой молодежи из Казахстана, Азербайджана, России, Ирана и Туркменистана. Международный форум завершился общереспубликанской молодежной акцией «</w:t>
      </w:r>
      <w:proofErr w:type="spellStart"/>
      <w:r w:rsidRPr="00D2241C">
        <w:rPr>
          <w:rFonts w:ascii="Times New Roman" w:hAnsi="Times New Roman" w:cs="Times New Roman"/>
          <w:sz w:val="28"/>
          <w:szCs w:val="28"/>
          <w:lang w:val="ru-RU"/>
        </w:rPr>
        <w:t>Рухани</w:t>
      </w:r>
      <w:proofErr w:type="spellEnd"/>
      <w:r w:rsidRPr="00D2241C">
        <w:rPr>
          <w:rFonts w:ascii="Times New Roman" w:hAnsi="Times New Roman" w:cs="Times New Roman"/>
          <w:sz w:val="28"/>
          <w:szCs w:val="28"/>
          <w:lang w:val="ru-RU"/>
        </w:rPr>
        <w:t xml:space="preserve"> </w:t>
      </w:r>
      <w:proofErr w:type="spellStart"/>
      <w:r w:rsidRPr="00D2241C">
        <w:rPr>
          <w:rFonts w:ascii="Times New Roman" w:hAnsi="Times New Roman" w:cs="Times New Roman"/>
          <w:sz w:val="28"/>
          <w:szCs w:val="28"/>
          <w:lang w:val="ru-RU"/>
        </w:rPr>
        <w:t>жаңғыру</w:t>
      </w:r>
      <w:proofErr w:type="spellEnd"/>
      <w:r w:rsidRPr="00D2241C">
        <w:rPr>
          <w:rFonts w:ascii="Times New Roman" w:hAnsi="Times New Roman" w:cs="Times New Roman"/>
          <w:sz w:val="28"/>
          <w:szCs w:val="28"/>
          <w:lang w:val="ru-RU"/>
        </w:rPr>
        <w:t>». Акция стала крупномасштабным событием, собравшей под своей эгидой тысячи молодых людей со всей страны, объединившихся с целью поддержки программной статьи Главы государства «Взгляд в будущее: модернизация общественного сознания».</w:t>
      </w:r>
    </w:p>
    <w:p w:rsidR="004F7CE6"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17 ноября </w:t>
      </w:r>
      <w:r w:rsidR="00174691">
        <w:rPr>
          <w:rFonts w:ascii="Times New Roman" w:hAnsi="Times New Roman" w:cs="Times New Roman"/>
          <w:sz w:val="28"/>
          <w:szCs w:val="28"/>
          <w:lang w:val="ru-RU"/>
        </w:rPr>
        <w:t xml:space="preserve">2017 года </w:t>
      </w:r>
      <w:r w:rsidRPr="00D2241C">
        <w:rPr>
          <w:rFonts w:ascii="Times New Roman" w:hAnsi="Times New Roman" w:cs="Times New Roman"/>
          <w:sz w:val="28"/>
          <w:szCs w:val="28"/>
          <w:lang w:val="ru-RU"/>
        </w:rPr>
        <w:t>в городе Астана проведено очередное заседание Совета по делам молодежи государств-участников СНГ. В работе заседания приняли участие члены Совета, представители государственных и неправительственных организаций Азербайджанской Республики, Российской Федерации, Республики Беларусь, посольств Республики Армения, Кыргызской Республики, Республики Таджикистан в РК.</w:t>
      </w:r>
    </w:p>
    <w:p w:rsidR="004F7CE6" w:rsidRPr="00D2241C" w:rsidRDefault="004F7CE6" w:rsidP="00134165">
      <w:pPr>
        <w:pBdr>
          <w:bottom w:val="single" w:sz="4" w:space="0" w:color="FFFFFF"/>
        </w:pBdr>
        <w:tabs>
          <w:tab w:val="left" w:pos="709"/>
        </w:tabs>
        <w:spacing w:after="0" w:line="240" w:lineRule="auto"/>
        <w:ind w:left="57" w:right="57" w:firstLine="709"/>
        <w:jc w:val="both"/>
        <w:rPr>
          <w:rFonts w:ascii="Times New Roman" w:hAnsi="Times New Roman" w:cs="Times New Roman"/>
          <w:sz w:val="28"/>
          <w:szCs w:val="28"/>
          <w:lang w:val="ru-RU"/>
        </w:rPr>
      </w:pPr>
      <w:r w:rsidRPr="00D2241C">
        <w:rPr>
          <w:rFonts w:ascii="Times New Roman" w:hAnsi="Times New Roman" w:cs="Times New Roman"/>
          <w:sz w:val="28"/>
          <w:szCs w:val="28"/>
          <w:lang w:val="ru-RU"/>
        </w:rPr>
        <w:t xml:space="preserve">В целом, по итогам социологического исследования общественного мнения, проведенного </w:t>
      </w:r>
      <w:r w:rsidR="00134165" w:rsidRPr="00D2241C">
        <w:rPr>
          <w:rFonts w:ascii="Times New Roman" w:hAnsi="Times New Roman" w:cs="Times New Roman"/>
          <w:sz w:val="28"/>
          <w:szCs w:val="28"/>
          <w:lang w:val="ru-RU"/>
        </w:rPr>
        <w:t xml:space="preserve">ТОО </w:t>
      </w:r>
      <w:r w:rsidRPr="00D2241C">
        <w:rPr>
          <w:rFonts w:ascii="Times New Roman" w:hAnsi="Times New Roman" w:cs="Times New Roman"/>
          <w:sz w:val="28"/>
          <w:szCs w:val="28"/>
          <w:lang w:val="ru-RU"/>
        </w:rPr>
        <w:t>НИЦ «Молодежь»</w:t>
      </w:r>
      <w:r w:rsidR="00174691">
        <w:rPr>
          <w:rFonts w:ascii="Times New Roman" w:hAnsi="Times New Roman" w:cs="Times New Roman"/>
          <w:sz w:val="28"/>
          <w:szCs w:val="28"/>
          <w:lang w:val="ru-RU"/>
        </w:rPr>
        <w:t xml:space="preserve"> во втором полугодии </w:t>
      </w:r>
      <w:r w:rsidR="00134165" w:rsidRPr="00D2241C">
        <w:rPr>
          <w:rFonts w:ascii="Times New Roman" w:hAnsi="Times New Roman" w:cs="Times New Roman"/>
          <w:sz w:val="28"/>
          <w:szCs w:val="28"/>
          <w:lang w:val="ru-RU"/>
        </w:rPr>
        <w:t>2017 года</w:t>
      </w:r>
      <w:r w:rsidR="00174691">
        <w:rPr>
          <w:rFonts w:ascii="Times New Roman" w:hAnsi="Times New Roman" w:cs="Times New Roman"/>
          <w:sz w:val="28"/>
          <w:szCs w:val="28"/>
          <w:lang w:val="ru-RU"/>
        </w:rPr>
        <w:t>,</w:t>
      </w:r>
      <w:r w:rsidRPr="00D2241C">
        <w:rPr>
          <w:rFonts w:ascii="Times New Roman" w:hAnsi="Times New Roman" w:cs="Times New Roman"/>
          <w:sz w:val="28"/>
          <w:szCs w:val="28"/>
          <w:lang w:val="ru-RU"/>
        </w:rPr>
        <w:t xml:space="preserve"> уровень удовлетворенности реализацией государственной молодежной политики в 2017 году составил 77%. </w:t>
      </w:r>
    </w:p>
    <w:p w:rsidR="00B06640" w:rsidRPr="00D2241C" w:rsidRDefault="007471DD" w:rsidP="00BF6A80">
      <w:pPr>
        <w:widowControl w:val="0"/>
        <w:pBdr>
          <w:bottom w:val="single" w:sz="4" w:space="9" w:color="FFFFFF"/>
        </w:pBdr>
        <w:tabs>
          <w:tab w:val="num" w:pos="960"/>
        </w:tabs>
        <w:suppressAutoHyphens/>
        <w:spacing w:after="0" w:line="240" w:lineRule="auto"/>
        <w:ind w:firstLine="680"/>
        <w:jc w:val="both"/>
        <w:rPr>
          <w:rFonts w:ascii="Times New Roman" w:hAnsi="Times New Roman"/>
          <w:b/>
          <w:i/>
          <w:sz w:val="28"/>
          <w:szCs w:val="24"/>
          <w:lang w:val="ru-RU"/>
        </w:rPr>
      </w:pPr>
      <w:r w:rsidRPr="00D2241C">
        <w:rPr>
          <w:rFonts w:ascii="Times New Roman" w:hAnsi="Times New Roman"/>
          <w:b/>
          <w:i/>
          <w:sz w:val="28"/>
          <w:szCs w:val="24"/>
          <w:lang w:val="ru-RU"/>
        </w:rPr>
        <w:t>- и</w:t>
      </w:r>
      <w:r w:rsidR="00B06640" w:rsidRPr="00D2241C">
        <w:rPr>
          <w:rFonts w:ascii="Times New Roman" w:hAnsi="Times New Roman"/>
          <w:b/>
          <w:i/>
          <w:sz w:val="28"/>
          <w:szCs w:val="24"/>
          <w:lang w:val="ru-RU"/>
        </w:rPr>
        <w:t xml:space="preserve">нформация о влиянии не достижения целевых индикаторов на социально-политическую ситуацию в регионе, стране. </w:t>
      </w:r>
    </w:p>
    <w:p w:rsidR="008C4B19" w:rsidRDefault="00047F46" w:rsidP="00BF6A80">
      <w:pPr>
        <w:widowControl w:val="0"/>
        <w:pBdr>
          <w:bottom w:val="single" w:sz="4" w:space="9" w:color="FFFFFF"/>
        </w:pBdr>
        <w:tabs>
          <w:tab w:val="num" w:pos="960"/>
        </w:tabs>
        <w:suppressAutoHyphens/>
        <w:spacing w:after="0" w:line="240" w:lineRule="auto"/>
        <w:ind w:firstLine="680"/>
        <w:jc w:val="both"/>
        <w:rPr>
          <w:rFonts w:ascii="Times New Roman" w:hAnsi="Times New Roman" w:cs="Times New Roman"/>
          <w:sz w:val="28"/>
          <w:szCs w:val="24"/>
          <w:lang w:val="ru-RU"/>
        </w:rPr>
      </w:pPr>
      <w:r w:rsidRPr="00D2241C">
        <w:rPr>
          <w:rFonts w:ascii="Times New Roman" w:hAnsi="Times New Roman" w:cs="Times New Roman"/>
          <w:sz w:val="28"/>
          <w:szCs w:val="24"/>
          <w:lang w:val="ru-RU"/>
        </w:rPr>
        <w:lastRenderedPageBreak/>
        <w:t xml:space="preserve">Целевые индикаторы в отчетном периоде достигнуты. </w:t>
      </w:r>
    </w:p>
    <w:p w:rsidR="00B06640" w:rsidRPr="00D2241C" w:rsidRDefault="007471DD" w:rsidP="00BF6A80">
      <w:pPr>
        <w:widowControl w:val="0"/>
        <w:pBdr>
          <w:bottom w:val="single" w:sz="4" w:space="9" w:color="FFFFFF"/>
        </w:pBdr>
        <w:tabs>
          <w:tab w:val="num" w:pos="960"/>
        </w:tabs>
        <w:suppressAutoHyphens/>
        <w:spacing w:after="0" w:line="240" w:lineRule="auto"/>
        <w:ind w:firstLine="680"/>
        <w:jc w:val="both"/>
        <w:rPr>
          <w:rFonts w:ascii="Times New Roman" w:hAnsi="Times New Roman"/>
          <w:b/>
          <w:i/>
          <w:sz w:val="28"/>
          <w:szCs w:val="24"/>
          <w:lang w:val="ru-RU"/>
        </w:rPr>
      </w:pPr>
      <w:r w:rsidRPr="00D2241C">
        <w:rPr>
          <w:rFonts w:ascii="Times New Roman" w:hAnsi="Times New Roman"/>
          <w:b/>
          <w:i/>
          <w:sz w:val="28"/>
          <w:szCs w:val="24"/>
          <w:lang w:val="ru-RU"/>
        </w:rPr>
        <w:t>- и</w:t>
      </w:r>
      <w:r w:rsidR="00B06640" w:rsidRPr="00D2241C">
        <w:rPr>
          <w:rFonts w:ascii="Times New Roman" w:hAnsi="Times New Roman"/>
          <w:b/>
          <w:i/>
          <w:sz w:val="28"/>
          <w:szCs w:val="24"/>
          <w:lang w:val="ru-RU"/>
        </w:rPr>
        <w:t xml:space="preserve">нформация об уровне удовлетворенности </w:t>
      </w:r>
      <w:proofErr w:type="spellStart"/>
      <w:r w:rsidR="00B06640" w:rsidRPr="00D2241C">
        <w:rPr>
          <w:rFonts w:ascii="Times New Roman" w:hAnsi="Times New Roman"/>
          <w:b/>
          <w:i/>
          <w:sz w:val="28"/>
          <w:szCs w:val="24"/>
          <w:lang w:val="ru-RU"/>
        </w:rPr>
        <w:t>услугополучателей</w:t>
      </w:r>
      <w:proofErr w:type="spellEnd"/>
      <w:r w:rsidR="00B06640" w:rsidRPr="00D2241C">
        <w:rPr>
          <w:rFonts w:ascii="Times New Roman" w:hAnsi="Times New Roman"/>
          <w:b/>
          <w:i/>
          <w:sz w:val="28"/>
          <w:szCs w:val="24"/>
          <w:lang w:val="ru-RU"/>
        </w:rPr>
        <w:t xml:space="preserve"> (в случае наличия), в том числе уровне фактического объема предоставленных государственных услуг от запланированных. </w:t>
      </w:r>
    </w:p>
    <w:p w:rsidR="00B06640" w:rsidRPr="00D2241C" w:rsidRDefault="00D177BB" w:rsidP="00BF6A80">
      <w:pPr>
        <w:widowControl w:val="0"/>
        <w:pBdr>
          <w:bottom w:val="single" w:sz="4" w:space="9" w:color="FFFFFF"/>
        </w:pBdr>
        <w:tabs>
          <w:tab w:val="num" w:pos="960"/>
        </w:tabs>
        <w:suppressAutoHyphens/>
        <w:spacing w:after="0" w:line="240" w:lineRule="auto"/>
        <w:ind w:firstLine="680"/>
        <w:jc w:val="both"/>
        <w:rPr>
          <w:rFonts w:ascii="Times New Roman" w:hAnsi="Times New Roman"/>
          <w:sz w:val="28"/>
          <w:szCs w:val="24"/>
          <w:lang w:val="ru-RU"/>
        </w:rPr>
      </w:pPr>
      <w:r w:rsidRPr="00D2241C">
        <w:rPr>
          <w:rFonts w:ascii="Times New Roman" w:hAnsi="Times New Roman"/>
          <w:sz w:val="28"/>
          <w:szCs w:val="24"/>
          <w:lang w:val="ru-RU"/>
        </w:rPr>
        <w:t>В сфере государственной молодежной политики г</w:t>
      </w:r>
      <w:r w:rsidR="00B06640" w:rsidRPr="00D2241C">
        <w:rPr>
          <w:rFonts w:ascii="Times New Roman" w:hAnsi="Times New Roman"/>
          <w:sz w:val="28"/>
          <w:szCs w:val="24"/>
          <w:lang w:val="ru-RU"/>
        </w:rPr>
        <w:t>осударственн</w:t>
      </w:r>
      <w:r w:rsidRPr="00D2241C">
        <w:rPr>
          <w:rFonts w:ascii="Times New Roman" w:hAnsi="Times New Roman"/>
          <w:sz w:val="28"/>
          <w:szCs w:val="24"/>
          <w:lang w:val="ru-RU"/>
        </w:rPr>
        <w:t>ая</w:t>
      </w:r>
      <w:r w:rsidR="00B06640" w:rsidRPr="00D2241C">
        <w:rPr>
          <w:rFonts w:ascii="Times New Roman" w:hAnsi="Times New Roman"/>
          <w:sz w:val="28"/>
          <w:szCs w:val="24"/>
          <w:lang w:val="ru-RU"/>
        </w:rPr>
        <w:t xml:space="preserve"> услуг</w:t>
      </w:r>
      <w:r w:rsidRPr="00D2241C">
        <w:rPr>
          <w:rFonts w:ascii="Times New Roman" w:hAnsi="Times New Roman"/>
          <w:sz w:val="28"/>
          <w:szCs w:val="24"/>
          <w:lang w:val="ru-RU"/>
        </w:rPr>
        <w:t>а не предусмотрена</w:t>
      </w:r>
      <w:r w:rsidR="00B06640" w:rsidRPr="00D2241C">
        <w:rPr>
          <w:rFonts w:ascii="Times New Roman" w:hAnsi="Times New Roman"/>
          <w:sz w:val="28"/>
          <w:szCs w:val="24"/>
          <w:lang w:val="ru-RU"/>
        </w:rPr>
        <w:t>.</w:t>
      </w:r>
    </w:p>
    <w:p w:rsidR="00B06640" w:rsidRPr="00D2241C" w:rsidRDefault="007471DD" w:rsidP="00D177BB">
      <w:pPr>
        <w:widowControl w:val="0"/>
        <w:pBdr>
          <w:bottom w:val="single" w:sz="4" w:space="9" w:color="FFFFFF"/>
        </w:pBdr>
        <w:tabs>
          <w:tab w:val="num" w:pos="960"/>
        </w:tabs>
        <w:suppressAutoHyphens/>
        <w:spacing w:after="0" w:line="240" w:lineRule="auto"/>
        <w:ind w:firstLine="680"/>
        <w:jc w:val="both"/>
        <w:rPr>
          <w:rFonts w:ascii="Times New Roman" w:hAnsi="Times New Roman"/>
          <w:b/>
          <w:i/>
          <w:sz w:val="28"/>
          <w:szCs w:val="24"/>
          <w:lang w:val="ru-RU"/>
        </w:rPr>
      </w:pPr>
      <w:r w:rsidRPr="00D2241C">
        <w:rPr>
          <w:rFonts w:ascii="Times New Roman" w:hAnsi="Times New Roman"/>
          <w:b/>
          <w:i/>
          <w:sz w:val="28"/>
          <w:szCs w:val="24"/>
          <w:lang w:val="ru-RU"/>
        </w:rPr>
        <w:t>- с</w:t>
      </w:r>
      <w:r w:rsidR="00B06640" w:rsidRPr="00D2241C">
        <w:rPr>
          <w:rFonts w:ascii="Times New Roman" w:hAnsi="Times New Roman"/>
          <w:b/>
          <w:i/>
          <w:sz w:val="28"/>
          <w:szCs w:val="24"/>
          <w:lang w:val="ru-RU"/>
        </w:rPr>
        <w:t>ведения о проведенных контрольных мероприятиях, государственном аудите и экспертно-аналитических мероприятиях.</w:t>
      </w:r>
    </w:p>
    <w:p w:rsidR="00B06640" w:rsidRPr="00D2241C" w:rsidRDefault="00B06640" w:rsidP="00D177BB">
      <w:pPr>
        <w:widowControl w:val="0"/>
        <w:pBdr>
          <w:bottom w:val="single" w:sz="4" w:space="9" w:color="FFFFFF"/>
        </w:pBdr>
        <w:tabs>
          <w:tab w:val="num" w:pos="960"/>
        </w:tabs>
        <w:suppressAutoHyphens/>
        <w:spacing w:after="0" w:line="240" w:lineRule="auto"/>
        <w:ind w:firstLine="680"/>
        <w:jc w:val="both"/>
        <w:rPr>
          <w:rFonts w:ascii="Times New Roman" w:hAnsi="Times New Roman"/>
          <w:sz w:val="28"/>
          <w:szCs w:val="24"/>
          <w:lang w:val="ru-RU"/>
        </w:rPr>
      </w:pPr>
      <w:r w:rsidRPr="00D2241C">
        <w:rPr>
          <w:rFonts w:ascii="Times New Roman" w:hAnsi="Times New Roman"/>
          <w:sz w:val="28"/>
          <w:szCs w:val="24"/>
          <w:lang w:val="ru-RU"/>
        </w:rPr>
        <w:t>В 201</w:t>
      </w:r>
      <w:r w:rsidR="00134165" w:rsidRPr="00D2241C">
        <w:rPr>
          <w:rFonts w:ascii="Times New Roman" w:hAnsi="Times New Roman"/>
          <w:sz w:val="28"/>
          <w:szCs w:val="24"/>
          <w:lang w:val="ru-RU"/>
        </w:rPr>
        <w:t xml:space="preserve">7 </w:t>
      </w:r>
      <w:r w:rsidRPr="00D2241C">
        <w:rPr>
          <w:rFonts w:ascii="Times New Roman" w:hAnsi="Times New Roman"/>
          <w:sz w:val="28"/>
          <w:szCs w:val="24"/>
          <w:lang w:val="ru-RU"/>
        </w:rPr>
        <w:t xml:space="preserve">году </w:t>
      </w:r>
      <w:r w:rsidR="00D177BB" w:rsidRPr="00D2241C">
        <w:rPr>
          <w:rFonts w:ascii="Times New Roman" w:hAnsi="Times New Roman"/>
          <w:sz w:val="28"/>
          <w:szCs w:val="24"/>
          <w:lang w:val="ru-RU"/>
        </w:rPr>
        <w:t>контрольные</w:t>
      </w:r>
      <w:r w:rsidR="00155E05" w:rsidRPr="00D2241C">
        <w:rPr>
          <w:rFonts w:ascii="Times New Roman" w:hAnsi="Times New Roman"/>
          <w:sz w:val="28"/>
          <w:szCs w:val="24"/>
          <w:lang w:val="ru-RU"/>
        </w:rPr>
        <w:t xml:space="preserve"> мероприятия </w:t>
      </w:r>
      <w:r w:rsidRPr="00D2241C">
        <w:rPr>
          <w:rFonts w:ascii="Times New Roman" w:hAnsi="Times New Roman"/>
          <w:sz w:val="28"/>
          <w:szCs w:val="24"/>
          <w:lang w:val="ru-RU"/>
        </w:rPr>
        <w:t xml:space="preserve">не проводились.  </w:t>
      </w:r>
    </w:p>
    <w:p w:rsidR="00B06640" w:rsidRPr="00D2241C" w:rsidRDefault="007471DD" w:rsidP="00D177BB">
      <w:pPr>
        <w:widowControl w:val="0"/>
        <w:pBdr>
          <w:bottom w:val="single" w:sz="4" w:space="9" w:color="FFFFFF"/>
        </w:pBdr>
        <w:tabs>
          <w:tab w:val="num" w:pos="960"/>
        </w:tabs>
        <w:suppressAutoHyphens/>
        <w:spacing w:after="0" w:line="240" w:lineRule="auto"/>
        <w:ind w:firstLine="680"/>
        <w:jc w:val="both"/>
        <w:rPr>
          <w:rFonts w:ascii="Times New Roman" w:hAnsi="Times New Roman"/>
          <w:b/>
          <w:i/>
          <w:sz w:val="28"/>
          <w:szCs w:val="24"/>
          <w:lang w:val="ru-RU"/>
        </w:rPr>
      </w:pPr>
      <w:r w:rsidRPr="00D2241C">
        <w:rPr>
          <w:rFonts w:ascii="Times New Roman" w:hAnsi="Times New Roman"/>
          <w:b/>
          <w:i/>
          <w:sz w:val="28"/>
          <w:szCs w:val="24"/>
          <w:lang w:val="ru-RU"/>
        </w:rPr>
        <w:t>- в</w:t>
      </w:r>
      <w:r w:rsidR="00B06640" w:rsidRPr="00D2241C">
        <w:rPr>
          <w:rFonts w:ascii="Times New Roman" w:hAnsi="Times New Roman"/>
          <w:b/>
          <w:i/>
          <w:sz w:val="28"/>
          <w:szCs w:val="24"/>
          <w:lang w:val="ru-RU"/>
        </w:rPr>
        <w:t>ыводы и предложения, в том числе предложения по корректировке документа, объемам финансирования, об изменении действующего законодательства и другие.</w:t>
      </w:r>
    </w:p>
    <w:p w:rsidR="002854E5" w:rsidRPr="00D2241C" w:rsidRDefault="00B06640" w:rsidP="004E1564">
      <w:pPr>
        <w:widowControl w:val="0"/>
        <w:pBdr>
          <w:bottom w:val="single" w:sz="4" w:space="9" w:color="FFFFFF"/>
        </w:pBdr>
        <w:tabs>
          <w:tab w:val="num" w:pos="960"/>
        </w:tabs>
        <w:suppressAutoHyphens/>
        <w:spacing w:after="0" w:line="240" w:lineRule="auto"/>
        <w:ind w:firstLine="680"/>
        <w:jc w:val="both"/>
        <w:rPr>
          <w:rFonts w:ascii="Times New Roman" w:hAnsi="Times New Roman"/>
          <w:sz w:val="28"/>
          <w:szCs w:val="24"/>
          <w:lang w:val="ru-RU"/>
        </w:rPr>
      </w:pPr>
      <w:r w:rsidRPr="00D2241C">
        <w:rPr>
          <w:rFonts w:ascii="Times New Roman" w:hAnsi="Times New Roman"/>
          <w:sz w:val="28"/>
          <w:szCs w:val="24"/>
          <w:lang w:val="ru-RU"/>
        </w:rPr>
        <w:t>Целевые индикаторы по итогам 201</w:t>
      </w:r>
      <w:r w:rsidR="00134165" w:rsidRPr="00D2241C">
        <w:rPr>
          <w:rFonts w:ascii="Times New Roman" w:hAnsi="Times New Roman"/>
          <w:sz w:val="28"/>
          <w:szCs w:val="24"/>
          <w:lang w:val="ru-RU"/>
        </w:rPr>
        <w:t>7</w:t>
      </w:r>
      <w:r w:rsidRPr="00D2241C">
        <w:rPr>
          <w:rFonts w:ascii="Times New Roman" w:hAnsi="Times New Roman"/>
          <w:sz w:val="28"/>
          <w:szCs w:val="24"/>
          <w:lang w:val="ru-RU"/>
        </w:rPr>
        <w:t xml:space="preserve"> года достигнуты. </w:t>
      </w:r>
      <w:r w:rsidR="00597A25" w:rsidRPr="00D2241C">
        <w:rPr>
          <w:rFonts w:ascii="Times New Roman" w:hAnsi="Times New Roman"/>
          <w:sz w:val="28"/>
          <w:szCs w:val="24"/>
          <w:lang w:val="ru-RU"/>
        </w:rPr>
        <w:t>Корректировка документа, объемов финансирования, изменение действующего законодательства не требуются.</w:t>
      </w:r>
    </w:p>
    <w:p w:rsidR="00CF7895" w:rsidRPr="00D2241C" w:rsidRDefault="00CF7895" w:rsidP="004E1564">
      <w:pPr>
        <w:widowControl w:val="0"/>
        <w:pBdr>
          <w:bottom w:val="single" w:sz="4" w:space="9" w:color="FFFFFF"/>
        </w:pBdr>
        <w:tabs>
          <w:tab w:val="num" w:pos="960"/>
        </w:tabs>
        <w:suppressAutoHyphens/>
        <w:spacing w:after="0" w:line="240" w:lineRule="auto"/>
        <w:ind w:firstLine="680"/>
        <w:jc w:val="both"/>
        <w:rPr>
          <w:rFonts w:ascii="Times New Roman" w:hAnsi="Times New Roman"/>
          <w:sz w:val="28"/>
          <w:szCs w:val="24"/>
          <w:lang w:val="ru-RU"/>
        </w:rPr>
      </w:pPr>
    </w:p>
    <w:p w:rsidR="00CF7895" w:rsidRPr="00D2241C" w:rsidRDefault="00CF7895" w:rsidP="004E1564">
      <w:pPr>
        <w:widowControl w:val="0"/>
        <w:pBdr>
          <w:bottom w:val="single" w:sz="4" w:space="9" w:color="FFFFFF"/>
        </w:pBdr>
        <w:tabs>
          <w:tab w:val="num" w:pos="960"/>
        </w:tabs>
        <w:suppressAutoHyphens/>
        <w:spacing w:after="0" w:line="240" w:lineRule="auto"/>
        <w:ind w:firstLine="680"/>
        <w:jc w:val="both"/>
        <w:rPr>
          <w:rFonts w:ascii="Times New Roman" w:hAnsi="Times New Roman"/>
          <w:sz w:val="28"/>
          <w:szCs w:val="24"/>
          <w:lang w:val="ru-RU"/>
        </w:rPr>
      </w:pPr>
    </w:p>
    <w:p w:rsidR="00CF7895" w:rsidRPr="00FE5E94" w:rsidRDefault="00CF7895" w:rsidP="004E1564">
      <w:pPr>
        <w:widowControl w:val="0"/>
        <w:pBdr>
          <w:bottom w:val="single" w:sz="4" w:space="9" w:color="FFFFFF"/>
        </w:pBdr>
        <w:tabs>
          <w:tab w:val="num" w:pos="960"/>
        </w:tabs>
        <w:suppressAutoHyphens/>
        <w:spacing w:after="0" w:line="240" w:lineRule="auto"/>
        <w:ind w:firstLine="680"/>
        <w:jc w:val="both"/>
        <w:rPr>
          <w:rFonts w:ascii="Times New Roman" w:hAnsi="Times New Roman"/>
          <w:b/>
          <w:sz w:val="28"/>
          <w:szCs w:val="24"/>
          <w:lang w:val="ru-RU"/>
        </w:rPr>
      </w:pPr>
      <w:r w:rsidRPr="00D2241C">
        <w:rPr>
          <w:rFonts w:ascii="Times New Roman" w:hAnsi="Times New Roman"/>
          <w:b/>
          <w:sz w:val="28"/>
          <w:szCs w:val="24"/>
          <w:lang w:val="ru-RU"/>
        </w:rPr>
        <w:t xml:space="preserve">Министр                                                                       </w:t>
      </w:r>
      <w:r w:rsidR="000D34D1" w:rsidRPr="00D2241C">
        <w:rPr>
          <w:rFonts w:ascii="Times New Roman" w:hAnsi="Times New Roman"/>
          <w:b/>
          <w:sz w:val="28"/>
          <w:szCs w:val="24"/>
          <w:lang w:val="ru-RU"/>
        </w:rPr>
        <w:t xml:space="preserve">          </w:t>
      </w:r>
      <w:r w:rsidR="00FC4216">
        <w:rPr>
          <w:rFonts w:ascii="Times New Roman" w:hAnsi="Times New Roman"/>
          <w:b/>
          <w:sz w:val="28"/>
          <w:szCs w:val="24"/>
          <w:lang w:val="ru-RU"/>
        </w:rPr>
        <w:t>п/и</w:t>
      </w:r>
      <w:r w:rsidR="000D34D1" w:rsidRPr="00D2241C">
        <w:rPr>
          <w:rFonts w:ascii="Times New Roman" w:hAnsi="Times New Roman"/>
          <w:b/>
          <w:sz w:val="28"/>
          <w:szCs w:val="24"/>
          <w:lang w:val="ru-RU"/>
        </w:rPr>
        <w:t xml:space="preserve">                                                                          </w:t>
      </w:r>
      <w:r w:rsidRPr="00D2241C">
        <w:rPr>
          <w:rFonts w:ascii="Times New Roman" w:hAnsi="Times New Roman"/>
          <w:b/>
          <w:sz w:val="28"/>
          <w:szCs w:val="24"/>
          <w:lang w:val="ru-RU"/>
        </w:rPr>
        <w:t xml:space="preserve">Н. </w:t>
      </w:r>
      <w:proofErr w:type="spellStart"/>
      <w:r w:rsidRPr="00D2241C">
        <w:rPr>
          <w:rFonts w:ascii="Times New Roman" w:hAnsi="Times New Roman"/>
          <w:b/>
          <w:sz w:val="28"/>
          <w:szCs w:val="24"/>
          <w:lang w:val="ru-RU"/>
        </w:rPr>
        <w:t>Ермекбаев</w:t>
      </w:r>
      <w:proofErr w:type="spellEnd"/>
    </w:p>
    <w:sectPr w:rsidR="00CF7895" w:rsidRPr="00FE5E94" w:rsidSect="00DF11E3">
      <w:footerReference w:type="default" r:id="rId7"/>
      <w:pgSz w:w="16838" w:h="11906" w:orient="landscape"/>
      <w:pgMar w:top="993" w:right="962"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A0" w:rsidRDefault="00277AA0" w:rsidP="003653EF">
      <w:pPr>
        <w:spacing w:after="0" w:line="240" w:lineRule="auto"/>
      </w:pPr>
      <w:r>
        <w:separator/>
      </w:r>
    </w:p>
  </w:endnote>
  <w:endnote w:type="continuationSeparator" w:id="0">
    <w:p w:rsidR="00277AA0" w:rsidRDefault="00277AA0" w:rsidP="0036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500440"/>
      <w:docPartObj>
        <w:docPartGallery w:val="Page Numbers (Bottom of Page)"/>
        <w:docPartUnique/>
      </w:docPartObj>
    </w:sdtPr>
    <w:sdtEndPr/>
    <w:sdtContent>
      <w:p w:rsidR="00B34255" w:rsidRDefault="00B34255">
        <w:pPr>
          <w:pStyle w:val="af"/>
          <w:jc w:val="right"/>
        </w:pPr>
        <w:r>
          <w:fldChar w:fldCharType="begin"/>
        </w:r>
        <w:r>
          <w:instrText>PAGE   \* MERGEFORMAT</w:instrText>
        </w:r>
        <w:r>
          <w:fldChar w:fldCharType="separate"/>
        </w:r>
        <w:r w:rsidR="00410828" w:rsidRPr="00410828">
          <w:rPr>
            <w:noProof/>
            <w:lang w:val="ru-RU"/>
          </w:rPr>
          <w:t>21</w:t>
        </w:r>
        <w:r>
          <w:fldChar w:fldCharType="end"/>
        </w:r>
      </w:p>
    </w:sdtContent>
  </w:sdt>
  <w:p w:rsidR="00B34255" w:rsidRDefault="00B342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A0" w:rsidRDefault="00277AA0" w:rsidP="003653EF">
      <w:pPr>
        <w:spacing w:after="0" w:line="240" w:lineRule="auto"/>
      </w:pPr>
      <w:r>
        <w:separator/>
      </w:r>
    </w:p>
  </w:footnote>
  <w:footnote w:type="continuationSeparator" w:id="0">
    <w:p w:rsidR="00277AA0" w:rsidRDefault="00277AA0" w:rsidP="00365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208EB"/>
    <w:multiLevelType w:val="hybridMultilevel"/>
    <w:tmpl w:val="7E5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D6AB0"/>
    <w:multiLevelType w:val="hybridMultilevel"/>
    <w:tmpl w:val="F050BE6C"/>
    <w:lvl w:ilvl="0" w:tplc="26283E1A">
      <w:start w:val="1"/>
      <w:numFmt w:val="decimal"/>
      <w:lvlText w:val="%1."/>
      <w:lvlJc w:val="left"/>
      <w:pPr>
        <w:ind w:left="5880" w:hanging="360"/>
      </w:pPr>
      <w:rPr>
        <w:rFonts w:hint="default"/>
      </w:rPr>
    </w:lvl>
    <w:lvl w:ilvl="1" w:tplc="04190019" w:tentative="1">
      <w:start w:val="1"/>
      <w:numFmt w:val="lowerLetter"/>
      <w:lvlText w:val="%2."/>
      <w:lvlJc w:val="left"/>
      <w:pPr>
        <w:ind w:left="6600" w:hanging="360"/>
      </w:pPr>
    </w:lvl>
    <w:lvl w:ilvl="2" w:tplc="0419001B" w:tentative="1">
      <w:start w:val="1"/>
      <w:numFmt w:val="lowerRoman"/>
      <w:lvlText w:val="%3."/>
      <w:lvlJc w:val="right"/>
      <w:pPr>
        <w:ind w:left="7320" w:hanging="180"/>
      </w:pPr>
    </w:lvl>
    <w:lvl w:ilvl="3" w:tplc="0419000F" w:tentative="1">
      <w:start w:val="1"/>
      <w:numFmt w:val="decimal"/>
      <w:lvlText w:val="%4."/>
      <w:lvlJc w:val="left"/>
      <w:pPr>
        <w:ind w:left="8040" w:hanging="360"/>
      </w:pPr>
    </w:lvl>
    <w:lvl w:ilvl="4" w:tplc="04190019" w:tentative="1">
      <w:start w:val="1"/>
      <w:numFmt w:val="lowerLetter"/>
      <w:lvlText w:val="%5."/>
      <w:lvlJc w:val="left"/>
      <w:pPr>
        <w:ind w:left="8760" w:hanging="360"/>
      </w:pPr>
    </w:lvl>
    <w:lvl w:ilvl="5" w:tplc="0419001B" w:tentative="1">
      <w:start w:val="1"/>
      <w:numFmt w:val="lowerRoman"/>
      <w:lvlText w:val="%6."/>
      <w:lvlJc w:val="right"/>
      <w:pPr>
        <w:ind w:left="9480" w:hanging="180"/>
      </w:pPr>
    </w:lvl>
    <w:lvl w:ilvl="6" w:tplc="0419000F" w:tentative="1">
      <w:start w:val="1"/>
      <w:numFmt w:val="decimal"/>
      <w:lvlText w:val="%7."/>
      <w:lvlJc w:val="left"/>
      <w:pPr>
        <w:ind w:left="10200" w:hanging="360"/>
      </w:pPr>
    </w:lvl>
    <w:lvl w:ilvl="7" w:tplc="04190019" w:tentative="1">
      <w:start w:val="1"/>
      <w:numFmt w:val="lowerLetter"/>
      <w:lvlText w:val="%8."/>
      <w:lvlJc w:val="left"/>
      <w:pPr>
        <w:ind w:left="10920" w:hanging="360"/>
      </w:pPr>
    </w:lvl>
    <w:lvl w:ilvl="8" w:tplc="0419001B" w:tentative="1">
      <w:start w:val="1"/>
      <w:numFmt w:val="lowerRoman"/>
      <w:lvlText w:val="%9."/>
      <w:lvlJc w:val="right"/>
      <w:pPr>
        <w:ind w:left="11640" w:hanging="180"/>
      </w:pPr>
    </w:lvl>
  </w:abstractNum>
  <w:abstractNum w:abstractNumId="2">
    <w:nsid w:val="296A7DB3"/>
    <w:multiLevelType w:val="hybridMultilevel"/>
    <w:tmpl w:val="7E5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0C600B"/>
    <w:multiLevelType w:val="hybridMultilevel"/>
    <w:tmpl w:val="9620B2B6"/>
    <w:lvl w:ilvl="0" w:tplc="C958ADE8">
      <w:start w:val="1"/>
      <w:numFmt w:val="bullet"/>
      <w:suff w:val="space"/>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2EC791F"/>
    <w:multiLevelType w:val="hybridMultilevel"/>
    <w:tmpl w:val="7E5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51734B"/>
    <w:multiLevelType w:val="hybridMultilevel"/>
    <w:tmpl w:val="7E5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52"/>
    <w:rsid w:val="000017E6"/>
    <w:rsid w:val="00001DA4"/>
    <w:rsid w:val="00001F85"/>
    <w:rsid w:val="00006FB4"/>
    <w:rsid w:val="00011241"/>
    <w:rsid w:val="00013D4E"/>
    <w:rsid w:val="00015954"/>
    <w:rsid w:val="00022073"/>
    <w:rsid w:val="00022D87"/>
    <w:rsid w:val="000243BE"/>
    <w:rsid w:val="00025772"/>
    <w:rsid w:val="000305C7"/>
    <w:rsid w:val="00033F5D"/>
    <w:rsid w:val="000340DD"/>
    <w:rsid w:val="0003662F"/>
    <w:rsid w:val="00042C74"/>
    <w:rsid w:val="00047F46"/>
    <w:rsid w:val="0005214B"/>
    <w:rsid w:val="00053CB6"/>
    <w:rsid w:val="00056879"/>
    <w:rsid w:val="00064E16"/>
    <w:rsid w:val="00075276"/>
    <w:rsid w:val="00076BAE"/>
    <w:rsid w:val="00076CC8"/>
    <w:rsid w:val="0007726D"/>
    <w:rsid w:val="000868A7"/>
    <w:rsid w:val="00086F63"/>
    <w:rsid w:val="00091C94"/>
    <w:rsid w:val="000A350D"/>
    <w:rsid w:val="000A447A"/>
    <w:rsid w:val="000A5555"/>
    <w:rsid w:val="000A7125"/>
    <w:rsid w:val="000A7173"/>
    <w:rsid w:val="000B3048"/>
    <w:rsid w:val="000B37BA"/>
    <w:rsid w:val="000C66D8"/>
    <w:rsid w:val="000D0CEF"/>
    <w:rsid w:val="000D104D"/>
    <w:rsid w:val="000D34D1"/>
    <w:rsid w:val="000D5226"/>
    <w:rsid w:val="000D5BBA"/>
    <w:rsid w:val="000D62E4"/>
    <w:rsid w:val="000E1C46"/>
    <w:rsid w:val="000F0C9C"/>
    <w:rsid w:val="000F3641"/>
    <w:rsid w:val="001026E4"/>
    <w:rsid w:val="00111310"/>
    <w:rsid w:val="001119E9"/>
    <w:rsid w:val="00113EDC"/>
    <w:rsid w:val="0011764F"/>
    <w:rsid w:val="00120235"/>
    <w:rsid w:val="00120535"/>
    <w:rsid w:val="00120EB4"/>
    <w:rsid w:val="00123C79"/>
    <w:rsid w:val="001270ED"/>
    <w:rsid w:val="001318A3"/>
    <w:rsid w:val="00131D6C"/>
    <w:rsid w:val="00134165"/>
    <w:rsid w:val="0013729D"/>
    <w:rsid w:val="00144A3A"/>
    <w:rsid w:val="00152DE3"/>
    <w:rsid w:val="00153CE3"/>
    <w:rsid w:val="00155A2C"/>
    <w:rsid w:val="00155E05"/>
    <w:rsid w:val="00163325"/>
    <w:rsid w:val="00166935"/>
    <w:rsid w:val="00166FDB"/>
    <w:rsid w:val="00167E9F"/>
    <w:rsid w:val="00167FAC"/>
    <w:rsid w:val="0017280F"/>
    <w:rsid w:val="00174691"/>
    <w:rsid w:val="0017731D"/>
    <w:rsid w:val="00184D8D"/>
    <w:rsid w:val="00190390"/>
    <w:rsid w:val="0019658A"/>
    <w:rsid w:val="001A0325"/>
    <w:rsid w:val="001A1639"/>
    <w:rsid w:val="001A3295"/>
    <w:rsid w:val="001A69E6"/>
    <w:rsid w:val="001A7027"/>
    <w:rsid w:val="001A7214"/>
    <w:rsid w:val="001B080B"/>
    <w:rsid w:val="001B098F"/>
    <w:rsid w:val="001B3307"/>
    <w:rsid w:val="001C11A2"/>
    <w:rsid w:val="001C2CAB"/>
    <w:rsid w:val="001C7C4C"/>
    <w:rsid w:val="001C7F18"/>
    <w:rsid w:val="001D10CD"/>
    <w:rsid w:val="001D2817"/>
    <w:rsid w:val="001D2B21"/>
    <w:rsid w:val="001D2EA0"/>
    <w:rsid w:val="001D6A25"/>
    <w:rsid w:val="001E14C0"/>
    <w:rsid w:val="001E1E88"/>
    <w:rsid w:val="001E28F4"/>
    <w:rsid w:val="001E4CA0"/>
    <w:rsid w:val="001E7FB3"/>
    <w:rsid w:val="001F5F07"/>
    <w:rsid w:val="00202160"/>
    <w:rsid w:val="002026CD"/>
    <w:rsid w:val="00203791"/>
    <w:rsid w:val="002041EB"/>
    <w:rsid w:val="00206EEE"/>
    <w:rsid w:val="002110D2"/>
    <w:rsid w:val="00213EEC"/>
    <w:rsid w:val="00231D72"/>
    <w:rsid w:val="00234C69"/>
    <w:rsid w:val="002355B5"/>
    <w:rsid w:val="0024540C"/>
    <w:rsid w:val="002472E8"/>
    <w:rsid w:val="00270C4D"/>
    <w:rsid w:val="002710D0"/>
    <w:rsid w:val="00272676"/>
    <w:rsid w:val="002767E4"/>
    <w:rsid w:val="00277AA0"/>
    <w:rsid w:val="00282AFC"/>
    <w:rsid w:val="00284B34"/>
    <w:rsid w:val="002854E5"/>
    <w:rsid w:val="00285BF4"/>
    <w:rsid w:val="002861C2"/>
    <w:rsid w:val="002862F6"/>
    <w:rsid w:val="00286D1B"/>
    <w:rsid w:val="002906EC"/>
    <w:rsid w:val="0029098A"/>
    <w:rsid w:val="002931C7"/>
    <w:rsid w:val="002B01D4"/>
    <w:rsid w:val="002B44D5"/>
    <w:rsid w:val="002B6D4A"/>
    <w:rsid w:val="002C32CB"/>
    <w:rsid w:val="002C5CF3"/>
    <w:rsid w:val="002D351B"/>
    <w:rsid w:val="002D426E"/>
    <w:rsid w:val="002E080C"/>
    <w:rsid w:val="002F523D"/>
    <w:rsid w:val="002F643B"/>
    <w:rsid w:val="002F7E58"/>
    <w:rsid w:val="00302C54"/>
    <w:rsid w:val="00307D28"/>
    <w:rsid w:val="00311627"/>
    <w:rsid w:val="00311FFE"/>
    <w:rsid w:val="0031411B"/>
    <w:rsid w:val="003150A9"/>
    <w:rsid w:val="00316006"/>
    <w:rsid w:val="00316A9E"/>
    <w:rsid w:val="00317AE8"/>
    <w:rsid w:val="003277BB"/>
    <w:rsid w:val="0032784C"/>
    <w:rsid w:val="0033087C"/>
    <w:rsid w:val="00335AA9"/>
    <w:rsid w:val="0034269B"/>
    <w:rsid w:val="00343E26"/>
    <w:rsid w:val="003653EF"/>
    <w:rsid w:val="00367696"/>
    <w:rsid w:val="00370478"/>
    <w:rsid w:val="00372B54"/>
    <w:rsid w:val="00377039"/>
    <w:rsid w:val="00380D01"/>
    <w:rsid w:val="00381AEE"/>
    <w:rsid w:val="003953D3"/>
    <w:rsid w:val="00395BE6"/>
    <w:rsid w:val="003A0564"/>
    <w:rsid w:val="003A0EDA"/>
    <w:rsid w:val="003A1DCB"/>
    <w:rsid w:val="003A2E11"/>
    <w:rsid w:val="003B2C30"/>
    <w:rsid w:val="003B2CB0"/>
    <w:rsid w:val="003C1548"/>
    <w:rsid w:val="003D2E34"/>
    <w:rsid w:val="003D3CF3"/>
    <w:rsid w:val="003E0751"/>
    <w:rsid w:val="003E4022"/>
    <w:rsid w:val="003F0A8B"/>
    <w:rsid w:val="003F2BFC"/>
    <w:rsid w:val="003F5E69"/>
    <w:rsid w:val="00410828"/>
    <w:rsid w:val="00413BF4"/>
    <w:rsid w:val="0041690A"/>
    <w:rsid w:val="0042203A"/>
    <w:rsid w:val="00422926"/>
    <w:rsid w:val="004314B6"/>
    <w:rsid w:val="00431ADF"/>
    <w:rsid w:val="004335C6"/>
    <w:rsid w:val="004350DB"/>
    <w:rsid w:val="00441901"/>
    <w:rsid w:val="0044222F"/>
    <w:rsid w:val="00443410"/>
    <w:rsid w:val="00445BC3"/>
    <w:rsid w:val="00446F70"/>
    <w:rsid w:val="0045488E"/>
    <w:rsid w:val="00470295"/>
    <w:rsid w:val="0047117E"/>
    <w:rsid w:val="00473DB0"/>
    <w:rsid w:val="00475D47"/>
    <w:rsid w:val="00480AA7"/>
    <w:rsid w:val="00482B08"/>
    <w:rsid w:val="00482F8F"/>
    <w:rsid w:val="0048491F"/>
    <w:rsid w:val="004859E6"/>
    <w:rsid w:val="00491551"/>
    <w:rsid w:val="0049675C"/>
    <w:rsid w:val="004A3313"/>
    <w:rsid w:val="004A59BF"/>
    <w:rsid w:val="004A5D44"/>
    <w:rsid w:val="004A6817"/>
    <w:rsid w:val="004B10C1"/>
    <w:rsid w:val="004B21E6"/>
    <w:rsid w:val="004B3B47"/>
    <w:rsid w:val="004B74F1"/>
    <w:rsid w:val="004C1706"/>
    <w:rsid w:val="004C2DA8"/>
    <w:rsid w:val="004C69FB"/>
    <w:rsid w:val="004C7189"/>
    <w:rsid w:val="004D1F16"/>
    <w:rsid w:val="004D4C62"/>
    <w:rsid w:val="004E10F9"/>
    <w:rsid w:val="004E1564"/>
    <w:rsid w:val="004E2023"/>
    <w:rsid w:val="004F3AEF"/>
    <w:rsid w:val="004F77A2"/>
    <w:rsid w:val="004F7CE6"/>
    <w:rsid w:val="00503356"/>
    <w:rsid w:val="00504F68"/>
    <w:rsid w:val="00506131"/>
    <w:rsid w:val="005274E8"/>
    <w:rsid w:val="005309DC"/>
    <w:rsid w:val="00533B15"/>
    <w:rsid w:val="00535E2E"/>
    <w:rsid w:val="0054230E"/>
    <w:rsid w:val="00545ED6"/>
    <w:rsid w:val="00546D4C"/>
    <w:rsid w:val="00550A96"/>
    <w:rsid w:val="0055405B"/>
    <w:rsid w:val="00566CE5"/>
    <w:rsid w:val="00566E9B"/>
    <w:rsid w:val="00567A89"/>
    <w:rsid w:val="0058147B"/>
    <w:rsid w:val="0058232E"/>
    <w:rsid w:val="00582E0A"/>
    <w:rsid w:val="00584856"/>
    <w:rsid w:val="00590743"/>
    <w:rsid w:val="00592E79"/>
    <w:rsid w:val="00594EEC"/>
    <w:rsid w:val="00597A25"/>
    <w:rsid w:val="005A2BB5"/>
    <w:rsid w:val="005B03C9"/>
    <w:rsid w:val="005B08FA"/>
    <w:rsid w:val="005B1494"/>
    <w:rsid w:val="005B477A"/>
    <w:rsid w:val="005B7273"/>
    <w:rsid w:val="005C04DA"/>
    <w:rsid w:val="005C08F8"/>
    <w:rsid w:val="005C209D"/>
    <w:rsid w:val="005C57A6"/>
    <w:rsid w:val="005D4A5F"/>
    <w:rsid w:val="005E0E92"/>
    <w:rsid w:val="005E5EF8"/>
    <w:rsid w:val="005F2343"/>
    <w:rsid w:val="005F3D20"/>
    <w:rsid w:val="005F6925"/>
    <w:rsid w:val="00601AE2"/>
    <w:rsid w:val="0060435B"/>
    <w:rsid w:val="006067A5"/>
    <w:rsid w:val="00621880"/>
    <w:rsid w:val="006218BE"/>
    <w:rsid w:val="00622F0B"/>
    <w:rsid w:val="00623258"/>
    <w:rsid w:val="006247CE"/>
    <w:rsid w:val="0062753C"/>
    <w:rsid w:val="0062798E"/>
    <w:rsid w:val="0063032F"/>
    <w:rsid w:val="00635BB9"/>
    <w:rsid w:val="00640F8A"/>
    <w:rsid w:val="0065294D"/>
    <w:rsid w:val="00653E1B"/>
    <w:rsid w:val="006565F7"/>
    <w:rsid w:val="00657E96"/>
    <w:rsid w:val="00660EBA"/>
    <w:rsid w:val="00674598"/>
    <w:rsid w:val="00677C10"/>
    <w:rsid w:val="0068252B"/>
    <w:rsid w:val="006846E1"/>
    <w:rsid w:val="00684C23"/>
    <w:rsid w:val="00684C65"/>
    <w:rsid w:val="006869FE"/>
    <w:rsid w:val="00686ADE"/>
    <w:rsid w:val="00687EAE"/>
    <w:rsid w:val="00690C82"/>
    <w:rsid w:val="00692091"/>
    <w:rsid w:val="006A25D9"/>
    <w:rsid w:val="006A5896"/>
    <w:rsid w:val="006A7A16"/>
    <w:rsid w:val="006B2F5A"/>
    <w:rsid w:val="006B392B"/>
    <w:rsid w:val="006B52E7"/>
    <w:rsid w:val="006D406F"/>
    <w:rsid w:val="006D496E"/>
    <w:rsid w:val="006D4984"/>
    <w:rsid w:val="006D5A28"/>
    <w:rsid w:val="006E7ED2"/>
    <w:rsid w:val="006F1829"/>
    <w:rsid w:val="007017E9"/>
    <w:rsid w:val="007234D3"/>
    <w:rsid w:val="00725B3E"/>
    <w:rsid w:val="00734752"/>
    <w:rsid w:val="00737BA6"/>
    <w:rsid w:val="00740EBE"/>
    <w:rsid w:val="007413BF"/>
    <w:rsid w:val="00746D88"/>
    <w:rsid w:val="007471DD"/>
    <w:rsid w:val="0075248B"/>
    <w:rsid w:val="00756D4D"/>
    <w:rsid w:val="0075724A"/>
    <w:rsid w:val="00760E52"/>
    <w:rsid w:val="00763051"/>
    <w:rsid w:val="00774B02"/>
    <w:rsid w:val="00774EB3"/>
    <w:rsid w:val="0077503D"/>
    <w:rsid w:val="0077640F"/>
    <w:rsid w:val="0077777E"/>
    <w:rsid w:val="00781890"/>
    <w:rsid w:val="007A75CB"/>
    <w:rsid w:val="007B3E2B"/>
    <w:rsid w:val="007B52F4"/>
    <w:rsid w:val="007B7AFF"/>
    <w:rsid w:val="007D48DE"/>
    <w:rsid w:val="007D4A45"/>
    <w:rsid w:val="007D7732"/>
    <w:rsid w:val="007D7ED4"/>
    <w:rsid w:val="007E2CB5"/>
    <w:rsid w:val="007E2E21"/>
    <w:rsid w:val="007E3CBE"/>
    <w:rsid w:val="007E3D17"/>
    <w:rsid w:val="007E5C90"/>
    <w:rsid w:val="007E5FDF"/>
    <w:rsid w:val="007E7608"/>
    <w:rsid w:val="007E7C1B"/>
    <w:rsid w:val="007F40B4"/>
    <w:rsid w:val="00800F4D"/>
    <w:rsid w:val="00802239"/>
    <w:rsid w:val="00804A61"/>
    <w:rsid w:val="00812FA0"/>
    <w:rsid w:val="00817E5B"/>
    <w:rsid w:val="008205AB"/>
    <w:rsid w:val="00821B85"/>
    <w:rsid w:val="00824D78"/>
    <w:rsid w:val="00826A1F"/>
    <w:rsid w:val="008310D0"/>
    <w:rsid w:val="008314A8"/>
    <w:rsid w:val="008372FC"/>
    <w:rsid w:val="0084129B"/>
    <w:rsid w:val="008521AA"/>
    <w:rsid w:val="00854E94"/>
    <w:rsid w:val="00855D23"/>
    <w:rsid w:val="00861D4F"/>
    <w:rsid w:val="00861F48"/>
    <w:rsid w:val="008629A5"/>
    <w:rsid w:val="00862E59"/>
    <w:rsid w:val="008641A2"/>
    <w:rsid w:val="0086770F"/>
    <w:rsid w:val="008818F3"/>
    <w:rsid w:val="00884A4F"/>
    <w:rsid w:val="0088591C"/>
    <w:rsid w:val="00891EFD"/>
    <w:rsid w:val="008A4E7A"/>
    <w:rsid w:val="008A5263"/>
    <w:rsid w:val="008B185A"/>
    <w:rsid w:val="008C01E3"/>
    <w:rsid w:val="008C419E"/>
    <w:rsid w:val="008C4B19"/>
    <w:rsid w:val="008D266A"/>
    <w:rsid w:val="008E486C"/>
    <w:rsid w:val="008E6417"/>
    <w:rsid w:val="008F117E"/>
    <w:rsid w:val="008F138D"/>
    <w:rsid w:val="008F69AB"/>
    <w:rsid w:val="008F6E30"/>
    <w:rsid w:val="00912BCD"/>
    <w:rsid w:val="00920CA9"/>
    <w:rsid w:val="00921BB8"/>
    <w:rsid w:val="0092777B"/>
    <w:rsid w:val="0092789E"/>
    <w:rsid w:val="009306C0"/>
    <w:rsid w:val="0093221F"/>
    <w:rsid w:val="009337E2"/>
    <w:rsid w:val="009349B6"/>
    <w:rsid w:val="00934E0C"/>
    <w:rsid w:val="00935225"/>
    <w:rsid w:val="0093689E"/>
    <w:rsid w:val="009468BB"/>
    <w:rsid w:val="009507A9"/>
    <w:rsid w:val="009535B4"/>
    <w:rsid w:val="00954768"/>
    <w:rsid w:val="00961A7B"/>
    <w:rsid w:val="00962C5E"/>
    <w:rsid w:val="009718AE"/>
    <w:rsid w:val="00972F05"/>
    <w:rsid w:val="00974DD9"/>
    <w:rsid w:val="009774EB"/>
    <w:rsid w:val="00977A79"/>
    <w:rsid w:val="00977B22"/>
    <w:rsid w:val="00983C92"/>
    <w:rsid w:val="009849EB"/>
    <w:rsid w:val="00985CB6"/>
    <w:rsid w:val="00996044"/>
    <w:rsid w:val="009A5437"/>
    <w:rsid w:val="009A6D01"/>
    <w:rsid w:val="009A6FD7"/>
    <w:rsid w:val="009B0400"/>
    <w:rsid w:val="009B2459"/>
    <w:rsid w:val="009B44B4"/>
    <w:rsid w:val="009B71A3"/>
    <w:rsid w:val="009C5388"/>
    <w:rsid w:val="009C5AB7"/>
    <w:rsid w:val="009C5D1B"/>
    <w:rsid w:val="009C5D7F"/>
    <w:rsid w:val="009C5F28"/>
    <w:rsid w:val="009C679F"/>
    <w:rsid w:val="009D41E4"/>
    <w:rsid w:val="009E195D"/>
    <w:rsid w:val="009E5FCE"/>
    <w:rsid w:val="009F137B"/>
    <w:rsid w:val="009F161B"/>
    <w:rsid w:val="009F5372"/>
    <w:rsid w:val="00A00F4A"/>
    <w:rsid w:val="00A0650B"/>
    <w:rsid w:val="00A07A0E"/>
    <w:rsid w:val="00A12514"/>
    <w:rsid w:val="00A12E84"/>
    <w:rsid w:val="00A15D6F"/>
    <w:rsid w:val="00A2538E"/>
    <w:rsid w:val="00A2667A"/>
    <w:rsid w:val="00A3029D"/>
    <w:rsid w:val="00A32FD8"/>
    <w:rsid w:val="00A35164"/>
    <w:rsid w:val="00A3749C"/>
    <w:rsid w:val="00A37DC6"/>
    <w:rsid w:val="00A423C9"/>
    <w:rsid w:val="00A45798"/>
    <w:rsid w:val="00A458D3"/>
    <w:rsid w:val="00A47DC8"/>
    <w:rsid w:val="00A5217C"/>
    <w:rsid w:val="00A52D00"/>
    <w:rsid w:val="00A534D3"/>
    <w:rsid w:val="00A55D15"/>
    <w:rsid w:val="00A6106C"/>
    <w:rsid w:val="00A6692E"/>
    <w:rsid w:val="00A8343B"/>
    <w:rsid w:val="00A8529B"/>
    <w:rsid w:val="00A94EB9"/>
    <w:rsid w:val="00A95B22"/>
    <w:rsid w:val="00AA2482"/>
    <w:rsid w:val="00AA2A19"/>
    <w:rsid w:val="00AB0265"/>
    <w:rsid w:val="00AB44FD"/>
    <w:rsid w:val="00AC2DAE"/>
    <w:rsid w:val="00AC538F"/>
    <w:rsid w:val="00AD2A18"/>
    <w:rsid w:val="00AD4B1E"/>
    <w:rsid w:val="00AD751A"/>
    <w:rsid w:val="00AD7CF8"/>
    <w:rsid w:val="00AE116F"/>
    <w:rsid w:val="00AE206F"/>
    <w:rsid w:val="00AE3E7D"/>
    <w:rsid w:val="00AE748E"/>
    <w:rsid w:val="00AF3E0F"/>
    <w:rsid w:val="00AF5392"/>
    <w:rsid w:val="00AF6013"/>
    <w:rsid w:val="00AF7B91"/>
    <w:rsid w:val="00B0260D"/>
    <w:rsid w:val="00B054B6"/>
    <w:rsid w:val="00B06640"/>
    <w:rsid w:val="00B12F98"/>
    <w:rsid w:val="00B13909"/>
    <w:rsid w:val="00B210C6"/>
    <w:rsid w:val="00B239B2"/>
    <w:rsid w:val="00B27F51"/>
    <w:rsid w:val="00B3088B"/>
    <w:rsid w:val="00B30BAE"/>
    <w:rsid w:val="00B33B34"/>
    <w:rsid w:val="00B34255"/>
    <w:rsid w:val="00B3597A"/>
    <w:rsid w:val="00B41F7B"/>
    <w:rsid w:val="00B4601E"/>
    <w:rsid w:val="00B52297"/>
    <w:rsid w:val="00B57691"/>
    <w:rsid w:val="00B75DEA"/>
    <w:rsid w:val="00B83300"/>
    <w:rsid w:val="00B9033D"/>
    <w:rsid w:val="00B928FF"/>
    <w:rsid w:val="00B96708"/>
    <w:rsid w:val="00BB0527"/>
    <w:rsid w:val="00BB1DBD"/>
    <w:rsid w:val="00BB6CA9"/>
    <w:rsid w:val="00BB7B13"/>
    <w:rsid w:val="00BC590D"/>
    <w:rsid w:val="00BD1170"/>
    <w:rsid w:val="00BD2659"/>
    <w:rsid w:val="00BF2BC2"/>
    <w:rsid w:val="00BF4B0B"/>
    <w:rsid w:val="00BF6A80"/>
    <w:rsid w:val="00C06B83"/>
    <w:rsid w:val="00C20217"/>
    <w:rsid w:val="00C63495"/>
    <w:rsid w:val="00C70B10"/>
    <w:rsid w:val="00C87E20"/>
    <w:rsid w:val="00C87F9A"/>
    <w:rsid w:val="00C90F55"/>
    <w:rsid w:val="00C91701"/>
    <w:rsid w:val="00C92F20"/>
    <w:rsid w:val="00C952A0"/>
    <w:rsid w:val="00CA28D5"/>
    <w:rsid w:val="00CA3302"/>
    <w:rsid w:val="00CB4AA5"/>
    <w:rsid w:val="00CD2994"/>
    <w:rsid w:val="00CE2BD0"/>
    <w:rsid w:val="00CE7999"/>
    <w:rsid w:val="00CF6A7D"/>
    <w:rsid w:val="00CF706F"/>
    <w:rsid w:val="00CF7895"/>
    <w:rsid w:val="00CF7DDD"/>
    <w:rsid w:val="00CF7ED8"/>
    <w:rsid w:val="00D04B0E"/>
    <w:rsid w:val="00D112A3"/>
    <w:rsid w:val="00D177BB"/>
    <w:rsid w:val="00D2241C"/>
    <w:rsid w:val="00D22BAA"/>
    <w:rsid w:val="00D2766E"/>
    <w:rsid w:val="00D33543"/>
    <w:rsid w:val="00D335D4"/>
    <w:rsid w:val="00D4540D"/>
    <w:rsid w:val="00D46DCA"/>
    <w:rsid w:val="00D50421"/>
    <w:rsid w:val="00D572EB"/>
    <w:rsid w:val="00D61063"/>
    <w:rsid w:val="00D617EA"/>
    <w:rsid w:val="00D61A68"/>
    <w:rsid w:val="00D6270B"/>
    <w:rsid w:val="00D65392"/>
    <w:rsid w:val="00D661DD"/>
    <w:rsid w:val="00D7162E"/>
    <w:rsid w:val="00D71AAF"/>
    <w:rsid w:val="00D7252A"/>
    <w:rsid w:val="00D761B7"/>
    <w:rsid w:val="00D7763D"/>
    <w:rsid w:val="00D84476"/>
    <w:rsid w:val="00D8675C"/>
    <w:rsid w:val="00D91851"/>
    <w:rsid w:val="00D93E70"/>
    <w:rsid w:val="00DB230A"/>
    <w:rsid w:val="00DB31E5"/>
    <w:rsid w:val="00DC644B"/>
    <w:rsid w:val="00DD116E"/>
    <w:rsid w:val="00DD7981"/>
    <w:rsid w:val="00DE11BF"/>
    <w:rsid w:val="00DE4C27"/>
    <w:rsid w:val="00DE7CAF"/>
    <w:rsid w:val="00DF11E3"/>
    <w:rsid w:val="00DF5C2F"/>
    <w:rsid w:val="00DF5EDE"/>
    <w:rsid w:val="00DF7931"/>
    <w:rsid w:val="00E004B4"/>
    <w:rsid w:val="00E0067C"/>
    <w:rsid w:val="00E01CE4"/>
    <w:rsid w:val="00E02C01"/>
    <w:rsid w:val="00E07D05"/>
    <w:rsid w:val="00E11A5B"/>
    <w:rsid w:val="00E131CA"/>
    <w:rsid w:val="00E17D38"/>
    <w:rsid w:val="00E224AE"/>
    <w:rsid w:val="00E25158"/>
    <w:rsid w:val="00E27072"/>
    <w:rsid w:val="00E365AC"/>
    <w:rsid w:val="00E37496"/>
    <w:rsid w:val="00E46B4E"/>
    <w:rsid w:val="00E5216F"/>
    <w:rsid w:val="00E53332"/>
    <w:rsid w:val="00E56CCA"/>
    <w:rsid w:val="00E56DFC"/>
    <w:rsid w:val="00E66AC3"/>
    <w:rsid w:val="00E71163"/>
    <w:rsid w:val="00E716C6"/>
    <w:rsid w:val="00E73C3E"/>
    <w:rsid w:val="00E76D81"/>
    <w:rsid w:val="00E77306"/>
    <w:rsid w:val="00E81FF8"/>
    <w:rsid w:val="00E8412F"/>
    <w:rsid w:val="00E902DC"/>
    <w:rsid w:val="00E93418"/>
    <w:rsid w:val="00E93566"/>
    <w:rsid w:val="00E96459"/>
    <w:rsid w:val="00EA544A"/>
    <w:rsid w:val="00EA6F8C"/>
    <w:rsid w:val="00EB3323"/>
    <w:rsid w:val="00EC5651"/>
    <w:rsid w:val="00ED35C3"/>
    <w:rsid w:val="00EE63F7"/>
    <w:rsid w:val="00EE6E16"/>
    <w:rsid w:val="00EE7BD5"/>
    <w:rsid w:val="00EF56C4"/>
    <w:rsid w:val="00EF679A"/>
    <w:rsid w:val="00EF76E2"/>
    <w:rsid w:val="00F0343F"/>
    <w:rsid w:val="00F04DF5"/>
    <w:rsid w:val="00F079CA"/>
    <w:rsid w:val="00F10257"/>
    <w:rsid w:val="00F10854"/>
    <w:rsid w:val="00F159F1"/>
    <w:rsid w:val="00F20B88"/>
    <w:rsid w:val="00F2110C"/>
    <w:rsid w:val="00F25858"/>
    <w:rsid w:val="00F2746B"/>
    <w:rsid w:val="00F278EF"/>
    <w:rsid w:val="00F27D9D"/>
    <w:rsid w:val="00F40AE4"/>
    <w:rsid w:val="00F40FCE"/>
    <w:rsid w:val="00F42D82"/>
    <w:rsid w:val="00F45AAA"/>
    <w:rsid w:val="00F52C63"/>
    <w:rsid w:val="00F52ECE"/>
    <w:rsid w:val="00F5614B"/>
    <w:rsid w:val="00F63B3E"/>
    <w:rsid w:val="00F67084"/>
    <w:rsid w:val="00F7227F"/>
    <w:rsid w:val="00F72A48"/>
    <w:rsid w:val="00F77B67"/>
    <w:rsid w:val="00F8163B"/>
    <w:rsid w:val="00F83CF0"/>
    <w:rsid w:val="00F8665F"/>
    <w:rsid w:val="00F87508"/>
    <w:rsid w:val="00FA36F5"/>
    <w:rsid w:val="00FA770C"/>
    <w:rsid w:val="00FB19AA"/>
    <w:rsid w:val="00FC2679"/>
    <w:rsid w:val="00FC2C79"/>
    <w:rsid w:val="00FC4216"/>
    <w:rsid w:val="00FC5B99"/>
    <w:rsid w:val="00FC5CB8"/>
    <w:rsid w:val="00FC64A8"/>
    <w:rsid w:val="00FC68A4"/>
    <w:rsid w:val="00FD36D5"/>
    <w:rsid w:val="00FD588E"/>
    <w:rsid w:val="00FE28C2"/>
    <w:rsid w:val="00FE43C0"/>
    <w:rsid w:val="00FE5D4C"/>
    <w:rsid w:val="00FE5E94"/>
    <w:rsid w:val="00FF0DF0"/>
    <w:rsid w:val="00FF0F0C"/>
    <w:rsid w:val="00FF4BC6"/>
    <w:rsid w:val="00FF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CE2A4-7DAE-4E0E-AF9F-38D8BA31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E52"/>
    <w:rPr>
      <w:rFonts w:ascii="Consolas" w:eastAsia="Consolas" w:hAnsi="Consolas" w:cs="Consolas"/>
      <w:lang w:val="en-US"/>
    </w:rPr>
  </w:style>
  <w:style w:type="paragraph" w:styleId="2">
    <w:name w:val="heading 2"/>
    <w:basedOn w:val="a"/>
    <w:link w:val="20"/>
    <w:uiPriority w:val="9"/>
    <w:qFormat/>
    <w:rsid w:val="00FC64A8"/>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2F523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2F523D"/>
  </w:style>
  <w:style w:type="character" w:styleId="a3">
    <w:name w:val="Strong"/>
    <w:basedOn w:val="a0"/>
    <w:uiPriority w:val="22"/>
    <w:qFormat/>
    <w:rsid w:val="002F523D"/>
    <w:rPr>
      <w:b/>
      <w:bCs/>
    </w:rPr>
  </w:style>
  <w:style w:type="paragraph" w:styleId="a4">
    <w:name w:val="No Spacing"/>
    <w:link w:val="a5"/>
    <w:qFormat/>
    <w:rsid w:val="009306C0"/>
    <w:pPr>
      <w:spacing w:after="0" w:line="240" w:lineRule="auto"/>
    </w:pPr>
    <w:rPr>
      <w:rFonts w:ascii="Calibri" w:eastAsia="Calibri" w:hAnsi="Calibri" w:cs="Times New Roman"/>
    </w:rPr>
  </w:style>
  <w:style w:type="character" w:styleId="a6">
    <w:name w:val="Hyperlink"/>
    <w:basedOn w:val="a0"/>
    <w:uiPriority w:val="99"/>
    <w:unhideWhenUsed/>
    <w:rsid w:val="00A12514"/>
    <w:rPr>
      <w:color w:val="0000FF" w:themeColor="hyperlink"/>
      <w:u w:val="single"/>
    </w:rPr>
  </w:style>
  <w:style w:type="paragraph" w:styleId="a7">
    <w:name w:val="List Paragraph"/>
    <w:aliases w:val="маркированный,Абзац списка1,Абзац списка11,List Paragraph"/>
    <w:basedOn w:val="a"/>
    <w:link w:val="a8"/>
    <w:uiPriority w:val="34"/>
    <w:qFormat/>
    <w:rsid w:val="00E71163"/>
    <w:pPr>
      <w:ind w:left="720"/>
      <w:contextualSpacing/>
    </w:pPr>
  </w:style>
  <w:style w:type="character" w:customStyle="1" w:styleId="a5">
    <w:name w:val="Без интервала Знак"/>
    <w:link w:val="a4"/>
    <w:locked/>
    <w:rsid w:val="001B098F"/>
    <w:rPr>
      <w:rFonts w:ascii="Calibri" w:eastAsia="Calibri" w:hAnsi="Calibri" w:cs="Times New Roman"/>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
    <w:basedOn w:val="a"/>
    <w:link w:val="aa"/>
    <w:uiPriority w:val="99"/>
    <w:unhideWhenUsed/>
    <w:qFormat/>
    <w:rsid w:val="00DF5C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44341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43410"/>
    <w:rPr>
      <w:rFonts w:ascii="Segoe UI" w:eastAsia="Consolas" w:hAnsi="Segoe UI" w:cs="Segoe UI"/>
      <w:sz w:val="18"/>
      <w:szCs w:val="18"/>
      <w:lang w:val="en-US"/>
    </w:rPr>
  </w:style>
  <w:style w:type="character" w:customStyle="1" w:styleId="a8">
    <w:name w:val="Абзац списка Знак"/>
    <w:aliases w:val="маркированный Знак,Абзац списка1 Знак,Абзац списка11 Знак,List Paragraph Знак"/>
    <w:link w:val="a7"/>
    <w:uiPriority w:val="34"/>
    <w:locked/>
    <w:rsid w:val="00C90F55"/>
    <w:rPr>
      <w:rFonts w:ascii="Consolas" w:eastAsia="Consolas" w:hAnsi="Consolas" w:cs="Consolas"/>
      <w:lang w:val="en-US"/>
    </w:rPr>
  </w:style>
  <w:style w:type="paragraph" w:styleId="ad">
    <w:name w:val="header"/>
    <w:basedOn w:val="a"/>
    <w:link w:val="ae"/>
    <w:uiPriority w:val="99"/>
    <w:unhideWhenUsed/>
    <w:rsid w:val="003653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653EF"/>
    <w:rPr>
      <w:rFonts w:ascii="Consolas" w:eastAsia="Consolas" w:hAnsi="Consolas" w:cs="Consolas"/>
      <w:lang w:val="en-US"/>
    </w:rPr>
  </w:style>
  <w:style w:type="paragraph" w:styleId="af">
    <w:name w:val="footer"/>
    <w:basedOn w:val="a"/>
    <w:link w:val="af0"/>
    <w:uiPriority w:val="99"/>
    <w:unhideWhenUsed/>
    <w:rsid w:val="003653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653EF"/>
    <w:rPr>
      <w:rFonts w:ascii="Consolas" w:eastAsia="Consolas" w:hAnsi="Consolas" w:cs="Consolas"/>
      <w:lang w:val="en-US"/>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9"/>
    <w:uiPriority w:val="99"/>
    <w:locked/>
    <w:rsid w:val="001A1639"/>
    <w:rPr>
      <w:rFonts w:ascii="Times New Roman" w:eastAsia="Times New Roman" w:hAnsi="Times New Roman" w:cs="Times New Roman"/>
      <w:sz w:val="24"/>
      <w:szCs w:val="24"/>
      <w:lang w:eastAsia="ru-RU"/>
    </w:rPr>
  </w:style>
  <w:style w:type="character" w:customStyle="1" w:styleId="s1">
    <w:name w:val="s1"/>
    <w:rsid w:val="001A1639"/>
    <w:rPr>
      <w:rFonts w:ascii="Times New Roman" w:hAnsi="Times New Roman" w:cs="Times New Roman" w:hint="default"/>
      <w:b/>
      <w:bCs/>
      <w:i w:val="0"/>
      <w:iCs w:val="0"/>
      <w:strike w:val="0"/>
      <w:dstrike w:val="0"/>
      <w:color w:val="000000"/>
      <w:sz w:val="32"/>
      <w:szCs w:val="32"/>
      <w:u w:val="none"/>
      <w:effect w:val="none"/>
    </w:rPr>
  </w:style>
  <w:style w:type="character" w:customStyle="1" w:styleId="20">
    <w:name w:val="Заголовок 2 Знак"/>
    <w:basedOn w:val="a0"/>
    <w:link w:val="2"/>
    <w:uiPriority w:val="9"/>
    <w:rsid w:val="00FC64A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1737</TotalTime>
  <Pages>22</Pages>
  <Words>7424</Words>
  <Characters>42319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Умбеталиева Дина Абзаловна</dc:creator>
  <cp:lastModifiedBy>Слямова Куралай</cp:lastModifiedBy>
  <cp:revision>734</cp:revision>
  <cp:lastPrinted>2018-02-12T08:38:00Z</cp:lastPrinted>
  <dcterms:created xsi:type="dcterms:W3CDTF">2017-01-16T12:31:00Z</dcterms:created>
  <dcterms:modified xsi:type="dcterms:W3CDTF">2018-02-13T04:31:00Z</dcterms:modified>
</cp:coreProperties>
</file>