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12" w:rsidRPr="00AD0DC5" w:rsidRDefault="00E252D5" w:rsidP="00D57512">
      <w:pPr>
        <w:pStyle w:val="a8"/>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w:t>
      </w:r>
      <w:r w:rsidR="00D57512" w:rsidRPr="00AD0DC5">
        <w:rPr>
          <w:rFonts w:ascii="Times New Roman" w:hAnsi="Times New Roman" w:cs="Times New Roman"/>
          <w:b/>
          <w:sz w:val="24"/>
          <w:szCs w:val="24"/>
          <w:lang w:eastAsia="ru-RU"/>
        </w:rPr>
        <w:t>тчет о реализации</w:t>
      </w:r>
    </w:p>
    <w:p w:rsidR="00D57512" w:rsidRPr="00AD0DC5" w:rsidRDefault="00540450" w:rsidP="00D57512">
      <w:pPr>
        <w:pStyle w:val="a8"/>
        <w:jc w:val="center"/>
        <w:rPr>
          <w:rFonts w:ascii="Times New Roman" w:hAnsi="Times New Roman" w:cs="Times New Roman"/>
          <w:b/>
          <w:sz w:val="24"/>
          <w:szCs w:val="24"/>
          <w:lang w:eastAsia="ru-RU"/>
        </w:rPr>
      </w:pPr>
      <w:r w:rsidRPr="00AD0DC5">
        <w:rPr>
          <w:rFonts w:ascii="Times New Roman" w:hAnsi="Times New Roman" w:cs="Times New Roman"/>
          <w:b/>
          <w:sz w:val="24"/>
          <w:szCs w:val="24"/>
          <w:lang w:eastAsia="ru-RU"/>
        </w:rPr>
        <w:t>Программы развития территории города Павлодара на 20</w:t>
      </w:r>
      <w:r w:rsidR="00176665">
        <w:rPr>
          <w:rFonts w:ascii="Times New Roman" w:hAnsi="Times New Roman" w:cs="Times New Roman"/>
          <w:b/>
          <w:sz w:val="24"/>
          <w:szCs w:val="24"/>
          <w:lang w:eastAsia="ru-RU"/>
        </w:rPr>
        <w:t>16</w:t>
      </w:r>
      <w:r w:rsidRPr="00AD0DC5">
        <w:rPr>
          <w:rFonts w:ascii="Times New Roman" w:hAnsi="Times New Roman" w:cs="Times New Roman"/>
          <w:b/>
          <w:sz w:val="24"/>
          <w:szCs w:val="24"/>
          <w:lang w:eastAsia="ru-RU"/>
        </w:rPr>
        <w:t>-20</w:t>
      </w:r>
      <w:r w:rsidR="00176665">
        <w:rPr>
          <w:rFonts w:ascii="Times New Roman" w:hAnsi="Times New Roman" w:cs="Times New Roman"/>
          <w:b/>
          <w:sz w:val="24"/>
          <w:szCs w:val="24"/>
          <w:lang w:eastAsia="ru-RU"/>
        </w:rPr>
        <w:t>20</w:t>
      </w:r>
      <w:r w:rsidRPr="00AD0DC5">
        <w:rPr>
          <w:rFonts w:ascii="Times New Roman" w:hAnsi="Times New Roman" w:cs="Times New Roman"/>
          <w:b/>
          <w:sz w:val="24"/>
          <w:szCs w:val="24"/>
          <w:lang w:eastAsia="ru-RU"/>
        </w:rPr>
        <w:t xml:space="preserve"> годы</w:t>
      </w:r>
    </w:p>
    <w:p w:rsidR="00540450" w:rsidRPr="00AD0DC5" w:rsidRDefault="00540450" w:rsidP="00D57512">
      <w:pPr>
        <w:pStyle w:val="a8"/>
        <w:jc w:val="center"/>
        <w:rPr>
          <w:rFonts w:ascii="Times New Roman" w:hAnsi="Times New Roman" w:cs="Times New Roman"/>
          <w:b/>
          <w:sz w:val="24"/>
          <w:szCs w:val="24"/>
          <w:lang w:eastAsia="ru-RU"/>
        </w:rPr>
      </w:pPr>
    </w:p>
    <w:p w:rsidR="00540450" w:rsidRPr="00AD0DC5" w:rsidRDefault="00540450" w:rsidP="00D57512">
      <w:pPr>
        <w:pStyle w:val="a8"/>
        <w:jc w:val="center"/>
        <w:rPr>
          <w:rFonts w:ascii="Times New Roman" w:hAnsi="Times New Roman" w:cs="Times New Roman"/>
          <w:b/>
          <w:sz w:val="24"/>
          <w:szCs w:val="24"/>
          <w:lang w:eastAsia="ru-RU"/>
        </w:rPr>
      </w:pPr>
    </w:p>
    <w:p w:rsidR="00D57512" w:rsidRPr="00AD0DC5" w:rsidRDefault="0094736D" w:rsidP="00D57512">
      <w:pPr>
        <w:pStyle w:val="a8"/>
        <w:rPr>
          <w:rFonts w:ascii="Times New Roman" w:hAnsi="Times New Roman" w:cs="Times New Roman"/>
          <w:sz w:val="24"/>
          <w:szCs w:val="24"/>
          <w:lang w:eastAsia="ru-RU"/>
        </w:rPr>
      </w:pPr>
      <w:r w:rsidRPr="00AD0DC5">
        <w:rPr>
          <w:rFonts w:ascii="Times New Roman" w:hAnsi="Times New Roman" w:cs="Times New Roman"/>
          <w:sz w:val="24"/>
          <w:szCs w:val="24"/>
          <w:lang w:eastAsia="ru-RU"/>
        </w:rPr>
        <w:t>     </w:t>
      </w:r>
      <w:r w:rsidR="00540450" w:rsidRPr="00AD0DC5">
        <w:rPr>
          <w:rFonts w:ascii="Times New Roman" w:hAnsi="Times New Roman" w:cs="Times New Roman"/>
          <w:sz w:val="24"/>
          <w:szCs w:val="24"/>
          <w:lang w:eastAsia="ru-RU"/>
        </w:rPr>
        <w:tab/>
        <w:t xml:space="preserve">Отчетный год                                                                               </w:t>
      </w:r>
      <w:r w:rsidR="00666129">
        <w:rPr>
          <w:rFonts w:ascii="Times New Roman" w:hAnsi="Times New Roman" w:cs="Times New Roman"/>
          <w:b/>
          <w:sz w:val="24"/>
          <w:szCs w:val="24"/>
          <w:lang w:eastAsia="ru-RU"/>
        </w:rPr>
        <w:t>201</w:t>
      </w:r>
      <w:r w:rsidR="00490A64">
        <w:rPr>
          <w:rFonts w:ascii="Times New Roman" w:hAnsi="Times New Roman" w:cs="Times New Roman"/>
          <w:b/>
          <w:sz w:val="24"/>
          <w:szCs w:val="24"/>
          <w:lang w:eastAsia="ru-RU"/>
        </w:rPr>
        <w:t>7</w:t>
      </w:r>
      <w:r w:rsidR="00540450" w:rsidRPr="00AD0DC5">
        <w:rPr>
          <w:rFonts w:ascii="Times New Roman" w:hAnsi="Times New Roman" w:cs="Times New Roman"/>
          <w:b/>
          <w:sz w:val="24"/>
          <w:szCs w:val="24"/>
          <w:lang w:eastAsia="ru-RU"/>
        </w:rPr>
        <w:t xml:space="preserve"> год</w:t>
      </w:r>
    </w:p>
    <w:p w:rsidR="00D57512" w:rsidRPr="00AD0DC5" w:rsidRDefault="0080214E" w:rsidP="00D57512">
      <w:pPr>
        <w:pStyle w:val="a8"/>
        <w:ind w:left="708"/>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Утвержден      </w:t>
      </w:r>
      <w:r w:rsidR="00540450" w:rsidRPr="00AD0DC5">
        <w:rPr>
          <w:rFonts w:ascii="Times New Roman" w:hAnsi="Times New Roman" w:cs="Times New Roman"/>
          <w:sz w:val="24"/>
          <w:szCs w:val="24"/>
          <w:lang w:eastAsia="ru-RU"/>
        </w:rPr>
        <w:t xml:space="preserve">                                                                         </w:t>
      </w:r>
    </w:p>
    <w:p w:rsidR="00540450" w:rsidRPr="00AD0DC5" w:rsidRDefault="00540450" w:rsidP="00215651">
      <w:pPr>
        <w:pStyle w:val="a8"/>
        <w:ind w:left="709"/>
        <w:rPr>
          <w:rFonts w:ascii="Times New Roman" w:hAnsi="Times New Roman" w:cs="Times New Roman"/>
          <w:b/>
          <w:sz w:val="24"/>
          <w:szCs w:val="24"/>
          <w:lang w:eastAsia="ru-RU"/>
        </w:rPr>
      </w:pPr>
      <w:r w:rsidRPr="00AD0DC5">
        <w:rPr>
          <w:rFonts w:ascii="Times New Roman" w:hAnsi="Times New Roman" w:cs="Times New Roman"/>
          <w:sz w:val="24"/>
          <w:szCs w:val="24"/>
          <w:lang w:eastAsia="ru-RU"/>
        </w:rPr>
        <w:t xml:space="preserve">Государственный орган, </w:t>
      </w:r>
      <w:r w:rsidR="00D57512" w:rsidRPr="00AD0DC5">
        <w:rPr>
          <w:rFonts w:ascii="Times New Roman" w:hAnsi="Times New Roman" w:cs="Times New Roman"/>
          <w:sz w:val="24"/>
          <w:szCs w:val="24"/>
          <w:lang w:eastAsia="ru-RU"/>
        </w:rPr>
        <w:t>ответственн</w:t>
      </w:r>
      <w:r w:rsidRPr="00AD0DC5">
        <w:rPr>
          <w:rFonts w:ascii="Times New Roman" w:hAnsi="Times New Roman" w:cs="Times New Roman"/>
          <w:sz w:val="24"/>
          <w:szCs w:val="24"/>
          <w:lang w:eastAsia="ru-RU"/>
        </w:rPr>
        <w:t>ый</w:t>
      </w:r>
      <w:r w:rsidR="00215651" w:rsidRPr="00AD0DC5">
        <w:rPr>
          <w:rFonts w:ascii="Times New Roman" w:hAnsi="Times New Roman" w:cs="Times New Roman"/>
          <w:sz w:val="24"/>
          <w:szCs w:val="24"/>
          <w:lang w:eastAsia="ru-RU"/>
        </w:rPr>
        <w:t xml:space="preserve"> </w:t>
      </w:r>
      <w:r w:rsidR="00D57512" w:rsidRPr="00AD0DC5">
        <w:rPr>
          <w:rFonts w:ascii="Times New Roman" w:hAnsi="Times New Roman" w:cs="Times New Roman"/>
          <w:sz w:val="24"/>
          <w:szCs w:val="24"/>
          <w:lang w:eastAsia="ru-RU"/>
        </w:rPr>
        <w:t xml:space="preserve">за проведение </w:t>
      </w:r>
      <w:r w:rsidRPr="00AD0DC5">
        <w:rPr>
          <w:rFonts w:ascii="Times New Roman" w:hAnsi="Times New Roman" w:cs="Times New Roman"/>
          <w:sz w:val="24"/>
          <w:szCs w:val="24"/>
          <w:lang w:eastAsia="ru-RU"/>
        </w:rPr>
        <w:t xml:space="preserve">         </w:t>
      </w:r>
      <w:r w:rsidRPr="00AD0DC5">
        <w:rPr>
          <w:rFonts w:ascii="Times New Roman" w:hAnsi="Times New Roman" w:cs="Times New Roman"/>
          <w:b/>
          <w:sz w:val="24"/>
          <w:szCs w:val="24"/>
          <w:lang w:eastAsia="ru-RU"/>
        </w:rPr>
        <w:t>ГУ «Отдел экономики и бюджетного планирования»</w:t>
      </w:r>
    </w:p>
    <w:p w:rsidR="00D57512" w:rsidRPr="00AD0DC5" w:rsidRDefault="00D57512" w:rsidP="00215651">
      <w:pPr>
        <w:pStyle w:val="a8"/>
        <w:ind w:left="709"/>
        <w:rPr>
          <w:rFonts w:ascii="Times New Roman" w:hAnsi="Times New Roman" w:cs="Times New Roman"/>
          <w:sz w:val="24"/>
          <w:szCs w:val="24"/>
          <w:lang w:eastAsia="ru-RU"/>
        </w:rPr>
      </w:pPr>
      <w:r w:rsidRPr="00AD0DC5">
        <w:rPr>
          <w:rFonts w:ascii="Times New Roman" w:hAnsi="Times New Roman" w:cs="Times New Roman"/>
          <w:sz w:val="24"/>
          <w:szCs w:val="24"/>
          <w:lang w:eastAsia="ru-RU"/>
        </w:rPr>
        <w:t>м</w:t>
      </w:r>
      <w:r w:rsidR="00540450" w:rsidRPr="00AD0DC5">
        <w:rPr>
          <w:rFonts w:ascii="Times New Roman" w:hAnsi="Times New Roman" w:cs="Times New Roman"/>
          <w:sz w:val="24"/>
          <w:szCs w:val="24"/>
          <w:lang w:eastAsia="ru-RU"/>
        </w:rPr>
        <w:t xml:space="preserve">ониторинга и составление отчета                                            </w:t>
      </w:r>
      <w:r w:rsidR="00540450" w:rsidRPr="00AD0DC5">
        <w:rPr>
          <w:rFonts w:ascii="Times New Roman" w:hAnsi="Times New Roman" w:cs="Times New Roman"/>
          <w:b/>
          <w:sz w:val="24"/>
          <w:szCs w:val="24"/>
          <w:lang w:eastAsia="ru-RU"/>
        </w:rPr>
        <w:t>г. Павлодара</w:t>
      </w:r>
    </w:p>
    <w:p w:rsidR="00540450" w:rsidRPr="00AD0DC5" w:rsidRDefault="00C358C8" w:rsidP="00ED5458">
      <w:pPr>
        <w:tabs>
          <w:tab w:val="left" w:pos="426"/>
        </w:tabs>
        <w:spacing w:before="100" w:beforeAutospacing="1" w:after="100" w:afterAutospacing="1" w:line="240" w:lineRule="auto"/>
        <w:rPr>
          <w:rFonts w:ascii="Times New Roman" w:eastAsiaTheme="minorEastAsia" w:hAnsi="Times New Roman" w:cs="Times New Roman"/>
          <w:b/>
          <w:sz w:val="24"/>
          <w:szCs w:val="24"/>
          <w:lang w:eastAsia="ru-RU"/>
        </w:rPr>
      </w:pPr>
      <w:r w:rsidRPr="00AD0DC5">
        <w:rPr>
          <w:rFonts w:ascii="Times New Roman" w:eastAsiaTheme="minorEastAsia" w:hAnsi="Times New Roman" w:cs="Times New Roman"/>
          <w:b/>
          <w:sz w:val="24"/>
          <w:szCs w:val="24"/>
          <w:lang w:eastAsia="ru-RU"/>
        </w:rPr>
        <w:t xml:space="preserve">                    1.</w:t>
      </w:r>
      <w:r w:rsidR="00215651" w:rsidRPr="00AD0DC5">
        <w:rPr>
          <w:rFonts w:ascii="Times New Roman" w:eastAsiaTheme="minorEastAsia" w:hAnsi="Times New Roman" w:cs="Times New Roman"/>
          <w:b/>
          <w:sz w:val="24"/>
          <w:szCs w:val="24"/>
          <w:lang w:eastAsia="ru-RU"/>
        </w:rPr>
        <w:t>Достижение целей, целевых индикаторов</w:t>
      </w:r>
      <w:r w:rsidR="007C193D">
        <w:rPr>
          <w:rFonts w:ascii="Times New Roman" w:eastAsiaTheme="minorEastAsia" w:hAnsi="Times New Roman" w:cs="Times New Roman"/>
          <w:b/>
          <w:sz w:val="24"/>
          <w:szCs w:val="24"/>
          <w:lang w:eastAsia="ru-RU"/>
        </w:rPr>
        <w:t xml:space="preserve"> </w:t>
      </w:r>
      <w:r w:rsidR="00215651" w:rsidRPr="00AD0DC5">
        <w:rPr>
          <w:rFonts w:ascii="Times New Roman" w:eastAsiaTheme="minorEastAsia" w:hAnsi="Times New Roman" w:cs="Times New Roman"/>
          <w:b/>
          <w:sz w:val="24"/>
          <w:szCs w:val="24"/>
          <w:lang w:eastAsia="ru-RU"/>
        </w:rPr>
        <w:t xml:space="preserve"> и выполнение мероприятий</w:t>
      </w:r>
    </w:p>
    <w:tbl>
      <w:tblPr>
        <w:tblStyle w:val="ab"/>
        <w:tblW w:w="16019" w:type="dxa"/>
        <w:tblInd w:w="-318" w:type="dxa"/>
        <w:tblLayout w:type="fixed"/>
        <w:tblLook w:val="04A0" w:firstRow="1" w:lastRow="0" w:firstColumn="1" w:lastColumn="0" w:noHBand="0" w:noVBand="1"/>
      </w:tblPr>
      <w:tblGrid>
        <w:gridCol w:w="2883"/>
        <w:gridCol w:w="33"/>
        <w:gridCol w:w="23"/>
        <w:gridCol w:w="8"/>
        <w:gridCol w:w="9"/>
        <w:gridCol w:w="34"/>
        <w:gridCol w:w="912"/>
        <w:gridCol w:w="45"/>
        <w:gridCol w:w="34"/>
        <w:gridCol w:w="4"/>
        <w:gridCol w:w="636"/>
        <w:gridCol w:w="314"/>
        <w:gridCol w:w="49"/>
        <w:gridCol w:w="63"/>
        <w:gridCol w:w="64"/>
        <w:gridCol w:w="39"/>
        <w:gridCol w:w="4"/>
        <w:gridCol w:w="896"/>
        <w:gridCol w:w="36"/>
        <w:gridCol w:w="46"/>
        <w:gridCol w:w="25"/>
        <w:gridCol w:w="142"/>
        <w:gridCol w:w="166"/>
        <w:gridCol w:w="8"/>
        <w:gridCol w:w="21"/>
        <w:gridCol w:w="771"/>
        <w:gridCol w:w="227"/>
        <w:gridCol w:w="27"/>
        <w:gridCol w:w="22"/>
        <w:gridCol w:w="6"/>
        <w:gridCol w:w="25"/>
        <w:gridCol w:w="8"/>
        <w:gridCol w:w="26"/>
        <w:gridCol w:w="6"/>
        <w:gridCol w:w="28"/>
        <w:gridCol w:w="13"/>
        <w:gridCol w:w="14"/>
        <w:gridCol w:w="22"/>
        <w:gridCol w:w="57"/>
        <w:gridCol w:w="34"/>
        <w:gridCol w:w="56"/>
        <w:gridCol w:w="668"/>
        <w:gridCol w:w="20"/>
        <w:gridCol w:w="30"/>
        <w:gridCol w:w="66"/>
        <w:gridCol w:w="54"/>
        <w:gridCol w:w="11"/>
        <w:gridCol w:w="21"/>
        <w:gridCol w:w="1"/>
        <w:gridCol w:w="100"/>
        <w:gridCol w:w="48"/>
        <w:gridCol w:w="611"/>
        <w:gridCol w:w="65"/>
        <w:gridCol w:w="431"/>
        <w:gridCol w:w="8"/>
        <w:gridCol w:w="2"/>
        <w:gridCol w:w="69"/>
        <w:gridCol w:w="69"/>
        <w:gridCol w:w="11"/>
        <w:gridCol w:w="81"/>
        <w:gridCol w:w="6"/>
        <w:gridCol w:w="45"/>
        <w:gridCol w:w="692"/>
        <w:gridCol w:w="22"/>
        <w:gridCol w:w="13"/>
        <w:gridCol w:w="38"/>
        <w:gridCol w:w="10"/>
        <w:gridCol w:w="67"/>
        <w:gridCol w:w="1137"/>
        <w:gridCol w:w="56"/>
        <w:gridCol w:w="1"/>
        <w:gridCol w:w="7"/>
        <w:gridCol w:w="3723"/>
      </w:tblGrid>
      <w:tr w:rsidR="00251C79" w:rsidRPr="00F13B17" w:rsidTr="00F12B45">
        <w:trPr>
          <w:trHeight w:val="144"/>
        </w:trPr>
        <w:tc>
          <w:tcPr>
            <w:tcW w:w="2883" w:type="dxa"/>
            <w:vMerge w:val="restart"/>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Наименование</w:t>
            </w:r>
          </w:p>
        </w:tc>
        <w:tc>
          <w:tcPr>
            <w:tcW w:w="1019" w:type="dxa"/>
            <w:gridSpan w:val="6"/>
            <w:vMerge w:val="restart"/>
          </w:tcPr>
          <w:p w:rsidR="00FC417D" w:rsidRPr="00F13B17" w:rsidRDefault="00FC417D" w:rsidP="00540450">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Еди-ница изме-ре-ния</w:t>
            </w:r>
          </w:p>
        </w:tc>
        <w:tc>
          <w:tcPr>
            <w:tcW w:w="1033" w:type="dxa"/>
            <w:gridSpan w:val="5"/>
            <w:vMerge w:val="restart"/>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Источник информации</w:t>
            </w:r>
          </w:p>
        </w:tc>
        <w:tc>
          <w:tcPr>
            <w:tcW w:w="1530" w:type="dxa"/>
            <w:gridSpan w:val="11"/>
            <w:vMerge w:val="restart"/>
          </w:tcPr>
          <w:p w:rsidR="00FC417D" w:rsidRPr="00F13B17" w:rsidRDefault="00FC417D" w:rsidP="00DE5C6D">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Ответственные исполнители</w:t>
            </w:r>
          </w:p>
        </w:tc>
        <w:tc>
          <w:tcPr>
            <w:tcW w:w="3497" w:type="dxa"/>
            <w:gridSpan w:val="31"/>
          </w:tcPr>
          <w:p w:rsidR="00FC417D" w:rsidRPr="00F13B17" w:rsidRDefault="00FC417D" w:rsidP="003877E0">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Исполнение</w:t>
            </w:r>
          </w:p>
        </w:tc>
        <w:tc>
          <w:tcPr>
            <w:tcW w:w="1066" w:type="dxa"/>
            <w:gridSpan w:val="13"/>
          </w:tcPr>
          <w:p w:rsidR="00FC417D" w:rsidRPr="00F13B17" w:rsidRDefault="00FC417D" w:rsidP="0003669A">
            <w:pPr>
              <w:pStyle w:val="a8"/>
              <w:jc w:val="center"/>
              <w:rPr>
                <w:rFonts w:eastAsiaTheme="minorEastAsia"/>
                <w:lang w:eastAsia="ru-RU"/>
              </w:rPr>
            </w:pPr>
            <w:r w:rsidRPr="00FC417D">
              <w:rPr>
                <w:rFonts w:ascii="Times New Roman" w:hAnsi="Times New Roman" w:cs="Times New Roman"/>
                <w:b/>
                <w:sz w:val="24"/>
                <w:szCs w:val="24"/>
              </w:rPr>
              <w:t>Источн</w:t>
            </w:r>
            <w:r w:rsidR="0003669A">
              <w:rPr>
                <w:rFonts w:ascii="Times New Roman" w:hAnsi="Times New Roman" w:cs="Times New Roman"/>
                <w:b/>
                <w:sz w:val="24"/>
                <w:szCs w:val="24"/>
              </w:rPr>
              <w:t>ик</w:t>
            </w:r>
            <w:r w:rsidRPr="00FC417D">
              <w:rPr>
                <w:rFonts w:ascii="Times New Roman" w:hAnsi="Times New Roman" w:cs="Times New Roman"/>
                <w:b/>
                <w:sz w:val="24"/>
                <w:szCs w:val="24"/>
              </w:rPr>
              <w:t xml:space="preserve"> финансирования</w:t>
            </w:r>
          </w:p>
        </w:tc>
        <w:tc>
          <w:tcPr>
            <w:tcW w:w="1261" w:type="dxa"/>
            <w:gridSpan w:val="4"/>
          </w:tcPr>
          <w:p w:rsidR="00FC417D" w:rsidRPr="00FC417D" w:rsidRDefault="00FC417D" w:rsidP="00FC417D">
            <w:pPr>
              <w:pStyle w:val="a8"/>
              <w:jc w:val="center"/>
              <w:rPr>
                <w:rFonts w:ascii="Times New Roman" w:eastAsiaTheme="minorEastAsia" w:hAnsi="Times New Roman" w:cs="Times New Roman"/>
                <w:b/>
                <w:sz w:val="24"/>
                <w:szCs w:val="24"/>
                <w:lang w:eastAsia="ru-RU"/>
              </w:rPr>
            </w:pPr>
            <w:r w:rsidRPr="00FC417D">
              <w:rPr>
                <w:rFonts w:ascii="Times New Roman" w:hAnsi="Times New Roman" w:cs="Times New Roman"/>
                <w:b/>
                <w:sz w:val="24"/>
                <w:szCs w:val="24"/>
              </w:rPr>
              <w:t>Код</w:t>
            </w:r>
          </w:p>
          <w:p w:rsidR="00FC417D" w:rsidRPr="00F13B17" w:rsidRDefault="00FC417D" w:rsidP="00FC417D">
            <w:pPr>
              <w:pStyle w:val="a8"/>
              <w:jc w:val="center"/>
              <w:rPr>
                <w:rFonts w:eastAsiaTheme="minorEastAsia"/>
                <w:lang w:eastAsia="ru-RU"/>
              </w:rPr>
            </w:pPr>
            <w:r w:rsidRPr="00FC417D">
              <w:rPr>
                <w:rFonts w:ascii="Times New Roman" w:hAnsi="Times New Roman" w:cs="Times New Roman"/>
                <w:b/>
                <w:sz w:val="24"/>
                <w:szCs w:val="24"/>
              </w:rPr>
              <w:t>бюджетной программы</w:t>
            </w:r>
          </w:p>
        </w:tc>
        <w:tc>
          <w:tcPr>
            <w:tcW w:w="3730" w:type="dxa"/>
            <w:gridSpan w:val="2"/>
          </w:tcPr>
          <w:p w:rsidR="00FC417D" w:rsidRDefault="00FC417D" w:rsidP="00CF3D6C">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p>
          <w:p w:rsidR="00692351" w:rsidRDefault="00FC417D" w:rsidP="00CF3D6C">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Информация</w:t>
            </w:r>
          </w:p>
          <w:p w:rsidR="00FC417D" w:rsidRPr="00F13B17" w:rsidRDefault="00FC417D" w:rsidP="00CF3D6C">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об </w:t>
            </w:r>
            <w:r w:rsidR="00692351">
              <w:rPr>
                <w:rFonts w:ascii="Times New Roman" w:eastAsiaTheme="minorEastAsia" w:hAnsi="Times New Roman" w:cs="Times New Roman"/>
                <w:b/>
                <w:sz w:val="24"/>
                <w:szCs w:val="24"/>
                <w:lang w:eastAsia="ru-RU"/>
              </w:rPr>
              <w:t>исполнении</w:t>
            </w:r>
          </w:p>
        </w:tc>
      </w:tr>
      <w:tr w:rsidR="00251C79" w:rsidRPr="00F13B17" w:rsidTr="00F12B45">
        <w:trPr>
          <w:trHeight w:val="144"/>
        </w:trPr>
        <w:tc>
          <w:tcPr>
            <w:tcW w:w="2883" w:type="dxa"/>
            <w:vMerge/>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p>
        </w:tc>
        <w:tc>
          <w:tcPr>
            <w:tcW w:w="1019" w:type="dxa"/>
            <w:gridSpan w:val="6"/>
            <w:vMerge/>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p>
        </w:tc>
        <w:tc>
          <w:tcPr>
            <w:tcW w:w="1033" w:type="dxa"/>
            <w:gridSpan w:val="5"/>
            <w:vMerge/>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p>
        </w:tc>
        <w:tc>
          <w:tcPr>
            <w:tcW w:w="1530" w:type="dxa"/>
            <w:gridSpan w:val="11"/>
            <w:vMerge/>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p>
        </w:tc>
        <w:tc>
          <w:tcPr>
            <w:tcW w:w="1076" w:type="dxa"/>
            <w:gridSpan w:val="6"/>
          </w:tcPr>
          <w:p w:rsidR="00FC417D" w:rsidRPr="00F13B17" w:rsidRDefault="00FC417D" w:rsidP="00A06787">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Базовое (исходное) значение</w:t>
            </w:r>
          </w:p>
        </w:tc>
        <w:tc>
          <w:tcPr>
            <w:tcW w:w="963" w:type="dxa"/>
            <w:gridSpan w:val="13"/>
          </w:tcPr>
          <w:p w:rsidR="00FC417D" w:rsidRPr="00F13B17" w:rsidRDefault="005737F6" w:rsidP="00490A64">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Пла</w:t>
            </w:r>
            <w:r w:rsidR="00FC417D">
              <w:rPr>
                <w:rFonts w:ascii="Times New Roman" w:eastAsiaTheme="minorEastAsia" w:hAnsi="Times New Roman" w:cs="Times New Roman"/>
                <w:b/>
                <w:sz w:val="24"/>
                <w:szCs w:val="24"/>
                <w:lang w:eastAsia="ru-RU"/>
              </w:rPr>
              <w:t>н 201</w:t>
            </w:r>
            <w:r w:rsidR="00490A64">
              <w:rPr>
                <w:rFonts w:ascii="Times New Roman" w:eastAsiaTheme="minorEastAsia" w:hAnsi="Times New Roman" w:cs="Times New Roman"/>
                <w:b/>
                <w:sz w:val="24"/>
                <w:szCs w:val="24"/>
                <w:lang w:eastAsia="ru-RU"/>
              </w:rPr>
              <w:t>7</w:t>
            </w:r>
            <w:r w:rsidR="00FC417D">
              <w:rPr>
                <w:rFonts w:ascii="Times New Roman" w:eastAsiaTheme="minorEastAsia" w:hAnsi="Times New Roman" w:cs="Times New Roman"/>
                <w:b/>
                <w:sz w:val="24"/>
                <w:szCs w:val="24"/>
                <w:lang w:eastAsia="ru-RU"/>
              </w:rPr>
              <w:t xml:space="preserve"> год</w:t>
            </w:r>
          </w:p>
        </w:tc>
        <w:tc>
          <w:tcPr>
            <w:tcW w:w="1458" w:type="dxa"/>
            <w:gridSpan w:val="12"/>
          </w:tcPr>
          <w:p w:rsidR="003F5233" w:rsidRDefault="00FC417D" w:rsidP="00490A64">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Факт </w:t>
            </w:r>
          </w:p>
          <w:p w:rsidR="00FC417D" w:rsidRPr="00F13B17" w:rsidRDefault="00FC417D" w:rsidP="00490A64">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201</w:t>
            </w:r>
            <w:r w:rsidR="00490A64">
              <w:rPr>
                <w:rFonts w:ascii="Times New Roman" w:eastAsiaTheme="minorEastAsia" w:hAnsi="Times New Roman" w:cs="Times New Roman"/>
                <w:b/>
                <w:sz w:val="24"/>
                <w:szCs w:val="24"/>
                <w:lang w:eastAsia="ru-RU"/>
              </w:rPr>
              <w:t>7</w:t>
            </w:r>
            <w:r>
              <w:rPr>
                <w:rFonts w:ascii="Times New Roman" w:eastAsiaTheme="minorEastAsia" w:hAnsi="Times New Roman" w:cs="Times New Roman"/>
                <w:b/>
                <w:sz w:val="24"/>
                <w:szCs w:val="24"/>
                <w:lang w:eastAsia="ru-RU"/>
              </w:rPr>
              <w:t xml:space="preserve"> год</w:t>
            </w:r>
          </w:p>
        </w:tc>
        <w:tc>
          <w:tcPr>
            <w:tcW w:w="1066" w:type="dxa"/>
            <w:gridSpan w:val="13"/>
          </w:tcPr>
          <w:p w:rsidR="00FC417D" w:rsidRPr="00F13B17" w:rsidRDefault="00FC417D" w:rsidP="002C62AA">
            <w:pPr>
              <w:keepNext/>
              <w:jc w:val="center"/>
              <w:rPr>
                <w:rFonts w:ascii="Times New Roman" w:hAnsi="Times New Roman" w:cs="Times New Roman"/>
                <w:b/>
                <w:sz w:val="24"/>
                <w:szCs w:val="24"/>
              </w:rPr>
            </w:pPr>
          </w:p>
        </w:tc>
        <w:tc>
          <w:tcPr>
            <w:tcW w:w="1261" w:type="dxa"/>
            <w:gridSpan w:val="4"/>
          </w:tcPr>
          <w:p w:rsidR="00FC417D" w:rsidRPr="00F13B17" w:rsidRDefault="00FC417D" w:rsidP="00DE5C6D">
            <w:pPr>
              <w:keepNext/>
              <w:jc w:val="center"/>
              <w:rPr>
                <w:rFonts w:ascii="Times New Roman" w:hAnsi="Times New Roman" w:cs="Times New Roman"/>
                <w:b/>
                <w:sz w:val="24"/>
                <w:szCs w:val="24"/>
              </w:rPr>
            </w:pPr>
          </w:p>
        </w:tc>
        <w:tc>
          <w:tcPr>
            <w:tcW w:w="3730" w:type="dxa"/>
            <w:gridSpan w:val="2"/>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p>
        </w:tc>
      </w:tr>
      <w:tr w:rsidR="00251C79" w:rsidRPr="00F13B17" w:rsidTr="00F12B45">
        <w:trPr>
          <w:trHeight w:val="144"/>
        </w:trPr>
        <w:tc>
          <w:tcPr>
            <w:tcW w:w="2883" w:type="dxa"/>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1</w:t>
            </w:r>
          </w:p>
        </w:tc>
        <w:tc>
          <w:tcPr>
            <w:tcW w:w="1019" w:type="dxa"/>
            <w:gridSpan w:val="6"/>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2</w:t>
            </w:r>
          </w:p>
        </w:tc>
        <w:tc>
          <w:tcPr>
            <w:tcW w:w="1033" w:type="dxa"/>
            <w:gridSpan w:val="5"/>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3</w:t>
            </w:r>
          </w:p>
        </w:tc>
        <w:tc>
          <w:tcPr>
            <w:tcW w:w="1530" w:type="dxa"/>
            <w:gridSpan w:val="11"/>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4</w:t>
            </w:r>
          </w:p>
        </w:tc>
        <w:tc>
          <w:tcPr>
            <w:tcW w:w="1076" w:type="dxa"/>
            <w:gridSpan w:val="6"/>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5</w:t>
            </w:r>
          </w:p>
        </w:tc>
        <w:tc>
          <w:tcPr>
            <w:tcW w:w="963" w:type="dxa"/>
            <w:gridSpan w:val="13"/>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6</w:t>
            </w:r>
          </w:p>
        </w:tc>
        <w:tc>
          <w:tcPr>
            <w:tcW w:w="1458" w:type="dxa"/>
            <w:gridSpan w:val="12"/>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7</w:t>
            </w:r>
          </w:p>
        </w:tc>
        <w:tc>
          <w:tcPr>
            <w:tcW w:w="1066" w:type="dxa"/>
            <w:gridSpan w:val="13"/>
          </w:tcPr>
          <w:p w:rsidR="00FC417D" w:rsidRPr="00F13B17" w:rsidRDefault="00FC417D" w:rsidP="002C62AA">
            <w:pPr>
              <w:keepNext/>
              <w:jc w:val="center"/>
              <w:rPr>
                <w:rFonts w:ascii="Times New Roman" w:hAnsi="Times New Roman" w:cs="Times New Roman"/>
                <w:b/>
                <w:sz w:val="24"/>
                <w:szCs w:val="24"/>
              </w:rPr>
            </w:pPr>
            <w:r w:rsidRPr="00F13B17">
              <w:rPr>
                <w:rFonts w:ascii="Times New Roman" w:hAnsi="Times New Roman" w:cs="Times New Roman"/>
                <w:b/>
                <w:sz w:val="24"/>
                <w:szCs w:val="24"/>
              </w:rPr>
              <w:t>8</w:t>
            </w:r>
          </w:p>
        </w:tc>
        <w:tc>
          <w:tcPr>
            <w:tcW w:w="1261" w:type="dxa"/>
            <w:gridSpan w:val="4"/>
          </w:tcPr>
          <w:p w:rsidR="00FC417D" w:rsidRPr="00F13B17" w:rsidRDefault="00FC417D" w:rsidP="002C62AA">
            <w:pPr>
              <w:keepNext/>
              <w:jc w:val="center"/>
              <w:rPr>
                <w:rFonts w:ascii="Times New Roman" w:hAnsi="Times New Roman" w:cs="Times New Roman"/>
                <w:b/>
                <w:sz w:val="24"/>
                <w:szCs w:val="24"/>
              </w:rPr>
            </w:pPr>
            <w:r w:rsidRPr="00F13B17">
              <w:rPr>
                <w:rFonts w:ascii="Times New Roman" w:hAnsi="Times New Roman" w:cs="Times New Roman"/>
                <w:b/>
                <w:sz w:val="24"/>
                <w:szCs w:val="24"/>
              </w:rPr>
              <w:t>9</w:t>
            </w:r>
          </w:p>
        </w:tc>
        <w:tc>
          <w:tcPr>
            <w:tcW w:w="3730" w:type="dxa"/>
            <w:gridSpan w:val="2"/>
          </w:tcPr>
          <w:p w:rsidR="00FC417D" w:rsidRPr="00F13B17"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b/>
                <w:sz w:val="24"/>
                <w:szCs w:val="24"/>
                <w:lang w:eastAsia="ru-RU"/>
              </w:rPr>
            </w:pPr>
            <w:r w:rsidRPr="00F13B17">
              <w:rPr>
                <w:rFonts w:ascii="Times New Roman" w:hAnsi="Times New Roman" w:cs="Times New Roman"/>
                <w:b/>
                <w:sz w:val="24"/>
                <w:szCs w:val="24"/>
              </w:rPr>
              <w:t>10</w:t>
            </w:r>
          </w:p>
        </w:tc>
      </w:tr>
      <w:tr w:rsidR="00A52E16" w:rsidRPr="00F13B17" w:rsidTr="00F12B45">
        <w:trPr>
          <w:trHeight w:val="144"/>
        </w:trPr>
        <w:tc>
          <w:tcPr>
            <w:tcW w:w="16019" w:type="dxa"/>
            <w:gridSpan w:val="73"/>
          </w:tcPr>
          <w:p w:rsidR="00C358C8" w:rsidRPr="00F13B17" w:rsidRDefault="00C358C8" w:rsidP="00C358C8">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Стратегическое направление 1 Экономика</w:t>
            </w:r>
          </w:p>
        </w:tc>
      </w:tr>
      <w:tr w:rsidR="00A52E16" w:rsidRPr="00F13B17" w:rsidTr="00F12B45">
        <w:trPr>
          <w:trHeight w:val="144"/>
        </w:trPr>
        <w:tc>
          <w:tcPr>
            <w:tcW w:w="16019" w:type="dxa"/>
            <w:gridSpan w:val="73"/>
          </w:tcPr>
          <w:p w:rsidR="00ED5458" w:rsidRPr="00F13B17" w:rsidRDefault="00ED5458" w:rsidP="00ED5458">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1.1. Промышленность</w:t>
            </w:r>
          </w:p>
        </w:tc>
      </w:tr>
      <w:tr w:rsidR="00A52E16" w:rsidRPr="00F13B17" w:rsidTr="00F12B45">
        <w:trPr>
          <w:trHeight w:val="144"/>
        </w:trPr>
        <w:tc>
          <w:tcPr>
            <w:tcW w:w="16019" w:type="dxa"/>
            <w:gridSpan w:val="73"/>
          </w:tcPr>
          <w:p w:rsidR="00ED5458" w:rsidRPr="00F13B17" w:rsidRDefault="00ED5458" w:rsidP="00ED5458">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 xml:space="preserve">Цель: </w:t>
            </w:r>
            <w:r w:rsidR="00A16C25" w:rsidRPr="00A16C25">
              <w:rPr>
                <w:rFonts w:ascii="Times New Roman" w:eastAsiaTheme="minorEastAsia" w:hAnsi="Times New Roman" w:cs="Times New Roman"/>
                <w:b/>
                <w:sz w:val="24"/>
                <w:szCs w:val="24"/>
                <w:lang w:eastAsia="ru-RU"/>
              </w:rPr>
              <w:t>Развитие приоритетных секторов экономики</w:t>
            </w:r>
          </w:p>
        </w:tc>
      </w:tr>
      <w:tr w:rsidR="00A52E16" w:rsidRPr="00F13B17" w:rsidTr="00F12B45">
        <w:trPr>
          <w:trHeight w:val="144"/>
        </w:trPr>
        <w:tc>
          <w:tcPr>
            <w:tcW w:w="16019" w:type="dxa"/>
            <w:gridSpan w:val="73"/>
          </w:tcPr>
          <w:p w:rsidR="004426A7" w:rsidRPr="00F13B17" w:rsidRDefault="004426A7" w:rsidP="00ED5458">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F13B17">
              <w:rPr>
                <w:rFonts w:ascii="Times New Roman" w:eastAsiaTheme="minorEastAsia" w:hAnsi="Times New Roman" w:cs="Times New Roman"/>
                <w:b/>
                <w:sz w:val="24"/>
                <w:szCs w:val="24"/>
                <w:lang w:eastAsia="ru-RU"/>
              </w:rPr>
              <w:t>Целевые индикаторы</w:t>
            </w:r>
          </w:p>
        </w:tc>
      </w:tr>
      <w:tr w:rsidR="00251C79" w:rsidRPr="00CF3D6C" w:rsidTr="00F12B45">
        <w:trPr>
          <w:trHeight w:val="144"/>
        </w:trPr>
        <w:tc>
          <w:tcPr>
            <w:tcW w:w="2883" w:type="dxa"/>
          </w:tcPr>
          <w:p w:rsidR="00FC417D" w:rsidRPr="00CF3D6C" w:rsidRDefault="00FC417D" w:rsidP="00A16C2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Индекс  физического объема </w:t>
            </w:r>
            <w:r w:rsidR="00A16C25" w:rsidRPr="00CF3D6C">
              <w:rPr>
                <w:rFonts w:ascii="Times New Roman" w:eastAsiaTheme="minorEastAsia" w:hAnsi="Times New Roman" w:cs="Times New Roman"/>
                <w:sz w:val="24"/>
                <w:szCs w:val="24"/>
                <w:lang w:eastAsia="ru-RU"/>
              </w:rPr>
              <w:t xml:space="preserve">выпуска обрабатывающей </w:t>
            </w:r>
            <w:r w:rsidRPr="00CF3D6C">
              <w:rPr>
                <w:rFonts w:ascii="Times New Roman" w:eastAsiaTheme="minorEastAsia" w:hAnsi="Times New Roman" w:cs="Times New Roman"/>
                <w:sz w:val="24"/>
                <w:szCs w:val="24"/>
                <w:lang w:eastAsia="ru-RU"/>
              </w:rPr>
              <w:t>промышлен</w:t>
            </w:r>
            <w:r w:rsidR="00A16C25" w:rsidRPr="00CF3D6C">
              <w:rPr>
                <w:rFonts w:ascii="Times New Roman" w:eastAsiaTheme="minorEastAsia" w:hAnsi="Times New Roman" w:cs="Times New Roman"/>
                <w:sz w:val="24"/>
                <w:szCs w:val="24"/>
                <w:lang w:eastAsia="ru-RU"/>
              </w:rPr>
              <w:t>ности</w:t>
            </w:r>
          </w:p>
        </w:tc>
        <w:tc>
          <w:tcPr>
            <w:tcW w:w="1019" w:type="dxa"/>
            <w:gridSpan w:val="6"/>
          </w:tcPr>
          <w:p w:rsidR="00FC417D" w:rsidRPr="00CF3D6C"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FC417D" w:rsidRPr="00CF3D6C"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 дан-ные</w:t>
            </w:r>
          </w:p>
        </w:tc>
        <w:tc>
          <w:tcPr>
            <w:tcW w:w="1530" w:type="dxa"/>
            <w:gridSpan w:val="11"/>
          </w:tcPr>
          <w:p w:rsidR="00FC417D" w:rsidRPr="00CF3D6C" w:rsidRDefault="00FC417D" w:rsidP="00A16C25">
            <w:pPr>
              <w:pStyle w:val="a8"/>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ОПиСХ,</w:t>
            </w:r>
            <w:r w:rsidR="00A16C25" w:rsidRPr="00CF3D6C">
              <w:rPr>
                <w:rFonts w:ascii="Times New Roman" w:eastAsiaTheme="minorEastAsia" w:hAnsi="Times New Roman" w:cs="Times New Roman"/>
                <w:sz w:val="24"/>
                <w:szCs w:val="24"/>
                <w:lang w:eastAsia="ru-RU"/>
              </w:rPr>
              <w:t xml:space="preserve"> </w:t>
            </w:r>
            <w:r w:rsidR="00A16C25" w:rsidRPr="00CF3D6C">
              <w:rPr>
                <w:rFonts w:ascii="Times New Roman" w:hAnsi="Times New Roman" w:cs="Times New Roman"/>
                <w:sz w:val="24"/>
                <w:szCs w:val="24"/>
                <w:lang w:eastAsia="ru-RU"/>
              </w:rPr>
              <w:t>ОЖКХ, ПТиАД</w:t>
            </w:r>
          </w:p>
          <w:p w:rsidR="00FC417D" w:rsidRPr="00CF3D6C" w:rsidRDefault="00FC417D" w:rsidP="002C62A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82" w:type="dxa"/>
            <w:gridSpan w:val="7"/>
          </w:tcPr>
          <w:p w:rsidR="00FC417D" w:rsidRPr="00CF3D6C" w:rsidRDefault="0075463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101,0</w:t>
            </w:r>
          </w:p>
        </w:tc>
        <w:tc>
          <w:tcPr>
            <w:tcW w:w="977" w:type="dxa"/>
            <w:gridSpan w:val="13"/>
          </w:tcPr>
          <w:p w:rsidR="00FC417D" w:rsidRPr="00CF3D6C" w:rsidRDefault="00861167"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101,0</w:t>
            </w:r>
          </w:p>
        </w:tc>
        <w:tc>
          <w:tcPr>
            <w:tcW w:w="1438" w:type="dxa"/>
            <w:gridSpan w:val="11"/>
          </w:tcPr>
          <w:p w:rsidR="00FC417D" w:rsidRPr="00CF3D6C" w:rsidRDefault="000548FA"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105,9</w:t>
            </w:r>
          </w:p>
        </w:tc>
        <w:tc>
          <w:tcPr>
            <w:tcW w:w="1066" w:type="dxa"/>
            <w:gridSpan w:val="13"/>
          </w:tcPr>
          <w:p w:rsidR="00FC417D" w:rsidRPr="00CF3D6C" w:rsidRDefault="00FC417D"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61" w:type="dxa"/>
            <w:gridSpan w:val="4"/>
          </w:tcPr>
          <w:p w:rsidR="00FC417D" w:rsidRPr="00CF3D6C" w:rsidRDefault="00FC417D" w:rsidP="002C62AA">
            <w:pPr>
              <w:keepNext/>
              <w:jc w:val="center"/>
              <w:rPr>
                <w:rFonts w:ascii="Times New Roman" w:hAnsi="Times New Roman" w:cs="Times New Roman"/>
                <w:sz w:val="24"/>
                <w:szCs w:val="24"/>
              </w:rPr>
            </w:pPr>
          </w:p>
        </w:tc>
        <w:tc>
          <w:tcPr>
            <w:tcW w:w="3730" w:type="dxa"/>
            <w:gridSpan w:val="2"/>
          </w:tcPr>
          <w:p w:rsidR="00FC417D" w:rsidRPr="00413286" w:rsidRDefault="009072D1" w:rsidP="009072D1">
            <w:pPr>
              <w:ind w:left="57" w:right="57"/>
              <w:jc w:val="both"/>
              <w:rPr>
                <w:rFonts w:ascii="Times New Roman" w:hAnsi="Times New Roman" w:cs="Times New Roman"/>
                <w:b/>
                <w:sz w:val="24"/>
                <w:szCs w:val="24"/>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ru-RU"/>
              </w:rPr>
              <w:t>ИФО</w:t>
            </w:r>
            <w:r w:rsidRPr="00CF3D6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выпуска обрабатывающей </w:t>
            </w:r>
            <w:r w:rsidRPr="00CF3D6C">
              <w:rPr>
                <w:rFonts w:ascii="Times New Roman" w:eastAsiaTheme="minorEastAsia" w:hAnsi="Times New Roman" w:cs="Times New Roman"/>
                <w:sz w:val="24"/>
                <w:szCs w:val="24"/>
                <w:lang w:eastAsia="ru-RU"/>
              </w:rPr>
              <w:t>промышленности</w:t>
            </w:r>
            <w:r>
              <w:rPr>
                <w:rFonts w:ascii="Times New Roman" w:eastAsiaTheme="minorEastAsia" w:hAnsi="Times New Roman" w:cs="Times New Roman"/>
                <w:sz w:val="24"/>
                <w:szCs w:val="24"/>
                <w:lang w:eastAsia="ru-RU"/>
              </w:rPr>
              <w:t xml:space="preserve"> составило 105,9 %</w:t>
            </w:r>
          </w:p>
        </w:tc>
      </w:tr>
      <w:tr w:rsidR="00251C79" w:rsidRPr="00CF3D6C" w:rsidTr="00F12B45">
        <w:trPr>
          <w:trHeight w:val="144"/>
        </w:trPr>
        <w:tc>
          <w:tcPr>
            <w:tcW w:w="2883" w:type="dxa"/>
          </w:tcPr>
          <w:p w:rsidR="00FC417D" w:rsidRPr="00CF3D6C" w:rsidRDefault="00FC417D" w:rsidP="00A16C2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Индекс  физического объема  </w:t>
            </w:r>
            <w:r w:rsidR="00A16C25" w:rsidRPr="00CF3D6C">
              <w:rPr>
                <w:rFonts w:ascii="Times New Roman" w:eastAsiaTheme="minorEastAsia" w:hAnsi="Times New Roman" w:cs="Times New Roman"/>
                <w:sz w:val="24"/>
                <w:szCs w:val="24"/>
                <w:lang w:eastAsia="ru-RU"/>
              </w:rPr>
              <w:t xml:space="preserve">производства металлургической </w:t>
            </w:r>
            <w:r w:rsidR="00A16C25" w:rsidRPr="00CF3D6C">
              <w:rPr>
                <w:rFonts w:ascii="Times New Roman" w:eastAsiaTheme="minorEastAsia" w:hAnsi="Times New Roman" w:cs="Times New Roman"/>
                <w:sz w:val="24"/>
                <w:szCs w:val="24"/>
                <w:lang w:eastAsia="ru-RU"/>
              </w:rPr>
              <w:lastRenderedPageBreak/>
              <w:t>промышленности</w:t>
            </w:r>
          </w:p>
        </w:tc>
        <w:tc>
          <w:tcPr>
            <w:tcW w:w="1019" w:type="dxa"/>
            <w:gridSpan w:val="6"/>
          </w:tcPr>
          <w:p w:rsidR="00FC417D" w:rsidRPr="00CF3D6C" w:rsidRDefault="00FC417D"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w:t>
            </w:r>
          </w:p>
        </w:tc>
        <w:tc>
          <w:tcPr>
            <w:tcW w:w="1033" w:type="dxa"/>
            <w:gridSpan w:val="5"/>
          </w:tcPr>
          <w:p w:rsidR="00FC417D" w:rsidRPr="00CF3D6C" w:rsidRDefault="00FC417D" w:rsidP="005673D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 дан-ные</w:t>
            </w:r>
          </w:p>
        </w:tc>
        <w:tc>
          <w:tcPr>
            <w:tcW w:w="1530" w:type="dxa"/>
            <w:gridSpan w:val="11"/>
          </w:tcPr>
          <w:p w:rsidR="00A16C25" w:rsidRPr="00CF3D6C" w:rsidRDefault="00FC417D" w:rsidP="00A16C25">
            <w:pPr>
              <w:pStyle w:val="a8"/>
              <w:jc w:val="center"/>
              <w:rPr>
                <w:sz w:val="24"/>
                <w:szCs w:val="24"/>
                <w:lang w:eastAsia="ru-RU"/>
              </w:rPr>
            </w:pPr>
            <w:r w:rsidRPr="00CF3D6C">
              <w:rPr>
                <w:rFonts w:ascii="Times New Roman" w:hAnsi="Times New Roman" w:cs="Times New Roman"/>
                <w:sz w:val="24"/>
                <w:szCs w:val="24"/>
                <w:lang w:eastAsia="ru-RU"/>
              </w:rPr>
              <w:t>ОПиСХ</w:t>
            </w:r>
          </w:p>
          <w:p w:rsidR="00FC417D" w:rsidRPr="00CF3D6C" w:rsidRDefault="00FC417D" w:rsidP="002C62AA">
            <w:pPr>
              <w:pStyle w:val="a8"/>
              <w:jc w:val="center"/>
              <w:rPr>
                <w:sz w:val="24"/>
                <w:szCs w:val="24"/>
                <w:lang w:eastAsia="ru-RU"/>
              </w:rPr>
            </w:pPr>
          </w:p>
        </w:tc>
        <w:tc>
          <w:tcPr>
            <w:tcW w:w="1082" w:type="dxa"/>
            <w:gridSpan w:val="7"/>
          </w:tcPr>
          <w:p w:rsidR="00FC417D" w:rsidRPr="00CF3D6C" w:rsidRDefault="0075463F" w:rsidP="0066612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101,3</w:t>
            </w:r>
          </w:p>
        </w:tc>
        <w:tc>
          <w:tcPr>
            <w:tcW w:w="977" w:type="dxa"/>
            <w:gridSpan w:val="13"/>
          </w:tcPr>
          <w:p w:rsidR="00FC417D" w:rsidRPr="00CF3D6C" w:rsidRDefault="00861167"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101,3</w:t>
            </w:r>
          </w:p>
        </w:tc>
        <w:tc>
          <w:tcPr>
            <w:tcW w:w="1438" w:type="dxa"/>
            <w:gridSpan w:val="11"/>
          </w:tcPr>
          <w:p w:rsidR="00FC417D" w:rsidRPr="00CF3D6C" w:rsidRDefault="000548FA"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106,4</w:t>
            </w:r>
          </w:p>
        </w:tc>
        <w:tc>
          <w:tcPr>
            <w:tcW w:w="1066" w:type="dxa"/>
            <w:gridSpan w:val="13"/>
          </w:tcPr>
          <w:p w:rsidR="00FC417D" w:rsidRPr="00CF3D6C" w:rsidRDefault="00FC417D" w:rsidP="002C62AA">
            <w:pPr>
              <w:keepNext/>
              <w:jc w:val="center"/>
              <w:rPr>
                <w:rFonts w:ascii="Times New Roman" w:hAnsi="Times New Roman" w:cs="Times New Roman"/>
                <w:sz w:val="24"/>
                <w:szCs w:val="24"/>
              </w:rPr>
            </w:pPr>
          </w:p>
        </w:tc>
        <w:tc>
          <w:tcPr>
            <w:tcW w:w="1261" w:type="dxa"/>
            <w:gridSpan w:val="4"/>
          </w:tcPr>
          <w:p w:rsidR="00FC417D" w:rsidRPr="00CF3D6C" w:rsidRDefault="00FC417D" w:rsidP="002C62AA">
            <w:pPr>
              <w:keepNext/>
              <w:jc w:val="center"/>
              <w:rPr>
                <w:rFonts w:ascii="Times New Roman" w:hAnsi="Times New Roman" w:cs="Times New Roman"/>
                <w:sz w:val="24"/>
                <w:szCs w:val="24"/>
              </w:rPr>
            </w:pPr>
          </w:p>
        </w:tc>
        <w:tc>
          <w:tcPr>
            <w:tcW w:w="3730" w:type="dxa"/>
            <w:gridSpan w:val="2"/>
          </w:tcPr>
          <w:p w:rsidR="00FC417D" w:rsidRPr="009072D1" w:rsidRDefault="009072D1" w:rsidP="0003669A">
            <w:pPr>
              <w:ind w:left="57" w:right="57"/>
              <w:jc w:val="both"/>
              <w:rPr>
                <w:rFonts w:ascii="Times New Roman" w:hAnsi="Times New Roman" w:cs="Times New Roman"/>
                <w:b/>
                <w:sz w:val="24"/>
                <w:szCs w:val="24"/>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ИФО </w:t>
            </w:r>
            <w:r w:rsidRPr="00CF3D6C">
              <w:rPr>
                <w:rFonts w:ascii="Times New Roman" w:eastAsiaTheme="minorEastAsia" w:hAnsi="Times New Roman" w:cs="Times New Roman"/>
                <w:sz w:val="24"/>
                <w:szCs w:val="24"/>
                <w:lang w:eastAsia="ru-RU"/>
              </w:rPr>
              <w:t xml:space="preserve">производства металлургической </w:t>
            </w:r>
            <w:r w:rsidRPr="00CF3D6C">
              <w:rPr>
                <w:rFonts w:ascii="Times New Roman" w:eastAsiaTheme="minorEastAsia" w:hAnsi="Times New Roman" w:cs="Times New Roman"/>
                <w:sz w:val="24"/>
                <w:szCs w:val="24"/>
                <w:lang w:eastAsia="ru-RU"/>
              </w:rPr>
              <w:lastRenderedPageBreak/>
              <w:t>промышленности</w:t>
            </w:r>
            <w:r>
              <w:rPr>
                <w:rFonts w:ascii="Times New Roman" w:eastAsiaTheme="minorEastAsia" w:hAnsi="Times New Roman" w:cs="Times New Roman"/>
                <w:sz w:val="24"/>
                <w:szCs w:val="24"/>
                <w:lang w:eastAsia="ru-RU"/>
              </w:rPr>
              <w:t xml:space="preserve"> составило 106,4 %</w:t>
            </w:r>
          </w:p>
        </w:tc>
      </w:tr>
      <w:tr w:rsidR="00251C79" w:rsidRPr="00CF3D6C" w:rsidTr="00F12B45">
        <w:trPr>
          <w:trHeight w:val="144"/>
        </w:trPr>
        <w:tc>
          <w:tcPr>
            <w:tcW w:w="2883" w:type="dxa"/>
          </w:tcPr>
          <w:p w:rsidR="00A16C25" w:rsidRPr="00CF3D6C" w:rsidRDefault="00A16C25" w:rsidP="00A16C2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Индекс  физического объема  производства машиностроительной отрасли</w:t>
            </w:r>
          </w:p>
        </w:tc>
        <w:tc>
          <w:tcPr>
            <w:tcW w:w="1019" w:type="dxa"/>
            <w:gridSpan w:val="6"/>
          </w:tcPr>
          <w:p w:rsidR="00A16C25" w:rsidRPr="00CF3D6C" w:rsidRDefault="00A16C25"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16C25" w:rsidRPr="00CF3D6C" w:rsidRDefault="00A16C25"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 дан-ные</w:t>
            </w:r>
          </w:p>
        </w:tc>
        <w:tc>
          <w:tcPr>
            <w:tcW w:w="1530" w:type="dxa"/>
            <w:gridSpan w:val="11"/>
          </w:tcPr>
          <w:p w:rsidR="00A16C25" w:rsidRPr="00CF3D6C" w:rsidRDefault="00A16C25" w:rsidP="002C62AA">
            <w:pPr>
              <w:pStyle w:val="a8"/>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ОПиСХ</w:t>
            </w:r>
          </w:p>
        </w:tc>
        <w:tc>
          <w:tcPr>
            <w:tcW w:w="1082" w:type="dxa"/>
            <w:gridSpan w:val="7"/>
          </w:tcPr>
          <w:p w:rsidR="00A16C25" w:rsidRPr="00CF3D6C" w:rsidRDefault="0075463F" w:rsidP="0066612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90,0</w:t>
            </w:r>
          </w:p>
        </w:tc>
        <w:tc>
          <w:tcPr>
            <w:tcW w:w="977" w:type="dxa"/>
            <w:gridSpan w:val="13"/>
          </w:tcPr>
          <w:p w:rsidR="00A16C25" w:rsidRPr="00CF3D6C" w:rsidRDefault="00861167"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90,0</w:t>
            </w:r>
          </w:p>
        </w:tc>
        <w:tc>
          <w:tcPr>
            <w:tcW w:w="1438" w:type="dxa"/>
            <w:gridSpan w:val="11"/>
          </w:tcPr>
          <w:p w:rsidR="00A16C25" w:rsidRPr="00CF3D6C" w:rsidRDefault="000548FA"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95,2</w:t>
            </w:r>
          </w:p>
        </w:tc>
        <w:tc>
          <w:tcPr>
            <w:tcW w:w="1066" w:type="dxa"/>
            <w:gridSpan w:val="13"/>
          </w:tcPr>
          <w:p w:rsidR="00A16C25" w:rsidRPr="00CF3D6C" w:rsidRDefault="00A16C25" w:rsidP="002C62AA">
            <w:pPr>
              <w:keepNext/>
              <w:jc w:val="center"/>
              <w:rPr>
                <w:rFonts w:ascii="Times New Roman" w:hAnsi="Times New Roman" w:cs="Times New Roman"/>
                <w:sz w:val="24"/>
                <w:szCs w:val="24"/>
              </w:rPr>
            </w:pPr>
          </w:p>
        </w:tc>
        <w:tc>
          <w:tcPr>
            <w:tcW w:w="1261" w:type="dxa"/>
            <w:gridSpan w:val="4"/>
          </w:tcPr>
          <w:p w:rsidR="00A16C25" w:rsidRPr="00CF3D6C" w:rsidRDefault="00A16C25" w:rsidP="002C62AA">
            <w:pPr>
              <w:keepNext/>
              <w:jc w:val="center"/>
              <w:rPr>
                <w:rFonts w:ascii="Times New Roman" w:hAnsi="Times New Roman" w:cs="Times New Roman"/>
                <w:sz w:val="24"/>
                <w:szCs w:val="24"/>
              </w:rPr>
            </w:pPr>
          </w:p>
        </w:tc>
        <w:tc>
          <w:tcPr>
            <w:tcW w:w="3730" w:type="dxa"/>
            <w:gridSpan w:val="2"/>
          </w:tcPr>
          <w:p w:rsidR="00A16C25" w:rsidRPr="00CF3D6C" w:rsidRDefault="009072D1" w:rsidP="0003669A">
            <w:pPr>
              <w:ind w:left="57" w:right="57"/>
              <w:jc w:val="both"/>
              <w:rPr>
                <w:rFonts w:ascii="Times New Roman" w:hAnsi="Times New Roman" w:cs="Times New Roman"/>
                <w:sz w:val="24"/>
                <w:szCs w:val="24"/>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ИФО </w:t>
            </w:r>
            <w:r w:rsidRPr="00CF3D6C">
              <w:rPr>
                <w:rFonts w:ascii="Times New Roman" w:eastAsiaTheme="minorEastAsia" w:hAnsi="Times New Roman" w:cs="Times New Roman"/>
                <w:sz w:val="24"/>
                <w:szCs w:val="24"/>
                <w:lang w:eastAsia="ru-RU"/>
              </w:rPr>
              <w:t>производства машиностроительной отрасли</w:t>
            </w:r>
            <w:r>
              <w:rPr>
                <w:rFonts w:ascii="Times New Roman" w:eastAsiaTheme="minorEastAsia" w:hAnsi="Times New Roman" w:cs="Times New Roman"/>
                <w:sz w:val="24"/>
                <w:szCs w:val="24"/>
                <w:lang w:eastAsia="ru-RU"/>
              </w:rPr>
              <w:t xml:space="preserve"> составило 95,2 %</w:t>
            </w:r>
          </w:p>
        </w:tc>
      </w:tr>
      <w:tr w:rsidR="00251C79" w:rsidRPr="00CF3D6C" w:rsidTr="00F12B45">
        <w:trPr>
          <w:trHeight w:val="144"/>
        </w:trPr>
        <w:tc>
          <w:tcPr>
            <w:tcW w:w="2883" w:type="dxa"/>
          </w:tcPr>
          <w:p w:rsidR="00A16C25" w:rsidRPr="00CF3D6C" w:rsidRDefault="00A16C25" w:rsidP="00A16C2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Индекс  физического объема  производства прочей неметаллической минеральной продукции</w:t>
            </w:r>
          </w:p>
        </w:tc>
        <w:tc>
          <w:tcPr>
            <w:tcW w:w="1019" w:type="dxa"/>
            <w:gridSpan w:val="6"/>
          </w:tcPr>
          <w:p w:rsidR="00A16C25" w:rsidRPr="00CF3D6C" w:rsidRDefault="00A16C25"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16C25" w:rsidRPr="00CF3D6C" w:rsidRDefault="00A16C25"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 дан-ные</w:t>
            </w:r>
          </w:p>
        </w:tc>
        <w:tc>
          <w:tcPr>
            <w:tcW w:w="1530" w:type="dxa"/>
            <w:gridSpan w:val="11"/>
          </w:tcPr>
          <w:p w:rsidR="00A16C25" w:rsidRPr="00CF3D6C" w:rsidRDefault="00A16C25" w:rsidP="00504D13">
            <w:pPr>
              <w:pStyle w:val="a8"/>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ОПиСХ</w:t>
            </w:r>
          </w:p>
        </w:tc>
        <w:tc>
          <w:tcPr>
            <w:tcW w:w="1082" w:type="dxa"/>
            <w:gridSpan w:val="7"/>
          </w:tcPr>
          <w:p w:rsidR="00A16C25" w:rsidRPr="00CF3D6C" w:rsidRDefault="0075463F" w:rsidP="0066612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90,7</w:t>
            </w:r>
          </w:p>
        </w:tc>
        <w:tc>
          <w:tcPr>
            <w:tcW w:w="977" w:type="dxa"/>
            <w:gridSpan w:val="13"/>
          </w:tcPr>
          <w:p w:rsidR="00A16C25" w:rsidRPr="00CF3D6C" w:rsidRDefault="00861167"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90,7</w:t>
            </w:r>
          </w:p>
        </w:tc>
        <w:tc>
          <w:tcPr>
            <w:tcW w:w="1438" w:type="dxa"/>
            <w:gridSpan w:val="11"/>
          </w:tcPr>
          <w:p w:rsidR="00A16C25" w:rsidRPr="00CF3D6C" w:rsidRDefault="000548FA"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155,5</w:t>
            </w:r>
          </w:p>
        </w:tc>
        <w:tc>
          <w:tcPr>
            <w:tcW w:w="1066" w:type="dxa"/>
            <w:gridSpan w:val="13"/>
          </w:tcPr>
          <w:p w:rsidR="00A16C25" w:rsidRPr="00CF3D6C" w:rsidRDefault="00A16C25" w:rsidP="002C62AA">
            <w:pPr>
              <w:keepNext/>
              <w:jc w:val="center"/>
              <w:rPr>
                <w:rFonts w:ascii="Times New Roman" w:hAnsi="Times New Roman" w:cs="Times New Roman"/>
                <w:sz w:val="24"/>
                <w:szCs w:val="24"/>
              </w:rPr>
            </w:pPr>
          </w:p>
        </w:tc>
        <w:tc>
          <w:tcPr>
            <w:tcW w:w="1261" w:type="dxa"/>
            <w:gridSpan w:val="4"/>
          </w:tcPr>
          <w:p w:rsidR="00A16C25" w:rsidRPr="00CF3D6C" w:rsidRDefault="00A16C25" w:rsidP="002C62AA">
            <w:pPr>
              <w:keepNext/>
              <w:jc w:val="center"/>
              <w:rPr>
                <w:rFonts w:ascii="Times New Roman" w:hAnsi="Times New Roman" w:cs="Times New Roman"/>
                <w:sz w:val="24"/>
                <w:szCs w:val="24"/>
              </w:rPr>
            </w:pPr>
          </w:p>
        </w:tc>
        <w:tc>
          <w:tcPr>
            <w:tcW w:w="3730" w:type="dxa"/>
            <w:gridSpan w:val="2"/>
          </w:tcPr>
          <w:p w:rsidR="00A16C25" w:rsidRPr="00CF3D6C" w:rsidRDefault="009072D1" w:rsidP="0003669A">
            <w:pPr>
              <w:ind w:left="57" w:right="57"/>
              <w:jc w:val="both"/>
              <w:rPr>
                <w:rFonts w:ascii="Times New Roman" w:hAnsi="Times New Roman" w:cs="Times New Roman"/>
                <w:sz w:val="24"/>
                <w:szCs w:val="24"/>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ИФО</w:t>
            </w:r>
            <w:r w:rsidRPr="00CF3D6C">
              <w:rPr>
                <w:rFonts w:ascii="Times New Roman" w:eastAsiaTheme="minorEastAsia" w:hAnsi="Times New Roman" w:cs="Times New Roman"/>
                <w:sz w:val="24"/>
                <w:szCs w:val="24"/>
                <w:lang w:eastAsia="ru-RU"/>
              </w:rPr>
              <w:t xml:space="preserve"> производства прочей неметаллической минеральной продукции</w:t>
            </w:r>
            <w:r>
              <w:rPr>
                <w:rFonts w:ascii="Times New Roman" w:eastAsiaTheme="minorEastAsia" w:hAnsi="Times New Roman" w:cs="Times New Roman"/>
                <w:sz w:val="24"/>
                <w:szCs w:val="24"/>
                <w:lang w:eastAsia="ru-RU"/>
              </w:rPr>
              <w:t xml:space="preserve"> составило 155,5 %</w:t>
            </w:r>
          </w:p>
        </w:tc>
      </w:tr>
      <w:tr w:rsidR="00251C79" w:rsidRPr="00CF3D6C" w:rsidTr="00F12B45">
        <w:trPr>
          <w:trHeight w:val="144"/>
        </w:trPr>
        <w:tc>
          <w:tcPr>
            <w:tcW w:w="2883" w:type="dxa"/>
          </w:tcPr>
          <w:p w:rsidR="009C4FA0" w:rsidRPr="00CF3D6C" w:rsidRDefault="009C4FA0" w:rsidP="009C4FA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Индекс  физического объема  химической  продукции</w:t>
            </w:r>
          </w:p>
        </w:tc>
        <w:tc>
          <w:tcPr>
            <w:tcW w:w="1019" w:type="dxa"/>
            <w:gridSpan w:val="6"/>
          </w:tcPr>
          <w:p w:rsidR="009C4FA0" w:rsidRPr="00CF3D6C" w:rsidRDefault="009C4FA0"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9C4FA0" w:rsidRPr="00CF3D6C" w:rsidRDefault="009C4FA0"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 дан-ные</w:t>
            </w:r>
          </w:p>
        </w:tc>
        <w:tc>
          <w:tcPr>
            <w:tcW w:w="1530" w:type="dxa"/>
            <w:gridSpan w:val="11"/>
          </w:tcPr>
          <w:p w:rsidR="009C4FA0" w:rsidRPr="00CF3D6C" w:rsidRDefault="009C4FA0" w:rsidP="00504D13">
            <w:pPr>
              <w:pStyle w:val="a8"/>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ОПиСХ</w:t>
            </w:r>
          </w:p>
        </w:tc>
        <w:tc>
          <w:tcPr>
            <w:tcW w:w="1082" w:type="dxa"/>
            <w:gridSpan w:val="7"/>
          </w:tcPr>
          <w:p w:rsidR="009C4FA0" w:rsidRPr="00CF3D6C" w:rsidRDefault="00861167" w:rsidP="0066612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101,2</w:t>
            </w:r>
          </w:p>
        </w:tc>
        <w:tc>
          <w:tcPr>
            <w:tcW w:w="977" w:type="dxa"/>
            <w:gridSpan w:val="13"/>
          </w:tcPr>
          <w:p w:rsidR="009C4FA0" w:rsidRPr="00CF3D6C" w:rsidRDefault="00073493"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101,2</w:t>
            </w:r>
          </w:p>
        </w:tc>
        <w:tc>
          <w:tcPr>
            <w:tcW w:w="1438" w:type="dxa"/>
            <w:gridSpan w:val="11"/>
          </w:tcPr>
          <w:p w:rsidR="009C4FA0" w:rsidRPr="00CF3D6C" w:rsidRDefault="000548FA"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115,4</w:t>
            </w:r>
          </w:p>
        </w:tc>
        <w:tc>
          <w:tcPr>
            <w:tcW w:w="1066" w:type="dxa"/>
            <w:gridSpan w:val="13"/>
          </w:tcPr>
          <w:p w:rsidR="009C4FA0" w:rsidRPr="00CF3D6C" w:rsidRDefault="009C4FA0" w:rsidP="002C62AA">
            <w:pPr>
              <w:keepNext/>
              <w:jc w:val="center"/>
              <w:rPr>
                <w:rFonts w:ascii="Times New Roman" w:hAnsi="Times New Roman" w:cs="Times New Roman"/>
                <w:sz w:val="24"/>
                <w:szCs w:val="24"/>
              </w:rPr>
            </w:pPr>
          </w:p>
        </w:tc>
        <w:tc>
          <w:tcPr>
            <w:tcW w:w="1261" w:type="dxa"/>
            <w:gridSpan w:val="4"/>
          </w:tcPr>
          <w:p w:rsidR="009C4FA0" w:rsidRPr="00CF3D6C" w:rsidRDefault="009C4FA0" w:rsidP="002C62AA">
            <w:pPr>
              <w:keepNext/>
              <w:jc w:val="center"/>
              <w:rPr>
                <w:rFonts w:ascii="Times New Roman" w:hAnsi="Times New Roman" w:cs="Times New Roman"/>
                <w:sz w:val="24"/>
                <w:szCs w:val="24"/>
              </w:rPr>
            </w:pPr>
          </w:p>
        </w:tc>
        <w:tc>
          <w:tcPr>
            <w:tcW w:w="3730" w:type="dxa"/>
            <w:gridSpan w:val="2"/>
          </w:tcPr>
          <w:p w:rsidR="009C4FA0" w:rsidRPr="009072D1" w:rsidRDefault="009072D1" w:rsidP="0003669A">
            <w:pPr>
              <w:ind w:left="57" w:right="57"/>
              <w:jc w:val="both"/>
              <w:rPr>
                <w:rFonts w:ascii="Times New Roman" w:hAnsi="Times New Roman" w:cs="Times New Roman"/>
                <w:b/>
                <w:sz w:val="24"/>
                <w:szCs w:val="24"/>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ИФО</w:t>
            </w:r>
            <w:r w:rsidRPr="00CF3D6C">
              <w:rPr>
                <w:rFonts w:ascii="Times New Roman" w:eastAsiaTheme="minorEastAsia" w:hAnsi="Times New Roman" w:cs="Times New Roman"/>
                <w:sz w:val="24"/>
                <w:szCs w:val="24"/>
                <w:lang w:eastAsia="ru-RU"/>
              </w:rPr>
              <w:t xml:space="preserve">  химической  продукции</w:t>
            </w:r>
            <w:r>
              <w:rPr>
                <w:rFonts w:ascii="Times New Roman" w:eastAsiaTheme="minorEastAsia" w:hAnsi="Times New Roman" w:cs="Times New Roman"/>
                <w:sz w:val="24"/>
                <w:szCs w:val="24"/>
                <w:lang w:eastAsia="ru-RU"/>
              </w:rPr>
              <w:t xml:space="preserve"> составило 115,4 %.</w:t>
            </w:r>
          </w:p>
        </w:tc>
      </w:tr>
      <w:tr w:rsidR="009E5B0B" w:rsidRPr="00CF3D6C" w:rsidTr="00F12B45">
        <w:trPr>
          <w:trHeight w:val="144"/>
        </w:trPr>
        <w:tc>
          <w:tcPr>
            <w:tcW w:w="2883" w:type="dxa"/>
          </w:tcPr>
          <w:p w:rsidR="009E5B0B" w:rsidRPr="00115EE0" w:rsidRDefault="009E5B0B" w:rsidP="009C4FA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Индекс  физического объема  производства продуктов нефтепереработки</w:t>
            </w:r>
          </w:p>
        </w:tc>
        <w:tc>
          <w:tcPr>
            <w:tcW w:w="1019" w:type="dxa"/>
            <w:gridSpan w:val="6"/>
          </w:tcPr>
          <w:p w:rsidR="009E5B0B" w:rsidRPr="00115EE0"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w:t>
            </w:r>
          </w:p>
        </w:tc>
        <w:tc>
          <w:tcPr>
            <w:tcW w:w="1033" w:type="dxa"/>
            <w:gridSpan w:val="5"/>
          </w:tcPr>
          <w:p w:rsidR="009E5B0B" w:rsidRPr="00115EE0"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Стат. дан-ные</w:t>
            </w:r>
          </w:p>
        </w:tc>
        <w:tc>
          <w:tcPr>
            <w:tcW w:w="1530" w:type="dxa"/>
            <w:gridSpan w:val="11"/>
          </w:tcPr>
          <w:p w:rsidR="009E5B0B" w:rsidRPr="00115EE0" w:rsidRDefault="009E5B0B" w:rsidP="00504D13">
            <w:pPr>
              <w:pStyle w:val="a8"/>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ОПиСХ</w:t>
            </w:r>
          </w:p>
        </w:tc>
        <w:tc>
          <w:tcPr>
            <w:tcW w:w="1082" w:type="dxa"/>
            <w:gridSpan w:val="7"/>
          </w:tcPr>
          <w:p w:rsidR="009E5B0B" w:rsidRPr="00115EE0" w:rsidRDefault="0075463F" w:rsidP="0066612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105,1</w:t>
            </w:r>
          </w:p>
        </w:tc>
        <w:tc>
          <w:tcPr>
            <w:tcW w:w="977" w:type="dxa"/>
            <w:gridSpan w:val="13"/>
          </w:tcPr>
          <w:p w:rsidR="009E5B0B" w:rsidRPr="00115EE0" w:rsidRDefault="00073493"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105,1</w:t>
            </w:r>
          </w:p>
        </w:tc>
        <w:tc>
          <w:tcPr>
            <w:tcW w:w="1438" w:type="dxa"/>
            <w:gridSpan w:val="11"/>
          </w:tcPr>
          <w:p w:rsidR="009E5B0B" w:rsidRPr="00115EE0" w:rsidRDefault="00861167" w:rsidP="000548F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104,</w:t>
            </w:r>
            <w:r w:rsidR="000548FA" w:rsidRPr="00115EE0">
              <w:rPr>
                <w:rFonts w:ascii="Times New Roman" w:eastAsiaTheme="minorEastAsia" w:hAnsi="Times New Roman" w:cs="Times New Roman"/>
                <w:sz w:val="24"/>
                <w:szCs w:val="24"/>
                <w:lang w:eastAsia="ru-RU"/>
              </w:rPr>
              <w:t>2</w:t>
            </w:r>
          </w:p>
        </w:tc>
        <w:tc>
          <w:tcPr>
            <w:tcW w:w="1066" w:type="dxa"/>
            <w:gridSpan w:val="13"/>
          </w:tcPr>
          <w:p w:rsidR="009E5B0B" w:rsidRPr="00115EE0" w:rsidRDefault="009E5B0B" w:rsidP="002C62AA">
            <w:pPr>
              <w:keepNext/>
              <w:jc w:val="center"/>
              <w:rPr>
                <w:rFonts w:ascii="Times New Roman" w:hAnsi="Times New Roman" w:cs="Times New Roman"/>
                <w:sz w:val="24"/>
                <w:szCs w:val="24"/>
              </w:rPr>
            </w:pPr>
          </w:p>
        </w:tc>
        <w:tc>
          <w:tcPr>
            <w:tcW w:w="1261" w:type="dxa"/>
            <w:gridSpan w:val="4"/>
          </w:tcPr>
          <w:p w:rsidR="009E5B0B" w:rsidRPr="00115EE0" w:rsidRDefault="009E5B0B" w:rsidP="002C62AA">
            <w:pPr>
              <w:keepNext/>
              <w:jc w:val="center"/>
              <w:rPr>
                <w:rFonts w:ascii="Times New Roman" w:hAnsi="Times New Roman" w:cs="Times New Roman"/>
                <w:sz w:val="24"/>
                <w:szCs w:val="24"/>
              </w:rPr>
            </w:pPr>
          </w:p>
        </w:tc>
        <w:tc>
          <w:tcPr>
            <w:tcW w:w="3730" w:type="dxa"/>
            <w:gridSpan w:val="2"/>
          </w:tcPr>
          <w:p w:rsidR="009E5B0B" w:rsidRPr="00115EE0" w:rsidRDefault="00861167" w:rsidP="00861167">
            <w:pPr>
              <w:ind w:left="57" w:right="57"/>
              <w:jc w:val="both"/>
              <w:rPr>
                <w:rFonts w:ascii="Times New Roman" w:hAnsi="Times New Roman" w:cs="Times New Roman"/>
                <w:sz w:val="24"/>
                <w:szCs w:val="24"/>
              </w:rPr>
            </w:pPr>
            <w:r w:rsidRPr="00115EE0">
              <w:rPr>
                <w:rFonts w:ascii="Times New Roman" w:hAnsi="Times New Roman" w:cs="Times New Roman"/>
                <w:sz w:val="24"/>
                <w:szCs w:val="24"/>
              </w:rPr>
              <w:t>Недостижение целевого индикатора связано с проводимым в конце года капитальным ремонтом на ТОО «ПНХЗ»</w:t>
            </w:r>
          </w:p>
        </w:tc>
      </w:tr>
      <w:tr w:rsidR="009E5B0B" w:rsidRPr="00CF3D6C" w:rsidTr="00F12B45">
        <w:trPr>
          <w:trHeight w:val="144"/>
        </w:trPr>
        <w:tc>
          <w:tcPr>
            <w:tcW w:w="2883" w:type="dxa"/>
          </w:tcPr>
          <w:p w:rsidR="009E5B0B" w:rsidRPr="0075463F" w:rsidRDefault="009E5B0B" w:rsidP="009C4FA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75463F">
              <w:rPr>
                <w:rFonts w:ascii="Times New Roman" w:eastAsiaTheme="minorEastAsia" w:hAnsi="Times New Roman" w:cs="Times New Roman"/>
                <w:sz w:val="24"/>
                <w:szCs w:val="24"/>
                <w:lang w:eastAsia="ru-RU"/>
              </w:rPr>
              <w:t>Индекс  физического объема  производства основных фармацевтических продуктов</w:t>
            </w:r>
          </w:p>
        </w:tc>
        <w:tc>
          <w:tcPr>
            <w:tcW w:w="1019" w:type="dxa"/>
            <w:gridSpan w:val="6"/>
          </w:tcPr>
          <w:p w:rsidR="009E5B0B" w:rsidRPr="0075463F"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75463F">
              <w:rPr>
                <w:rFonts w:ascii="Times New Roman" w:eastAsiaTheme="minorEastAsia" w:hAnsi="Times New Roman" w:cs="Times New Roman"/>
                <w:sz w:val="24"/>
                <w:szCs w:val="24"/>
                <w:lang w:eastAsia="ru-RU"/>
              </w:rPr>
              <w:t>%</w:t>
            </w:r>
          </w:p>
        </w:tc>
        <w:tc>
          <w:tcPr>
            <w:tcW w:w="1033" w:type="dxa"/>
            <w:gridSpan w:val="5"/>
          </w:tcPr>
          <w:p w:rsidR="009E5B0B" w:rsidRPr="0075463F"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75463F">
              <w:rPr>
                <w:rFonts w:ascii="Times New Roman" w:eastAsiaTheme="minorEastAsia" w:hAnsi="Times New Roman" w:cs="Times New Roman"/>
                <w:sz w:val="24"/>
                <w:szCs w:val="24"/>
                <w:lang w:eastAsia="ru-RU"/>
              </w:rPr>
              <w:t>Стат. дан-ные</w:t>
            </w:r>
          </w:p>
        </w:tc>
        <w:tc>
          <w:tcPr>
            <w:tcW w:w="1530" w:type="dxa"/>
            <w:gridSpan w:val="11"/>
          </w:tcPr>
          <w:p w:rsidR="009E5B0B" w:rsidRPr="0075463F" w:rsidRDefault="009E5B0B" w:rsidP="00504D13">
            <w:pPr>
              <w:pStyle w:val="a8"/>
              <w:jc w:val="center"/>
              <w:rPr>
                <w:rFonts w:ascii="Times New Roman" w:hAnsi="Times New Roman" w:cs="Times New Roman"/>
                <w:sz w:val="24"/>
                <w:szCs w:val="24"/>
                <w:lang w:eastAsia="ru-RU"/>
              </w:rPr>
            </w:pPr>
            <w:r w:rsidRPr="0075463F">
              <w:rPr>
                <w:rFonts w:ascii="Times New Roman" w:hAnsi="Times New Roman" w:cs="Times New Roman"/>
                <w:sz w:val="24"/>
                <w:szCs w:val="24"/>
                <w:lang w:eastAsia="ru-RU"/>
              </w:rPr>
              <w:t>ОПиСХ</w:t>
            </w:r>
          </w:p>
        </w:tc>
        <w:tc>
          <w:tcPr>
            <w:tcW w:w="1082" w:type="dxa"/>
            <w:gridSpan w:val="7"/>
          </w:tcPr>
          <w:p w:rsidR="009E5B0B" w:rsidRPr="0075463F" w:rsidRDefault="0075463F" w:rsidP="0066612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100,0</w:t>
            </w:r>
          </w:p>
        </w:tc>
        <w:tc>
          <w:tcPr>
            <w:tcW w:w="977" w:type="dxa"/>
            <w:gridSpan w:val="13"/>
          </w:tcPr>
          <w:p w:rsidR="009E5B0B" w:rsidRPr="0075463F" w:rsidRDefault="0075463F"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100,0</w:t>
            </w:r>
          </w:p>
        </w:tc>
        <w:tc>
          <w:tcPr>
            <w:tcW w:w="1438" w:type="dxa"/>
            <w:gridSpan w:val="11"/>
          </w:tcPr>
          <w:p w:rsidR="009E5B0B" w:rsidRPr="003A7AD0" w:rsidRDefault="000548FA"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110,1</w:t>
            </w:r>
          </w:p>
        </w:tc>
        <w:tc>
          <w:tcPr>
            <w:tcW w:w="1066" w:type="dxa"/>
            <w:gridSpan w:val="13"/>
          </w:tcPr>
          <w:p w:rsidR="009E5B0B" w:rsidRPr="0075463F" w:rsidRDefault="009E5B0B" w:rsidP="002C62AA">
            <w:pPr>
              <w:keepNext/>
              <w:jc w:val="center"/>
              <w:rPr>
                <w:rFonts w:ascii="Times New Roman" w:hAnsi="Times New Roman" w:cs="Times New Roman"/>
                <w:sz w:val="24"/>
                <w:szCs w:val="24"/>
              </w:rPr>
            </w:pPr>
          </w:p>
        </w:tc>
        <w:tc>
          <w:tcPr>
            <w:tcW w:w="1261" w:type="dxa"/>
            <w:gridSpan w:val="4"/>
          </w:tcPr>
          <w:p w:rsidR="009E5B0B" w:rsidRPr="0075463F" w:rsidRDefault="009E5B0B" w:rsidP="002C62AA">
            <w:pPr>
              <w:keepNext/>
              <w:jc w:val="center"/>
              <w:rPr>
                <w:rFonts w:ascii="Times New Roman" w:hAnsi="Times New Roman" w:cs="Times New Roman"/>
                <w:sz w:val="24"/>
                <w:szCs w:val="24"/>
              </w:rPr>
            </w:pPr>
          </w:p>
        </w:tc>
        <w:tc>
          <w:tcPr>
            <w:tcW w:w="3730" w:type="dxa"/>
            <w:gridSpan w:val="2"/>
          </w:tcPr>
          <w:p w:rsidR="009E5B0B" w:rsidRPr="0075463F" w:rsidRDefault="009072D1" w:rsidP="002101AB">
            <w:pPr>
              <w:ind w:left="57" w:right="57"/>
              <w:jc w:val="both"/>
              <w:rPr>
                <w:rFonts w:ascii="Times New Roman" w:hAnsi="Times New Roman" w:cs="Times New Roman"/>
                <w:sz w:val="24"/>
                <w:szCs w:val="24"/>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ИФО</w:t>
            </w:r>
            <w:r w:rsidRPr="0075463F">
              <w:rPr>
                <w:rFonts w:ascii="Times New Roman" w:eastAsiaTheme="minorEastAsia" w:hAnsi="Times New Roman" w:cs="Times New Roman"/>
                <w:sz w:val="24"/>
                <w:szCs w:val="24"/>
                <w:lang w:eastAsia="ru-RU"/>
              </w:rPr>
              <w:t xml:space="preserve"> производства основных фармацевтических продуктов</w:t>
            </w:r>
            <w:r>
              <w:rPr>
                <w:rFonts w:ascii="Times New Roman" w:eastAsiaTheme="minorEastAsia" w:hAnsi="Times New Roman" w:cs="Times New Roman"/>
                <w:sz w:val="24"/>
                <w:szCs w:val="24"/>
                <w:lang w:eastAsia="ru-RU"/>
              </w:rPr>
              <w:t xml:space="preserve"> составило 110,1 %</w:t>
            </w:r>
          </w:p>
        </w:tc>
      </w:tr>
      <w:tr w:rsidR="009E5B0B" w:rsidRPr="00CF3D6C" w:rsidTr="00F12B45">
        <w:trPr>
          <w:trHeight w:val="144"/>
        </w:trPr>
        <w:tc>
          <w:tcPr>
            <w:tcW w:w="2883" w:type="dxa"/>
          </w:tcPr>
          <w:p w:rsidR="009E5B0B" w:rsidRPr="00115EE0" w:rsidRDefault="009E5B0B" w:rsidP="0055339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Индекс  физического объема  легкой промышленности</w:t>
            </w:r>
          </w:p>
        </w:tc>
        <w:tc>
          <w:tcPr>
            <w:tcW w:w="1019" w:type="dxa"/>
            <w:gridSpan w:val="6"/>
          </w:tcPr>
          <w:p w:rsidR="009E5B0B" w:rsidRPr="00115EE0"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w:t>
            </w:r>
          </w:p>
        </w:tc>
        <w:tc>
          <w:tcPr>
            <w:tcW w:w="1033" w:type="dxa"/>
            <w:gridSpan w:val="5"/>
          </w:tcPr>
          <w:p w:rsidR="009E5B0B" w:rsidRPr="00115EE0"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Стат. дан-ные</w:t>
            </w:r>
          </w:p>
        </w:tc>
        <w:tc>
          <w:tcPr>
            <w:tcW w:w="1530" w:type="dxa"/>
            <w:gridSpan w:val="11"/>
          </w:tcPr>
          <w:p w:rsidR="009E5B0B" w:rsidRPr="00115EE0" w:rsidRDefault="009E5B0B" w:rsidP="00504D13">
            <w:pPr>
              <w:pStyle w:val="a8"/>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ОПиСХ</w:t>
            </w:r>
          </w:p>
        </w:tc>
        <w:tc>
          <w:tcPr>
            <w:tcW w:w="1082" w:type="dxa"/>
            <w:gridSpan w:val="7"/>
          </w:tcPr>
          <w:p w:rsidR="009E5B0B" w:rsidRPr="00115EE0" w:rsidRDefault="0075463F" w:rsidP="0066612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105,6</w:t>
            </w:r>
          </w:p>
        </w:tc>
        <w:tc>
          <w:tcPr>
            <w:tcW w:w="977" w:type="dxa"/>
            <w:gridSpan w:val="13"/>
          </w:tcPr>
          <w:p w:rsidR="009E5B0B" w:rsidRPr="00115EE0" w:rsidRDefault="0075463F"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105,6</w:t>
            </w:r>
          </w:p>
        </w:tc>
        <w:tc>
          <w:tcPr>
            <w:tcW w:w="1438" w:type="dxa"/>
            <w:gridSpan w:val="11"/>
          </w:tcPr>
          <w:p w:rsidR="009E5B0B" w:rsidRPr="00115EE0" w:rsidRDefault="00861167" w:rsidP="00E7069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98,6</w:t>
            </w:r>
          </w:p>
        </w:tc>
        <w:tc>
          <w:tcPr>
            <w:tcW w:w="1066" w:type="dxa"/>
            <w:gridSpan w:val="13"/>
          </w:tcPr>
          <w:p w:rsidR="009E5B0B" w:rsidRPr="00115EE0" w:rsidRDefault="009E5B0B" w:rsidP="002C62AA">
            <w:pPr>
              <w:keepNext/>
              <w:jc w:val="center"/>
              <w:rPr>
                <w:rFonts w:ascii="Times New Roman" w:hAnsi="Times New Roman" w:cs="Times New Roman"/>
                <w:sz w:val="24"/>
                <w:szCs w:val="24"/>
              </w:rPr>
            </w:pPr>
          </w:p>
        </w:tc>
        <w:tc>
          <w:tcPr>
            <w:tcW w:w="1261" w:type="dxa"/>
            <w:gridSpan w:val="4"/>
          </w:tcPr>
          <w:p w:rsidR="009E5B0B" w:rsidRPr="00115EE0" w:rsidRDefault="009E5B0B" w:rsidP="002C62AA">
            <w:pPr>
              <w:keepNext/>
              <w:jc w:val="center"/>
              <w:rPr>
                <w:rFonts w:ascii="Times New Roman" w:hAnsi="Times New Roman" w:cs="Times New Roman"/>
                <w:sz w:val="24"/>
                <w:szCs w:val="24"/>
              </w:rPr>
            </w:pPr>
          </w:p>
        </w:tc>
        <w:tc>
          <w:tcPr>
            <w:tcW w:w="3730" w:type="dxa"/>
            <w:gridSpan w:val="2"/>
          </w:tcPr>
          <w:p w:rsidR="009E5B0B" w:rsidRPr="00115EE0" w:rsidRDefault="006C4F17" w:rsidP="006C4F17">
            <w:pPr>
              <w:ind w:right="57"/>
              <w:jc w:val="both"/>
              <w:rPr>
                <w:rFonts w:ascii="Times New Roman" w:hAnsi="Times New Roman" w:cs="Times New Roman"/>
                <w:sz w:val="24"/>
                <w:szCs w:val="24"/>
              </w:rPr>
            </w:pPr>
            <w:r w:rsidRPr="006C4F17">
              <w:rPr>
                <w:rFonts w:ascii="Times New Roman" w:hAnsi="Times New Roman"/>
                <w:sz w:val="24"/>
                <w:szCs w:val="24"/>
              </w:rPr>
              <w:t xml:space="preserve">Причиной не достижения </w:t>
            </w:r>
            <w:r>
              <w:rPr>
                <w:rFonts w:ascii="Times New Roman" w:hAnsi="Times New Roman" w:cs="Times New Roman"/>
                <w:sz w:val="24"/>
                <w:szCs w:val="24"/>
              </w:rPr>
              <w:t>является снижение</w:t>
            </w:r>
            <w:r w:rsidRPr="006C4F17">
              <w:rPr>
                <w:rFonts w:ascii="Times New Roman" w:hAnsi="Times New Roman" w:cs="Times New Roman"/>
                <w:sz w:val="24"/>
                <w:szCs w:val="24"/>
              </w:rPr>
              <w:t xml:space="preserve"> объемов производства текстильных изделий</w:t>
            </w:r>
          </w:p>
        </w:tc>
      </w:tr>
      <w:tr w:rsidR="009E5B0B" w:rsidRPr="00CF3D6C" w:rsidTr="00F12B45">
        <w:trPr>
          <w:trHeight w:val="144"/>
        </w:trPr>
        <w:tc>
          <w:tcPr>
            <w:tcW w:w="16019" w:type="dxa"/>
            <w:gridSpan w:val="73"/>
          </w:tcPr>
          <w:p w:rsidR="009E5B0B" w:rsidRPr="00CF3D6C" w:rsidRDefault="009E5B0B" w:rsidP="00395CF1">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Мероприятия</w:t>
            </w:r>
          </w:p>
        </w:tc>
      </w:tr>
      <w:tr w:rsidR="009E5B0B" w:rsidRPr="00CF3D6C" w:rsidTr="00F12B45">
        <w:trPr>
          <w:trHeight w:val="144"/>
        </w:trPr>
        <w:tc>
          <w:tcPr>
            <w:tcW w:w="2883" w:type="dxa"/>
          </w:tcPr>
          <w:p w:rsidR="009E5B0B" w:rsidRPr="00115EE0" w:rsidRDefault="009E5B0B" w:rsidP="00F66BF1">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 xml:space="preserve">Реализация Государственной программы индустриально-инновационному развитию Республики </w:t>
            </w:r>
            <w:r w:rsidRPr="00115EE0">
              <w:rPr>
                <w:rFonts w:ascii="Times New Roman" w:eastAsiaTheme="minorEastAsia" w:hAnsi="Times New Roman" w:cs="Times New Roman"/>
                <w:sz w:val="24"/>
                <w:szCs w:val="24"/>
                <w:lang w:eastAsia="ru-RU"/>
              </w:rPr>
              <w:lastRenderedPageBreak/>
              <w:t>Казахстан на 201</w:t>
            </w:r>
            <w:r w:rsidR="00F66BF1" w:rsidRPr="00115EE0">
              <w:rPr>
                <w:rFonts w:ascii="Times New Roman" w:eastAsiaTheme="minorEastAsia" w:hAnsi="Times New Roman" w:cs="Times New Roman"/>
                <w:sz w:val="24"/>
                <w:szCs w:val="24"/>
                <w:lang w:eastAsia="ru-RU"/>
              </w:rPr>
              <w:t>5</w:t>
            </w:r>
            <w:r w:rsidRPr="00115EE0">
              <w:rPr>
                <w:rFonts w:ascii="Times New Roman" w:eastAsiaTheme="minorEastAsia" w:hAnsi="Times New Roman" w:cs="Times New Roman"/>
                <w:sz w:val="24"/>
                <w:szCs w:val="24"/>
                <w:lang w:eastAsia="ru-RU"/>
              </w:rPr>
              <w:t>-201</w:t>
            </w:r>
            <w:r w:rsidR="00F66BF1" w:rsidRPr="00115EE0">
              <w:rPr>
                <w:rFonts w:ascii="Times New Roman" w:eastAsiaTheme="minorEastAsia" w:hAnsi="Times New Roman" w:cs="Times New Roman"/>
                <w:sz w:val="24"/>
                <w:szCs w:val="24"/>
                <w:lang w:eastAsia="ru-RU"/>
              </w:rPr>
              <w:t>9</w:t>
            </w:r>
            <w:r w:rsidRPr="00115EE0">
              <w:rPr>
                <w:rFonts w:ascii="Times New Roman" w:eastAsiaTheme="minorEastAsia" w:hAnsi="Times New Roman" w:cs="Times New Roman"/>
                <w:sz w:val="24"/>
                <w:szCs w:val="24"/>
                <w:lang w:eastAsia="ru-RU"/>
              </w:rPr>
              <w:t xml:space="preserve"> годы                             (далее – ГПИИР)</w:t>
            </w:r>
          </w:p>
        </w:tc>
        <w:tc>
          <w:tcPr>
            <w:tcW w:w="1019" w:type="dxa"/>
            <w:gridSpan w:val="6"/>
          </w:tcPr>
          <w:p w:rsidR="009E5B0B" w:rsidRPr="00115EE0" w:rsidRDefault="009E5B0B" w:rsidP="00407966">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p>
        </w:tc>
        <w:tc>
          <w:tcPr>
            <w:tcW w:w="1033" w:type="dxa"/>
            <w:gridSpan w:val="5"/>
          </w:tcPr>
          <w:p w:rsidR="009E5B0B" w:rsidRPr="00115EE0" w:rsidRDefault="009E5B0B" w:rsidP="005673D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9E5B0B" w:rsidRPr="00115EE0" w:rsidRDefault="009E5B0B" w:rsidP="000D1BD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ОПиСХ</w:t>
            </w:r>
          </w:p>
        </w:tc>
        <w:tc>
          <w:tcPr>
            <w:tcW w:w="5824" w:type="dxa"/>
            <w:gridSpan w:val="48"/>
          </w:tcPr>
          <w:p w:rsidR="009E5B0B" w:rsidRPr="00115EE0" w:rsidRDefault="009E5B0B" w:rsidP="002C62AA">
            <w:pPr>
              <w:keepNext/>
              <w:jc w:val="center"/>
              <w:rPr>
                <w:rFonts w:ascii="Times New Roman" w:hAnsi="Times New Roman" w:cs="Times New Roman"/>
                <w:sz w:val="24"/>
                <w:szCs w:val="24"/>
              </w:rPr>
            </w:pPr>
            <w:r w:rsidRPr="00115EE0">
              <w:rPr>
                <w:rFonts w:ascii="Times New Roman" w:hAnsi="Times New Roman" w:cs="Times New Roman"/>
                <w:sz w:val="24"/>
                <w:szCs w:val="24"/>
              </w:rPr>
              <w:t>Финансирование не требуется</w:t>
            </w:r>
          </w:p>
        </w:tc>
        <w:tc>
          <w:tcPr>
            <w:tcW w:w="3730" w:type="dxa"/>
            <w:gridSpan w:val="2"/>
          </w:tcPr>
          <w:p w:rsidR="00EF6537" w:rsidRPr="00115EE0" w:rsidRDefault="00EF6537" w:rsidP="00EF6537">
            <w:pPr>
              <w:snapToGrid w:val="0"/>
              <w:jc w:val="both"/>
              <w:rPr>
                <w:rFonts w:ascii="Times New Roman" w:hAnsi="Times New Roman" w:cs="Times New Roman"/>
                <w:sz w:val="24"/>
                <w:szCs w:val="24"/>
              </w:rPr>
            </w:pPr>
            <w:r w:rsidRPr="00115EE0">
              <w:rPr>
                <w:rFonts w:ascii="Times New Roman" w:hAnsi="Times New Roman" w:cs="Times New Roman"/>
                <w:sz w:val="24"/>
                <w:szCs w:val="24"/>
              </w:rPr>
              <w:t xml:space="preserve">Проводится работа по поиску высокотехнологичных проектов для включения в Карту поддержки предпринимательства.  </w:t>
            </w:r>
          </w:p>
          <w:p w:rsidR="009E5B0B" w:rsidRPr="00115EE0" w:rsidRDefault="00EF6537" w:rsidP="00EF6537">
            <w:pPr>
              <w:snapToGrid w:val="0"/>
              <w:jc w:val="both"/>
              <w:rPr>
                <w:rFonts w:ascii="Times New Roman" w:eastAsiaTheme="minorEastAsia" w:hAnsi="Times New Roman" w:cs="Times New Roman"/>
                <w:sz w:val="24"/>
                <w:szCs w:val="24"/>
                <w:lang w:eastAsia="ru-RU"/>
              </w:rPr>
            </w:pPr>
            <w:r w:rsidRPr="00115EE0">
              <w:rPr>
                <w:rFonts w:ascii="Times New Roman" w:hAnsi="Times New Roman" w:cs="Times New Roman"/>
                <w:sz w:val="24"/>
                <w:szCs w:val="24"/>
              </w:rPr>
              <w:t xml:space="preserve">Осуществляется мониторинг инвестиционных  проектов Карты  </w:t>
            </w:r>
            <w:r w:rsidRPr="00115EE0">
              <w:rPr>
                <w:rFonts w:ascii="Times New Roman" w:hAnsi="Times New Roman" w:cs="Times New Roman"/>
                <w:sz w:val="24"/>
                <w:szCs w:val="24"/>
              </w:rPr>
              <w:lastRenderedPageBreak/>
              <w:t>поддержки. В 2017 году введено 4 проектов на общую сумму 193 млрд. тенге с созданием  261 рабочих мест.</w:t>
            </w:r>
          </w:p>
        </w:tc>
      </w:tr>
      <w:tr w:rsidR="009E5B0B" w:rsidRPr="00CF3D6C" w:rsidTr="00F12B45">
        <w:trPr>
          <w:trHeight w:val="144"/>
        </w:trPr>
        <w:tc>
          <w:tcPr>
            <w:tcW w:w="2883" w:type="dxa"/>
          </w:tcPr>
          <w:p w:rsidR="009E5B0B" w:rsidRPr="00115EE0" w:rsidRDefault="009E5B0B" w:rsidP="0040796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lastRenderedPageBreak/>
              <w:t>Увеличение количества перерабатывающих предприятий с расширением ассортимента выпускаемой продукции</w:t>
            </w:r>
          </w:p>
        </w:tc>
        <w:tc>
          <w:tcPr>
            <w:tcW w:w="1019" w:type="dxa"/>
            <w:gridSpan w:val="6"/>
          </w:tcPr>
          <w:p w:rsidR="009E5B0B" w:rsidRPr="00115EE0" w:rsidRDefault="009E5B0B" w:rsidP="00407966">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p>
        </w:tc>
        <w:tc>
          <w:tcPr>
            <w:tcW w:w="1033" w:type="dxa"/>
            <w:gridSpan w:val="5"/>
          </w:tcPr>
          <w:p w:rsidR="009E5B0B" w:rsidRPr="00115EE0" w:rsidRDefault="009E5B0B" w:rsidP="005673D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9E5B0B" w:rsidRPr="00115EE0" w:rsidRDefault="009E5B0B" w:rsidP="000D1BD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ОПиСХ</w:t>
            </w:r>
          </w:p>
        </w:tc>
        <w:tc>
          <w:tcPr>
            <w:tcW w:w="5824" w:type="dxa"/>
            <w:gridSpan w:val="48"/>
          </w:tcPr>
          <w:p w:rsidR="009E5B0B" w:rsidRPr="00115EE0" w:rsidRDefault="009E5B0B"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Финансирование не требуется</w:t>
            </w:r>
          </w:p>
        </w:tc>
        <w:tc>
          <w:tcPr>
            <w:tcW w:w="3730" w:type="dxa"/>
            <w:gridSpan w:val="2"/>
          </w:tcPr>
          <w:p w:rsidR="009E5B0B" w:rsidRPr="00115EE0" w:rsidRDefault="009E5B0B" w:rsidP="006F108F">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9E5B0B" w:rsidRPr="00CF3D6C" w:rsidTr="00F12B45">
        <w:trPr>
          <w:trHeight w:val="144"/>
        </w:trPr>
        <w:tc>
          <w:tcPr>
            <w:tcW w:w="2883" w:type="dxa"/>
          </w:tcPr>
          <w:p w:rsidR="009E5B0B" w:rsidRPr="00115EE0" w:rsidRDefault="009E5B0B" w:rsidP="0040796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Мониторинг и оказание содействия в реализации инвестиционных проектов</w:t>
            </w:r>
          </w:p>
        </w:tc>
        <w:tc>
          <w:tcPr>
            <w:tcW w:w="1019" w:type="dxa"/>
            <w:gridSpan w:val="6"/>
          </w:tcPr>
          <w:p w:rsidR="009E5B0B" w:rsidRPr="00115EE0" w:rsidRDefault="009E5B0B" w:rsidP="00407966">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p>
        </w:tc>
        <w:tc>
          <w:tcPr>
            <w:tcW w:w="1033" w:type="dxa"/>
            <w:gridSpan w:val="5"/>
          </w:tcPr>
          <w:p w:rsidR="009E5B0B" w:rsidRPr="00115EE0" w:rsidRDefault="009E5B0B" w:rsidP="005673D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9E5B0B" w:rsidRPr="00115EE0" w:rsidRDefault="009E5B0B" w:rsidP="000D1BD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ОПиСХ</w:t>
            </w:r>
          </w:p>
        </w:tc>
        <w:tc>
          <w:tcPr>
            <w:tcW w:w="5824" w:type="dxa"/>
            <w:gridSpan w:val="48"/>
          </w:tcPr>
          <w:p w:rsidR="009E5B0B" w:rsidRPr="00115EE0" w:rsidRDefault="009E5B0B"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Финансирование не требуется</w:t>
            </w:r>
          </w:p>
        </w:tc>
        <w:tc>
          <w:tcPr>
            <w:tcW w:w="3730" w:type="dxa"/>
            <w:gridSpan w:val="2"/>
          </w:tcPr>
          <w:p w:rsidR="009E5B0B" w:rsidRPr="00115EE0" w:rsidRDefault="00EF6537" w:rsidP="00F66BF1">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hAnsi="Times New Roman" w:cs="Times New Roman"/>
                <w:sz w:val="24"/>
                <w:szCs w:val="24"/>
              </w:rPr>
              <w:t>В 2017 году введено 4 проектов на общую сумму 193 млрд. тенге с созданием  261 рабочих мест.</w:t>
            </w:r>
          </w:p>
        </w:tc>
      </w:tr>
      <w:tr w:rsidR="009E5B0B" w:rsidRPr="00CF3D6C" w:rsidTr="00F12B45">
        <w:trPr>
          <w:trHeight w:val="144"/>
        </w:trPr>
        <w:tc>
          <w:tcPr>
            <w:tcW w:w="2883" w:type="dxa"/>
          </w:tcPr>
          <w:p w:rsidR="009E5B0B" w:rsidRPr="00115EE0" w:rsidRDefault="005737F6" w:rsidP="0040796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Модернизация Павлодарского НХЗ (ТОО "Павлодарский нефтехимический завод")</w:t>
            </w:r>
          </w:p>
        </w:tc>
        <w:tc>
          <w:tcPr>
            <w:tcW w:w="1019" w:type="dxa"/>
            <w:gridSpan w:val="6"/>
          </w:tcPr>
          <w:p w:rsidR="009E5B0B" w:rsidRPr="00115EE0" w:rsidRDefault="009E5B0B" w:rsidP="00407966">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млн.</w:t>
            </w:r>
          </w:p>
          <w:p w:rsidR="009E5B0B" w:rsidRPr="00115EE0" w:rsidRDefault="009E5B0B" w:rsidP="00407966">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тенге</w:t>
            </w:r>
          </w:p>
        </w:tc>
        <w:tc>
          <w:tcPr>
            <w:tcW w:w="1033" w:type="dxa"/>
            <w:gridSpan w:val="5"/>
          </w:tcPr>
          <w:p w:rsidR="009E5B0B" w:rsidRPr="00115EE0" w:rsidRDefault="009E5B0B" w:rsidP="005673D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9E5B0B" w:rsidRPr="00115EE0" w:rsidRDefault="009E5B0B" w:rsidP="000D1BD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ОПиСХ</w:t>
            </w:r>
          </w:p>
        </w:tc>
        <w:tc>
          <w:tcPr>
            <w:tcW w:w="1082" w:type="dxa"/>
            <w:gridSpan w:val="7"/>
          </w:tcPr>
          <w:p w:rsidR="009E5B0B" w:rsidRPr="00115EE0" w:rsidRDefault="005737F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183453</w:t>
            </w:r>
          </w:p>
        </w:tc>
        <w:tc>
          <w:tcPr>
            <w:tcW w:w="1160" w:type="dxa"/>
            <w:gridSpan w:val="19"/>
          </w:tcPr>
          <w:p w:rsidR="009E5B0B" w:rsidRPr="00115EE0" w:rsidRDefault="000548FA"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180000,0</w:t>
            </w:r>
          </w:p>
        </w:tc>
        <w:tc>
          <w:tcPr>
            <w:tcW w:w="1255" w:type="dxa"/>
            <w:gridSpan w:val="5"/>
          </w:tcPr>
          <w:p w:rsidR="009E5B0B" w:rsidRPr="00115EE0" w:rsidRDefault="000548FA"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180000,0</w:t>
            </w:r>
          </w:p>
        </w:tc>
        <w:tc>
          <w:tcPr>
            <w:tcW w:w="1066" w:type="dxa"/>
            <w:gridSpan w:val="13"/>
          </w:tcPr>
          <w:p w:rsidR="009E5B0B" w:rsidRPr="00115EE0" w:rsidRDefault="009E5B0B"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Собственные и заемные средства пред-ия</w:t>
            </w:r>
          </w:p>
        </w:tc>
        <w:tc>
          <w:tcPr>
            <w:tcW w:w="1261" w:type="dxa"/>
            <w:gridSpan w:val="4"/>
          </w:tcPr>
          <w:p w:rsidR="009E5B0B" w:rsidRPr="00115EE0" w:rsidRDefault="009E5B0B" w:rsidP="000D1BDC">
            <w:pPr>
              <w:keepNext/>
              <w:jc w:val="center"/>
              <w:rPr>
                <w:rFonts w:ascii="Times New Roman" w:hAnsi="Times New Roman" w:cs="Times New Roman"/>
                <w:sz w:val="24"/>
                <w:szCs w:val="24"/>
              </w:rPr>
            </w:pPr>
          </w:p>
        </w:tc>
        <w:tc>
          <w:tcPr>
            <w:tcW w:w="3730" w:type="dxa"/>
            <w:gridSpan w:val="2"/>
          </w:tcPr>
          <w:p w:rsidR="009E5B0B" w:rsidRPr="00115EE0" w:rsidRDefault="00EF6537" w:rsidP="006F108F">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Введен в ноябре 2017 года</w:t>
            </w:r>
          </w:p>
        </w:tc>
      </w:tr>
      <w:tr w:rsidR="009E5B0B" w:rsidRPr="00CF3D6C" w:rsidTr="00F12B45">
        <w:trPr>
          <w:trHeight w:val="144"/>
        </w:trPr>
        <w:tc>
          <w:tcPr>
            <w:tcW w:w="2883" w:type="dxa"/>
          </w:tcPr>
          <w:p w:rsidR="009E5B0B" w:rsidRPr="00115EE0" w:rsidRDefault="005737F6" w:rsidP="009B0EEC">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Строительство комплекса по производству смазочных материалов (СЭЗ Павлодар) (ТОО "Evooil Kazhstan")</w:t>
            </w:r>
          </w:p>
        </w:tc>
        <w:tc>
          <w:tcPr>
            <w:tcW w:w="1019" w:type="dxa"/>
            <w:gridSpan w:val="6"/>
          </w:tcPr>
          <w:p w:rsidR="009E5B0B" w:rsidRPr="00115EE0" w:rsidRDefault="009E5B0B" w:rsidP="00504D13">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млн.</w:t>
            </w:r>
          </w:p>
          <w:p w:rsidR="009E5B0B" w:rsidRPr="00115EE0" w:rsidRDefault="009E5B0B" w:rsidP="00504D13">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тенге</w:t>
            </w:r>
          </w:p>
        </w:tc>
        <w:tc>
          <w:tcPr>
            <w:tcW w:w="1033" w:type="dxa"/>
            <w:gridSpan w:val="5"/>
          </w:tcPr>
          <w:p w:rsidR="009E5B0B" w:rsidRPr="00115EE0"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9E5B0B" w:rsidRPr="00115EE0"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ОПиСХ</w:t>
            </w:r>
          </w:p>
        </w:tc>
        <w:tc>
          <w:tcPr>
            <w:tcW w:w="1082" w:type="dxa"/>
            <w:gridSpan w:val="7"/>
          </w:tcPr>
          <w:p w:rsidR="009E5B0B" w:rsidRPr="00115EE0" w:rsidRDefault="005737F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5400</w:t>
            </w:r>
          </w:p>
        </w:tc>
        <w:tc>
          <w:tcPr>
            <w:tcW w:w="1160" w:type="dxa"/>
            <w:gridSpan w:val="19"/>
          </w:tcPr>
          <w:p w:rsidR="009E5B0B" w:rsidRPr="00115EE0" w:rsidRDefault="000548FA"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387,0</w:t>
            </w:r>
          </w:p>
        </w:tc>
        <w:tc>
          <w:tcPr>
            <w:tcW w:w="1255" w:type="dxa"/>
            <w:gridSpan w:val="5"/>
          </w:tcPr>
          <w:p w:rsidR="009E5B0B" w:rsidRPr="00115EE0" w:rsidRDefault="000548FA"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387,0</w:t>
            </w:r>
          </w:p>
        </w:tc>
        <w:tc>
          <w:tcPr>
            <w:tcW w:w="1066" w:type="dxa"/>
            <w:gridSpan w:val="13"/>
          </w:tcPr>
          <w:p w:rsidR="009E5B0B" w:rsidRPr="00115EE0" w:rsidRDefault="009E5B0B"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Собственные и заемные средства пред-ия</w:t>
            </w:r>
          </w:p>
        </w:tc>
        <w:tc>
          <w:tcPr>
            <w:tcW w:w="1261" w:type="dxa"/>
            <w:gridSpan w:val="4"/>
          </w:tcPr>
          <w:p w:rsidR="009E5B0B" w:rsidRPr="00115EE0" w:rsidRDefault="009E5B0B" w:rsidP="000D1BDC">
            <w:pPr>
              <w:keepNext/>
              <w:jc w:val="center"/>
              <w:rPr>
                <w:rFonts w:ascii="Times New Roman" w:hAnsi="Times New Roman" w:cs="Times New Roman"/>
                <w:sz w:val="24"/>
                <w:szCs w:val="24"/>
              </w:rPr>
            </w:pPr>
          </w:p>
        </w:tc>
        <w:tc>
          <w:tcPr>
            <w:tcW w:w="3730" w:type="dxa"/>
            <w:gridSpan w:val="2"/>
          </w:tcPr>
          <w:p w:rsidR="009E5B0B" w:rsidRPr="00115EE0" w:rsidRDefault="00EF6537" w:rsidP="00E62F4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Введен в апреле 2017 года</w:t>
            </w:r>
          </w:p>
        </w:tc>
      </w:tr>
      <w:tr w:rsidR="009E5B0B" w:rsidRPr="00CF3D6C" w:rsidTr="00F12B45">
        <w:trPr>
          <w:trHeight w:val="144"/>
        </w:trPr>
        <w:tc>
          <w:tcPr>
            <w:tcW w:w="2883" w:type="dxa"/>
          </w:tcPr>
          <w:p w:rsidR="009E5B0B" w:rsidRPr="00115EE0" w:rsidRDefault="005737F6" w:rsidP="00504D1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Организация производства легированного алюминия ТОО «Giessenhaus»</w:t>
            </w:r>
          </w:p>
        </w:tc>
        <w:tc>
          <w:tcPr>
            <w:tcW w:w="1019" w:type="dxa"/>
            <w:gridSpan w:val="6"/>
          </w:tcPr>
          <w:p w:rsidR="009E5B0B" w:rsidRPr="00115EE0" w:rsidRDefault="009E5B0B" w:rsidP="00504D13">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млн.</w:t>
            </w:r>
          </w:p>
          <w:p w:rsidR="009E5B0B" w:rsidRPr="00115EE0" w:rsidRDefault="009E5B0B" w:rsidP="00504D13">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тенге</w:t>
            </w:r>
          </w:p>
        </w:tc>
        <w:tc>
          <w:tcPr>
            <w:tcW w:w="1033" w:type="dxa"/>
            <w:gridSpan w:val="5"/>
          </w:tcPr>
          <w:p w:rsidR="009E5B0B" w:rsidRPr="00115EE0"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9E5B0B" w:rsidRPr="00115EE0" w:rsidRDefault="009E5B0B"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ОПиСХ</w:t>
            </w:r>
          </w:p>
        </w:tc>
        <w:tc>
          <w:tcPr>
            <w:tcW w:w="1082" w:type="dxa"/>
            <w:gridSpan w:val="7"/>
          </w:tcPr>
          <w:p w:rsidR="009E5B0B" w:rsidRPr="00115EE0" w:rsidRDefault="005737F6"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4560</w:t>
            </w:r>
          </w:p>
        </w:tc>
        <w:tc>
          <w:tcPr>
            <w:tcW w:w="1160" w:type="dxa"/>
            <w:gridSpan w:val="19"/>
          </w:tcPr>
          <w:p w:rsidR="009E5B0B" w:rsidRPr="00115EE0" w:rsidRDefault="000548FA" w:rsidP="00504D13">
            <w:pPr>
              <w:keepNext/>
              <w:jc w:val="center"/>
              <w:rPr>
                <w:rFonts w:ascii="Times New Roman" w:hAnsi="Times New Roman" w:cs="Times New Roman"/>
                <w:sz w:val="24"/>
                <w:szCs w:val="24"/>
              </w:rPr>
            </w:pPr>
            <w:r w:rsidRPr="00115EE0">
              <w:rPr>
                <w:rFonts w:ascii="Times New Roman" w:hAnsi="Times New Roman" w:cs="Times New Roman"/>
                <w:sz w:val="24"/>
                <w:szCs w:val="24"/>
              </w:rPr>
              <w:t>4900,0</w:t>
            </w:r>
          </w:p>
        </w:tc>
        <w:tc>
          <w:tcPr>
            <w:tcW w:w="1255" w:type="dxa"/>
            <w:gridSpan w:val="5"/>
          </w:tcPr>
          <w:p w:rsidR="009E5B0B" w:rsidRPr="00115EE0" w:rsidRDefault="000548FA" w:rsidP="00504D13">
            <w:pPr>
              <w:keepNext/>
              <w:jc w:val="center"/>
              <w:rPr>
                <w:rFonts w:ascii="Times New Roman" w:hAnsi="Times New Roman" w:cs="Times New Roman"/>
                <w:sz w:val="24"/>
                <w:szCs w:val="24"/>
              </w:rPr>
            </w:pPr>
            <w:r w:rsidRPr="00115EE0">
              <w:rPr>
                <w:rFonts w:ascii="Times New Roman" w:hAnsi="Times New Roman" w:cs="Times New Roman"/>
                <w:sz w:val="24"/>
                <w:szCs w:val="24"/>
              </w:rPr>
              <w:t>4900,0</w:t>
            </w:r>
          </w:p>
        </w:tc>
        <w:tc>
          <w:tcPr>
            <w:tcW w:w="1066" w:type="dxa"/>
            <w:gridSpan w:val="13"/>
          </w:tcPr>
          <w:p w:rsidR="009E5B0B" w:rsidRPr="00115EE0" w:rsidRDefault="009E5B0B" w:rsidP="00504D13">
            <w:pPr>
              <w:keepNext/>
              <w:jc w:val="center"/>
              <w:rPr>
                <w:rFonts w:ascii="Times New Roman" w:hAnsi="Times New Roman" w:cs="Times New Roman"/>
                <w:sz w:val="24"/>
                <w:szCs w:val="24"/>
              </w:rPr>
            </w:pPr>
            <w:r w:rsidRPr="00115EE0">
              <w:rPr>
                <w:rFonts w:ascii="Times New Roman" w:hAnsi="Times New Roman" w:cs="Times New Roman"/>
                <w:sz w:val="24"/>
                <w:szCs w:val="24"/>
              </w:rPr>
              <w:t>Собственные и заемные средства пред-</w:t>
            </w:r>
            <w:r w:rsidRPr="00115EE0">
              <w:rPr>
                <w:rFonts w:ascii="Times New Roman" w:hAnsi="Times New Roman" w:cs="Times New Roman"/>
                <w:sz w:val="24"/>
                <w:szCs w:val="24"/>
              </w:rPr>
              <w:lastRenderedPageBreak/>
              <w:t>ия</w:t>
            </w:r>
          </w:p>
        </w:tc>
        <w:tc>
          <w:tcPr>
            <w:tcW w:w="1261" w:type="dxa"/>
            <w:gridSpan w:val="4"/>
          </w:tcPr>
          <w:p w:rsidR="009E5B0B" w:rsidRPr="00115EE0" w:rsidRDefault="009E5B0B" w:rsidP="000D1BDC">
            <w:pPr>
              <w:keepNext/>
              <w:jc w:val="center"/>
              <w:rPr>
                <w:rFonts w:ascii="Times New Roman" w:hAnsi="Times New Roman" w:cs="Times New Roman"/>
                <w:sz w:val="24"/>
                <w:szCs w:val="24"/>
              </w:rPr>
            </w:pPr>
          </w:p>
        </w:tc>
        <w:tc>
          <w:tcPr>
            <w:tcW w:w="3730" w:type="dxa"/>
            <w:gridSpan w:val="2"/>
          </w:tcPr>
          <w:p w:rsidR="009E5B0B" w:rsidRPr="00115EE0" w:rsidRDefault="00EF6537" w:rsidP="00E62F4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Введен в декабре 2017 года</w:t>
            </w:r>
          </w:p>
        </w:tc>
      </w:tr>
      <w:tr w:rsidR="000548FA" w:rsidRPr="00CF3D6C" w:rsidTr="00F12B45">
        <w:trPr>
          <w:trHeight w:val="144"/>
        </w:trPr>
        <w:tc>
          <w:tcPr>
            <w:tcW w:w="2883" w:type="dxa"/>
          </w:tcPr>
          <w:p w:rsidR="000548FA" w:rsidRPr="00115EE0" w:rsidRDefault="000548FA" w:rsidP="00504D1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bCs/>
                <w:iCs/>
                <w:sz w:val="24"/>
                <w:szCs w:val="24"/>
                <w:lang w:eastAsia="ru-RU"/>
              </w:rPr>
              <w:lastRenderedPageBreak/>
              <w:t xml:space="preserve">Производство автомобильных </w:t>
            </w:r>
            <w:r w:rsidRPr="00115EE0">
              <w:rPr>
                <w:rFonts w:ascii="Times New Roman" w:eastAsiaTheme="minorEastAsia" w:hAnsi="Times New Roman" w:cs="Times New Roman"/>
                <w:bCs/>
                <w:iCs/>
                <w:sz w:val="24"/>
                <w:szCs w:val="24"/>
                <w:lang w:eastAsia="ru-RU"/>
              </w:rPr>
              <w:br/>
              <w:t xml:space="preserve">легкосплавных колес </w:t>
            </w:r>
            <w:r w:rsidRPr="00115EE0">
              <w:rPr>
                <w:rFonts w:ascii="Times New Roman" w:eastAsiaTheme="minorEastAsia" w:hAnsi="Times New Roman" w:cs="Times New Roman"/>
                <w:iCs/>
                <w:sz w:val="24"/>
                <w:szCs w:val="24"/>
                <w:lang w:eastAsia="ru-RU"/>
              </w:rPr>
              <w:t>КиК Павлодар</w:t>
            </w:r>
          </w:p>
        </w:tc>
        <w:tc>
          <w:tcPr>
            <w:tcW w:w="1019" w:type="dxa"/>
            <w:gridSpan w:val="6"/>
          </w:tcPr>
          <w:p w:rsidR="000548FA" w:rsidRPr="00115EE0" w:rsidRDefault="000548FA" w:rsidP="000548FA">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млн.</w:t>
            </w:r>
          </w:p>
          <w:p w:rsidR="000548FA" w:rsidRPr="00115EE0" w:rsidRDefault="000548FA" w:rsidP="000548FA">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r w:rsidRPr="00115EE0">
              <w:rPr>
                <w:rFonts w:ascii="Times New Roman" w:hAnsi="Times New Roman" w:cs="Times New Roman"/>
                <w:sz w:val="24"/>
                <w:szCs w:val="24"/>
                <w:lang w:eastAsia="ru-RU"/>
              </w:rPr>
              <w:t>тенге</w:t>
            </w:r>
          </w:p>
        </w:tc>
        <w:tc>
          <w:tcPr>
            <w:tcW w:w="1033" w:type="dxa"/>
            <w:gridSpan w:val="5"/>
          </w:tcPr>
          <w:p w:rsidR="000548FA" w:rsidRPr="00115EE0" w:rsidRDefault="000548FA"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0548FA" w:rsidRPr="00115EE0" w:rsidRDefault="000548FA"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ОПиСХ</w:t>
            </w:r>
          </w:p>
        </w:tc>
        <w:tc>
          <w:tcPr>
            <w:tcW w:w="1082" w:type="dxa"/>
            <w:gridSpan w:val="7"/>
          </w:tcPr>
          <w:p w:rsidR="000548FA" w:rsidRPr="00115EE0" w:rsidRDefault="004D16CC"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60" w:type="dxa"/>
            <w:gridSpan w:val="19"/>
          </w:tcPr>
          <w:p w:rsidR="000548FA" w:rsidRPr="00115EE0" w:rsidRDefault="000548FA" w:rsidP="00504D13">
            <w:pPr>
              <w:keepNext/>
              <w:jc w:val="center"/>
              <w:rPr>
                <w:rFonts w:ascii="Times New Roman" w:hAnsi="Times New Roman" w:cs="Times New Roman"/>
                <w:sz w:val="24"/>
                <w:szCs w:val="24"/>
              </w:rPr>
            </w:pPr>
            <w:r w:rsidRPr="00115EE0">
              <w:rPr>
                <w:rFonts w:ascii="Times New Roman" w:hAnsi="Times New Roman" w:cs="Times New Roman"/>
                <w:sz w:val="24"/>
                <w:szCs w:val="24"/>
              </w:rPr>
              <w:t>7800,0</w:t>
            </w:r>
          </w:p>
        </w:tc>
        <w:tc>
          <w:tcPr>
            <w:tcW w:w="1255" w:type="dxa"/>
            <w:gridSpan w:val="5"/>
          </w:tcPr>
          <w:p w:rsidR="000548FA" w:rsidRPr="00115EE0" w:rsidRDefault="000548FA" w:rsidP="00504D13">
            <w:pPr>
              <w:keepNext/>
              <w:jc w:val="center"/>
              <w:rPr>
                <w:rFonts w:ascii="Times New Roman" w:hAnsi="Times New Roman" w:cs="Times New Roman"/>
                <w:sz w:val="24"/>
                <w:szCs w:val="24"/>
              </w:rPr>
            </w:pPr>
            <w:r w:rsidRPr="00115EE0">
              <w:rPr>
                <w:rFonts w:ascii="Times New Roman" w:hAnsi="Times New Roman" w:cs="Times New Roman"/>
                <w:sz w:val="24"/>
                <w:szCs w:val="24"/>
              </w:rPr>
              <w:t>7800,0</w:t>
            </w:r>
          </w:p>
        </w:tc>
        <w:tc>
          <w:tcPr>
            <w:tcW w:w="1066" w:type="dxa"/>
            <w:gridSpan w:val="13"/>
          </w:tcPr>
          <w:p w:rsidR="000548FA" w:rsidRPr="00115EE0" w:rsidRDefault="000548FA" w:rsidP="00504D13">
            <w:pPr>
              <w:keepNext/>
              <w:jc w:val="center"/>
              <w:rPr>
                <w:rFonts w:ascii="Times New Roman" w:hAnsi="Times New Roman" w:cs="Times New Roman"/>
                <w:sz w:val="24"/>
                <w:szCs w:val="24"/>
              </w:rPr>
            </w:pPr>
            <w:r w:rsidRPr="00115EE0">
              <w:rPr>
                <w:rFonts w:ascii="Times New Roman" w:hAnsi="Times New Roman" w:cs="Times New Roman"/>
                <w:sz w:val="24"/>
                <w:szCs w:val="24"/>
              </w:rPr>
              <w:t>Собственные и заемные средства пред-ия</w:t>
            </w:r>
          </w:p>
        </w:tc>
        <w:tc>
          <w:tcPr>
            <w:tcW w:w="1261" w:type="dxa"/>
            <w:gridSpan w:val="4"/>
          </w:tcPr>
          <w:p w:rsidR="000548FA" w:rsidRPr="00115EE0" w:rsidRDefault="000548FA" w:rsidP="000D1BDC">
            <w:pPr>
              <w:keepNext/>
              <w:jc w:val="center"/>
              <w:rPr>
                <w:rFonts w:ascii="Times New Roman" w:hAnsi="Times New Roman" w:cs="Times New Roman"/>
                <w:sz w:val="24"/>
                <w:szCs w:val="24"/>
              </w:rPr>
            </w:pPr>
          </w:p>
        </w:tc>
        <w:tc>
          <w:tcPr>
            <w:tcW w:w="3730" w:type="dxa"/>
            <w:gridSpan w:val="2"/>
          </w:tcPr>
          <w:p w:rsidR="000548FA" w:rsidRPr="00115EE0" w:rsidRDefault="00EF6537" w:rsidP="00E62F4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Введен в декабре 2017 года</w:t>
            </w:r>
          </w:p>
        </w:tc>
      </w:tr>
      <w:tr w:rsidR="00EF6537" w:rsidRPr="00CF3D6C" w:rsidTr="00F12B45">
        <w:trPr>
          <w:trHeight w:val="144"/>
        </w:trPr>
        <w:tc>
          <w:tcPr>
            <w:tcW w:w="2883" w:type="dxa"/>
          </w:tcPr>
          <w:p w:rsidR="00EF6537" w:rsidRPr="00115EE0" w:rsidRDefault="00EF6537" w:rsidP="00504D13">
            <w:pPr>
              <w:pStyle w:val="aa"/>
              <w:tabs>
                <w:tab w:val="left" w:pos="426"/>
              </w:tabs>
              <w:spacing w:before="100" w:beforeAutospacing="1" w:after="100" w:afterAutospacing="1"/>
              <w:ind w:left="0"/>
              <w:rPr>
                <w:rFonts w:ascii="Times New Roman" w:eastAsiaTheme="minorEastAsia" w:hAnsi="Times New Roman" w:cs="Times New Roman"/>
                <w:bCs/>
                <w:iCs/>
                <w:sz w:val="24"/>
                <w:szCs w:val="24"/>
                <w:lang w:eastAsia="ru-RU"/>
              </w:rPr>
            </w:pPr>
            <w:r w:rsidRPr="00115EE0">
              <w:rPr>
                <w:rFonts w:ascii="Times New Roman" w:eastAsiaTheme="minorEastAsia" w:hAnsi="Times New Roman" w:cs="Times New Roman"/>
                <w:bCs/>
                <w:iCs/>
                <w:sz w:val="24"/>
                <w:szCs w:val="24"/>
                <w:lang w:eastAsia="ru-RU"/>
              </w:rPr>
              <w:t>Участие предприятий легкой промышленности в поставках выпускаемой продукции системообразующим предприятиям города в рамках местного содержания</w:t>
            </w:r>
          </w:p>
        </w:tc>
        <w:tc>
          <w:tcPr>
            <w:tcW w:w="1019" w:type="dxa"/>
            <w:gridSpan w:val="6"/>
          </w:tcPr>
          <w:p w:rsidR="00EF6537" w:rsidRPr="00115EE0" w:rsidRDefault="00EF6537" w:rsidP="000548FA">
            <w:pPr>
              <w:pStyle w:val="aa"/>
              <w:tabs>
                <w:tab w:val="left" w:pos="426"/>
              </w:tabs>
              <w:spacing w:before="100" w:beforeAutospacing="1" w:after="100" w:afterAutospacing="1"/>
              <w:ind w:left="0"/>
              <w:jc w:val="center"/>
              <w:rPr>
                <w:rFonts w:ascii="Times New Roman" w:hAnsi="Times New Roman" w:cs="Times New Roman"/>
                <w:sz w:val="24"/>
                <w:szCs w:val="24"/>
                <w:lang w:eastAsia="ru-RU"/>
              </w:rPr>
            </w:pPr>
          </w:p>
        </w:tc>
        <w:tc>
          <w:tcPr>
            <w:tcW w:w="1033" w:type="dxa"/>
            <w:gridSpan w:val="5"/>
          </w:tcPr>
          <w:p w:rsidR="00EF6537" w:rsidRPr="00115EE0" w:rsidRDefault="00EF6537"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EF6537" w:rsidRPr="00115EE0" w:rsidRDefault="00EF6537"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ОПиСХ</w:t>
            </w:r>
          </w:p>
        </w:tc>
        <w:tc>
          <w:tcPr>
            <w:tcW w:w="5824" w:type="dxa"/>
            <w:gridSpan w:val="48"/>
          </w:tcPr>
          <w:p w:rsidR="00EF6537" w:rsidRPr="00115EE0" w:rsidRDefault="00EF6537" w:rsidP="000D1BDC">
            <w:pPr>
              <w:keepNext/>
              <w:jc w:val="center"/>
              <w:rPr>
                <w:rFonts w:ascii="Times New Roman" w:hAnsi="Times New Roman" w:cs="Times New Roman"/>
                <w:sz w:val="24"/>
                <w:szCs w:val="24"/>
              </w:rPr>
            </w:pPr>
            <w:r w:rsidRPr="00115EE0">
              <w:rPr>
                <w:rFonts w:ascii="Times New Roman" w:hAnsi="Times New Roman" w:cs="Times New Roman"/>
                <w:sz w:val="24"/>
                <w:szCs w:val="24"/>
              </w:rPr>
              <w:t>Финансирование не требуется</w:t>
            </w:r>
          </w:p>
        </w:tc>
        <w:tc>
          <w:tcPr>
            <w:tcW w:w="3730" w:type="dxa"/>
            <w:gridSpan w:val="2"/>
          </w:tcPr>
          <w:p w:rsidR="00EF6537" w:rsidRPr="00115EE0" w:rsidRDefault="00EF6537" w:rsidP="00E62F4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eastAsiaTheme="minorEastAsia" w:hAnsi="Times New Roman" w:cs="Times New Roman"/>
                <w:sz w:val="24"/>
                <w:szCs w:val="24"/>
                <w:lang w:eastAsia="ru-RU"/>
              </w:rPr>
              <w:t>С предприятиями города Павлодара отрасли легкой промышленности на постоянной основе проводятся беседы касательно поставок выпускаемой продукции системообразующим предприятиям города</w:t>
            </w:r>
          </w:p>
        </w:tc>
      </w:tr>
      <w:tr w:rsidR="009E5B0B" w:rsidRPr="00CF3D6C" w:rsidTr="00F12B45">
        <w:trPr>
          <w:trHeight w:val="144"/>
        </w:trPr>
        <w:tc>
          <w:tcPr>
            <w:tcW w:w="16019" w:type="dxa"/>
            <w:gridSpan w:val="73"/>
          </w:tcPr>
          <w:p w:rsidR="009E5B0B" w:rsidRPr="00CF3D6C" w:rsidRDefault="009E5B0B" w:rsidP="00E82596">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1.2. Агропромышленный комплекс</w:t>
            </w:r>
          </w:p>
        </w:tc>
      </w:tr>
      <w:tr w:rsidR="009E5B0B" w:rsidRPr="00CF3D6C" w:rsidTr="00F12B45">
        <w:trPr>
          <w:trHeight w:val="144"/>
        </w:trPr>
        <w:tc>
          <w:tcPr>
            <w:tcW w:w="16019" w:type="dxa"/>
            <w:gridSpan w:val="73"/>
          </w:tcPr>
          <w:p w:rsidR="009E5B0B" w:rsidRPr="00CF3D6C" w:rsidRDefault="009E5B0B" w:rsidP="00E82596">
            <w:pP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Цель: Обеспечение продовольственной безопасности города, повышение конкурентоспособности отраслей агропромышленного комплекса</w:t>
            </w:r>
          </w:p>
        </w:tc>
      </w:tr>
      <w:tr w:rsidR="009E5B0B" w:rsidRPr="00CF3D6C" w:rsidTr="00F12B45">
        <w:trPr>
          <w:trHeight w:val="144"/>
        </w:trPr>
        <w:tc>
          <w:tcPr>
            <w:tcW w:w="16019" w:type="dxa"/>
            <w:gridSpan w:val="73"/>
          </w:tcPr>
          <w:p w:rsidR="009E5B0B" w:rsidRPr="00CF3D6C" w:rsidRDefault="009E5B0B" w:rsidP="00E82596">
            <w:pPr>
              <w:tabs>
                <w:tab w:val="left" w:pos="426"/>
              </w:tabs>
              <w:spacing w:before="100" w:beforeAutospacing="1" w:after="100" w:afterAutospacing="1"/>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9E5B0B" w:rsidRPr="00CF3D6C" w:rsidTr="00F12B45">
        <w:trPr>
          <w:trHeight w:val="1303"/>
        </w:trPr>
        <w:tc>
          <w:tcPr>
            <w:tcW w:w="2883" w:type="dxa"/>
          </w:tcPr>
          <w:p w:rsidR="009E5B0B" w:rsidRPr="00163366" w:rsidRDefault="009E5B0B" w:rsidP="00B554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63366">
              <w:rPr>
                <w:rFonts w:ascii="Times New Roman" w:eastAsiaTheme="minorEastAsia" w:hAnsi="Times New Roman" w:cs="Times New Roman"/>
                <w:sz w:val="24"/>
                <w:szCs w:val="24"/>
                <w:lang w:eastAsia="ru-RU"/>
              </w:rPr>
              <w:t>Индекс физического объема инвестиций в основной капитал сельского хозяйства</w:t>
            </w:r>
          </w:p>
        </w:tc>
        <w:tc>
          <w:tcPr>
            <w:tcW w:w="1019" w:type="dxa"/>
            <w:gridSpan w:val="6"/>
          </w:tcPr>
          <w:p w:rsidR="009E5B0B" w:rsidRPr="00163366" w:rsidRDefault="009E5B0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63366">
              <w:rPr>
                <w:rFonts w:ascii="Times New Roman" w:eastAsiaTheme="minorEastAsia" w:hAnsi="Times New Roman" w:cs="Times New Roman"/>
                <w:sz w:val="24"/>
                <w:szCs w:val="24"/>
                <w:lang w:eastAsia="ru-RU"/>
              </w:rPr>
              <w:t>%</w:t>
            </w:r>
          </w:p>
        </w:tc>
        <w:tc>
          <w:tcPr>
            <w:tcW w:w="1033" w:type="dxa"/>
            <w:gridSpan w:val="5"/>
          </w:tcPr>
          <w:p w:rsidR="009E5B0B" w:rsidRPr="00163366"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63366">
              <w:rPr>
                <w:rFonts w:ascii="Times New Roman" w:eastAsiaTheme="minorEastAsia" w:hAnsi="Times New Roman" w:cs="Times New Roman"/>
                <w:sz w:val="24"/>
                <w:szCs w:val="24"/>
                <w:lang w:eastAsia="ru-RU"/>
              </w:rPr>
              <w:t>Стат. данные</w:t>
            </w:r>
          </w:p>
        </w:tc>
        <w:tc>
          <w:tcPr>
            <w:tcW w:w="1530" w:type="dxa"/>
            <w:gridSpan w:val="11"/>
          </w:tcPr>
          <w:p w:rsidR="009E5B0B" w:rsidRPr="00163366" w:rsidRDefault="009E5B0B" w:rsidP="00E82596">
            <w:pPr>
              <w:jc w:val="center"/>
              <w:rPr>
                <w:rFonts w:ascii="Times New Roman" w:hAnsi="Times New Roman" w:cs="Times New Roman"/>
                <w:sz w:val="24"/>
                <w:szCs w:val="24"/>
              </w:rPr>
            </w:pPr>
            <w:r w:rsidRPr="00163366">
              <w:rPr>
                <w:rFonts w:ascii="Times New Roman" w:hAnsi="Times New Roman" w:cs="Times New Roman"/>
                <w:sz w:val="24"/>
                <w:szCs w:val="24"/>
              </w:rPr>
              <w:t>ОПиСХ</w:t>
            </w:r>
          </w:p>
        </w:tc>
        <w:tc>
          <w:tcPr>
            <w:tcW w:w="1224" w:type="dxa"/>
            <w:gridSpan w:val="15"/>
          </w:tcPr>
          <w:p w:rsidR="009E5B0B" w:rsidRPr="00163366" w:rsidRDefault="0016336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63366">
              <w:rPr>
                <w:rFonts w:ascii="Times New Roman" w:eastAsiaTheme="minorEastAsia" w:hAnsi="Times New Roman" w:cs="Times New Roman"/>
                <w:sz w:val="24"/>
                <w:szCs w:val="24"/>
                <w:lang w:eastAsia="ru-RU"/>
              </w:rPr>
              <w:t>113,0</w:t>
            </w:r>
          </w:p>
        </w:tc>
        <w:tc>
          <w:tcPr>
            <w:tcW w:w="1018" w:type="dxa"/>
            <w:gridSpan w:val="11"/>
          </w:tcPr>
          <w:p w:rsidR="009E5B0B" w:rsidRPr="00163366" w:rsidRDefault="0016336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63366">
              <w:rPr>
                <w:rFonts w:ascii="Times New Roman" w:eastAsiaTheme="minorEastAsia" w:hAnsi="Times New Roman" w:cs="Times New Roman"/>
                <w:sz w:val="24"/>
                <w:szCs w:val="24"/>
                <w:lang w:eastAsia="ru-RU"/>
              </w:rPr>
              <w:t>113,0</w:t>
            </w:r>
          </w:p>
        </w:tc>
        <w:tc>
          <w:tcPr>
            <w:tcW w:w="1255" w:type="dxa"/>
            <w:gridSpan w:val="5"/>
          </w:tcPr>
          <w:p w:rsidR="00163366" w:rsidRPr="006901D4" w:rsidRDefault="00F86CE5" w:rsidP="00861167">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33,9</w:t>
            </w:r>
          </w:p>
        </w:tc>
        <w:tc>
          <w:tcPr>
            <w:tcW w:w="1066" w:type="dxa"/>
            <w:gridSpan w:val="13"/>
          </w:tcPr>
          <w:p w:rsidR="009E5B0B" w:rsidRPr="00163366" w:rsidRDefault="009E5B0B" w:rsidP="002C62AA">
            <w:pPr>
              <w:keepNext/>
              <w:jc w:val="center"/>
              <w:rPr>
                <w:rFonts w:ascii="Times New Roman" w:hAnsi="Times New Roman" w:cs="Times New Roman"/>
                <w:sz w:val="24"/>
                <w:szCs w:val="24"/>
              </w:rPr>
            </w:pPr>
          </w:p>
        </w:tc>
        <w:tc>
          <w:tcPr>
            <w:tcW w:w="1261" w:type="dxa"/>
            <w:gridSpan w:val="4"/>
          </w:tcPr>
          <w:p w:rsidR="009E5B0B" w:rsidRPr="00163366" w:rsidRDefault="009E5B0B" w:rsidP="002C62AA">
            <w:pPr>
              <w:keepNext/>
              <w:jc w:val="center"/>
              <w:rPr>
                <w:rFonts w:ascii="Times New Roman" w:hAnsi="Times New Roman" w:cs="Times New Roman"/>
                <w:sz w:val="24"/>
                <w:szCs w:val="24"/>
              </w:rPr>
            </w:pPr>
          </w:p>
        </w:tc>
        <w:tc>
          <w:tcPr>
            <w:tcW w:w="3730" w:type="dxa"/>
            <w:gridSpan w:val="2"/>
            <w:tcBorders>
              <w:right w:val="single" w:sz="4" w:space="0" w:color="auto"/>
            </w:tcBorders>
          </w:tcPr>
          <w:p w:rsidR="00ED0279" w:rsidRPr="002E01F8" w:rsidRDefault="00ED0279" w:rsidP="001707F6">
            <w:pPr>
              <w:pBdr>
                <w:bottom w:val="single" w:sz="4" w:space="31" w:color="FFFFFF"/>
              </w:pBdr>
              <w:tabs>
                <w:tab w:val="left" w:pos="851"/>
              </w:tabs>
              <w:jc w:val="both"/>
              <w:rPr>
                <w:rFonts w:ascii="Times New Roman" w:hAnsi="Times New Roman" w:cs="Times New Roman"/>
                <w:sz w:val="24"/>
                <w:szCs w:val="28"/>
              </w:rPr>
            </w:pPr>
            <w:r w:rsidRPr="002E01F8">
              <w:rPr>
                <w:rFonts w:ascii="Times New Roman" w:hAnsi="Times New Roman" w:cs="Times New Roman"/>
                <w:sz w:val="24"/>
                <w:szCs w:val="28"/>
              </w:rPr>
              <w:t>Согласно</w:t>
            </w:r>
            <w:r>
              <w:rPr>
                <w:rFonts w:ascii="Times New Roman" w:hAnsi="Times New Roman" w:cs="Times New Roman"/>
                <w:sz w:val="24"/>
                <w:szCs w:val="28"/>
              </w:rPr>
              <w:t xml:space="preserve"> </w:t>
            </w:r>
            <w:r w:rsidRPr="002E01F8">
              <w:rPr>
                <w:rFonts w:ascii="Times New Roman" w:hAnsi="Times New Roman" w:cs="Times New Roman"/>
                <w:sz w:val="24"/>
                <w:szCs w:val="28"/>
              </w:rPr>
              <w:t>Меморандума, заключенного между акиматом Павлодарской области и Управлением сельского хозяйства Павлодарской области, запланирован рост индикатора ИФО инвестиций в сельское хозяйство до 113 %. По состоянию на 01.01.2018 г исполнение составляет 33,9 % , 358 516 тыс. тенге</w:t>
            </w:r>
          </w:p>
          <w:p w:rsidR="00ED0279" w:rsidRPr="002E01F8" w:rsidRDefault="00ED0279" w:rsidP="001707F6">
            <w:pPr>
              <w:pBdr>
                <w:bottom w:val="single" w:sz="4" w:space="31" w:color="FFFFFF"/>
              </w:pBdr>
              <w:tabs>
                <w:tab w:val="left" w:pos="851"/>
              </w:tabs>
              <w:jc w:val="both"/>
              <w:rPr>
                <w:rFonts w:ascii="Times New Roman" w:hAnsi="Times New Roman" w:cs="Times New Roman"/>
                <w:sz w:val="24"/>
                <w:szCs w:val="28"/>
              </w:rPr>
            </w:pPr>
            <w:r w:rsidRPr="002E01F8">
              <w:rPr>
                <w:rFonts w:ascii="Times New Roman" w:hAnsi="Times New Roman" w:cs="Times New Roman"/>
                <w:sz w:val="24"/>
                <w:szCs w:val="28"/>
              </w:rPr>
              <w:t xml:space="preserve">Вместе с тем в 2016 г вышеуказанный показатель составлял 107,7 % (984 053 тыс. тенге), так как  </w:t>
            </w:r>
            <w:r w:rsidRPr="002E01F8">
              <w:rPr>
                <w:rFonts w:ascii="Times New Roman" w:hAnsi="Times New Roman" w:cs="Times New Roman"/>
                <w:sz w:val="24"/>
                <w:szCs w:val="28"/>
              </w:rPr>
              <w:lastRenderedPageBreak/>
              <w:t xml:space="preserve">было завершено строительство ТОО «Павлодарский тепличный комбинат» с общим объемом инвестиций 1,7 млрд. тенге. Строительство объекта начато в 2015 году </w:t>
            </w:r>
            <w:r w:rsidR="006C4F17">
              <w:rPr>
                <w:rFonts w:ascii="Times New Roman" w:hAnsi="Times New Roman" w:cs="Times New Roman"/>
                <w:sz w:val="24"/>
                <w:szCs w:val="28"/>
              </w:rPr>
              <w:t xml:space="preserve">и </w:t>
            </w:r>
            <w:r w:rsidRPr="002E01F8">
              <w:rPr>
                <w:rFonts w:ascii="Times New Roman" w:hAnsi="Times New Roman" w:cs="Times New Roman"/>
                <w:sz w:val="24"/>
                <w:szCs w:val="28"/>
              </w:rPr>
              <w:t>инвестиций отразило в отчетах статистики 1-инвест в том же году. Также высокий показатель объясняется приобретением сельскохозяйственной техники юридическими лицами, информация о которых является конфиденциальной.</w:t>
            </w:r>
          </w:p>
          <w:p w:rsidR="00ED0279" w:rsidRPr="002E01F8" w:rsidRDefault="00ED0279" w:rsidP="001707F6">
            <w:pPr>
              <w:pBdr>
                <w:bottom w:val="single" w:sz="4" w:space="31" w:color="FFFFFF"/>
              </w:pBdr>
              <w:tabs>
                <w:tab w:val="left" w:pos="851"/>
              </w:tabs>
              <w:jc w:val="both"/>
              <w:rPr>
                <w:rFonts w:ascii="Times New Roman" w:hAnsi="Times New Roman" w:cs="Times New Roman"/>
                <w:sz w:val="24"/>
                <w:szCs w:val="28"/>
              </w:rPr>
            </w:pPr>
            <w:r w:rsidRPr="002E01F8">
              <w:rPr>
                <w:rFonts w:ascii="Times New Roman" w:hAnsi="Times New Roman" w:cs="Times New Roman"/>
                <w:sz w:val="24"/>
                <w:szCs w:val="28"/>
              </w:rPr>
              <w:t>Отчет 1-инвест в органы статистики предоставляют только юридические лица, где данные учитываются в зависимости от деятельности предприятия.</w:t>
            </w:r>
          </w:p>
          <w:p w:rsidR="00ED0279" w:rsidRPr="002E01F8" w:rsidRDefault="00ED0279" w:rsidP="001707F6">
            <w:pPr>
              <w:pBdr>
                <w:bottom w:val="single" w:sz="4" w:space="31" w:color="FFFFFF"/>
              </w:pBdr>
              <w:tabs>
                <w:tab w:val="left" w:pos="851"/>
              </w:tabs>
              <w:jc w:val="both"/>
              <w:rPr>
                <w:rFonts w:ascii="Times New Roman" w:hAnsi="Times New Roman" w:cs="Times New Roman"/>
                <w:sz w:val="24"/>
                <w:szCs w:val="28"/>
              </w:rPr>
            </w:pPr>
            <w:r w:rsidRPr="002E01F8">
              <w:rPr>
                <w:rFonts w:ascii="Times New Roman" w:hAnsi="Times New Roman" w:cs="Times New Roman"/>
                <w:sz w:val="24"/>
                <w:szCs w:val="28"/>
              </w:rPr>
              <w:t xml:space="preserve">Для сравнения: </w:t>
            </w:r>
          </w:p>
          <w:p w:rsidR="00ED0279" w:rsidRPr="002E01F8" w:rsidRDefault="00ED0279" w:rsidP="001707F6">
            <w:pPr>
              <w:pBdr>
                <w:bottom w:val="single" w:sz="4" w:space="31" w:color="FFFFFF"/>
              </w:pBdr>
              <w:tabs>
                <w:tab w:val="left" w:pos="851"/>
              </w:tabs>
              <w:jc w:val="both"/>
              <w:rPr>
                <w:rFonts w:ascii="Times New Roman" w:hAnsi="Times New Roman" w:cs="Times New Roman"/>
                <w:sz w:val="24"/>
                <w:szCs w:val="28"/>
              </w:rPr>
            </w:pPr>
            <w:r w:rsidRPr="002E01F8">
              <w:rPr>
                <w:rFonts w:ascii="Times New Roman" w:hAnsi="Times New Roman" w:cs="Times New Roman"/>
                <w:sz w:val="24"/>
                <w:szCs w:val="28"/>
              </w:rPr>
              <w:t>-</w:t>
            </w:r>
            <w:r>
              <w:rPr>
                <w:rFonts w:ascii="Times New Roman" w:hAnsi="Times New Roman" w:cs="Times New Roman"/>
                <w:sz w:val="24"/>
                <w:szCs w:val="28"/>
              </w:rPr>
              <w:t xml:space="preserve"> </w:t>
            </w:r>
            <w:r w:rsidRPr="002E01F8">
              <w:rPr>
                <w:rFonts w:ascii="Times New Roman" w:hAnsi="Times New Roman" w:cs="Times New Roman"/>
                <w:sz w:val="24"/>
                <w:szCs w:val="28"/>
              </w:rPr>
              <w:t>в 2014 году на 1 января ИФО инвестиций в сельское хозяйство составило 25 584 тыс. тенге;</w:t>
            </w:r>
          </w:p>
          <w:p w:rsidR="00ED0279" w:rsidRPr="002E01F8" w:rsidRDefault="00ED0279" w:rsidP="001707F6">
            <w:pPr>
              <w:pBdr>
                <w:bottom w:val="single" w:sz="4" w:space="31" w:color="FFFFFF"/>
              </w:pBdr>
              <w:tabs>
                <w:tab w:val="left" w:pos="851"/>
              </w:tabs>
              <w:jc w:val="both"/>
              <w:rPr>
                <w:rFonts w:ascii="Times New Roman" w:hAnsi="Times New Roman" w:cs="Times New Roman"/>
                <w:sz w:val="24"/>
                <w:szCs w:val="28"/>
              </w:rPr>
            </w:pPr>
            <w:r w:rsidRPr="002E01F8">
              <w:rPr>
                <w:rFonts w:ascii="Times New Roman" w:hAnsi="Times New Roman" w:cs="Times New Roman"/>
                <w:sz w:val="24"/>
                <w:szCs w:val="28"/>
              </w:rPr>
              <w:t>- в 2015 г на 1 января – 876 860 тыс. тенге (начато строительство ТОО «Павлодарский тепличный комбинат»);</w:t>
            </w:r>
          </w:p>
          <w:p w:rsidR="009E5B0B" w:rsidRDefault="00ED0279" w:rsidP="001707F6">
            <w:pPr>
              <w:pBdr>
                <w:bottom w:val="single" w:sz="4" w:space="31" w:color="FFFFFF"/>
              </w:pBdr>
              <w:tabs>
                <w:tab w:val="left" w:pos="851"/>
              </w:tabs>
              <w:suppressAutoHyphens/>
              <w:jc w:val="both"/>
              <w:rPr>
                <w:rFonts w:ascii="Times New Roman" w:hAnsi="Times New Roman" w:cs="Times New Roman"/>
                <w:sz w:val="24"/>
                <w:szCs w:val="28"/>
              </w:rPr>
            </w:pPr>
            <w:r w:rsidRPr="002E01F8">
              <w:rPr>
                <w:rFonts w:ascii="Times New Roman" w:hAnsi="Times New Roman" w:cs="Times New Roman"/>
                <w:sz w:val="24"/>
                <w:szCs w:val="28"/>
              </w:rPr>
              <w:t>- в 2016 г  на 1 января – 984 053 тыс. тенге (завершено строительство ТОО «Павлодарский тепличный комбинат»)</w:t>
            </w:r>
          </w:p>
          <w:p w:rsidR="006C4F17" w:rsidRPr="00713A40" w:rsidRDefault="006C4F17" w:rsidP="001707F6">
            <w:pPr>
              <w:pBdr>
                <w:bottom w:val="single" w:sz="4" w:space="31" w:color="FFFFFF"/>
              </w:pBdr>
              <w:tabs>
                <w:tab w:val="left" w:pos="851"/>
              </w:tabs>
              <w:suppressAutoHyphens/>
              <w:jc w:val="both"/>
              <w:rPr>
                <w:rFonts w:ascii="Times New Roman" w:eastAsia="Times New Roman" w:hAnsi="Times New Roman" w:cs="Times New Roman"/>
                <w:sz w:val="24"/>
                <w:szCs w:val="24"/>
                <w:lang w:eastAsia="ar-SA"/>
              </w:rPr>
            </w:pPr>
          </w:p>
        </w:tc>
      </w:tr>
      <w:tr w:rsidR="009E5B0B" w:rsidRPr="00CF3D6C" w:rsidTr="00F12B45">
        <w:trPr>
          <w:trHeight w:val="144"/>
        </w:trPr>
        <w:tc>
          <w:tcPr>
            <w:tcW w:w="2883" w:type="dxa"/>
          </w:tcPr>
          <w:p w:rsidR="009E5B0B" w:rsidRPr="00CF3D6C" w:rsidRDefault="009E5B0B" w:rsidP="00AD541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Индекс физического объема инвестиций в основной капитал производства продуктов питания</w:t>
            </w:r>
          </w:p>
        </w:tc>
        <w:tc>
          <w:tcPr>
            <w:tcW w:w="1019" w:type="dxa"/>
            <w:gridSpan w:val="6"/>
          </w:tcPr>
          <w:p w:rsidR="009E5B0B" w:rsidRPr="00CF3D6C" w:rsidRDefault="009E5B0B"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9E5B0B" w:rsidRPr="00CF3D6C"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 данные</w:t>
            </w:r>
          </w:p>
        </w:tc>
        <w:tc>
          <w:tcPr>
            <w:tcW w:w="1530" w:type="dxa"/>
            <w:gridSpan w:val="11"/>
          </w:tcPr>
          <w:p w:rsidR="009E5B0B" w:rsidRPr="00CF3D6C" w:rsidRDefault="009E5B0B" w:rsidP="00407966">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1224" w:type="dxa"/>
            <w:gridSpan w:val="15"/>
          </w:tcPr>
          <w:p w:rsidR="009E5B0B" w:rsidRPr="00CF3D6C" w:rsidRDefault="0016336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106,0</w:t>
            </w:r>
          </w:p>
        </w:tc>
        <w:tc>
          <w:tcPr>
            <w:tcW w:w="1018" w:type="dxa"/>
            <w:gridSpan w:val="11"/>
          </w:tcPr>
          <w:p w:rsidR="009E5B0B" w:rsidRPr="00CF3D6C" w:rsidRDefault="0016336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106,0</w:t>
            </w:r>
          </w:p>
        </w:tc>
        <w:tc>
          <w:tcPr>
            <w:tcW w:w="1255" w:type="dxa"/>
            <w:gridSpan w:val="5"/>
          </w:tcPr>
          <w:p w:rsidR="009E5B0B" w:rsidRPr="001177AC" w:rsidRDefault="00756159" w:rsidP="006673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169,3</w:t>
            </w:r>
          </w:p>
        </w:tc>
        <w:tc>
          <w:tcPr>
            <w:tcW w:w="1066" w:type="dxa"/>
            <w:gridSpan w:val="13"/>
          </w:tcPr>
          <w:p w:rsidR="009E5B0B" w:rsidRPr="00CF3D6C" w:rsidRDefault="009E5B0B" w:rsidP="002C62AA">
            <w:pPr>
              <w:keepNext/>
              <w:jc w:val="center"/>
              <w:rPr>
                <w:rFonts w:ascii="Times New Roman" w:hAnsi="Times New Roman" w:cs="Times New Roman"/>
                <w:sz w:val="24"/>
                <w:szCs w:val="24"/>
              </w:rPr>
            </w:pPr>
          </w:p>
        </w:tc>
        <w:tc>
          <w:tcPr>
            <w:tcW w:w="1261" w:type="dxa"/>
            <w:gridSpan w:val="4"/>
          </w:tcPr>
          <w:p w:rsidR="009E5B0B" w:rsidRPr="00CF3D6C" w:rsidRDefault="009E5B0B" w:rsidP="002C62AA">
            <w:pPr>
              <w:keepNext/>
              <w:jc w:val="center"/>
              <w:rPr>
                <w:rFonts w:ascii="Times New Roman" w:hAnsi="Times New Roman" w:cs="Times New Roman"/>
                <w:sz w:val="24"/>
                <w:szCs w:val="24"/>
              </w:rPr>
            </w:pPr>
          </w:p>
        </w:tc>
        <w:tc>
          <w:tcPr>
            <w:tcW w:w="3730" w:type="dxa"/>
            <w:gridSpan w:val="2"/>
          </w:tcPr>
          <w:p w:rsidR="009E5B0B" w:rsidRPr="00CF3D6C" w:rsidRDefault="00115EE0" w:rsidP="00FA1CAB">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ИФО </w:t>
            </w:r>
            <w:r w:rsidRPr="00CF3D6C">
              <w:rPr>
                <w:rFonts w:ascii="Times New Roman" w:eastAsiaTheme="minorEastAsia" w:hAnsi="Times New Roman" w:cs="Times New Roman"/>
                <w:sz w:val="24"/>
                <w:szCs w:val="24"/>
                <w:lang w:eastAsia="ru-RU"/>
              </w:rPr>
              <w:t>инвестиций в основной капитал производства продуктов питания</w:t>
            </w:r>
            <w:r>
              <w:rPr>
                <w:rFonts w:ascii="Times New Roman" w:eastAsiaTheme="minorEastAsia" w:hAnsi="Times New Roman" w:cs="Times New Roman"/>
                <w:sz w:val="24"/>
                <w:szCs w:val="24"/>
                <w:lang w:eastAsia="ru-RU"/>
              </w:rPr>
              <w:t xml:space="preserve"> составило 169,3 %</w:t>
            </w:r>
          </w:p>
        </w:tc>
      </w:tr>
      <w:tr w:rsidR="009E5B0B" w:rsidRPr="00CF3D6C" w:rsidTr="00F12B45">
        <w:trPr>
          <w:trHeight w:val="144"/>
        </w:trPr>
        <w:tc>
          <w:tcPr>
            <w:tcW w:w="2883" w:type="dxa"/>
          </w:tcPr>
          <w:p w:rsidR="009E5B0B" w:rsidRPr="00CF3D6C" w:rsidRDefault="009E5B0B" w:rsidP="00AD541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Доля поголовья в организационных хозяйствах</w:t>
            </w:r>
          </w:p>
        </w:tc>
        <w:tc>
          <w:tcPr>
            <w:tcW w:w="1019" w:type="dxa"/>
            <w:gridSpan w:val="6"/>
          </w:tcPr>
          <w:p w:rsidR="009E5B0B" w:rsidRPr="00CF3D6C" w:rsidRDefault="009E5B0B"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vMerge w:val="restart"/>
          </w:tcPr>
          <w:p w:rsidR="009E5B0B" w:rsidRPr="00CF3D6C"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 УСХ</w:t>
            </w:r>
          </w:p>
        </w:tc>
        <w:tc>
          <w:tcPr>
            <w:tcW w:w="1530" w:type="dxa"/>
            <w:gridSpan w:val="11"/>
            <w:vMerge w:val="restart"/>
          </w:tcPr>
          <w:p w:rsidR="009E5B0B" w:rsidRPr="00CF3D6C" w:rsidRDefault="009E5B0B" w:rsidP="00407966">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1224" w:type="dxa"/>
            <w:gridSpan w:val="15"/>
          </w:tcPr>
          <w:p w:rsidR="009E5B0B" w:rsidRPr="00CF3D6C" w:rsidRDefault="009E5B0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18" w:type="dxa"/>
            <w:gridSpan w:val="11"/>
          </w:tcPr>
          <w:p w:rsidR="009E5B0B" w:rsidRPr="00CF3D6C" w:rsidRDefault="009E5B0B"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55" w:type="dxa"/>
            <w:gridSpan w:val="5"/>
          </w:tcPr>
          <w:p w:rsidR="009E5B0B" w:rsidRPr="00CF3D6C" w:rsidRDefault="009E5B0B" w:rsidP="006673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66" w:type="dxa"/>
            <w:gridSpan w:val="13"/>
          </w:tcPr>
          <w:p w:rsidR="009E5B0B" w:rsidRPr="00CF3D6C" w:rsidRDefault="009E5B0B" w:rsidP="002C62AA">
            <w:pPr>
              <w:keepNext/>
              <w:jc w:val="center"/>
              <w:rPr>
                <w:rFonts w:ascii="Times New Roman" w:hAnsi="Times New Roman" w:cs="Times New Roman"/>
                <w:sz w:val="24"/>
                <w:szCs w:val="24"/>
              </w:rPr>
            </w:pPr>
          </w:p>
        </w:tc>
        <w:tc>
          <w:tcPr>
            <w:tcW w:w="1261" w:type="dxa"/>
            <w:gridSpan w:val="4"/>
          </w:tcPr>
          <w:p w:rsidR="009E5B0B" w:rsidRPr="00CF3D6C" w:rsidRDefault="009E5B0B" w:rsidP="002C62AA">
            <w:pPr>
              <w:keepNext/>
              <w:jc w:val="center"/>
              <w:rPr>
                <w:rFonts w:ascii="Times New Roman" w:hAnsi="Times New Roman" w:cs="Times New Roman"/>
                <w:sz w:val="24"/>
                <w:szCs w:val="24"/>
              </w:rPr>
            </w:pPr>
          </w:p>
        </w:tc>
        <w:tc>
          <w:tcPr>
            <w:tcW w:w="3730" w:type="dxa"/>
            <w:gridSpan w:val="2"/>
          </w:tcPr>
          <w:p w:rsidR="009E5B0B" w:rsidRPr="00CF3D6C" w:rsidRDefault="009E5B0B" w:rsidP="00115EE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9E5B0B" w:rsidRPr="00CF3D6C" w:rsidTr="00F12B45">
        <w:trPr>
          <w:trHeight w:val="144"/>
        </w:trPr>
        <w:tc>
          <w:tcPr>
            <w:tcW w:w="2883" w:type="dxa"/>
          </w:tcPr>
          <w:p w:rsidR="009E5B0B" w:rsidRPr="00CF3D6C" w:rsidRDefault="009E5B0B" w:rsidP="00AD541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крупного рогатого скота</w:t>
            </w:r>
          </w:p>
        </w:tc>
        <w:tc>
          <w:tcPr>
            <w:tcW w:w="1019" w:type="dxa"/>
            <w:gridSpan w:val="6"/>
          </w:tcPr>
          <w:p w:rsidR="009E5B0B" w:rsidRPr="00CF3D6C" w:rsidRDefault="009E5B0B"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vMerge/>
          </w:tcPr>
          <w:p w:rsidR="009E5B0B" w:rsidRPr="00CF3D6C"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9E5B0B" w:rsidRPr="00CF3D6C" w:rsidRDefault="009E5B0B" w:rsidP="00407966">
            <w:pPr>
              <w:jc w:val="center"/>
              <w:rPr>
                <w:rFonts w:ascii="Times New Roman" w:hAnsi="Times New Roman" w:cs="Times New Roman"/>
                <w:sz w:val="24"/>
                <w:szCs w:val="24"/>
              </w:rPr>
            </w:pPr>
          </w:p>
        </w:tc>
        <w:tc>
          <w:tcPr>
            <w:tcW w:w="1224" w:type="dxa"/>
            <w:gridSpan w:val="15"/>
          </w:tcPr>
          <w:p w:rsidR="009E5B0B" w:rsidRPr="00CF3D6C" w:rsidRDefault="0016336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20,5</w:t>
            </w:r>
          </w:p>
        </w:tc>
        <w:tc>
          <w:tcPr>
            <w:tcW w:w="1018" w:type="dxa"/>
            <w:gridSpan w:val="11"/>
          </w:tcPr>
          <w:p w:rsidR="009E5B0B" w:rsidRPr="00CF3D6C" w:rsidRDefault="00163366" w:rsidP="0092643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20,5</w:t>
            </w:r>
          </w:p>
        </w:tc>
        <w:tc>
          <w:tcPr>
            <w:tcW w:w="1255" w:type="dxa"/>
            <w:gridSpan w:val="5"/>
          </w:tcPr>
          <w:p w:rsidR="009E5B0B" w:rsidRPr="00CF3D6C" w:rsidRDefault="002E3392" w:rsidP="006673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20,5</w:t>
            </w:r>
          </w:p>
        </w:tc>
        <w:tc>
          <w:tcPr>
            <w:tcW w:w="1066" w:type="dxa"/>
            <w:gridSpan w:val="13"/>
          </w:tcPr>
          <w:p w:rsidR="009E5B0B" w:rsidRPr="00CF3D6C" w:rsidRDefault="009E5B0B" w:rsidP="002C62AA">
            <w:pPr>
              <w:keepNext/>
              <w:jc w:val="center"/>
              <w:rPr>
                <w:rFonts w:ascii="Times New Roman" w:hAnsi="Times New Roman" w:cs="Times New Roman"/>
                <w:sz w:val="24"/>
                <w:szCs w:val="24"/>
              </w:rPr>
            </w:pPr>
          </w:p>
        </w:tc>
        <w:tc>
          <w:tcPr>
            <w:tcW w:w="1261" w:type="dxa"/>
            <w:gridSpan w:val="4"/>
          </w:tcPr>
          <w:p w:rsidR="009E5B0B" w:rsidRPr="00CF3D6C" w:rsidRDefault="009E5B0B" w:rsidP="002C62AA">
            <w:pPr>
              <w:keepNext/>
              <w:jc w:val="center"/>
              <w:rPr>
                <w:rFonts w:ascii="Times New Roman" w:hAnsi="Times New Roman" w:cs="Times New Roman"/>
                <w:sz w:val="24"/>
                <w:szCs w:val="24"/>
              </w:rPr>
            </w:pPr>
          </w:p>
        </w:tc>
        <w:tc>
          <w:tcPr>
            <w:tcW w:w="3730" w:type="dxa"/>
            <w:gridSpan w:val="2"/>
          </w:tcPr>
          <w:p w:rsidR="009E5B0B" w:rsidRPr="00CF3D6C" w:rsidRDefault="00115EE0" w:rsidP="00FA1CAB">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ru-RU"/>
              </w:rPr>
              <w:t>д</w:t>
            </w:r>
            <w:r w:rsidRPr="00CF3D6C">
              <w:rPr>
                <w:rFonts w:ascii="Times New Roman" w:eastAsiaTheme="minorEastAsia" w:hAnsi="Times New Roman" w:cs="Times New Roman"/>
                <w:sz w:val="24"/>
                <w:szCs w:val="24"/>
                <w:lang w:eastAsia="ru-RU"/>
              </w:rPr>
              <w:t>оля поголовья в организационных хозяйствах</w:t>
            </w:r>
            <w:r>
              <w:rPr>
                <w:rFonts w:ascii="Times New Roman" w:eastAsiaTheme="minorEastAsia" w:hAnsi="Times New Roman" w:cs="Times New Roman"/>
                <w:sz w:val="24"/>
                <w:szCs w:val="24"/>
                <w:lang w:eastAsia="ru-RU"/>
              </w:rPr>
              <w:t xml:space="preserve"> КРС составило 20,5 %</w:t>
            </w:r>
          </w:p>
        </w:tc>
      </w:tr>
      <w:tr w:rsidR="009E5B0B" w:rsidRPr="00CF3D6C" w:rsidTr="00F12B45">
        <w:trPr>
          <w:trHeight w:val="144"/>
        </w:trPr>
        <w:tc>
          <w:tcPr>
            <w:tcW w:w="2883" w:type="dxa"/>
          </w:tcPr>
          <w:p w:rsidR="009E5B0B" w:rsidRPr="00CF3D6C" w:rsidRDefault="009E5B0B" w:rsidP="00AD541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мелкого рогатого скота</w:t>
            </w:r>
          </w:p>
        </w:tc>
        <w:tc>
          <w:tcPr>
            <w:tcW w:w="1019" w:type="dxa"/>
            <w:gridSpan w:val="6"/>
          </w:tcPr>
          <w:p w:rsidR="009E5B0B" w:rsidRPr="00CF3D6C" w:rsidRDefault="009E5B0B"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vMerge/>
          </w:tcPr>
          <w:p w:rsidR="009E5B0B" w:rsidRPr="00CF3D6C"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9E5B0B" w:rsidRPr="00CF3D6C" w:rsidRDefault="009E5B0B" w:rsidP="00407966">
            <w:pPr>
              <w:jc w:val="center"/>
              <w:rPr>
                <w:rFonts w:ascii="Times New Roman" w:hAnsi="Times New Roman" w:cs="Times New Roman"/>
                <w:sz w:val="24"/>
                <w:szCs w:val="24"/>
              </w:rPr>
            </w:pPr>
          </w:p>
        </w:tc>
        <w:tc>
          <w:tcPr>
            <w:tcW w:w="1224" w:type="dxa"/>
            <w:gridSpan w:val="15"/>
          </w:tcPr>
          <w:p w:rsidR="009E5B0B" w:rsidRPr="00CF3D6C" w:rsidRDefault="009E5B0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0,1</w:t>
            </w:r>
          </w:p>
        </w:tc>
        <w:tc>
          <w:tcPr>
            <w:tcW w:w="1018" w:type="dxa"/>
            <w:gridSpan w:val="11"/>
          </w:tcPr>
          <w:p w:rsidR="009E5B0B" w:rsidRPr="00CF3D6C" w:rsidRDefault="00163366" w:rsidP="0092643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255" w:type="dxa"/>
            <w:gridSpan w:val="5"/>
          </w:tcPr>
          <w:p w:rsidR="009E5B0B" w:rsidRPr="00CF3D6C" w:rsidRDefault="002E3392" w:rsidP="00007F5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066" w:type="dxa"/>
            <w:gridSpan w:val="13"/>
          </w:tcPr>
          <w:p w:rsidR="009E5B0B" w:rsidRPr="00CF3D6C" w:rsidRDefault="009E5B0B" w:rsidP="002C62AA">
            <w:pPr>
              <w:keepNext/>
              <w:jc w:val="center"/>
              <w:rPr>
                <w:rFonts w:ascii="Times New Roman" w:hAnsi="Times New Roman" w:cs="Times New Roman"/>
                <w:sz w:val="24"/>
                <w:szCs w:val="24"/>
              </w:rPr>
            </w:pPr>
          </w:p>
        </w:tc>
        <w:tc>
          <w:tcPr>
            <w:tcW w:w="1261" w:type="dxa"/>
            <w:gridSpan w:val="4"/>
          </w:tcPr>
          <w:p w:rsidR="009E5B0B" w:rsidRPr="00CF3D6C" w:rsidRDefault="009E5B0B" w:rsidP="002C62AA">
            <w:pPr>
              <w:keepNext/>
              <w:jc w:val="center"/>
              <w:rPr>
                <w:rFonts w:ascii="Times New Roman" w:hAnsi="Times New Roman" w:cs="Times New Roman"/>
                <w:sz w:val="24"/>
                <w:szCs w:val="24"/>
              </w:rPr>
            </w:pPr>
          </w:p>
        </w:tc>
        <w:tc>
          <w:tcPr>
            <w:tcW w:w="3730" w:type="dxa"/>
            <w:gridSpan w:val="2"/>
          </w:tcPr>
          <w:p w:rsidR="009E5B0B" w:rsidRPr="00CF3D6C" w:rsidRDefault="00115EE0" w:rsidP="00115EE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ru-RU"/>
              </w:rPr>
              <w:t>д</w:t>
            </w:r>
            <w:r w:rsidRPr="00CF3D6C">
              <w:rPr>
                <w:rFonts w:ascii="Times New Roman" w:eastAsiaTheme="minorEastAsia" w:hAnsi="Times New Roman" w:cs="Times New Roman"/>
                <w:sz w:val="24"/>
                <w:szCs w:val="24"/>
                <w:lang w:eastAsia="ru-RU"/>
              </w:rPr>
              <w:t>оля поголовья в организационных хозяйствах</w:t>
            </w:r>
            <w:r>
              <w:rPr>
                <w:rFonts w:ascii="Times New Roman" w:eastAsiaTheme="minorEastAsia" w:hAnsi="Times New Roman" w:cs="Times New Roman"/>
                <w:sz w:val="24"/>
                <w:szCs w:val="24"/>
                <w:lang w:eastAsia="ru-RU"/>
              </w:rPr>
              <w:t xml:space="preserve"> МРС составило 0,1 %</w:t>
            </w:r>
          </w:p>
        </w:tc>
      </w:tr>
      <w:tr w:rsidR="009E5B0B" w:rsidRPr="00CF3D6C" w:rsidTr="00F12B45">
        <w:trPr>
          <w:trHeight w:val="144"/>
        </w:trPr>
        <w:tc>
          <w:tcPr>
            <w:tcW w:w="2883" w:type="dxa"/>
          </w:tcPr>
          <w:p w:rsidR="009E5B0B" w:rsidRPr="00CF3D6C" w:rsidRDefault="009E5B0B" w:rsidP="00AD541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Доля участвующих в породном преобразовании</w:t>
            </w:r>
          </w:p>
        </w:tc>
        <w:tc>
          <w:tcPr>
            <w:tcW w:w="1019" w:type="dxa"/>
            <w:gridSpan w:val="6"/>
          </w:tcPr>
          <w:p w:rsidR="009E5B0B" w:rsidRPr="00CF3D6C" w:rsidRDefault="009E5B0B"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vMerge w:val="restart"/>
          </w:tcPr>
          <w:p w:rsidR="009E5B0B" w:rsidRPr="00CF3D6C"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 УСХ</w:t>
            </w:r>
          </w:p>
        </w:tc>
        <w:tc>
          <w:tcPr>
            <w:tcW w:w="1530" w:type="dxa"/>
            <w:gridSpan w:val="11"/>
            <w:vMerge w:val="restart"/>
          </w:tcPr>
          <w:p w:rsidR="009E5B0B" w:rsidRPr="00CF3D6C" w:rsidRDefault="009E5B0B" w:rsidP="00407966">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1224" w:type="dxa"/>
            <w:gridSpan w:val="15"/>
          </w:tcPr>
          <w:p w:rsidR="009E5B0B" w:rsidRPr="00CF3D6C" w:rsidRDefault="009E5B0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18" w:type="dxa"/>
            <w:gridSpan w:val="11"/>
          </w:tcPr>
          <w:p w:rsidR="009E5B0B" w:rsidRPr="00CF3D6C" w:rsidRDefault="009E5B0B" w:rsidP="0092643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55" w:type="dxa"/>
            <w:gridSpan w:val="5"/>
          </w:tcPr>
          <w:p w:rsidR="009E5B0B" w:rsidRPr="00CF3D6C" w:rsidRDefault="009E5B0B" w:rsidP="006673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66" w:type="dxa"/>
            <w:gridSpan w:val="13"/>
          </w:tcPr>
          <w:p w:rsidR="009E5B0B" w:rsidRPr="00CF3D6C" w:rsidRDefault="009E5B0B" w:rsidP="002C62AA">
            <w:pPr>
              <w:keepNext/>
              <w:jc w:val="center"/>
              <w:rPr>
                <w:rFonts w:ascii="Times New Roman" w:hAnsi="Times New Roman" w:cs="Times New Roman"/>
                <w:sz w:val="24"/>
                <w:szCs w:val="24"/>
              </w:rPr>
            </w:pPr>
          </w:p>
        </w:tc>
        <w:tc>
          <w:tcPr>
            <w:tcW w:w="1261" w:type="dxa"/>
            <w:gridSpan w:val="4"/>
          </w:tcPr>
          <w:p w:rsidR="009E5B0B" w:rsidRPr="00CF3D6C" w:rsidRDefault="009E5B0B" w:rsidP="002C62AA">
            <w:pPr>
              <w:keepNext/>
              <w:jc w:val="center"/>
              <w:rPr>
                <w:rFonts w:ascii="Times New Roman" w:hAnsi="Times New Roman" w:cs="Times New Roman"/>
                <w:sz w:val="24"/>
                <w:szCs w:val="24"/>
              </w:rPr>
            </w:pPr>
          </w:p>
        </w:tc>
        <w:tc>
          <w:tcPr>
            <w:tcW w:w="3730" w:type="dxa"/>
            <w:gridSpan w:val="2"/>
          </w:tcPr>
          <w:p w:rsidR="009E5B0B" w:rsidRPr="00CF3D6C" w:rsidRDefault="009E5B0B" w:rsidP="00FA1CAB">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9E5B0B" w:rsidRPr="00CF3D6C" w:rsidTr="00F12B45">
        <w:trPr>
          <w:trHeight w:val="144"/>
        </w:trPr>
        <w:tc>
          <w:tcPr>
            <w:tcW w:w="2883" w:type="dxa"/>
          </w:tcPr>
          <w:p w:rsidR="009E5B0B" w:rsidRPr="00CF3D6C" w:rsidRDefault="009E5B0B" w:rsidP="00504D1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крупного рогатого скота</w:t>
            </w:r>
          </w:p>
        </w:tc>
        <w:tc>
          <w:tcPr>
            <w:tcW w:w="1019" w:type="dxa"/>
            <w:gridSpan w:val="6"/>
          </w:tcPr>
          <w:p w:rsidR="009E5B0B" w:rsidRPr="00CF3D6C" w:rsidRDefault="009E5B0B"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vMerge/>
          </w:tcPr>
          <w:p w:rsidR="009E5B0B" w:rsidRPr="00CF3D6C"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9E5B0B" w:rsidRPr="00CF3D6C" w:rsidRDefault="009E5B0B" w:rsidP="00407966">
            <w:pPr>
              <w:jc w:val="center"/>
              <w:rPr>
                <w:rFonts w:ascii="Times New Roman" w:hAnsi="Times New Roman" w:cs="Times New Roman"/>
                <w:sz w:val="24"/>
                <w:szCs w:val="24"/>
              </w:rPr>
            </w:pPr>
          </w:p>
        </w:tc>
        <w:tc>
          <w:tcPr>
            <w:tcW w:w="1224" w:type="dxa"/>
            <w:gridSpan w:val="15"/>
          </w:tcPr>
          <w:p w:rsidR="009E5B0B" w:rsidRPr="00CF3D6C" w:rsidRDefault="0016336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c>
          <w:tcPr>
            <w:tcW w:w="1018" w:type="dxa"/>
            <w:gridSpan w:val="11"/>
          </w:tcPr>
          <w:p w:rsidR="009E5B0B" w:rsidRPr="00CF3D6C" w:rsidRDefault="00163366" w:rsidP="0092643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c>
          <w:tcPr>
            <w:tcW w:w="1255" w:type="dxa"/>
            <w:gridSpan w:val="5"/>
          </w:tcPr>
          <w:p w:rsidR="009E5B0B" w:rsidRPr="00CF3D6C" w:rsidRDefault="00ED0279" w:rsidP="006673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1066" w:type="dxa"/>
            <w:gridSpan w:val="13"/>
          </w:tcPr>
          <w:p w:rsidR="009E5B0B" w:rsidRPr="00CF3D6C" w:rsidRDefault="009E5B0B" w:rsidP="002C62AA">
            <w:pPr>
              <w:keepNext/>
              <w:jc w:val="center"/>
              <w:rPr>
                <w:rFonts w:ascii="Times New Roman" w:hAnsi="Times New Roman" w:cs="Times New Roman"/>
                <w:sz w:val="24"/>
                <w:szCs w:val="24"/>
              </w:rPr>
            </w:pPr>
          </w:p>
        </w:tc>
        <w:tc>
          <w:tcPr>
            <w:tcW w:w="1261" w:type="dxa"/>
            <w:gridSpan w:val="4"/>
          </w:tcPr>
          <w:p w:rsidR="009E5B0B" w:rsidRPr="00CF3D6C" w:rsidRDefault="009E5B0B" w:rsidP="000F4389">
            <w:pPr>
              <w:keepNext/>
              <w:jc w:val="both"/>
              <w:rPr>
                <w:rFonts w:ascii="Times New Roman" w:hAnsi="Times New Roman" w:cs="Times New Roman"/>
                <w:sz w:val="24"/>
                <w:szCs w:val="24"/>
              </w:rPr>
            </w:pPr>
          </w:p>
        </w:tc>
        <w:tc>
          <w:tcPr>
            <w:tcW w:w="3730" w:type="dxa"/>
            <w:gridSpan w:val="2"/>
          </w:tcPr>
          <w:p w:rsidR="009E5B0B" w:rsidRPr="00CF3D6C" w:rsidRDefault="00ED0279" w:rsidP="000F4389">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2E01F8">
              <w:rPr>
                <w:rFonts w:ascii="Times New Roman" w:hAnsi="Times New Roman" w:cs="Times New Roman"/>
                <w:sz w:val="24"/>
                <w:szCs w:val="28"/>
              </w:rPr>
              <w:t>Доля участвующих в породном преобразовании КРС: План</w:t>
            </w:r>
            <w:r>
              <w:rPr>
                <w:rFonts w:ascii="Times New Roman" w:hAnsi="Times New Roman" w:cs="Times New Roman"/>
                <w:sz w:val="24"/>
                <w:szCs w:val="28"/>
              </w:rPr>
              <w:t xml:space="preserve"> </w:t>
            </w:r>
            <w:r w:rsidRPr="002E01F8">
              <w:rPr>
                <w:rFonts w:ascii="Times New Roman" w:hAnsi="Times New Roman" w:cs="Times New Roman"/>
                <w:sz w:val="24"/>
                <w:szCs w:val="28"/>
              </w:rPr>
              <w:t>-</w:t>
            </w:r>
            <w:r>
              <w:rPr>
                <w:rFonts w:ascii="Times New Roman" w:hAnsi="Times New Roman" w:cs="Times New Roman"/>
                <w:sz w:val="24"/>
                <w:szCs w:val="28"/>
              </w:rPr>
              <w:t xml:space="preserve"> </w:t>
            </w:r>
            <w:r w:rsidRPr="002E01F8">
              <w:rPr>
                <w:rFonts w:ascii="Times New Roman" w:hAnsi="Times New Roman" w:cs="Times New Roman"/>
                <w:sz w:val="24"/>
                <w:szCs w:val="28"/>
              </w:rPr>
              <w:t>17,5 %, Факт</w:t>
            </w:r>
            <w:r>
              <w:rPr>
                <w:rFonts w:ascii="Times New Roman" w:hAnsi="Times New Roman" w:cs="Times New Roman"/>
                <w:sz w:val="24"/>
                <w:szCs w:val="28"/>
              </w:rPr>
              <w:t xml:space="preserve"> </w:t>
            </w:r>
            <w:r w:rsidRPr="002E01F8">
              <w:rPr>
                <w:rFonts w:ascii="Times New Roman" w:hAnsi="Times New Roman" w:cs="Times New Roman"/>
                <w:sz w:val="24"/>
                <w:szCs w:val="28"/>
              </w:rPr>
              <w:t>-</w:t>
            </w:r>
            <w:r>
              <w:rPr>
                <w:rFonts w:ascii="Times New Roman" w:hAnsi="Times New Roman" w:cs="Times New Roman"/>
                <w:sz w:val="24"/>
                <w:szCs w:val="28"/>
              </w:rPr>
              <w:t xml:space="preserve"> </w:t>
            </w:r>
            <w:r w:rsidRPr="002E01F8">
              <w:rPr>
                <w:rFonts w:ascii="Times New Roman" w:hAnsi="Times New Roman" w:cs="Times New Roman"/>
                <w:sz w:val="24"/>
                <w:szCs w:val="28"/>
              </w:rPr>
              <w:t>1,5% В 2016 году породном преобразовании участвовали 5 хозяйств (ИП «Айлана»,</w:t>
            </w:r>
            <w:r>
              <w:rPr>
                <w:rFonts w:ascii="Times New Roman" w:hAnsi="Times New Roman" w:cs="Times New Roman"/>
                <w:sz w:val="24"/>
                <w:szCs w:val="28"/>
              </w:rPr>
              <w:t xml:space="preserve"> </w:t>
            </w:r>
            <w:r w:rsidRPr="002E01F8">
              <w:rPr>
                <w:rFonts w:ascii="Times New Roman" w:hAnsi="Times New Roman" w:cs="Times New Roman"/>
                <w:sz w:val="24"/>
                <w:szCs w:val="28"/>
              </w:rPr>
              <w:t xml:space="preserve">КХ Байдала», ИП «Серке» ИП «Жолжаксинова» и КХ «Балтабек»). В 2017 году по данной программе участвует КХ «Балтабек». Остальные хозяйства отказались участвовать по причине отсутствия финансовых средств на покупку племенных </w:t>
            </w:r>
            <w:r w:rsidRPr="002E01F8">
              <w:rPr>
                <w:rFonts w:ascii="Times New Roman" w:hAnsi="Times New Roman" w:cs="Times New Roman"/>
                <w:sz w:val="24"/>
                <w:szCs w:val="28"/>
              </w:rPr>
              <w:lastRenderedPageBreak/>
              <w:t xml:space="preserve">быков производителей.  </w:t>
            </w:r>
          </w:p>
        </w:tc>
      </w:tr>
      <w:tr w:rsidR="009E5B0B" w:rsidRPr="00CF3D6C" w:rsidTr="00F12B45">
        <w:trPr>
          <w:trHeight w:val="144"/>
        </w:trPr>
        <w:tc>
          <w:tcPr>
            <w:tcW w:w="2883" w:type="dxa"/>
          </w:tcPr>
          <w:p w:rsidR="009E5B0B" w:rsidRPr="00CF3D6C" w:rsidRDefault="009E5B0B" w:rsidP="00504D1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мелкого рогатого скота</w:t>
            </w:r>
          </w:p>
        </w:tc>
        <w:tc>
          <w:tcPr>
            <w:tcW w:w="1019" w:type="dxa"/>
            <w:gridSpan w:val="6"/>
          </w:tcPr>
          <w:p w:rsidR="009E5B0B" w:rsidRPr="00CF3D6C" w:rsidRDefault="009E5B0B"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vMerge/>
          </w:tcPr>
          <w:p w:rsidR="009E5B0B" w:rsidRPr="00CF3D6C"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9E5B0B" w:rsidRPr="00CF3D6C" w:rsidRDefault="009E5B0B" w:rsidP="00407966">
            <w:pPr>
              <w:jc w:val="center"/>
              <w:rPr>
                <w:rFonts w:ascii="Times New Roman" w:hAnsi="Times New Roman" w:cs="Times New Roman"/>
                <w:sz w:val="24"/>
                <w:szCs w:val="24"/>
              </w:rPr>
            </w:pPr>
          </w:p>
        </w:tc>
        <w:tc>
          <w:tcPr>
            <w:tcW w:w="1224" w:type="dxa"/>
            <w:gridSpan w:val="15"/>
          </w:tcPr>
          <w:p w:rsidR="009E5B0B" w:rsidRPr="00CF3D6C" w:rsidRDefault="009E5B0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0,0</w:t>
            </w:r>
          </w:p>
        </w:tc>
        <w:tc>
          <w:tcPr>
            <w:tcW w:w="1018" w:type="dxa"/>
            <w:gridSpan w:val="11"/>
          </w:tcPr>
          <w:p w:rsidR="009E5B0B" w:rsidRPr="00CF3D6C" w:rsidRDefault="009E5B0B" w:rsidP="0092643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0,0</w:t>
            </w:r>
          </w:p>
        </w:tc>
        <w:tc>
          <w:tcPr>
            <w:tcW w:w="1255" w:type="dxa"/>
            <w:gridSpan w:val="5"/>
          </w:tcPr>
          <w:p w:rsidR="009E5B0B" w:rsidRPr="00CF3D6C" w:rsidRDefault="002E3392" w:rsidP="006673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0,0</w:t>
            </w:r>
          </w:p>
        </w:tc>
        <w:tc>
          <w:tcPr>
            <w:tcW w:w="1066" w:type="dxa"/>
            <w:gridSpan w:val="13"/>
          </w:tcPr>
          <w:p w:rsidR="009E5B0B" w:rsidRPr="00CF3D6C" w:rsidRDefault="009E5B0B" w:rsidP="002C62AA">
            <w:pPr>
              <w:keepNext/>
              <w:jc w:val="center"/>
              <w:rPr>
                <w:rFonts w:ascii="Times New Roman" w:hAnsi="Times New Roman" w:cs="Times New Roman"/>
                <w:sz w:val="24"/>
                <w:szCs w:val="24"/>
              </w:rPr>
            </w:pPr>
          </w:p>
        </w:tc>
        <w:tc>
          <w:tcPr>
            <w:tcW w:w="1261" w:type="dxa"/>
            <w:gridSpan w:val="4"/>
          </w:tcPr>
          <w:p w:rsidR="009E5B0B" w:rsidRPr="00CF3D6C" w:rsidRDefault="009E5B0B" w:rsidP="002C62AA">
            <w:pPr>
              <w:keepNext/>
              <w:jc w:val="center"/>
              <w:rPr>
                <w:rFonts w:ascii="Times New Roman" w:hAnsi="Times New Roman" w:cs="Times New Roman"/>
                <w:sz w:val="24"/>
                <w:szCs w:val="24"/>
              </w:rPr>
            </w:pPr>
          </w:p>
        </w:tc>
        <w:tc>
          <w:tcPr>
            <w:tcW w:w="3730" w:type="dxa"/>
            <w:gridSpan w:val="2"/>
          </w:tcPr>
          <w:p w:rsidR="009E5B0B" w:rsidRPr="00CF3D6C" w:rsidRDefault="00ED0279" w:rsidP="000F4389">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2E01F8">
              <w:rPr>
                <w:rFonts w:ascii="Times New Roman" w:hAnsi="Times New Roman" w:cs="Times New Roman"/>
                <w:sz w:val="24"/>
                <w:szCs w:val="28"/>
              </w:rPr>
              <w:t xml:space="preserve">МРС участвующих </w:t>
            </w:r>
            <w:r>
              <w:rPr>
                <w:rFonts w:ascii="Times New Roman" w:hAnsi="Times New Roman" w:cs="Times New Roman"/>
                <w:sz w:val="24"/>
                <w:szCs w:val="28"/>
              </w:rPr>
              <w:t xml:space="preserve">в </w:t>
            </w:r>
            <w:r w:rsidRPr="002E01F8">
              <w:rPr>
                <w:rFonts w:ascii="Times New Roman" w:hAnsi="Times New Roman" w:cs="Times New Roman"/>
                <w:sz w:val="24"/>
                <w:szCs w:val="28"/>
              </w:rPr>
              <w:t>породно-преобразовании по городу Павлодар и сельской зоне не имеется.</w:t>
            </w:r>
          </w:p>
        </w:tc>
      </w:tr>
      <w:tr w:rsidR="009E5B0B" w:rsidRPr="00CF3D6C" w:rsidTr="00F12B45">
        <w:trPr>
          <w:trHeight w:val="144"/>
        </w:trPr>
        <w:tc>
          <w:tcPr>
            <w:tcW w:w="2883" w:type="dxa"/>
          </w:tcPr>
          <w:p w:rsidR="009E5B0B" w:rsidRPr="00CF3D6C" w:rsidRDefault="009E5B0B" w:rsidP="00504D1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Снижение доли субсидий, выданных с нарушением срока</w:t>
            </w:r>
          </w:p>
        </w:tc>
        <w:tc>
          <w:tcPr>
            <w:tcW w:w="1019" w:type="dxa"/>
            <w:gridSpan w:val="6"/>
          </w:tcPr>
          <w:p w:rsidR="009E5B0B" w:rsidRPr="00CF3D6C" w:rsidRDefault="009E5B0B"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9E5B0B" w:rsidRPr="00CF3D6C" w:rsidRDefault="009E5B0B" w:rsidP="00B5543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 УСХ</w:t>
            </w:r>
          </w:p>
        </w:tc>
        <w:tc>
          <w:tcPr>
            <w:tcW w:w="1530" w:type="dxa"/>
            <w:gridSpan w:val="11"/>
          </w:tcPr>
          <w:p w:rsidR="009E5B0B" w:rsidRPr="00CF3D6C" w:rsidRDefault="009E5B0B" w:rsidP="00407966">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1224" w:type="dxa"/>
            <w:gridSpan w:val="15"/>
          </w:tcPr>
          <w:p w:rsidR="009E5B0B" w:rsidRPr="00CF3D6C" w:rsidRDefault="009E5B0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0,0</w:t>
            </w:r>
          </w:p>
        </w:tc>
        <w:tc>
          <w:tcPr>
            <w:tcW w:w="1018" w:type="dxa"/>
            <w:gridSpan w:val="11"/>
          </w:tcPr>
          <w:p w:rsidR="009E5B0B" w:rsidRPr="00CF3D6C" w:rsidRDefault="009E5B0B" w:rsidP="0092643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0,0</w:t>
            </w:r>
          </w:p>
        </w:tc>
        <w:tc>
          <w:tcPr>
            <w:tcW w:w="1255" w:type="dxa"/>
            <w:gridSpan w:val="5"/>
          </w:tcPr>
          <w:p w:rsidR="009E5B0B" w:rsidRPr="00CF3D6C" w:rsidRDefault="002E3392" w:rsidP="006673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0,0</w:t>
            </w:r>
          </w:p>
        </w:tc>
        <w:tc>
          <w:tcPr>
            <w:tcW w:w="1066" w:type="dxa"/>
            <w:gridSpan w:val="13"/>
          </w:tcPr>
          <w:p w:rsidR="009E5B0B" w:rsidRPr="00CF3D6C" w:rsidRDefault="009E5B0B" w:rsidP="002C62AA">
            <w:pPr>
              <w:keepNext/>
              <w:jc w:val="center"/>
              <w:rPr>
                <w:rFonts w:ascii="Times New Roman" w:hAnsi="Times New Roman" w:cs="Times New Roman"/>
                <w:sz w:val="24"/>
                <w:szCs w:val="24"/>
              </w:rPr>
            </w:pPr>
          </w:p>
        </w:tc>
        <w:tc>
          <w:tcPr>
            <w:tcW w:w="1261" w:type="dxa"/>
            <w:gridSpan w:val="4"/>
          </w:tcPr>
          <w:p w:rsidR="009E5B0B" w:rsidRPr="00CF3D6C" w:rsidRDefault="009E5B0B" w:rsidP="002C62AA">
            <w:pPr>
              <w:keepNext/>
              <w:jc w:val="center"/>
              <w:rPr>
                <w:rFonts w:ascii="Times New Roman" w:hAnsi="Times New Roman" w:cs="Times New Roman"/>
                <w:sz w:val="24"/>
                <w:szCs w:val="24"/>
              </w:rPr>
            </w:pPr>
          </w:p>
        </w:tc>
        <w:tc>
          <w:tcPr>
            <w:tcW w:w="3730" w:type="dxa"/>
            <w:gridSpan w:val="2"/>
          </w:tcPr>
          <w:p w:rsidR="009E5B0B" w:rsidRPr="00CF3D6C" w:rsidRDefault="00115EE0" w:rsidP="00FA1CAB">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15EE0">
              <w:rPr>
                <w:rFonts w:ascii="Times New Roman" w:hAnsi="Times New Roman" w:cs="Times New Roman"/>
                <w:sz w:val="24"/>
                <w:szCs w:val="24"/>
                <w:lang w:val="kk-KZ"/>
              </w:rPr>
              <w:t>Нарушений по выдаче субсидий по срокам не имеется</w:t>
            </w:r>
            <w:r>
              <w:rPr>
                <w:rFonts w:ascii="Times New Roman" w:hAnsi="Times New Roman" w:cs="Times New Roman"/>
                <w:sz w:val="24"/>
                <w:szCs w:val="24"/>
                <w:lang w:val="kk-KZ"/>
              </w:rPr>
              <w:t>.</w:t>
            </w:r>
          </w:p>
        </w:tc>
      </w:tr>
      <w:tr w:rsidR="009E5B0B" w:rsidRPr="00CF3D6C" w:rsidTr="00F12B45">
        <w:trPr>
          <w:trHeight w:val="144"/>
        </w:trPr>
        <w:tc>
          <w:tcPr>
            <w:tcW w:w="16019" w:type="dxa"/>
            <w:gridSpan w:val="73"/>
          </w:tcPr>
          <w:p w:rsidR="009E5B0B" w:rsidRPr="00CF3D6C" w:rsidRDefault="009E5B0B" w:rsidP="00FA1CAB">
            <w:pPr>
              <w:pStyle w:val="aa"/>
              <w:tabs>
                <w:tab w:val="left" w:pos="426"/>
              </w:tabs>
              <w:spacing w:before="100" w:beforeAutospacing="1" w:after="100" w:afterAutospacing="1"/>
              <w:ind w:left="0"/>
              <w:rPr>
                <w:rFonts w:ascii="Times New Roman" w:hAnsi="Times New Roman" w:cs="Times New Roman"/>
                <w:sz w:val="24"/>
                <w:szCs w:val="24"/>
              </w:rPr>
            </w:pPr>
            <w:r w:rsidRPr="00CF3D6C">
              <w:rPr>
                <w:rFonts w:ascii="Times New Roman" w:eastAsiaTheme="minorEastAsia" w:hAnsi="Times New Roman" w:cs="Times New Roman"/>
                <w:b/>
                <w:sz w:val="24"/>
                <w:szCs w:val="24"/>
                <w:lang w:eastAsia="ru-RU"/>
              </w:rPr>
              <w:t>Мероприятия</w:t>
            </w:r>
          </w:p>
        </w:tc>
      </w:tr>
      <w:tr w:rsidR="009E5B0B" w:rsidRPr="00CF3D6C" w:rsidTr="00F12B45">
        <w:trPr>
          <w:trHeight w:val="144"/>
        </w:trPr>
        <w:tc>
          <w:tcPr>
            <w:tcW w:w="2883" w:type="dxa"/>
          </w:tcPr>
          <w:p w:rsidR="009E5B0B" w:rsidRPr="00CF3D6C" w:rsidRDefault="009E5B0B" w:rsidP="00B0606A">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Организация системы мониторинга производственно-экономических показателей сельскохозяйственных предприятий города, разработка мер по эффективному развитию отраслей агропромышленного комплекса</w:t>
            </w:r>
          </w:p>
        </w:tc>
        <w:tc>
          <w:tcPr>
            <w:tcW w:w="1019" w:type="dxa"/>
            <w:gridSpan w:val="6"/>
          </w:tcPr>
          <w:p w:rsidR="009E5B0B" w:rsidRPr="00CF3D6C" w:rsidRDefault="009E5B0B" w:rsidP="00B0606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9E5B0B" w:rsidRPr="00CF3D6C" w:rsidRDefault="009E5B0B" w:rsidP="00B0606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УСХ</w:t>
            </w:r>
          </w:p>
        </w:tc>
        <w:tc>
          <w:tcPr>
            <w:tcW w:w="1559" w:type="dxa"/>
            <w:gridSpan w:val="13"/>
          </w:tcPr>
          <w:p w:rsidR="009E5B0B" w:rsidRPr="00CF3D6C" w:rsidRDefault="009E5B0B" w:rsidP="000D1BDC">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5795" w:type="dxa"/>
            <w:gridSpan w:val="46"/>
          </w:tcPr>
          <w:p w:rsidR="009E5B0B" w:rsidRPr="00CF3D6C" w:rsidRDefault="009E5B0B" w:rsidP="000D1BDC">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9E5B0B" w:rsidRPr="00CF3D6C" w:rsidRDefault="009E5B0B" w:rsidP="000B2874">
            <w:pPr>
              <w:tabs>
                <w:tab w:val="left" w:pos="709"/>
              </w:tabs>
              <w:contextualSpacing/>
              <w:jc w:val="both"/>
              <w:rPr>
                <w:rFonts w:ascii="Times New Roman" w:hAnsi="Times New Roman" w:cs="Times New Roman"/>
                <w:sz w:val="24"/>
                <w:szCs w:val="24"/>
              </w:rPr>
            </w:pPr>
          </w:p>
        </w:tc>
      </w:tr>
      <w:tr w:rsidR="009E5B0B" w:rsidRPr="00CF3D6C" w:rsidTr="00F12B45">
        <w:trPr>
          <w:trHeight w:val="144"/>
        </w:trPr>
        <w:tc>
          <w:tcPr>
            <w:tcW w:w="16019" w:type="dxa"/>
            <w:gridSpan w:val="73"/>
          </w:tcPr>
          <w:p w:rsidR="009E5B0B" w:rsidRPr="00CF3D6C" w:rsidRDefault="009E5B0B" w:rsidP="002478C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Мероприятия</w:t>
            </w:r>
          </w:p>
        </w:tc>
      </w:tr>
      <w:tr w:rsidR="009E5B0B" w:rsidRPr="00CF3D6C" w:rsidTr="00F12B45">
        <w:trPr>
          <w:trHeight w:val="565"/>
        </w:trPr>
        <w:tc>
          <w:tcPr>
            <w:tcW w:w="2883" w:type="dxa"/>
          </w:tcPr>
          <w:p w:rsidR="009E5B0B" w:rsidRPr="006F11A5" w:rsidRDefault="00007F56" w:rsidP="0066737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Корректировка ПСД на строительство скотомогильника в селе Жетекши</w:t>
            </w:r>
          </w:p>
        </w:tc>
        <w:tc>
          <w:tcPr>
            <w:tcW w:w="1019" w:type="dxa"/>
            <w:gridSpan w:val="6"/>
          </w:tcPr>
          <w:p w:rsidR="009E5B0B" w:rsidRPr="006F11A5" w:rsidRDefault="00007F56"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2017</w:t>
            </w:r>
          </w:p>
        </w:tc>
        <w:tc>
          <w:tcPr>
            <w:tcW w:w="1033" w:type="dxa"/>
            <w:gridSpan w:val="5"/>
          </w:tcPr>
          <w:p w:rsidR="009E5B0B" w:rsidRPr="006F11A5" w:rsidRDefault="00007F5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Акт ввода в эксплуатацию</w:t>
            </w:r>
          </w:p>
        </w:tc>
        <w:tc>
          <w:tcPr>
            <w:tcW w:w="1559" w:type="dxa"/>
            <w:gridSpan w:val="13"/>
          </w:tcPr>
          <w:p w:rsidR="009E5B0B" w:rsidRPr="006F11A5" w:rsidRDefault="00007F56" w:rsidP="005D52EC">
            <w:pPr>
              <w:jc w:val="center"/>
              <w:rPr>
                <w:rFonts w:ascii="Times New Roman" w:hAnsi="Times New Roman" w:cs="Times New Roman"/>
                <w:sz w:val="24"/>
                <w:szCs w:val="24"/>
              </w:rPr>
            </w:pPr>
            <w:r w:rsidRPr="006F11A5">
              <w:rPr>
                <w:rFonts w:ascii="Times New Roman" w:hAnsi="Times New Roman" w:cs="Times New Roman"/>
                <w:sz w:val="24"/>
                <w:szCs w:val="24"/>
              </w:rPr>
              <w:t>ОС, ОВ</w:t>
            </w:r>
          </w:p>
        </w:tc>
        <w:tc>
          <w:tcPr>
            <w:tcW w:w="1173" w:type="dxa"/>
            <w:gridSpan w:val="12"/>
          </w:tcPr>
          <w:p w:rsidR="009E5B0B" w:rsidRPr="006F11A5" w:rsidRDefault="00B200A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0,7</w:t>
            </w:r>
          </w:p>
        </w:tc>
        <w:tc>
          <w:tcPr>
            <w:tcW w:w="1018" w:type="dxa"/>
            <w:gridSpan w:val="10"/>
          </w:tcPr>
          <w:p w:rsidR="009E5B0B" w:rsidRPr="006F11A5" w:rsidRDefault="00007F5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0,6</w:t>
            </w:r>
          </w:p>
        </w:tc>
        <w:tc>
          <w:tcPr>
            <w:tcW w:w="1277" w:type="dxa"/>
            <w:gridSpan w:val="7"/>
          </w:tcPr>
          <w:p w:rsidR="009E5B0B" w:rsidRPr="006F11A5" w:rsidRDefault="00007F56" w:rsidP="006C12E5">
            <w:pPr>
              <w:keepNext/>
              <w:jc w:val="center"/>
              <w:rPr>
                <w:rFonts w:ascii="Times New Roman" w:hAnsi="Times New Roman" w:cs="Times New Roman"/>
                <w:sz w:val="24"/>
                <w:szCs w:val="24"/>
              </w:rPr>
            </w:pPr>
            <w:r w:rsidRPr="006F11A5">
              <w:rPr>
                <w:rFonts w:ascii="Times New Roman" w:hAnsi="Times New Roman" w:cs="Times New Roman"/>
                <w:sz w:val="24"/>
                <w:szCs w:val="24"/>
              </w:rPr>
              <w:t>0,6</w:t>
            </w:r>
          </w:p>
        </w:tc>
        <w:tc>
          <w:tcPr>
            <w:tcW w:w="1066" w:type="dxa"/>
            <w:gridSpan w:val="13"/>
          </w:tcPr>
          <w:p w:rsidR="009E5B0B" w:rsidRPr="00CF3D6C" w:rsidRDefault="00EF324E" w:rsidP="002C62AA">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9E5B0B" w:rsidRPr="00CF3D6C" w:rsidRDefault="009E5B0B" w:rsidP="002C62AA">
            <w:pPr>
              <w:keepNext/>
              <w:jc w:val="center"/>
              <w:rPr>
                <w:rFonts w:ascii="Times New Roman" w:hAnsi="Times New Roman" w:cs="Times New Roman"/>
                <w:sz w:val="24"/>
                <w:szCs w:val="24"/>
              </w:rPr>
            </w:pPr>
          </w:p>
        </w:tc>
        <w:tc>
          <w:tcPr>
            <w:tcW w:w="3730" w:type="dxa"/>
            <w:gridSpan w:val="2"/>
          </w:tcPr>
          <w:p w:rsidR="009E5B0B" w:rsidRPr="00CF3D6C" w:rsidRDefault="00B97C2D" w:rsidP="000F4389">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274EB0">
              <w:rPr>
                <w:rFonts w:ascii="Times New Roman" w:eastAsia="Times New Roman" w:hAnsi="Times New Roman" w:cs="Times New Roman"/>
                <w:sz w:val="24"/>
                <w:szCs w:val="24"/>
                <w:lang w:eastAsia="ru-RU"/>
              </w:rPr>
              <w:t>ТОО КАЗ ПИИ "Казахстанпроект"  завершена корректировка ПСД на сумму 600,0 тыс. тенге. В настоящее время  проект готовится для направленяи в РГП "Госэкспертиза".</w:t>
            </w:r>
          </w:p>
        </w:tc>
      </w:tr>
      <w:tr w:rsidR="00007F56" w:rsidRPr="00CF3D6C" w:rsidTr="00F12B45">
        <w:trPr>
          <w:trHeight w:val="565"/>
        </w:trPr>
        <w:tc>
          <w:tcPr>
            <w:tcW w:w="2883" w:type="dxa"/>
          </w:tcPr>
          <w:p w:rsidR="00007F56" w:rsidRPr="006F11A5" w:rsidRDefault="00007F56" w:rsidP="0066737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Строительство ветеренарных пунктов   в том числе:</w:t>
            </w:r>
          </w:p>
        </w:tc>
        <w:tc>
          <w:tcPr>
            <w:tcW w:w="1019" w:type="dxa"/>
            <w:gridSpan w:val="6"/>
          </w:tcPr>
          <w:p w:rsidR="00007F56" w:rsidRPr="006F11A5" w:rsidRDefault="00007F56"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007F56" w:rsidRPr="006F11A5" w:rsidRDefault="00007F5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59" w:type="dxa"/>
            <w:gridSpan w:val="13"/>
          </w:tcPr>
          <w:p w:rsidR="00007F56" w:rsidRPr="006F11A5" w:rsidRDefault="00007F56" w:rsidP="005D52EC">
            <w:pPr>
              <w:jc w:val="center"/>
              <w:rPr>
                <w:rFonts w:ascii="Times New Roman" w:hAnsi="Times New Roman" w:cs="Times New Roman"/>
                <w:sz w:val="24"/>
                <w:szCs w:val="24"/>
              </w:rPr>
            </w:pPr>
          </w:p>
        </w:tc>
        <w:tc>
          <w:tcPr>
            <w:tcW w:w="1173" w:type="dxa"/>
            <w:gridSpan w:val="12"/>
          </w:tcPr>
          <w:p w:rsidR="00007F56" w:rsidRPr="006F11A5" w:rsidRDefault="00007F5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18" w:type="dxa"/>
            <w:gridSpan w:val="10"/>
          </w:tcPr>
          <w:p w:rsidR="00007F56" w:rsidRPr="006F11A5" w:rsidRDefault="00007F5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77" w:type="dxa"/>
            <w:gridSpan w:val="7"/>
          </w:tcPr>
          <w:p w:rsidR="00007F56" w:rsidRPr="006F11A5" w:rsidRDefault="00007F56" w:rsidP="006C12E5">
            <w:pPr>
              <w:keepNext/>
              <w:jc w:val="center"/>
              <w:rPr>
                <w:rFonts w:ascii="Times New Roman" w:hAnsi="Times New Roman" w:cs="Times New Roman"/>
                <w:sz w:val="24"/>
                <w:szCs w:val="24"/>
              </w:rPr>
            </w:pPr>
          </w:p>
        </w:tc>
        <w:tc>
          <w:tcPr>
            <w:tcW w:w="1066" w:type="dxa"/>
            <w:gridSpan w:val="13"/>
          </w:tcPr>
          <w:p w:rsidR="00007F56" w:rsidRPr="00D75150" w:rsidRDefault="00007F56" w:rsidP="002C62AA">
            <w:pPr>
              <w:keepNext/>
              <w:jc w:val="center"/>
              <w:rPr>
                <w:rFonts w:ascii="Times New Roman" w:hAnsi="Times New Roman" w:cs="Times New Roman"/>
                <w:sz w:val="24"/>
                <w:szCs w:val="24"/>
                <w:highlight w:val="yellow"/>
              </w:rPr>
            </w:pPr>
          </w:p>
        </w:tc>
        <w:tc>
          <w:tcPr>
            <w:tcW w:w="1261" w:type="dxa"/>
            <w:gridSpan w:val="4"/>
          </w:tcPr>
          <w:p w:rsidR="00007F56" w:rsidRPr="00D75150" w:rsidRDefault="00007F56" w:rsidP="002C62AA">
            <w:pPr>
              <w:keepNext/>
              <w:jc w:val="center"/>
              <w:rPr>
                <w:rFonts w:ascii="Times New Roman" w:hAnsi="Times New Roman" w:cs="Times New Roman"/>
                <w:sz w:val="24"/>
                <w:szCs w:val="24"/>
                <w:highlight w:val="yellow"/>
              </w:rPr>
            </w:pPr>
          </w:p>
        </w:tc>
        <w:tc>
          <w:tcPr>
            <w:tcW w:w="3730" w:type="dxa"/>
            <w:gridSpan w:val="2"/>
          </w:tcPr>
          <w:p w:rsidR="00007F56" w:rsidRPr="00CF3D6C" w:rsidRDefault="00007F56" w:rsidP="00DE191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BF3B43" w:rsidRPr="00CF3D6C" w:rsidTr="00F12B45">
        <w:trPr>
          <w:trHeight w:val="565"/>
        </w:trPr>
        <w:tc>
          <w:tcPr>
            <w:tcW w:w="2883" w:type="dxa"/>
          </w:tcPr>
          <w:p w:rsidR="00BF3B43" w:rsidRPr="006F11A5" w:rsidRDefault="00BF3B43" w:rsidP="0066737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lastRenderedPageBreak/>
              <w:t>село Павлодарское</w:t>
            </w:r>
          </w:p>
        </w:tc>
        <w:tc>
          <w:tcPr>
            <w:tcW w:w="1019" w:type="dxa"/>
            <w:gridSpan w:val="6"/>
            <w:vMerge w:val="restart"/>
          </w:tcPr>
          <w:p w:rsidR="00BF3B43" w:rsidRPr="006F11A5" w:rsidRDefault="00BF3B43"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2017</w:t>
            </w:r>
          </w:p>
        </w:tc>
        <w:tc>
          <w:tcPr>
            <w:tcW w:w="1033" w:type="dxa"/>
            <w:gridSpan w:val="5"/>
            <w:vMerge w:val="restart"/>
          </w:tcPr>
          <w:p w:rsidR="00BF3B43" w:rsidRPr="006F11A5" w:rsidRDefault="00BF3B4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Акт ввода в эксплуатацию</w:t>
            </w:r>
          </w:p>
        </w:tc>
        <w:tc>
          <w:tcPr>
            <w:tcW w:w="1559" w:type="dxa"/>
            <w:gridSpan w:val="13"/>
            <w:vMerge w:val="restart"/>
          </w:tcPr>
          <w:p w:rsidR="00BF3B43" w:rsidRPr="006F11A5" w:rsidRDefault="00BF3B43" w:rsidP="005D52EC">
            <w:pPr>
              <w:jc w:val="center"/>
              <w:rPr>
                <w:rFonts w:ascii="Times New Roman" w:hAnsi="Times New Roman" w:cs="Times New Roman"/>
                <w:sz w:val="24"/>
                <w:szCs w:val="24"/>
              </w:rPr>
            </w:pPr>
            <w:r w:rsidRPr="006F11A5">
              <w:rPr>
                <w:rFonts w:ascii="Times New Roman" w:hAnsi="Times New Roman" w:cs="Times New Roman"/>
                <w:sz w:val="24"/>
                <w:szCs w:val="24"/>
              </w:rPr>
              <w:t>ОС, ОВ</w:t>
            </w:r>
          </w:p>
        </w:tc>
        <w:tc>
          <w:tcPr>
            <w:tcW w:w="1173" w:type="dxa"/>
            <w:gridSpan w:val="12"/>
          </w:tcPr>
          <w:p w:rsidR="00BF3B43" w:rsidRPr="006F11A5" w:rsidRDefault="00BF3B43" w:rsidP="004B39F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17,8</w:t>
            </w:r>
          </w:p>
        </w:tc>
        <w:tc>
          <w:tcPr>
            <w:tcW w:w="1018" w:type="dxa"/>
            <w:gridSpan w:val="10"/>
          </w:tcPr>
          <w:p w:rsidR="00BF3B43" w:rsidRPr="006F11A5" w:rsidRDefault="00BF3B4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14,7</w:t>
            </w:r>
          </w:p>
        </w:tc>
        <w:tc>
          <w:tcPr>
            <w:tcW w:w="1277" w:type="dxa"/>
            <w:gridSpan w:val="7"/>
          </w:tcPr>
          <w:p w:rsidR="00BF3B43" w:rsidRPr="006F11A5" w:rsidRDefault="00BF3B43" w:rsidP="006C12E5">
            <w:pPr>
              <w:keepNext/>
              <w:jc w:val="center"/>
              <w:rPr>
                <w:rFonts w:ascii="Times New Roman" w:hAnsi="Times New Roman" w:cs="Times New Roman"/>
                <w:sz w:val="24"/>
                <w:szCs w:val="24"/>
              </w:rPr>
            </w:pPr>
            <w:r w:rsidRPr="006F11A5">
              <w:rPr>
                <w:rFonts w:ascii="Times New Roman" w:hAnsi="Times New Roman" w:cs="Times New Roman"/>
                <w:sz w:val="24"/>
                <w:szCs w:val="24"/>
              </w:rPr>
              <w:t>14,7</w:t>
            </w:r>
          </w:p>
        </w:tc>
        <w:tc>
          <w:tcPr>
            <w:tcW w:w="1066" w:type="dxa"/>
            <w:gridSpan w:val="13"/>
          </w:tcPr>
          <w:p w:rsidR="00BF3B43" w:rsidRPr="00D75150" w:rsidRDefault="00EF324E" w:rsidP="002C62AA">
            <w:pPr>
              <w:keepNext/>
              <w:jc w:val="center"/>
              <w:rPr>
                <w:rFonts w:ascii="Times New Roman" w:hAnsi="Times New Roman" w:cs="Times New Roman"/>
                <w:sz w:val="24"/>
                <w:szCs w:val="24"/>
                <w:highlight w:val="yellow"/>
              </w:rPr>
            </w:pPr>
            <w:r w:rsidRPr="00EF324E">
              <w:rPr>
                <w:rFonts w:ascii="Times New Roman" w:hAnsi="Times New Roman" w:cs="Times New Roman"/>
                <w:sz w:val="24"/>
                <w:szCs w:val="24"/>
              </w:rPr>
              <w:t>МБ</w:t>
            </w:r>
          </w:p>
        </w:tc>
        <w:tc>
          <w:tcPr>
            <w:tcW w:w="1261" w:type="dxa"/>
            <w:gridSpan w:val="4"/>
          </w:tcPr>
          <w:p w:rsidR="00BF3B43" w:rsidRPr="00D75150" w:rsidRDefault="00BF3B43" w:rsidP="002C62AA">
            <w:pPr>
              <w:keepNext/>
              <w:jc w:val="center"/>
              <w:rPr>
                <w:rFonts w:ascii="Times New Roman" w:hAnsi="Times New Roman" w:cs="Times New Roman"/>
                <w:sz w:val="24"/>
                <w:szCs w:val="24"/>
                <w:highlight w:val="yellow"/>
              </w:rPr>
            </w:pPr>
          </w:p>
        </w:tc>
        <w:tc>
          <w:tcPr>
            <w:tcW w:w="3730" w:type="dxa"/>
            <w:gridSpan w:val="2"/>
            <w:vMerge w:val="restart"/>
          </w:tcPr>
          <w:p w:rsidR="00BF3B43" w:rsidRPr="00BF3B43" w:rsidRDefault="00BF3B43" w:rsidP="00BF3B43">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Pr="00BF3B43">
              <w:rPr>
                <w:rFonts w:ascii="Times New Roman" w:eastAsia="Times New Roman" w:hAnsi="Times New Roman" w:cs="Times New Roman"/>
                <w:sz w:val="24"/>
                <w:szCs w:val="24"/>
                <w:lang w:eastAsia="ar-SA"/>
              </w:rPr>
              <w:t>монтированы сэндвич панели, завершены работы по установке внутренних перегородок, окон,  завершаются работы по ограждению загона. Установлены опоры и трансформаторные подстанции. Осталось получить разрешение на подключение к сетям электроснабжения на постоянной основе.</w:t>
            </w:r>
          </w:p>
          <w:p w:rsidR="00BF3B43" w:rsidRPr="00BF3B43" w:rsidRDefault="00BF3B43" w:rsidP="00BF3B43">
            <w:pPr>
              <w:suppressAutoHyphens/>
              <w:jc w:val="both"/>
              <w:rPr>
                <w:rFonts w:ascii="Times New Roman" w:eastAsia="Times New Roman" w:hAnsi="Times New Roman" w:cs="Times New Roman"/>
                <w:sz w:val="24"/>
                <w:szCs w:val="24"/>
                <w:lang w:eastAsia="ar-SA"/>
              </w:rPr>
            </w:pPr>
            <w:r w:rsidRPr="00BF3B43">
              <w:rPr>
                <w:rFonts w:ascii="Times New Roman" w:eastAsia="Times New Roman" w:hAnsi="Times New Roman" w:cs="Times New Roman"/>
                <w:sz w:val="24"/>
                <w:szCs w:val="24"/>
                <w:lang w:eastAsia="ar-SA"/>
              </w:rPr>
              <w:t>Подан иск в суд о признании ТОО «АзияСпецСтрой» недобросовестным участником государственных закупок и удержании неустойки.</w:t>
            </w:r>
          </w:p>
          <w:p w:rsidR="00BF3B43" w:rsidRPr="00BF3B43" w:rsidRDefault="00BF3B43" w:rsidP="00BF3B43">
            <w:pPr>
              <w:suppressAutoHyphens/>
              <w:jc w:val="both"/>
              <w:rPr>
                <w:rFonts w:ascii="Times New Roman" w:eastAsia="Times New Roman" w:hAnsi="Times New Roman" w:cs="Times New Roman"/>
                <w:sz w:val="24"/>
                <w:szCs w:val="24"/>
                <w:lang w:eastAsia="ar-SA"/>
              </w:rPr>
            </w:pPr>
            <w:r w:rsidRPr="00BF3B43">
              <w:rPr>
                <w:rFonts w:ascii="Times New Roman" w:eastAsia="Times New Roman" w:hAnsi="Times New Roman" w:cs="Times New Roman"/>
                <w:sz w:val="24"/>
                <w:szCs w:val="24"/>
                <w:lang w:eastAsia="ar-SA"/>
              </w:rPr>
              <w:t>Решением специализированного межрайонного экономического суда павлодарской области от 20 сентября 2017 года  с подрядной организации ТОО «Азия Спец Строй» взыскана неустойка в размере 288 585 тенге.</w:t>
            </w:r>
          </w:p>
          <w:p w:rsidR="00BF3B43" w:rsidRPr="00BF3B43" w:rsidRDefault="00BF3B43" w:rsidP="00BF3B43">
            <w:pPr>
              <w:suppressAutoHyphens/>
              <w:jc w:val="both"/>
              <w:rPr>
                <w:rFonts w:ascii="Times New Roman" w:eastAsia="Times New Roman" w:hAnsi="Times New Roman" w:cs="Times New Roman"/>
                <w:sz w:val="24"/>
                <w:szCs w:val="24"/>
                <w:lang w:val="kk-KZ" w:eastAsia="ar-SA"/>
              </w:rPr>
            </w:pPr>
            <w:r w:rsidRPr="00BF3B43">
              <w:rPr>
                <w:rFonts w:ascii="Times New Roman" w:eastAsia="Times New Roman" w:hAnsi="Times New Roman" w:cs="Times New Roman"/>
                <w:sz w:val="24"/>
                <w:szCs w:val="24"/>
                <w:lang w:eastAsia="ar-SA"/>
              </w:rPr>
              <w:t>Подан иск в суд о взыскании неустойки.</w:t>
            </w:r>
          </w:p>
          <w:p w:rsidR="00BF3B43" w:rsidRPr="00BF3B43" w:rsidRDefault="00BF3B43" w:rsidP="00BF3B43">
            <w:pPr>
              <w:suppressAutoHyphens/>
              <w:jc w:val="both"/>
              <w:rPr>
                <w:rFonts w:ascii="Times New Roman" w:eastAsia="Times New Roman" w:hAnsi="Times New Roman" w:cs="Times New Roman"/>
                <w:i/>
                <w:sz w:val="28"/>
                <w:szCs w:val="28"/>
                <w:lang w:eastAsia="ar-SA"/>
              </w:rPr>
            </w:pPr>
            <w:r w:rsidRPr="00BF3B43">
              <w:rPr>
                <w:rFonts w:ascii="Times New Roman" w:eastAsia="Times New Roman" w:hAnsi="Times New Roman" w:cs="Times New Roman"/>
                <w:sz w:val="24"/>
                <w:szCs w:val="24"/>
                <w:lang w:val="kk-KZ" w:eastAsia="ar-SA"/>
              </w:rPr>
              <w:t>Готовятся материалы по вводу в эксплуатацию ветеринарных пунктов в пос. Ленинский</w:t>
            </w:r>
            <w:r w:rsidRPr="00BF3B43">
              <w:rPr>
                <w:rFonts w:ascii="Times New Roman" w:eastAsia="Times New Roman" w:hAnsi="Times New Roman" w:cs="Times New Roman"/>
                <w:sz w:val="24"/>
                <w:szCs w:val="24"/>
                <w:lang w:eastAsia="ar-SA"/>
              </w:rPr>
              <w:t>, с. Мойылды и с. Байдала.</w:t>
            </w:r>
          </w:p>
        </w:tc>
      </w:tr>
      <w:tr w:rsidR="00BF3B43" w:rsidRPr="00CF3D6C" w:rsidTr="00F12B45">
        <w:trPr>
          <w:trHeight w:val="565"/>
        </w:trPr>
        <w:tc>
          <w:tcPr>
            <w:tcW w:w="2883" w:type="dxa"/>
          </w:tcPr>
          <w:p w:rsidR="00BF3B43" w:rsidRPr="006F11A5" w:rsidRDefault="00BF3B43" w:rsidP="0066737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пос. Ленинский</w:t>
            </w:r>
          </w:p>
        </w:tc>
        <w:tc>
          <w:tcPr>
            <w:tcW w:w="1019" w:type="dxa"/>
            <w:gridSpan w:val="6"/>
            <w:vMerge/>
          </w:tcPr>
          <w:p w:rsidR="00BF3B43" w:rsidRPr="006F11A5" w:rsidRDefault="00BF3B43"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BF3B43" w:rsidRPr="006F11A5" w:rsidRDefault="00BF3B4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59" w:type="dxa"/>
            <w:gridSpan w:val="13"/>
            <w:vMerge/>
          </w:tcPr>
          <w:p w:rsidR="00BF3B43" w:rsidRPr="006F11A5" w:rsidRDefault="00BF3B43" w:rsidP="005D52EC">
            <w:pPr>
              <w:jc w:val="center"/>
              <w:rPr>
                <w:rFonts w:ascii="Times New Roman" w:hAnsi="Times New Roman" w:cs="Times New Roman"/>
                <w:sz w:val="24"/>
                <w:szCs w:val="24"/>
              </w:rPr>
            </w:pPr>
          </w:p>
        </w:tc>
        <w:tc>
          <w:tcPr>
            <w:tcW w:w="1173" w:type="dxa"/>
            <w:gridSpan w:val="12"/>
          </w:tcPr>
          <w:p w:rsidR="00BF3B43" w:rsidRPr="006F11A5" w:rsidRDefault="00BF3B4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19,2</w:t>
            </w:r>
          </w:p>
        </w:tc>
        <w:tc>
          <w:tcPr>
            <w:tcW w:w="1018" w:type="dxa"/>
            <w:gridSpan w:val="10"/>
          </w:tcPr>
          <w:p w:rsidR="00BF3B43" w:rsidRPr="006F11A5" w:rsidRDefault="00BF3B4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19,2</w:t>
            </w:r>
          </w:p>
        </w:tc>
        <w:tc>
          <w:tcPr>
            <w:tcW w:w="1277" w:type="dxa"/>
            <w:gridSpan w:val="7"/>
          </w:tcPr>
          <w:p w:rsidR="00BF3B43" w:rsidRPr="006F11A5" w:rsidRDefault="00BF3B43" w:rsidP="006C12E5">
            <w:pPr>
              <w:keepNext/>
              <w:jc w:val="center"/>
              <w:rPr>
                <w:rFonts w:ascii="Times New Roman" w:hAnsi="Times New Roman" w:cs="Times New Roman"/>
                <w:sz w:val="24"/>
                <w:szCs w:val="24"/>
              </w:rPr>
            </w:pPr>
            <w:r w:rsidRPr="006F11A5">
              <w:rPr>
                <w:rFonts w:ascii="Times New Roman" w:hAnsi="Times New Roman" w:cs="Times New Roman"/>
                <w:sz w:val="24"/>
                <w:szCs w:val="24"/>
              </w:rPr>
              <w:t>19,2</w:t>
            </w:r>
          </w:p>
        </w:tc>
        <w:tc>
          <w:tcPr>
            <w:tcW w:w="1066" w:type="dxa"/>
            <w:gridSpan w:val="13"/>
          </w:tcPr>
          <w:p w:rsidR="00BF3B43" w:rsidRPr="00D75150" w:rsidRDefault="00EF324E" w:rsidP="002C62AA">
            <w:pPr>
              <w:keepNext/>
              <w:jc w:val="center"/>
              <w:rPr>
                <w:rFonts w:ascii="Times New Roman" w:hAnsi="Times New Roman" w:cs="Times New Roman"/>
                <w:sz w:val="24"/>
                <w:szCs w:val="24"/>
                <w:highlight w:val="yellow"/>
              </w:rPr>
            </w:pPr>
            <w:r w:rsidRPr="00EF324E">
              <w:rPr>
                <w:rFonts w:ascii="Times New Roman" w:hAnsi="Times New Roman" w:cs="Times New Roman"/>
                <w:sz w:val="24"/>
                <w:szCs w:val="24"/>
              </w:rPr>
              <w:t>МБ</w:t>
            </w:r>
          </w:p>
        </w:tc>
        <w:tc>
          <w:tcPr>
            <w:tcW w:w="1261" w:type="dxa"/>
            <w:gridSpan w:val="4"/>
          </w:tcPr>
          <w:p w:rsidR="00BF3B43" w:rsidRPr="00D75150" w:rsidRDefault="00BF3B43" w:rsidP="002C62AA">
            <w:pPr>
              <w:keepNext/>
              <w:jc w:val="center"/>
              <w:rPr>
                <w:rFonts w:ascii="Times New Roman" w:hAnsi="Times New Roman" w:cs="Times New Roman"/>
                <w:sz w:val="24"/>
                <w:szCs w:val="24"/>
                <w:highlight w:val="yellow"/>
              </w:rPr>
            </w:pPr>
          </w:p>
        </w:tc>
        <w:tc>
          <w:tcPr>
            <w:tcW w:w="3730" w:type="dxa"/>
            <w:gridSpan w:val="2"/>
            <w:vMerge/>
          </w:tcPr>
          <w:p w:rsidR="00BF3B43" w:rsidRPr="00CF3D6C" w:rsidRDefault="00BF3B43" w:rsidP="00DE191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BF3B43" w:rsidRPr="00CF3D6C" w:rsidTr="00F12B45">
        <w:trPr>
          <w:trHeight w:val="565"/>
        </w:trPr>
        <w:tc>
          <w:tcPr>
            <w:tcW w:w="2883" w:type="dxa"/>
          </w:tcPr>
          <w:p w:rsidR="00BF3B43" w:rsidRPr="006F11A5" w:rsidRDefault="00BF3B43" w:rsidP="0066737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село Жетекши</w:t>
            </w:r>
          </w:p>
        </w:tc>
        <w:tc>
          <w:tcPr>
            <w:tcW w:w="1019" w:type="dxa"/>
            <w:gridSpan w:val="6"/>
            <w:vMerge/>
          </w:tcPr>
          <w:p w:rsidR="00BF3B43" w:rsidRPr="006F11A5" w:rsidRDefault="00BF3B43"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BF3B43" w:rsidRPr="006F11A5" w:rsidRDefault="00BF3B4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59" w:type="dxa"/>
            <w:gridSpan w:val="13"/>
            <w:vMerge/>
          </w:tcPr>
          <w:p w:rsidR="00BF3B43" w:rsidRPr="006F11A5" w:rsidRDefault="00BF3B43" w:rsidP="005D52EC">
            <w:pPr>
              <w:jc w:val="center"/>
              <w:rPr>
                <w:rFonts w:ascii="Times New Roman" w:hAnsi="Times New Roman" w:cs="Times New Roman"/>
                <w:sz w:val="24"/>
                <w:szCs w:val="24"/>
              </w:rPr>
            </w:pPr>
          </w:p>
        </w:tc>
        <w:tc>
          <w:tcPr>
            <w:tcW w:w="1173" w:type="dxa"/>
            <w:gridSpan w:val="12"/>
          </w:tcPr>
          <w:p w:rsidR="00BF3B43" w:rsidRPr="006F11A5" w:rsidRDefault="00BF3B43" w:rsidP="004B39F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18,1</w:t>
            </w:r>
          </w:p>
        </w:tc>
        <w:tc>
          <w:tcPr>
            <w:tcW w:w="1018" w:type="dxa"/>
            <w:gridSpan w:val="10"/>
          </w:tcPr>
          <w:p w:rsidR="00BF3B43" w:rsidRPr="006F11A5" w:rsidRDefault="00BF3B4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13,6</w:t>
            </w:r>
          </w:p>
        </w:tc>
        <w:tc>
          <w:tcPr>
            <w:tcW w:w="1277" w:type="dxa"/>
            <w:gridSpan w:val="7"/>
          </w:tcPr>
          <w:p w:rsidR="00BF3B43" w:rsidRPr="006F11A5" w:rsidRDefault="00BF3B43" w:rsidP="006C12E5">
            <w:pPr>
              <w:keepNext/>
              <w:jc w:val="center"/>
              <w:rPr>
                <w:rFonts w:ascii="Times New Roman" w:hAnsi="Times New Roman" w:cs="Times New Roman"/>
                <w:sz w:val="24"/>
                <w:szCs w:val="24"/>
              </w:rPr>
            </w:pPr>
            <w:r w:rsidRPr="006F11A5">
              <w:rPr>
                <w:rFonts w:ascii="Times New Roman" w:hAnsi="Times New Roman" w:cs="Times New Roman"/>
                <w:sz w:val="24"/>
                <w:szCs w:val="24"/>
              </w:rPr>
              <w:t>13,6</w:t>
            </w:r>
          </w:p>
        </w:tc>
        <w:tc>
          <w:tcPr>
            <w:tcW w:w="1066" w:type="dxa"/>
            <w:gridSpan w:val="13"/>
          </w:tcPr>
          <w:p w:rsidR="00BF3B43" w:rsidRPr="00D75150" w:rsidRDefault="00EF324E" w:rsidP="002C62AA">
            <w:pPr>
              <w:keepNext/>
              <w:jc w:val="center"/>
              <w:rPr>
                <w:rFonts w:ascii="Times New Roman" w:hAnsi="Times New Roman" w:cs="Times New Roman"/>
                <w:sz w:val="24"/>
                <w:szCs w:val="24"/>
                <w:highlight w:val="yellow"/>
              </w:rPr>
            </w:pPr>
            <w:r w:rsidRPr="00EF324E">
              <w:rPr>
                <w:rFonts w:ascii="Times New Roman" w:hAnsi="Times New Roman" w:cs="Times New Roman"/>
                <w:sz w:val="24"/>
                <w:szCs w:val="24"/>
              </w:rPr>
              <w:t>МБ</w:t>
            </w:r>
          </w:p>
        </w:tc>
        <w:tc>
          <w:tcPr>
            <w:tcW w:w="1261" w:type="dxa"/>
            <w:gridSpan w:val="4"/>
          </w:tcPr>
          <w:p w:rsidR="00BF3B43" w:rsidRPr="00D75150" w:rsidRDefault="00BF3B43" w:rsidP="002C62AA">
            <w:pPr>
              <w:keepNext/>
              <w:jc w:val="center"/>
              <w:rPr>
                <w:rFonts w:ascii="Times New Roman" w:hAnsi="Times New Roman" w:cs="Times New Roman"/>
                <w:sz w:val="24"/>
                <w:szCs w:val="24"/>
                <w:highlight w:val="yellow"/>
              </w:rPr>
            </w:pPr>
          </w:p>
        </w:tc>
        <w:tc>
          <w:tcPr>
            <w:tcW w:w="3730" w:type="dxa"/>
            <w:gridSpan w:val="2"/>
            <w:vMerge/>
          </w:tcPr>
          <w:p w:rsidR="00BF3B43" w:rsidRPr="00CF3D6C" w:rsidRDefault="00BF3B43" w:rsidP="00DE191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BF3B43" w:rsidRPr="00CF3D6C" w:rsidTr="00F12B45">
        <w:trPr>
          <w:trHeight w:val="565"/>
        </w:trPr>
        <w:tc>
          <w:tcPr>
            <w:tcW w:w="2883" w:type="dxa"/>
          </w:tcPr>
          <w:p w:rsidR="00BF3B43" w:rsidRPr="006F11A5" w:rsidRDefault="00BF3B43" w:rsidP="0066737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пос.Мойылды</w:t>
            </w:r>
          </w:p>
        </w:tc>
        <w:tc>
          <w:tcPr>
            <w:tcW w:w="1019" w:type="dxa"/>
            <w:gridSpan w:val="6"/>
            <w:vMerge/>
          </w:tcPr>
          <w:p w:rsidR="00BF3B43" w:rsidRPr="006F11A5" w:rsidRDefault="00BF3B43"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BF3B43" w:rsidRPr="006F11A5" w:rsidRDefault="00BF3B4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59" w:type="dxa"/>
            <w:gridSpan w:val="13"/>
            <w:vMerge/>
          </w:tcPr>
          <w:p w:rsidR="00BF3B43" w:rsidRPr="006F11A5" w:rsidRDefault="00BF3B43" w:rsidP="005D52EC">
            <w:pPr>
              <w:jc w:val="center"/>
              <w:rPr>
                <w:rFonts w:ascii="Times New Roman" w:hAnsi="Times New Roman" w:cs="Times New Roman"/>
                <w:sz w:val="24"/>
                <w:szCs w:val="24"/>
              </w:rPr>
            </w:pPr>
          </w:p>
        </w:tc>
        <w:tc>
          <w:tcPr>
            <w:tcW w:w="1173" w:type="dxa"/>
            <w:gridSpan w:val="12"/>
          </w:tcPr>
          <w:p w:rsidR="00BF3B43" w:rsidRPr="006F11A5" w:rsidRDefault="00BF3B4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15,8</w:t>
            </w:r>
          </w:p>
        </w:tc>
        <w:tc>
          <w:tcPr>
            <w:tcW w:w="1018" w:type="dxa"/>
            <w:gridSpan w:val="10"/>
          </w:tcPr>
          <w:p w:rsidR="00BF3B43" w:rsidRPr="006F11A5" w:rsidRDefault="00BF3B4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15,8</w:t>
            </w:r>
          </w:p>
        </w:tc>
        <w:tc>
          <w:tcPr>
            <w:tcW w:w="1277" w:type="dxa"/>
            <w:gridSpan w:val="7"/>
          </w:tcPr>
          <w:p w:rsidR="00BF3B43" w:rsidRPr="006F11A5" w:rsidRDefault="00BF3B43" w:rsidP="006C12E5">
            <w:pPr>
              <w:keepNext/>
              <w:jc w:val="center"/>
              <w:rPr>
                <w:rFonts w:ascii="Times New Roman" w:hAnsi="Times New Roman" w:cs="Times New Roman"/>
                <w:sz w:val="24"/>
                <w:szCs w:val="24"/>
              </w:rPr>
            </w:pPr>
            <w:r w:rsidRPr="006F11A5">
              <w:rPr>
                <w:rFonts w:ascii="Times New Roman" w:hAnsi="Times New Roman" w:cs="Times New Roman"/>
                <w:sz w:val="24"/>
                <w:szCs w:val="24"/>
              </w:rPr>
              <w:t>15,8</w:t>
            </w:r>
          </w:p>
        </w:tc>
        <w:tc>
          <w:tcPr>
            <w:tcW w:w="1066" w:type="dxa"/>
            <w:gridSpan w:val="13"/>
          </w:tcPr>
          <w:p w:rsidR="00BF3B43" w:rsidRPr="00D75150" w:rsidRDefault="00EF324E" w:rsidP="002C62AA">
            <w:pPr>
              <w:keepNext/>
              <w:jc w:val="center"/>
              <w:rPr>
                <w:rFonts w:ascii="Times New Roman" w:hAnsi="Times New Roman" w:cs="Times New Roman"/>
                <w:sz w:val="24"/>
                <w:szCs w:val="24"/>
                <w:highlight w:val="yellow"/>
              </w:rPr>
            </w:pPr>
            <w:r w:rsidRPr="00EF324E">
              <w:rPr>
                <w:rFonts w:ascii="Times New Roman" w:hAnsi="Times New Roman" w:cs="Times New Roman"/>
                <w:sz w:val="24"/>
                <w:szCs w:val="24"/>
              </w:rPr>
              <w:t>МБ</w:t>
            </w:r>
          </w:p>
        </w:tc>
        <w:tc>
          <w:tcPr>
            <w:tcW w:w="1261" w:type="dxa"/>
            <w:gridSpan w:val="4"/>
          </w:tcPr>
          <w:p w:rsidR="00BF3B43" w:rsidRPr="00D75150" w:rsidRDefault="00BF3B43" w:rsidP="002C62AA">
            <w:pPr>
              <w:keepNext/>
              <w:jc w:val="center"/>
              <w:rPr>
                <w:rFonts w:ascii="Times New Roman" w:hAnsi="Times New Roman" w:cs="Times New Roman"/>
                <w:sz w:val="24"/>
                <w:szCs w:val="24"/>
                <w:highlight w:val="yellow"/>
              </w:rPr>
            </w:pPr>
          </w:p>
        </w:tc>
        <w:tc>
          <w:tcPr>
            <w:tcW w:w="3730" w:type="dxa"/>
            <w:gridSpan w:val="2"/>
            <w:vMerge/>
          </w:tcPr>
          <w:p w:rsidR="00BF3B43" w:rsidRPr="00CF3D6C" w:rsidRDefault="00BF3B43" w:rsidP="00DE191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BF3B43" w:rsidRPr="00CF3D6C" w:rsidTr="00F12B45">
        <w:trPr>
          <w:trHeight w:val="565"/>
        </w:trPr>
        <w:tc>
          <w:tcPr>
            <w:tcW w:w="2883" w:type="dxa"/>
          </w:tcPr>
          <w:p w:rsidR="00BF3B43" w:rsidRPr="006F11A5" w:rsidRDefault="00BF3B43" w:rsidP="0066737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село Байдала</w:t>
            </w:r>
          </w:p>
        </w:tc>
        <w:tc>
          <w:tcPr>
            <w:tcW w:w="1019" w:type="dxa"/>
            <w:gridSpan w:val="6"/>
          </w:tcPr>
          <w:p w:rsidR="00BF3B43" w:rsidRPr="006F11A5" w:rsidRDefault="00BF3B43"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BF3B43" w:rsidRPr="006F11A5" w:rsidRDefault="00BF3B4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59" w:type="dxa"/>
            <w:gridSpan w:val="13"/>
            <w:vMerge/>
          </w:tcPr>
          <w:p w:rsidR="00BF3B43" w:rsidRPr="006F11A5" w:rsidRDefault="00BF3B43" w:rsidP="005D52EC">
            <w:pPr>
              <w:jc w:val="center"/>
              <w:rPr>
                <w:rFonts w:ascii="Times New Roman" w:hAnsi="Times New Roman" w:cs="Times New Roman"/>
                <w:sz w:val="24"/>
                <w:szCs w:val="24"/>
              </w:rPr>
            </w:pPr>
          </w:p>
        </w:tc>
        <w:tc>
          <w:tcPr>
            <w:tcW w:w="1173" w:type="dxa"/>
            <w:gridSpan w:val="12"/>
          </w:tcPr>
          <w:p w:rsidR="00BF3B43" w:rsidRPr="006F11A5" w:rsidRDefault="00BF3B4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18,1</w:t>
            </w:r>
          </w:p>
        </w:tc>
        <w:tc>
          <w:tcPr>
            <w:tcW w:w="1018" w:type="dxa"/>
            <w:gridSpan w:val="10"/>
          </w:tcPr>
          <w:p w:rsidR="00BF3B43" w:rsidRPr="006F11A5" w:rsidRDefault="00BF3B4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13,5</w:t>
            </w:r>
          </w:p>
        </w:tc>
        <w:tc>
          <w:tcPr>
            <w:tcW w:w="1277" w:type="dxa"/>
            <w:gridSpan w:val="7"/>
          </w:tcPr>
          <w:p w:rsidR="00BF3B43" w:rsidRPr="006F11A5" w:rsidRDefault="00BF3B43" w:rsidP="006C12E5">
            <w:pPr>
              <w:keepNext/>
              <w:jc w:val="center"/>
              <w:rPr>
                <w:rFonts w:ascii="Times New Roman" w:hAnsi="Times New Roman" w:cs="Times New Roman"/>
                <w:sz w:val="24"/>
                <w:szCs w:val="24"/>
              </w:rPr>
            </w:pPr>
            <w:r w:rsidRPr="006F11A5">
              <w:rPr>
                <w:rFonts w:ascii="Times New Roman" w:hAnsi="Times New Roman" w:cs="Times New Roman"/>
                <w:sz w:val="24"/>
                <w:szCs w:val="24"/>
              </w:rPr>
              <w:t>13,5</w:t>
            </w:r>
          </w:p>
        </w:tc>
        <w:tc>
          <w:tcPr>
            <w:tcW w:w="1066" w:type="dxa"/>
            <w:gridSpan w:val="13"/>
          </w:tcPr>
          <w:p w:rsidR="00BF3B43" w:rsidRPr="00D75150" w:rsidRDefault="00EF324E" w:rsidP="002C62AA">
            <w:pPr>
              <w:keepNext/>
              <w:jc w:val="center"/>
              <w:rPr>
                <w:rFonts w:ascii="Times New Roman" w:hAnsi="Times New Roman" w:cs="Times New Roman"/>
                <w:sz w:val="24"/>
                <w:szCs w:val="24"/>
                <w:highlight w:val="yellow"/>
              </w:rPr>
            </w:pPr>
            <w:r w:rsidRPr="00EF324E">
              <w:rPr>
                <w:rFonts w:ascii="Times New Roman" w:hAnsi="Times New Roman" w:cs="Times New Roman"/>
                <w:sz w:val="24"/>
                <w:szCs w:val="24"/>
              </w:rPr>
              <w:t>МБ</w:t>
            </w:r>
          </w:p>
        </w:tc>
        <w:tc>
          <w:tcPr>
            <w:tcW w:w="1261" w:type="dxa"/>
            <w:gridSpan w:val="4"/>
          </w:tcPr>
          <w:p w:rsidR="00BF3B43" w:rsidRPr="00D75150" w:rsidRDefault="00BF3B43" w:rsidP="002C62AA">
            <w:pPr>
              <w:keepNext/>
              <w:jc w:val="center"/>
              <w:rPr>
                <w:rFonts w:ascii="Times New Roman" w:hAnsi="Times New Roman" w:cs="Times New Roman"/>
                <w:sz w:val="24"/>
                <w:szCs w:val="24"/>
                <w:highlight w:val="yellow"/>
              </w:rPr>
            </w:pPr>
          </w:p>
        </w:tc>
        <w:tc>
          <w:tcPr>
            <w:tcW w:w="3730" w:type="dxa"/>
            <w:gridSpan w:val="2"/>
            <w:vMerge/>
          </w:tcPr>
          <w:p w:rsidR="00BF3B43" w:rsidRPr="00CF3D6C" w:rsidRDefault="00BF3B43" w:rsidP="00DE191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011611" w:rsidRPr="00CF3D6C" w:rsidTr="00F12B45">
        <w:trPr>
          <w:trHeight w:val="219"/>
        </w:trPr>
        <w:tc>
          <w:tcPr>
            <w:tcW w:w="2883" w:type="dxa"/>
          </w:tcPr>
          <w:p w:rsidR="00011611" w:rsidRPr="006F11A5" w:rsidRDefault="00011611" w:rsidP="00667379">
            <w:pPr>
              <w:pStyle w:val="aa"/>
              <w:tabs>
                <w:tab w:val="left" w:pos="426"/>
              </w:tabs>
              <w:spacing w:before="100" w:beforeAutospacing="1" w:after="100" w:afterAutospacing="1"/>
              <w:ind w:left="0"/>
              <w:rPr>
                <w:rFonts w:ascii="Times New Roman" w:eastAsia="Times New Roman" w:hAnsi="Times New Roman" w:cs="Times New Roman"/>
                <w:sz w:val="24"/>
                <w:szCs w:val="24"/>
                <w:lang w:eastAsia="ru-RU"/>
              </w:rPr>
            </w:pPr>
            <w:r w:rsidRPr="006F11A5">
              <w:rPr>
                <w:rFonts w:ascii="Times New Roman" w:eastAsia="Times New Roman" w:hAnsi="Times New Roman" w:cs="Times New Roman"/>
                <w:sz w:val="24"/>
                <w:szCs w:val="24"/>
                <w:lang w:eastAsia="ru-RU"/>
              </w:rPr>
              <w:t>Проведение ветеринарно-профилактических мероприятий</w:t>
            </w:r>
          </w:p>
        </w:tc>
        <w:tc>
          <w:tcPr>
            <w:tcW w:w="1019" w:type="dxa"/>
            <w:gridSpan w:val="6"/>
          </w:tcPr>
          <w:p w:rsidR="00011611" w:rsidRPr="006F11A5" w:rsidRDefault="00011611"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млн. тенге</w:t>
            </w:r>
          </w:p>
        </w:tc>
        <w:tc>
          <w:tcPr>
            <w:tcW w:w="1033" w:type="dxa"/>
            <w:gridSpan w:val="5"/>
          </w:tcPr>
          <w:p w:rsidR="00011611" w:rsidRPr="006F11A5" w:rsidRDefault="00011611"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Информация акиму города</w:t>
            </w:r>
          </w:p>
        </w:tc>
        <w:tc>
          <w:tcPr>
            <w:tcW w:w="1559" w:type="dxa"/>
            <w:gridSpan w:val="13"/>
          </w:tcPr>
          <w:p w:rsidR="00011611" w:rsidRPr="006F11A5" w:rsidRDefault="00011611" w:rsidP="005D52EC">
            <w:pPr>
              <w:jc w:val="center"/>
              <w:rPr>
                <w:rFonts w:ascii="Times New Roman" w:hAnsi="Times New Roman" w:cs="Times New Roman"/>
                <w:sz w:val="24"/>
                <w:szCs w:val="24"/>
              </w:rPr>
            </w:pPr>
            <w:r w:rsidRPr="006F11A5">
              <w:rPr>
                <w:rFonts w:ascii="Times New Roman" w:hAnsi="Times New Roman" w:cs="Times New Roman"/>
                <w:sz w:val="24"/>
                <w:szCs w:val="24"/>
              </w:rPr>
              <w:t>ОВ</w:t>
            </w:r>
          </w:p>
        </w:tc>
        <w:tc>
          <w:tcPr>
            <w:tcW w:w="1173" w:type="dxa"/>
            <w:gridSpan w:val="12"/>
          </w:tcPr>
          <w:p w:rsidR="00011611" w:rsidRPr="006F11A5"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19,7</w:t>
            </w:r>
          </w:p>
        </w:tc>
        <w:tc>
          <w:tcPr>
            <w:tcW w:w="1018" w:type="dxa"/>
            <w:gridSpan w:val="10"/>
          </w:tcPr>
          <w:p w:rsidR="00011611" w:rsidRPr="006F11A5" w:rsidRDefault="00A771F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F11A5">
              <w:rPr>
                <w:rFonts w:ascii="Times New Roman" w:eastAsiaTheme="minorEastAsia" w:hAnsi="Times New Roman" w:cs="Times New Roman"/>
                <w:sz w:val="24"/>
                <w:szCs w:val="24"/>
                <w:lang w:eastAsia="ru-RU"/>
              </w:rPr>
              <w:t>19,7</w:t>
            </w:r>
          </w:p>
        </w:tc>
        <w:tc>
          <w:tcPr>
            <w:tcW w:w="1277" w:type="dxa"/>
            <w:gridSpan w:val="7"/>
          </w:tcPr>
          <w:p w:rsidR="00011611" w:rsidRPr="006F11A5" w:rsidRDefault="001177AC" w:rsidP="006C12E5">
            <w:pPr>
              <w:keepNext/>
              <w:jc w:val="center"/>
              <w:rPr>
                <w:rFonts w:ascii="Times New Roman" w:hAnsi="Times New Roman" w:cs="Times New Roman"/>
                <w:sz w:val="24"/>
                <w:szCs w:val="24"/>
              </w:rPr>
            </w:pPr>
            <w:r w:rsidRPr="006F11A5">
              <w:rPr>
                <w:rFonts w:ascii="Times New Roman" w:hAnsi="Times New Roman" w:cs="Times New Roman"/>
                <w:sz w:val="24"/>
                <w:szCs w:val="24"/>
              </w:rPr>
              <w:t>19,7</w:t>
            </w:r>
          </w:p>
        </w:tc>
        <w:tc>
          <w:tcPr>
            <w:tcW w:w="1066" w:type="dxa"/>
            <w:gridSpan w:val="13"/>
          </w:tcPr>
          <w:p w:rsidR="00011611" w:rsidRPr="008673C3" w:rsidRDefault="00011611" w:rsidP="002C62AA">
            <w:pPr>
              <w:keepNext/>
              <w:jc w:val="center"/>
              <w:rPr>
                <w:rFonts w:ascii="Times New Roman" w:hAnsi="Times New Roman" w:cs="Times New Roman"/>
                <w:sz w:val="24"/>
                <w:szCs w:val="24"/>
              </w:rPr>
            </w:pPr>
            <w:r w:rsidRPr="008673C3">
              <w:rPr>
                <w:rFonts w:ascii="Times New Roman" w:hAnsi="Times New Roman" w:cs="Times New Roman"/>
                <w:sz w:val="24"/>
                <w:szCs w:val="24"/>
              </w:rPr>
              <w:t>МБ</w:t>
            </w:r>
          </w:p>
        </w:tc>
        <w:tc>
          <w:tcPr>
            <w:tcW w:w="1261" w:type="dxa"/>
            <w:gridSpan w:val="4"/>
          </w:tcPr>
          <w:p w:rsidR="00011611" w:rsidRPr="008673C3" w:rsidRDefault="00011611" w:rsidP="002C62AA">
            <w:pPr>
              <w:keepNext/>
              <w:jc w:val="center"/>
              <w:rPr>
                <w:rFonts w:ascii="Times New Roman" w:hAnsi="Times New Roman" w:cs="Times New Roman"/>
                <w:sz w:val="24"/>
                <w:szCs w:val="24"/>
              </w:rPr>
            </w:pPr>
            <w:r w:rsidRPr="008673C3">
              <w:rPr>
                <w:rFonts w:ascii="Times New Roman" w:hAnsi="Times New Roman" w:cs="Times New Roman"/>
                <w:sz w:val="24"/>
                <w:szCs w:val="24"/>
              </w:rPr>
              <w:t>473 011</w:t>
            </w:r>
          </w:p>
        </w:tc>
        <w:tc>
          <w:tcPr>
            <w:tcW w:w="3730" w:type="dxa"/>
            <w:gridSpan w:val="2"/>
          </w:tcPr>
          <w:p w:rsidR="00011611" w:rsidRPr="008673C3" w:rsidRDefault="006901D4" w:rsidP="002101AB">
            <w:pPr>
              <w:jc w:val="both"/>
              <w:rPr>
                <w:rFonts w:ascii="Times New Roman" w:hAnsi="Times New Roman" w:cs="Times New Roman"/>
                <w:sz w:val="24"/>
                <w:szCs w:val="24"/>
              </w:rPr>
            </w:pPr>
            <w:r w:rsidRPr="008673C3">
              <w:rPr>
                <w:rFonts w:ascii="Times New Roman" w:hAnsi="Times New Roman" w:cs="Times New Roman"/>
                <w:sz w:val="24"/>
                <w:szCs w:val="24"/>
              </w:rPr>
              <w:t>Выполнение мероприятий по диагностическим исследованиям (серология(взятие и доставка крови)</w:t>
            </w:r>
            <w:r w:rsidR="008673C3">
              <w:rPr>
                <w:rFonts w:ascii="Times New Roman" w:hAnsi="Times New Roman" w:cs="Times New Roman"/>
                <w:sz w:val="24"/>
                <w:szCs w:val="24"/>
              </w:rPr>
              <w:t>)</w:t>
            </w:r>
            <w:r w:rsidRPr="008673C3">
              <w:rPr>
                <w:rFonts w:ascii="Times New Roman" w:hAnsi="Times New Roman" w:cs="Times New Roman"/>
                <w:sz w:val="24"/>
                <w:szCs w:val="24"/>
              </w:rPr>
              <w:t xml:space="preserve"> в количестве 43535 голов. Профилактические мероприятия в количестве 185858 голов в том </w:t>
            </w:r>
            <w:r w:rsidRPr="008673C3">
              <w:rPr>
                <w:rFonts w:ascii="Times New Roman" w:hAnsi="Times New Roman" w:cs="Times New Roman"/>
                <w:sz w:val="24"/>
                <w:szCs w:val="24"/>
              </w:rPr>
              <w:lastRenderedPageBreak/>
              <w:t xml:space="preserve">числе КРС, лошадей, свиней, верблюдов-148458 голов, вакцинация МРС, собак, кошек, </w:t>
            </w:r>
            <w:r w:rsidR="00661822" w:rsidRPr="008673C3">
              <w:rPr>
                <w:rFonts w:ascii="Times New Roman" w:hAnsi="Times New Roman" w:cs="Times New Roman"/>
                <w:sz w:val="24"/>
                <w:szCs w:val="24"/>
              </w:rPr>
              <w:t>плотоядных</w:t>
            </w:r>
            <w:r w:rsidRPr="008673C3">
              <w:rPr>
                <w:rFonts w:ascii="Times New Roman" w:hAnsi="Times New Roman" w:cs="Times New Roman"/>
                <w:sz w:val="24"/>
                <w:szCs w:val="24"/>
              </w:rPr>
              <w:t>-2</w:t>
            </w:r>
            <w:r w:rsidR="00661822" w:rsidRPr="008673C3">
              <w:rPr>
                <w:rFonts w:ascii="Times New Roman" w:hAnsi="Times New Roman" w:cs="Times New Roman"/>
                <w:sz w:val="24"/>
                <w:szCs w:val="24"/>
              </w:rPr>
              <w:t xml:space="preserve">1600 </w:t>
            </w:r>
            <w:r w:rsidRPr="008673C3">
              <w:rPr>
                <w:rFonts w:ascii="Times New Roman" w:hAnsi="Times New Roman" w:cs="Times New Roman"/>
                <w:sz w:val="24"/>
                <w:szCs w:val="24"/>
              </w:rPr>
              <w:t xml:space="preserve">голов, вакцинации птиц -15800 голов за период март-ноябрь месяцы 2017 года.   </w:t>
            </w:r>
          </w:p>
        </w:tc>
      </w:tr>
      <w:tr w:rsidR="00011611" w:rsidRPr="00CF3D6C" w:rsidTr="00F12B45">
        <w:trPr>
          <w:trHeight w:val="219"/>
        </w:trPr>
        <w:tc>
          <w:tcPr>
            <w:tcW w:w="2883" w:type="dxa"/>
          </w:tcPr>
          <w:p w:rsidR="00011611" w:rsidRPr="008673C3" w:rsidRDefault="00011611" w:rsidP="00667379">
            <w:pPr>
              <w:pStyle w:val="aa"/>
              <w:tabs>
                <w:tab w:val="left" w:pos="426"/>
              </w:tabs>
              <w:spacing w:before="100" w:beforeAutospacing="1" w:after="100" w:afterAutospacing="1"/>
              <w:ind w:left="0"/>
              <w:rPr>
                <w:rFonts w:ascii="Times New Roman" w:eastAsia="Times New Roman" w:hAnsi="Times New Roman" w:cs="Times New Roman"/>
                <w:sz w:val="24"/>
                <w:szCs w:val="24"/>
                <w:lang w:eastAsia="ru-RU"/>
              </w:rPr>
            </w:pPr>
            <w:r w:rsidRPr="008673C3">
              <w:rPr>
                <w:rFonts w:ascii="Times New Roman" w:eastAsia="Times New Roman" w:hAnsi="Times New Roman" w:cs="Times New Roman"/>
                <w:sz w:val="24"/>
                <w:szCs w:val="24"/>
                <w:lang w:eastAsia="ru-RU"/>
              </w:rPr>
              <w:lastRenderedPageBreak/>
              <w:t>Проведение мероприятий по идентификации сельско-хозяйственных животных</w:t>
            </w:r>
          </w:p>
        </w:tc>
        <w:tc>
          <w:tcPr>
            <w:tcW w:w="1019" w:type="dxa"/>
            <w:gridSpan w:val="6"/>
          </w:tcPr>
          <w:p w:rsidR="00011611" w:rsidRPr="008673C3" w:rsidRDefault="00011611" w:rsidP="004079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млн. тенге</w:t>
            </w:r>
          </w:p>
        </w:tc>
        <w:tc>
          <w:tcPr>
            <w:tcW w:w="1033" w:type="dxa"/>
            <w:gridSpan w:val="5"/>
          </w:tcPr>
          <w:p w:rsidR="00011611" w:rsidRPr="008673C3" w:rsidRDefault="00011611">
            <w:r w:rsidRPr="008673C3">
              <w:rPr>
                <w:rFonts w:ascii="Times New Roman" w:eastAsiaTheme="minorEastAsia" w:hAnsi="Times New Roman" w:cs="Times New Roman"/>
                <w:sz w:val="24"/>
                <w:szCs w:val="24"/>
                <w:lang w:eastAsia="ru-RU"/>
              </w:rPr>
              <w:t>Информация акиму города</w:t>
            </w:r>
          </w:p>
        </w:tc>
        <w:tc>
          <w:tcPr>
            <w:tcW w:w="1559" w:type="dxa"/>
            <w:gridSpan w:val="13"/>
          </w:tcPr>
          <w:p w:rsidR="00011611" w:rsidRPr="008673C3" w:rsidRDefault="00011611" w:rsidP="005D52EC">
            <w:pPr>
              <w:jc w:val="center"/>
              <w:rPr>
                <w:rFonts w:ascii="Times New Roman" w:hAnsi="Times New Roman" w:cs="Times New Roman"/>
                <w:sz w:val="24"/>
                <w:szCs w:val="24"/>
              </w:rPr>
            </w:pPr>
            <w:r w:rsidRPr="008673C3">
              <w:rPr>
                <w:rFonts w:ascii="Times New Roman" w:hAnsi="Times New Roman" w:cs="Times New Roman"/>
                <w:sz w:val="24"/>
                <w:szCs w:val="24"/>
              </w:rPr>
              <w:t>ОВ</w:t>
            </w:r>
          </w:p>
        </w:tc>
        <w:tc>
          <w:tcPr>
            <w:tcW w:w="1173" w:type="dxa"/>
            <w:gridSpan w:val="12"/>
          </w:tcPr>
          <w:p w:rsidR="00011611" w:rsidRPr="008673C3" w:rsidRDefault="00011611"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1,1</w:t>
            </w:r>
          </w:p>
        </w:tc>
        <w:tc>
          <w:tcPr>
            <w:tcW w:w="1018" w:type="dxa"/>
            <w:gridSpan w:val="10"/>
          </w:tcPr>
          <w:p w:rsidR="00011611" w:rsidRPr="008673C3" w:rsidRDefault="00011611"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1,1</w:t>
            </w:r>
          </w:p>
        </w:tc>
        <w:tc>
          <w:tcPr>
            <w:tcW w:w="1277" w:type="dxa"/>
            <w:gridSpan w:val="7"/>
          </w:tcPr>
          <w:p w:rsidR="00011611" w:rsidRPr="008673C3" w:rsidRDefault="001177AC" w:rsidP="006C12E5">
            <w:pPr>
              <w:keepNext/>
              <w:jc w:val="center"/>
              <w:rPr>
                <w:rFonts w:ascii="Times New Roman" w:hAnsi="Times New Roman" w:cs="Times New Roman"/>
                <w:sz w:val="24"/>
                <w:szCs w:val="24"/>
              </w:rPr>
            </w:pPr>
            <w:r w:rsidRPr="008673C3">
              <w:rPr>
                <w:rFonts w:ascii="Times New Roman" w:hAnsi="Times New Roman" w:cs="Times New Roman"/>
                <w:sz w:val="24"/>
                <w:szCs w:val="24"/>
              </w:rPr>
              <w:t>1,1</w:t>
            </w:r>
          </w:p>
        </w:tc>
        <w:tc>
          <w:tcPr>
            <w:tcW w:w="1066" w:type="dxa"/>
            <w:gridSpan w:val="13"/>
          </w:tcPr>
          <w:p w:rsidR="00011611" w:rsidRPr="008673C3" w:rsidRDefault="00011611" w:rsidP="002C62AA">
            <w:pPr>
              <w:keepNext/>
              <w:jc w:val="center"/>
              <w:rPr>
                <w:rFonts w:ascii="Times New Roman" w:hAnsi="Times New Roman" w:cs="Times New Roman"/>
                <w:sz w:val="24"/>
                <w:szCs w:val="24"/>
              </w:rPr>
            </w:pPr>
            <w:r w:rsidRPr="008673C3">
              <w:rPr>
                <w:rFonts w:ascii="Times New Roman" w:hAnsi="Times New Roman" w:cs="Times New Roman"/>
                <w:sz w:val="24"/>
                <w:szCs w:val="24"/>
              </w:rPr>
              <w:t>МБ</w:t>
            </w:r>
          </w:p>
        </w:tc>
        <w:tc>
          <w:tcPr>
            <w:tcW w:w="1261" w:type="dxa"/>
            <w:gridSpan w:val="4"/>
          </w:tcPr>
          <w:p w:rsidR="00011611" w:rsidRPr="008673C3" w:rsidRDefault="00011611" w:rsidP="002C62AA">
            <w:pPr>
              <w:keepNext/>
              <w:jc w:val="center"/>
              <w:rPr>
                <w:rFonts w:ascii="Times New Roman" w:hAnsi="Times New Roman" w:cs="Times New Roman"/>
                <w:sz w:val="24"/>
                <w:szCs w:val="24"/>
              </w:rPr>
            </w:pPr>
            <w:r w:rsidRPr="008673C3">
              <w:rPr>
                <w:rFonts w:ascii="Times New Roman" w:hAnsi="Times New Roman" w:cs="Times New Roman"/>
                <w:sz w:val="24"/>
                <w:szCs w:val="24"/>
              </w:rPr>
              <w:t>473 010</w:t>
            </w:r>
          </w:p>
        </w:tc>
        <w:tc>
          <w:tcPr>
            <w:tcW w:w="3730" w:type="dxa"/>
            <w:gridSpan w:val="2"/>
          </w:tcPr>
          <w:p w:rsidR="00011611" w:rsidRPr="008673C3" w:rsidRDefault="006901D4" w:rsidP="00661822">
            <w:pPr>
              <w:pStyle w:val="aa"/>
              <w:tabs>
                <w:tab w:val="left" w:pos="426"/>
              </w:tabs>
              <w:spacing w:before="100" w:beforeAutospacing="1" w:after="100" w:afterAutospacing="1"/>
              <w:ind w:left="0"/>
              <w:jc w:val="both"/>
              <w:rPr>
                <w:rFonts w:ascii="Times New Roman" w:hAnsi="Times New Roman" w:cs="Times New Roman"/>
                <w:sz w:val="24"/>
                <w:szCs w:val="24"/>
              </w:rPr>
            </w:pPr>
            <w:r w:rsidRPr="008673C3">
              <w:rPr>
                <w:rFonts w:ascii="Times New Roman" w:hAnsi="Times New Roman" w:cs="Times New Roman"/>
                <w:sz w:val="24"/>
                <w:szCs w:val="24"/>
              </w:rPr>
              <w:t xml:space="preserve">Выполнение работ по проведению мероприятий сельскохозяйственных животных за январь-декабрь месяцы 2017 годы. Техническое сопровождение подсистемы «идентификации сельскохозяйственных животных» ветеринарных пунктов за январь-декабрь 2017 года. </w:t>
            </w:r>
          </w:p>
        </w:tc>
      </w:tr>
      <w:tr w:rsidR="00011611" w:rsidRPr="00CF3D6C" w:rsidTr="00F12B45">
        <w:trPr>
          <w:trHeight w:val="219"/>
        </w:trPr>
        <w:tc>
          <w:tcPr>
            <w:tcW w:w="2883" w:type="dxa"/>
          </w:tcPr>
          <w:p w:rsidR="00011611" w:rsidRPr="008673C3" w:rsidRDefault="00011611" w:rsidP="00667379">
            <w:pPr>
              <w:pStyle w:val="aa"/>
              <w:tabs>
                <w:tab w:val="left" w:pos="426"/>
              </w:tabs>
              <w:spacing w:before="100" w:beforeAutospacing="1" w:after="100" w:afterAutospacing="1"/>
              <w:ind w:left="0"/>
              <w:rPr>
                <w:rFonts w:ascii="Times New Roman" w:eastAsia="Times New Roman" w:hAnsi="Times New Roman" w:cs="Times New Roman"/>
                <w:sz w:val="24"/>
                <w:szCs w:val="24"/>
                <w:lang w:eastAsia="ru-RU"/>
              </w:rPr>
            </w:pPr>
            <w:r w:rsidRPr="008673C3">
              <w:rPr>
                <w:rFonts w:ascii="Times New Roman" w:eastAsia="Times New Roman" w:hAnsi="Times New Roman" w:cs="Times New Roman"/>
                <w:sz w:val="24"/>
                <w:szCs w:val="24"/>
                <w:lang w:eastAsia="ru-RU"/>
              </w:rPr>
              <w:t>Обеспечение функционирования скотомогильников (биотермических ям)</w:t>
            </w:r>
          </w:p>
        </w:tc>
        <w:tc>
          <w:tcPr>
            <w:tcW w:w="1019" w:type="dxa"/>
            <w:gridSpan w:val="6"/>
          </w:tcPr>
          <w:p w:rsidR="00011611" w:rsidRPr="008673C3" w:rsidRDefault="00011611"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млн. тенге</w:t>
            </w:r>
          </w:p>
        </w:tc>
        <w:tc>
          <w:tcPr>
            <w:tcW w:w="1033" w:type="dxa"/>
            <w:gridSpan w:val="5"/>
          </w:tcPr>
          <w:p w:rsidR="00011611" w:rsidRPr="008673C3" w:rsidRDefault="00011611">
            <w:r w:rsidRPr="008673C3">
              <w:rPr>
                <w:rFonts w:ascii="Times New Roman" w:eastAsiaTheme="minorEastAsia" w:hAnsi="Times New Roman" w:cs="Times New Roman"/>
                <w:sz w:val="24"/>
                <w:szCs w:val="24"/>
                <w:lang w:eastAsia="ru-RU"/>
              </w:rPr>
              <w:t>Информация акиму города</w:t>
            </w:r>
          </w:p>
        </w:tc>
        <w:tc>
          <w:tcPr>
            <w:tcW w:w="1559" w:type="dxa"/>
            <w:gridSpan w:val="13"/>
          </w:tcPr>
          <w:p w:rsidR="00011611" w:rsidRPr="008673C3" w:rsidRDefault="00011611" w:rsidP="00504D13">
            <w:pPr>
              <w:jc w:val="center"/>
              <w:rPr>
                <w:rFonts w:ascii="Times New Roman" w:hAnsi="Times New Roman" w:cs="Times New Roman"/>
                <w:sz w:val="24"/>
                <w:szCs w:val="24"/>
              </w:rPr>
            </w:pPr>
            <w:r w:rsidRPr="008673C3">
              <w:rPr>
                <w:rFonts w:ascii="Times New Roman" w:hAnsi="Times New Roman" w:cs="Times New Roman"/>
                <w:sz w:val="24"/>
                <w:szCs w:val="24"/>
              </w:rPr>
              <w:t>ОВ</w:t>
            </w:r>
          </w:p>
        </w:tc>
        <w:tc>
          <w:tcPr>
            <w:tcW w:w="1173" w:type="dxa"/>
            <w:gridSpan w:val="12"/>
          </w:tcPr>
          <w:p w:rsidR="00011611" w:rsidRPr="008673C3"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0,7</w:t>
            </w:r>
          </w:p>
        </w:tc>
        <w:tc>
          <w:tcPr>
            <w:tcW w:w="1018" w:type="dxa"/>
            <w:gridSpan w:val="10"/>
          </w:tcPr>
          <w:p w:rsidR="00011611" w:rsidRPr="008673C3" w:rsidRDefault="00A771F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0,7</w:t>
            </w:r>
          </w:p>
        </w:tc>
        <w:tc>
          <w:tcPr>
            <w:tcW w:w="1277" w:type="dxa"/>
            <w:gridSpan w:val="7"/>
          </w:tcPr>
          <w:p w:rsidR="00011611" w:rsidRPr="008673C3" w:rsidRDefault="001177AC" w:rsidP="006C12E5">
            <w:pPr>
              <w:keepNext/>
              <w:jc w:val="center"/>
              <w:rPr>
                <w:rFonts w:ascii="Times New Roman" w:hAnsi="Times New Roman" w:cs="Times New Roman"/>
                <w:sz w:val="24"/>
                <w:szCs w:val="24"/>
              </w:rPr>
            </w:pPr>
            <w:r w:rsidRPr="008673C3">
              <w:rPr>
                <w:rFonts w:ascii="Times New Roman" w:hAnsi="Times New Roman" w:cs="Times New Roman"/>
                <w:sz w:val="24"/>
                <w:szCs w:val="24"/>
              </w:rPr>
              <w:t>0,7</w:t>
            </w:r>
          </w:p>
        </w:tc>
        <w:tc>
          <w:tcPr>
            <w:tcW w:w="1066" w:type="dxa"/>
            <w:gridSpan w:val="13"/>
          </w:tcPr>
          <w:p w:rsidR="00011611" w:rsidRPr="008673C3" w:rsidRDefault="00011611" w:rsidP="002C62AA">
            <w:pPr>
              <w:keepNext/>
              <w:jc w:val="center"/>
              <w:rPr>
                <w:rFonts w:ascii="Times New Roman" w:hAnsi="Times New Roman" w:cs="Times New Roman"/>
                <w:sz w:val="24"/>
                <w:szCs w:val="24"/>
              </w:rPr>
            </w:pPr>
            <w:r w:rsidRPr="008673C3">
              <w:rPr>
                <w:rFonts w:ascii="Times New Roman" w:hAnsi="Times New Roman" w:cs="Times New Roman"/>
                <w:sz w:val="24"/>
                <w:szCs w:val="24"/>
              </w:rPr>
              <w:t>МБ</w:t>
            </w:r>
          </w:p>
        </w:tc>
        <w:tc>
          <w:tcPr>
            <w:tcW w:w="1261" w:type="dxa"/>
            <w:gridSpan w:val="4"/>
          </w:tcPr>
          <w:p w:rsidR="00011611" w:rsidRPr="008673C3" w:rsidRDefault="00011611" w:rsidP="002C62AA">
            <w:pPr>
              <w:keepNext/>
              <w:jc w:val="center"/>
              <w:rPr>
                <w:rFonts w:ascii="Times New Roman" w:hAnsi="Times New Roman" w:cs="Times New Roman"/>
                <w:sz w:val="24"/>
                <w:szCs w:val="24"/>
              </w:rPr>
            </w:pPr>
            <w:r w:rsidRPr="008673C3">
              <w:rPr>
                <w:rFonts w:ascii="Times New Roman" w:hAnsi="Times New Roman" w:cs="Times New Roman"/>
                <w:sz w:val="24"/>
                <w:szCs w:val="24"/>
              </w:rPr>
              <w:t>473</w:t>
            </w:r>
            <w:r w:rsidR="00D97CDF" w:rsidRPr="008673C3">
              <w:rPr>
                <w:rFonts w:ascii="Times New Roman" w:hAnsi="Times New Roman" w:cs="Times New Roman"/>
                <w:sz w:val="24"/>
                <w:szCs w:val="24"/>
              </w:rPr>
              <w:t> </w:t>
            </w:r>
            <w:r w:rsidRPr="008673C3">
              <w:rPr>
                <w:rFonts w:ascii="Times New Roman" w:hAnsi="Times New Roman" w:cs="Times New Roman"/>
                <w:sz w:val="24"/>
                <w:szCs w:val="24"/>
              </w:rPr>
              <w:t>005</w:t>
            </w:r>
          </w:p>
        </w:tc>
        <w:tc>
          <w:tcPr>
            <w:tcW w:w="3730" w:type="dxa"/>
            <w:gridSpan w:val="2"/>
          </w:tcPr>
          <w:p w:rsidR="00D97CDF" w:rsidRPr="008673C3" w:rsidRDefault="006901D4" w:rsidP="00011611">
            <w:pPr>
              <w:pStyle w:val="Standard"/>
              <w:jc w:val="both"/>
            </w:pPr>
            <w:r w:rsidRPr="008673C3">
              <w:t>Обучение, содержание и очистка дорог в зимний период, уборка территории от мусора, побелка скотомогильника в с. Кежеколь</w:t>
            </w:r>
          </w:p>
        </w:tc>
      </w:tr>
      <w:tr w:rsidR="00A771FF" w:rsidRPr="00CF3D6C" w:rsidTr="00F12B45">
        <w:trPr>
          <w:trHeight w:val="219"/>
        </w:trPr>
        <w:tc>
          <w:tcPr>
            <w:tcW w:w="2883" w:type="dxa"/>
          </w:tcPr>
          <w:p w:rsidR="00A771FF" w:rsidRPr="008673C3" w:rsidRDefault="00A771FF" w:rsidP="00667379">
            <w:pPr>
              <w:pStyle w:val="aa"/>
              <w:tabs>
                <w:tab w:val="left" w:pos="426"/>
              </w:tabs>
              <w:spacing w:before="100" w:beforeAutospacing="1" w:after="100" w:afterAutospacing="1"/>
              <w:ind w:left="0"/>
              <w:rPr>
                <w:rFonts w:ascii="Times New Roman" w:eastAsia="Times New Roman" w:hAnsi="Times New Roman" w:cs="Times New Roman"/>
                <w:sz w:val="24"/>
                <w:szCs w:val="24"/>
                <w:lang w:eastAsia="ru-RU"/>
              </w:rPr>
            </w:pPr>
            <w:r w:rsidRPr="008673C3">
              <w:rPr>
                <w:rFonts w:ascii="Times New Roman" w:eastAsia="Times New Roman" w:hAnsi="Times New Roman" w:cs="Times New Roman"/>
                <w:sz w:val="24"/>
                <w:szCs w:val="24"/>
                <w:lang w:eastAsia="ru-RU"/>
              </w:rPr>
              <w:t>Организация отлова и уничтожения бродячих собак и кошек</w:t>
            </w:r>
          </w:p>
        </w:tc>
        <w:tc>
          <w:tcPr>
            <w:tcW w:w="1019" w:type="dxa"/>
            <w:gridSpan w:val="6"/>
          </w:tcPr>
          <w:p w:rsidR="00A771FF" w:rsidRPr="008673C3" w:rsidRDefault="00A771FF" w:rsidP="00504D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млн. тенге</w:t>
            </w:r>
          </w:p>
        </w:tc>
        <w:tc>
          <w:tcPr>
            <w:tcW w:w="1033" w:type="dxa"/>
            <w:gridSpan w:val="5"/>
          </w:tcPr>
          <w:p w:rsidR="00A771FF" w:rsidRPr="008673C3" w:rsidRDefault="00A771FF" w:rsidP="00FF0203">
            <w:r w:rsidRPr="008673C3">
              <w:rPr>
                <w:rFonts w:ascii="Times New Roman" w:eastAsiaTheme="minorEastAsia" w:hAnsi="Times New Roman" w:cs="Times New Roman"/>
                <w:sz w:val="24"/>
                <w:szCs w:val="24"/>
                <w:lang w:eastAsia="ru-RU"/>
              </w:rPr>
              <w:t>Информация акиму города</w:t>
            </w:r>
          </w:p>
        </w:tc>
        <w:tc>
          <w:tcPr>
            <w:tcW w:w="1559" w:type="dxa"/>
            <w:gridSpan w:val="13"/>
          </w:tcPr>
          <w:p w:rsidR="00A771FF" w:rsidRPr="008673C3" w:rsidRDefault="00A771FF" w:rsidP="00504D13">
            <w:pPr>
              <w:jc w:val="center"/>
              <w:rPr>
                <w:rFonts w:ascii="Times New Roman" w:hAnsi="Times New Roman" w:cs="Times New Roman"/>
                <w:sz w:val="24"/>
                <w:szCs w:val="24"/>
              </w:rPr>
            </w:pPr>
            <w:r w:rsidRPr="008673C3">
              <w:rPr>
                <w:rFonts w:ascii="Times New Roman" w:hAnsi="Times New Roman" w:cs="Times New Roman"/>
                <w:sz w:val="24"/>
                <w:szCs w:val="24"/>
              </w:rPr>
              <w:t>ОВ</w:t>
            </w:r>
          </w:p>
        </w:tc>
        <w:tc>
          <w:tcPr>
            <w:tcW w:w="1173" w:type="dxa"/>
            <w:gridSpan w:val="12"/>
          </w:tcPr>
          <w:p w:rsidR="00A771FF" w:rsidRPr="008673C3"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w:t>
            </w:r>
          </w:p>
        </w:tc>
        <w:tc>
          <w:tcPr>
            <w:tcW w:w="1018" w:type="dxa"/>
            <w:gridSpan w:val="10"/>
          </w:tcPr>
          <w:p w:rsidR="00A771FF" w:rsidRPr="008673C3" w:rsidRDefault="00A771F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8673C3">
              <w:rPr>
                <w:rFonts w:ascii="Times New Roman" w:eastAsiaTheme="minorEastAsia" w:hAnsi="Times New Roman" w:cs="Times New Roman"/>
                <w:sz w:val="24"/>
                <w:szCs w:val="24"/>
                <w:lang w:eastAsia="ru-RU"/>
              </w:rPr>
              <w:t>21,2</w:t>
            </w:r>
          </w:p>
        </w:tc>
        <w:tc>
          <w:tcPr>
            <w:tcW w:w="1277" w:type="dxa"/>
            <w:gridSpan w:val="7"/>
          </w:tcPr>
          <w:p w:rsidR="00A771FF" w:rsidRPr="008673C3" w:rsidRDefault="006901D4" w:rsidP="006C12E5">
            <w:pPr>
              <w:keepNext/>
              <w:jc w:val="center"/>
              <w:rPr>
                <w:rFonts w:ascii="Times New Roman" w:hAnsi="Times New Roman" w:cs="Times New Roman"/>
                <w:sz w:val="24"/>
                <w:szCs w:val="24"/>
              </w:rPr>
            </w:pPr>
            <w:r w:rsidRPr="008673C3">
              <w:rPr>
                <w:rFonts w:ascii="Times New Roman" w:hAnsi="Times New Roman" w:cs="Times New Roman"/>
                <w:sz w:val="24"/>
                <w:szCs w:val="24"/>
              </w:rPr>
              <w:t>19,67</w:t>
            </w:r>
          </w:p>
        </w:tc>
        <w:tc>
          <w:tcPr>
            <w:tcW w:w="1066" w:type="dxa"/>
            <w:gridSpan w:val="13"/>
          </w:tcPr>
          <w:p w:rsidR="00A771FF" w:rsidRPr="008673C3" w:rsidRDefault="00A771FF" w:rsidP="002C62AA">
            <w:pPr>
              <w:keepNext/>
              <w:jc w:val="center"/>
              <w:rPr>
                <w:rFonts w:ascii="Times New Roman" w:hAnsi="Times New Roman" w:cs="Times New Roman"/>
                <w:sz w:val="24"/>
                <w:szCs w:val="24"/>
              </w:rPr>
            </w:pPr>
            <w:r w:rsidRPr="008673C3">
              <w:rPr>
                <w:rFonts w:ascii="Times New Roman" w:hAnsi="Times New Roman" w:cs="Times New Roman"/>
                <w:sz w:val="24"/>
                <w:szCs w:val="24"/>
              </w:rPr>
              <w:t>МБ</w:t>
            </w:r>
          </w:p>
        </w:tc>
        <w:tc>
          <w:tcPr>
            <w:tcW w:w="1261" w:type="dxa"/>
            <w:gridSpan w:val="4"/>
          </w:tcPr>
          <w:p w:rsidR="00A771FF" w:rsidRPr="008673C3" w:rsidRDefault="00A771FF" w:rsidP="002C62AA">
            <w:pPr>
              <w:keepNext/>
              <w:jc w:val="center"/>
              <w:rPr>
                <w:rFonts w:ascii="Times New Roman" w:hAnsi="Times New Roman" w:cs="Times New Roman"/>
                <w:sz w:val="24"/>
                <w:szCs w:val="24"/>
              </w:rPr>
            </w:pPr>
            <w:r w:rsidRPr="008673C3">
              <w:rPr>
                <w:rFonts w:ascii="Times New Roman" w:hAnsi="Times New Roman" w:cs="Times New Roman"/>
                <w:sz w:val="24"/>
                <w:szCs w:val="24"/>
              </w:rPr>
              <w:t>473 007</w:t>
            </w:r>
          </w:p>
        </w:tc>
        <w:tc>
          <w:tcPr>
            <w:tcW w:w="3730" w:type="dxa"/>
            <w:gridSpan w:val="2"/>
          </w:tcPr>
          <w:p w:rsidR="00A771FF" w:rsidRPr="008673C3" w:rsidRDefault="006901D4" w:rsidP="00011611">
            <w:pPr>
              <w:pStyle w:val="Standard"/>
              <w:jc w:val="both"/>
              <w:rPr>
                <w:color w:val="000000"/>
                <w:sz w:val="22"/>
                <w:szCs w:val="28"/>
              </w:rPr>
            </w:pPr>
            <w:r w:rsidRPr="008673C3">
              <w:rPr>
                <w:color w:val="000000"/>
                <w:sz w:val="22"/>
                <w:szCs w:val="28"/>
              </w:rPr>
              <w:t>За 2017 год было отловлено и уничтожено в инсинираторе и в скотомогильнике 4669 собак и 708 кошек. С июля месяца было сэкономлено бюджетных средств на 1,5 тысяч тенге и подано на секвестирование.</w:t>
            </w:r>
          </w:p>
        </w:tc>
      </w:tr>
      <w:tr w:rsidR="00A771FF" w:rsidRPr="00CF3D6C" w:rsidTr="00F12B45">
        <w:trPr>
          <w:trHeight w:val="144"/>
        </w:trPr>
        <w:tc>
          <w:tcPr>
            <w:tcW w:w="16019" w:type="dxa"/>
            <w:gridSpan w:val="73"/>
          </w:tcPr>
          <w:p w:rsidR="00A771FF" w:rsidRPr="00CF3D6C" w:rsidRDefault="00A771FF" w:rsidP="00E81A29">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1.3. Малый и средний бизнес, торговля</w:t>
            </w:r>
          </w:p>
        </w:tc>
      </w:tr>
      <w:tr w:rsidR="00A771FF" w:rsidRPr="00CF3D6C" w:rsidTr="00F12B45">
        <w:trPr>
          <w:trHeight w:val="144"/>
        </w:trPr>
        <w:tc>
          <w:tcPr>
            <w:tcW w:w="16019" w:type="dxa"/>
            <w:gridSpan w:val="73"/>
          </w:tcPr>
          <w:p w:rsidR="00A771FF" w:rsidRPr="00CF3D6C" w:rsidRDefault="00A771FF" w:rsidP="00E81A29">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Цель: Создание благоприятной среды для роста экономической активности бизнеса путем развития свободной конкуренции и обеспечения равного доступа на рынки товаров и услуг, повышение эффективности внутренней торговли, создание условий для их устойчивого развития</w:t>
            </w:r>
          </w:p>
        </w:tc>
      </w:tr>
      <w:tr w:rsidR="00A771FF" w:rsidRPr="00CF3D6C" w:rsidTr="00F12B45">
        <w:trPr>
          <w:trHeight w:val="144"/>
        </w:trPr>
        <w:tc>
          <w:tcPr>
            <w:tcW w:w="16019" w:type="dxa"/>
            <w:gridSpan w:val="73"/>
          </w:tcPr>
          <w:p w:rsidR="00A771FF" w:rsidRPr="00CF3D6C" w:rsidRDefault="00A771FF" w:rsidP="0094692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144"/>
        </w:trPr>
        <w:tc>
          <w:tcPr>
            <w:tcW w:w="2883" w:type="dxa"/>
          </w:tcPr>
          <w:p w:rsidR="00A771FF" w:rsidRPr="00A771FF" w:rsidRDefault="00A771FF" w:rsidP="00E81A29">
            <w:pPr>
              <w:pStyle w:val="a8"/>
              <w:rPr>
                <w:sz w:val="24"/>
                <w:szCs w:val="24"/>
                <w:lang w:eastAsia="ru-RU"/>
              </w:rPr>
            </w:pPr>
            <w:r w:rsidRPr="00A771FF">
              <w:rPr>
                <w:rFonts w:ascii="Times New Roman" w:hAnsi="Times New Roman" w:cs="Times New Roman"/>
                <w:sz w:val="24"/>
                <w:szCs w:val="24"/>
                <w:lang w:eastAsia="ru-RU"/>
              </w:rPr>
              <w:t xml:space="preserve">Доля субъектов малого и среднего </w:t>
            </w:r>
            <w:r w:rsidRPr="00A771FF">
              <w:rPr>
                <w:rFonts w:ascii="Times New Roman" w:hAnsi="Times New Roman" w:cs="Times New Roman"/>
                <w:sz w:val="24"/>
                <w:szCs w:val="24"/>
                <w:lang w:eastAsia="ru-RU"/>
              </w:rPr>
              <w:lastRenderedPageBreak/>
              <w:t>предпринимательства в общем объеме зарегистрированных</w:t>
            </w:r>
          </w:p>
        </w:tc>
        <w:tc>
          <w:tcPr>
            <w:tcW w:w="1019" w:type="dxa"/>
            <w:gridSpan w:val="6"/>
            <w:shd w:val="clear" w:color="auto" w:fill="auto"/>
          </w:tcPr>
          <w:p w:rsidR="00A771FF" w:rsidRPr="00A771FF"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A771FF">
              <w:rPr>
                <w:rFonts w:ascii="Times New Roman" w:eastAsiaTheme="minorEastAsia" w:hAnsi="Times New Roman" w:cs="Times New Roman"/>
                <w:sz w:val="24"/>
                <w:szCs w:val="24"/>
                <w:lang w:eastAsia="ru-RU"/>
              </w:rPr>
              <w:lastRenderedPageBreak/>
              <w:t>%</w:t>
            </w:r>
          </w:p>
        </w:tc>
        <w:tc>
          <w:tcPr>
            <w:tcW w:w="1033" w:type="dxa"/>
            <w:gridSpan w:val="5"/>
            <w:shd w:val="clear" w:color="auto" w:fill="auto"/>
          </w:tcPr>
          <w:p w:rsidR="00A771FF" w:rsidRPr="00A771FF" w:rsidRDefault="00A771FF" w:rsidP="005C261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A771FF">
              <w:rPr>
                <w:rFonts w:ascii="Times New Roman" w:eastAsiaTheme="minorEastAsia" w:hAnsi="Times New Roman" w:cs="Times New Roman"/>
                <w:sz w:val="24"/>
                <w:szCs w:val="24"/>
                <w:lang w:eastAsia="ru-RU"/>
              </w:rPr>
              <w:t>Стат. данные</w:t>
            </w:r>
          </w:p>
        </w:tc>
        <w:tc>
          <w:tcPr>
            <w:tcW w:w="1530" w:type="dxa"/>
            <w:gridSpan w:val="11"/>
            <w:shd w:val="clear" w:color="auto" w:fill="auto"/>
          </w:tcPr>
          <w:p w:rsidR="00A771FF" w:rsidRPr="00A771FF" w:rsidRDefault="00A771FF" w:rsidP="00B0606A">
            <w:pPr>
              <w:jc w:val="center"/>
              <w:rPr>
                <w:rFonts w:ascii="Times New Roman" w:hAnsi="Times New Roman" w:cs="Times New Roman"/>
                <w:sz w:val="24"/>
                <w:szCs w:val="24"/>
              </w:rPr>
            </w:pPr>
            <w:r w:rsidRPr="00A771FF">
              <w:rPr>
                <w:rFonts w:ascii="Times New Roman" w:hAnsi="Times New Roman" w:cs="Times New Roman"/>
                <w:sz w:val="24"/>
                <w:szCs w:val="24"/>
              </w:rPr>
              <w:t>ОПиСХ</w:t>
            </w:r>
          </w:p>
        </w:tc>
        <w:tc>
          <w:tcPr>
            <w:tcW w:w="800" w:type="dxa"/>
            <w:gridSpan w:val="3"/>
            <w:shd w:val="clear" w:color="auto" w:fill="auto"/>
          </w:tcPr>
          <w:p w:rsidR="00A771FF" w:rsidRPr="00A771FF"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A771FF">
              <w:rPr>
                <w:rFonts w:ascii="Times New Roman" w:eastAsiaTheme="minorEastAsia" w:hAnsi="Times New Roman" w:cs="Times New Roman"/>
                <w:sz w:val="24"/>
                <w:szCs w:val="24"/>
                <w:lang w:eastAsia="ru-RU"/>
              </w:rPr>
              <w:t>86,0</w:t>
            </w:r>
          </w:p>
        </w:tc>
        <w:tc>
          <w:tcPr>
            <w:tcW w:w="1355" w:type="dxa"/>
            <w:gridSpan w:val="19"/>
            <w:shd w:val="clear" w:color="auto" w:fill="auto"/>
          </w:tcPr>
          <w:p w:rsidR="00A771FF" w:rsidRPr="00A771FF" w:rsidRDefault="00A771F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A771FF">
              <w:rPr>
                <w:rFonts w:ascii="Times New Roman" w:eastAsiaTheme="minorEastAsia" w:hAnsi="Times New Roman" w:cs="Times New Roman"/>
                <w:sz w:val="24"/>
                <w:szCs w:val="24"/>
                <w:lang w:eastAsia="ru-RU"/>
              </w:rPr>
              <w:t>86,0</w:t>
            </w:r>
          </w:p>
        </w:tc>
        <w:tc>
          <w:tcPr>
            <w:tcW w:w="1342" w:type="dxa"/>
            <w:gridSpan w:val="9"/>
            <w:shd w:val="clear" w:color="auto" w:fill="auto"/>
          </w:tcPr>
          <w:p w:rsidR="00A771FF" w:rsidRPr="00A771FF" w:rsidRDefault="00397390" w:rsidP="00576BE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78,5</w:t>
            </w:r>
          </w:p>
        </w:tc>
        <w:tc>
          <w:tcPr>
            <w:tcW w:w="1066" w:type="dxa"/>
            <w:gridSpan w:val="13"/>
            <w:shd w:val="clear" w:color="auto" w:fill="auto"/>
          </w:tcPr>
          <w:p w:rsidR="00A771FF" w:rsidRPr="00A771FF" w:rsidRDefault="00A771FF" w:rsidP="002C62AA">
            <w:pPr>
              <w:keepNext/>
              <w:jc w:val="center"/>
              <w:rPr>
                <w:rFonts w:ascii="Times New Roman" w:hAnsi="Times New Roman" w:cs="Times New Roman"/>
                <w:sz w:val="24"/>
                <w:szCs w:val="24"/>
              </w:rPr>
            </w:pPr>
          </w:p>
        </w:tc>
        <w:tc>
          <w:tcPr>
            <w:tcW w:w="1261" w:type="dxa"/>
            <w:gridSpan w:val="4"/>
            <w:shd w:val="clear" w:color="auto" w:fill="auto"/>
          </w:tcPr>
          <w:p w:rsidR="00A771FF" w:rsidRPr="00A771FF" w:rsidRDefault="00A771FF" w:rsidP="002C62AA">
            <w:pPr>
              <w:keepNext/>
              <w:jc w:val="center"/>
              <w:rPr>
                <w:rFonts w:ascii="Times New Roman" w:hAnsi="Times New Roman" w:cs="Times New Roman"/>
                <w:sz w:val="24"/>
                <w:szCs w:val="24"/>
              </w:rPr>
            </w:pPr>
          </w:p>
        </w:tc>
        <w:tc>
          <w:tcPr>
            <w:tcW w:w="3730" w:type="dxa"/>
            <w:gridSpan w:val="2"/>
            <w:shd w:val="clear" w:color="auto" w:fill="auto"/>
          </w:tcPr>
          <w:p w:rsidR="00A771FF" w:rsidRPr="00A771FF" w:rsidRDefault="008A1F85" w:rsidP="008673C3">
            <w:pPr>
              <w:pStyle w:val="aa"/>
              <w:tabs>
                <w:tab w:val="left" w:pos="426"/>
              </w:tabs>
              <w:spacing w:line="240" w:lineRule="atLeast"/>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Недостижение целевого индикатора </w:t>
            </w:r>
            <w:r w:rsidR="00A771FF" w:rsidRPr="00A771FF">
              <w:rPr>
                <w:rFonts w:ascii="Times New Roman" w:eastAsiaTheme="minorEastAsia" w:hAnsi="Times New Roman" w:cs="Times New Roman"/>
                <w:sz w:val="24"/>
                <w:szCs w:val="24"/>
                <w:lang w:eastAsia="ru-RU"/>
              </w:rPr>
              <w:t xml:space="preserve">связано с </w:t>
            </w:r>
            <w:r w:rsidR="00A771FF" w:rsidRPr="00A771FF">
              <w:rPr>
                <w:rFonts w:ascii="Times New Roman" w:eastAsiaTheme="minorEastAsia" w:hAnsi="Times New Roman" w:cs="Times New Roman"/>
                <w:sz w:val="24"/>
                <w:szCs w:val="24"/>
                <w:lang w:eastAsia="ru-RU"/>
              </w:rPr>
              <w:lastRenderedPageBreak/>
              <w:t xml:space="preserve">предпринимателями не сдающими статистические отчетности в органы статистики и налоговые отчеты в управление государственных доходов, а также с проводимой принудительной ликвидацией бездействующих субъектов </w:t>
            </w:r>
          </w:p>
        </w:tc>
      </w:tr>
      <w:tr w:rsidR="00A771FF" w:rsidRPr="00CF3D6C" w:rsidTr="00F12B45">
        <w:trPr>
          <w:trHeight w:val="3302"/>
        </w:trPr>
        <w:tc>
          <w:tcPr>
            <w:tcW w:w="2883" w:type="dxa"/>
          </w:tcPr>
          <w:p w:rsidR="00A771FF" w:rsidRPr="00CF3D6C" w:rsidRDefault="00A771FF" w:rsidP="00E8259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Индекс физического объема розничной торговли</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253A2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 данные</w:t>
            </w:r>
          </w:p>
        </w:tc>
        <w:tc>
          <w:tcPr>
            <w:tcW w:w="1530" w:type="dxa"/>
            <w:gridSpan w:val="11"/>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800" w:type="dxa"/>
            <w:gridSpan w:val="3"/>
          </w:tcPr>
          <w:p w:rsidR="00A771FF" w:rsidRPr="00CF3D6C" w:rsidRDefault="001A1FC0"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101,9</w:t>
            </w:r>
          </w:p>
        </w:tc>
        <w:tc>
          <w:tcPr>
            <w:tcW w:w="1355" w:type="dxa"/>
            <w:gridSpan w:val="19"/>
          </w:tcPr>
          <w:p w:rsidR="00A771FF" w:rsidRPr="00CF3D6C" w:rsidRDefault="001A1FC0"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101,9</w:t>
            </w:r>
          </w:p>
        </w:tc>
        <w:tc>
          <w:tcPr>
            <w:tcW w:w="1342" w:type="dxa"/>
            <w:gridSpan w:val="9"/>
          </w:tcPr>
          <w:p w:rsidR="00A771FF" w:rsidRPr="00CF3D6C" w:rsidRDefault="00975C05" w:rsidP="006673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101,0</w:t>
            </w:r>
          </w:p>
        </w:tc>
        <w:tc>
          <w:tcPr>
            <w:tcW w:w="1066" w:type="dxa"/>
            <w:gridSpan w:val="13"/>
          </w:tcPr>
          <w:p w:rsidR="00A771FF" w:rsidRPr="00CF3D6C" w:rsidRDefault="00A771FF" w:rsidP="002C62AA">
            <w:pPr>
              <w:keepNext/>
              <w:jc w:val="center"/>
              <w:rPr>
                <w:rFonts w:ascii="Times New Roman" w:hAnsi="Times New Roman" w:cs="Times New Roman"/>
                <w:sz w:val="24"/>
                <w:szCs w:val="24"/>
              </w:rPr>
            </w:pPr>
          </w:p>
        </w:tc>
        <w:tc>
          <w:tcPr>
            <w:tcW w:w="1261" w:type="dxa"/>
            <w:gridSpan w:val="4"/>
          </w:tcPr>
          <w:p w:rsidR="00A771FF" w:rsidRPr="00CF3D6C" w:rsidRDefault="00A771FF" w:rsidP="002C62AA">
            <w:pPr>
              <w:keepNext/>
              <w:jc w:val="center"/>
              <w:rPr>
                <w:rFonts w:ascii="Times New Roman" w:hAnsi="Times New Roman" w:cs="Times New Roman"/>
                <w:sz w:val="24"/>
                <w:szCs w:val="24"/>
              </w:rPr>
            </w:pPr>
          </w:p>
        </w:tc>
        <w:tc>
          <w:tcPr>
            <w:tcW w:w="3730" w:type="dxa"/>
            <w:gridSpan w:val="2"/>
          </w:tcPr>
          <w:p w:rsidR="00A771FF" w:rsidRPr="009528E8" w:rsidRDefault="008A1F85" w:rsidP="006C4F17">
            <w:pPr>
              <w:pBdr>
                <w:bottom w:val="single" w:sz="4" w:space="31" w:color="FFFFFF"/>
              </w:pBdr>
              <w:tabs>
                <w:tab w:val="left" w:pos="851"/>
              </w:tabs>
              <w:suppressAutoHyphens/>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color w:val="000000"/>
                <w:sz w:val="24"/>
                <w:szCs w:val="24"/>
                <w:lang w:eastAsia="ar-SA"/>
              </w:rPr>
              <w:t xml:space="preserve">Недостижение целевого индикатора связано </w:t>
            </w:r>
            <w:r w:rsidR="006C4F17">
              <w:rPr>
                <w:rFonts w:ascii="Times New Roman" w:eastAsia="Times New Roman" w:hAnsi="Times New Roman" w:cs="Times New Roman"/>
                <w:color w:val="000000"/>
                <w:sz w:val="24"/>
                <w:szCs w:val="24"/>
                <w:lang w:eastAsia="ar-SA"/>
              </w:rPr>
              <w:t>с увеличением роста индекса потребительских цен.</w:t>
            </w:r>
          </w:p>
        </w:tc>
      </w:tr>
      <w:tr w:rsidR="00A771FF" w:rsidRPr="00CF3D6C" w:rsidTr="00F12B45">
        <w:trPr>
          <w:trHeight w:val="144"/>
        </w:trPr>
        <w:tc>
          <w:tcPr>
            <w:tcW w:w="16019" w:type="dxa"/>
            <w:gridSpan w:val="73"/>
          </w:tcPr>
          <w:p w:rsidR="00A771FF" w:rsidRPr="00CF3D6C" w:rsidRDefault="00A771FF" w:rsidP="004948C0">
            <w:pPr>
              <w:pStyle w:val="aa"/>
              <w:tabs>
                <w:tab w:val="left" w:pos="426"/>
              </w:tabs>
              <w:spacing w:before="100" w:beforeAutospacing="1" w:after="100" w:afterAutospacing="1"/>
              <w:ind w:left="0"/>
              <w:jc w:val="both"/>
              <w:rPr>
                <w:rFonts w:ascii="Times New Roman" w:eastAsia="SimSun" w:hAnsi="Times New Roman" w:cs="Times New Roman"/>
                <w:b/>
                <w:sz w:val="24"/>
                <w:szCs w:val="24"/>
              </w:rPr>
            </w:pPr>
            <w:r w:rsidRPr="00CF3D6C">
              <w:rPr>
                <w:rFonts w:ascii="Times New Roman" w:eastAsia="SimSun" w:hAnsi="Times New Roman" w:cs="Times New Roman"/>
                <w:b/>
                <w:sz w:val="24"/>
                <w:szCs w:val="24"/>
              </w:rPr>
              <w:t>Мероприятия</w:t>
            </w:r>
          </w:p>
        </w:tc>
      </w:tr>
      <w:tr w:rsidR="00A771FF" w:rsidRPr="00CF3D6C" w:rsidTr="00F12B45">
        <w:trPr>
          <w:trHeight w:val="144"/>
        </w:trPr>
        <w:tc>
          <w:tcPr>
            <w:tcW w:w="2883" w:type="dxa"/>
          </w:tcPr>
          <w:p w:rsidR="00A771FF" w:rsidRPr="00CF3D6C" w:rsidRDefault="00A771FF" w:rsidP="00F0495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Организация «круглых столов», семинаров, встреч предпринимателей и государственных органов, осуществляющих контрольно-надзорные функции</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5" w:type="dxa"/>
            <w:gridSpan w:val="7"/>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УПТиТ,УИИР</w:t>
            </w:r>
          </w:p>
        </w:tc>
        <w:tc>
          <w:tcPr>
            <w:tcW w:w="1418" w:type="dxa"/>
            <w:gridSpan w:val="9"/>
          </w:tcPr>
          <w:p w:rsidR="00A771FF" w:rsidRPr="00CF3D6C" w:rsidRDefault="00A771FF" w:rsidP="000D1BDC">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5824" w:type="dxa"/>
            <w:gridSpan w:val="48"/>
          </w:tcPr>
          <w:p w:rsidR="00A771FF" w:rsidRPr="00CF3D6C" w:rsidRDefault="00A771FF" w:rsidP="000D1BDC">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Pr="00CF3D6C" w:rsidRDefault="00A771FF" w:rsidP="008416CC">
            <w:pPr>
              <w:pStyle w:val="a8"/>
              <w:rPr>
                <w:rFonts w:eastAsia="SimSun"/>
              </w:rPr>
            </w:pPr>
          </w:p>
        </w:tc>
      </w:tr>
      <w:tr w:rsidR="001A1FC0" w:rsidRPr="00CF3D6C" w:rsidTr="00F12B45">
        <w:trPr>
          <w:trHeight w:val="144"/>
        </w:trPr>
        <w:tc>
          <w:tcPr>
            <w:tcW w:w="2883" w:type="dxa"/>
          </w:tcPr>
          <w:p w:rsidR="001A1FC0" w:rsidRPr="00CF3D6C" w:rsidRDefault="001A1FC0" w:rsidP="00F0495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1A1FC0">
              <w:rPr>
                <w:rFonts w:ascii="Times New Roman" w:eastAsiaTheme="minorEastAsia" w:hAnsi="Times New Roman" w:cs="Times New Roman"/>
                <w:sz w:val="24"/>
                <w:szCs w:val="24"/>
                <w:lang w:eastAsia="ru-RU"/>
              </w:rPr>
              <w:t xml:space="preserve">Разработка предложений по совершенствованию нормативных правовых актов по снижению </w:t>
            </w:r>
            <w:r w:rsidRPr="001A1FC0">
              <w:rPr>
                <w:rFonts w:ascii="Times New Roman" w:eastAsiaTheme="minorEastAsia" w:hAnsi="Times New Roman" w:cs="Times New Roman"/>
                <w:sz w:val="24"/>
                <w:szCs w:val="24"/>
                <w:lang w:eastAsia="ru-RU"/>
              </w:rPr>
              <w:lastRenderedPageBreak/>
              <w:t>операционных издержек, связанных с регистрацией и ведением бизнеса</w:t>
            </w:r>
          </w:p>
        </w:tc>
        <w:tc>
          <w:tcPr>
            <w:tcW w:w="1019" w:type="dxa"/>
            <w:gridSpan w:val="6"/>
          </w:tcPr>
          <w:p w:rsidR="001A1FC0" w:rsidRPr="00CF3D6C" w:rsidRDefault="001A1FC0"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5" w:type="dxa"/>
            <w:gridSpan w:val="7"/>
          </w:tcPr>
          <w:p w:rsidR="001A1FC0" w:rsidRPr="00CF3D6C" w:rsidRDefault="001A1FC0"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1A1FC0">
              <w:rPr>
                <w:rFonts w:ascii="Times New Roman" w:eastAsiaTheme="minorEastAsia" w:hAnsi="Times New Roman" w:cs="Times New Roman"/>
                <w:sz w:val="24"/>
                <w:szCs w:val="24"/>
                <w:lang w:eastAsia="ru-RU"/>
              </w:rPr>
              <w:t>Инфор      мация акиму города</w:t>
            </w:r>
          </w:p>
        </w:tc>
        <w:tc>
          <w:tcPr>
            <w:tcW w:w="1418" w:type="dxa"/>
            <w:gridSpan w:val="9"/>
          </w:tcPr>
          <w:p w:rsidR="001A1FC0" w:rsidRPr="00CF3D6C" w:rsidRDefault="001A1FC0" w:rsidP="000D1BDC">
            <w:pPr>
              <w:jc w:val="center"/>
              <w:rPr>
                <w:rFonts w:ascii="Times New Roman" w:hAnsi="Times New Roman" w:cs="Times New Roman"/>
                <w:sz w:val="24"/>
                <w:szCs w:val="24"/>
              </w:rPr>
            </w:pPr>
            <w:r w:rsidRPr="001A1FC0">
              <w:rPr>
                <w:rFonts w:ascii="Times New Roman" w:hAnsi="Times New Roman" w:cs="Times New Roman"/>
                <w:sz w:val="24"/>
                <w:szCs w:val="24"/>
              </w:rPr>
              <w:t>ОПиСХ</w:t>
            </w:r>
          </w:p>
        </w:tc>
        <w:tc>
          <w:tcPr>
            <w:tcW w:w="5824" w:type="dxa"/>
            <w:gridSpan w:val="48"/>
          </w:tcPr>
          <w:p w:rsidR="001A1FC0" w:rsidRPr="00CF3D6C" w:rsidRDefault="001A1FC0" w:rsidP="000D1BDC">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1A1FC0" w:rsidRPr="00CF3D6C" w:rsidRDefault="001A1FC0" w:rsidP="008416CC">
            <w:pPr>
              <w:pStyle w:val="a8"/>
              <w:rPr>
                <w:rFonts w:eastAsia="SimSun"/>
              </w:rPr>
            </w:pPr>
          </w:p>
        </w:tc>
      </w:tr>
      <w:tr w:rsidR="00A771FF" w:rsidRPr="00CF3D6C" w:rsidTr="00F12B45">
        <w:trPr>
          <w:trHeight w:val="1321"/>
        </w:trPr>
        <w:tc>
          <w:tcPr>
            <w:tcW w:w="2883" w:type="dxa"/>
          </w:tcPr>
          <w:p w:rsidR="00A771FF" w:rsidRPr="00974219" w:rsidRDefault="00A771FF" w:rsidP="00253A2D">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974219">
              <w:rPr>
                <w:rFonts w:ascii="Times New Roman" w:eastAsiaTheme="minorEastAsia" w:hAnsi="Times New Roman" w:cs="Times New Roman"/>
                <w:sz w:val="24"/>
                <w:szCs w:val="24"/>
                <w:lang w:eastAsia="ru-RU"/>
              </w:rPr>
              <w:lastRenderedPageBreak/>
              <w:t>Мониторинг и оказание содействия в реализации инвестиционных проектов «Дорожная карта бизнеса 2020»</w:t>
            </w:r>
          </w:p>
        </w:tc>
        <w:tc>
          <w:tcPr>
            <w:tcW w:w="1019" w:type="dxa"/>
            <w:gridSpan w:val="6"/>
          </w:tcPr>
          <w:p w:rsidR="00A771FF" w:rsidRPr="00974219"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5" w:type="dxa"/>
            <w:gridSpan w:val="7"/>
          </w:tcPr>
          <w:p w:rsidR="00A771FF" w:rsidRPr="00974219"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974219">
              <w:rPr>
                <w:rFonts w:ascii="Times New Roman" w:eastAsiaTheme="minorEastAsia" w:hAnsi="Times New Roman" w:cs="Times New Roman"/>
                <w:sz w:val="24"/>
                <w:szCs w:val="24"/>
                <w:lang w:eastAsia="ru-RU"/>
              </w:rPr>
              <w:t>Информация акиму города, УПТиТ,УИИР</w:t>
            </w:r>
          </w:p>
        </w:tc>
        <w:tc>
          <w:tcPr>
            <w:tcW w:w="1418" w:type="dxa"/>
            <w:gridSpan w:val="9"/>
          </w:tcPr>
          <w:p w:rsidR="00A771FF" w:rsidRPr="00974219" w:rsidRDefault="00A771FF" w:rsidP="00504D13">
            <w:pPr>
              <w:jc w:val="center"/>
              <w:rPr>
                <w:rFonts w:ascii="Times New Roman" w:hAnsi="Times New Roman" w:cs="Times New Roman"/>
                <w:sz w:val="24"/>
                <w:szCs w:val="24"/>
              </w:rPr>
            </w:pPr>
            <w:r w:rsidRPr="00974219">
              <w:rPr>
                <w:rFonts w:ascii="Times New Roman" w:hAnsi="Times New Roman" w:cs="Times New Roman"/>
                <w:sz w:val="24"/>
                <w:szCs w:val="24"/>
              </w:rPr>
              <w:t>ОПиСХ</w:t>
            </w:r>
          </w:p>
        </w:tc>
        <w:tc>
          <w:tcPr>
            <w:tcW w:w="5824" w:type="dxa"/>
            <w:gridSpan w:val="48"/>
          </w:tcPr>
          <w:p w:rsidR="00A771FF" w:rsidRPr="00974219" w:rsidRDefault="00A771FF" w:rsidP="000D1BDC">
            <w:pPr>
              <w:keepNext/>
              <w:jc w:val="center"/>
              <w:rPr>
                <w:rFonts w:ascii="Times New Roman" w:hAnsi="Times New Roman" w:cs="Times New Roman"/>
                <w:sz w:val="24"/>
                <w:szCs w:val="24"/>
              </w:rPr>
            </w:pPr>
            <w:r w:rsidRPr="00974219">
              <w:rPr>
                <w:rFonts w:ascii="Times New Roman" w:hAnsi="Times New Roman" w:cs="Times New Roman"/>
                <w:sz w:val="24"/>
                <w:szCs w:val="24"/>
              </w:rPr>
              <w:t>Финансирование не требуется</w:t>
            </w:r>
          </w:p>
        </w:tc>
        <w:tc>
          <w:tcPr>
            <w:tcW w:w="3730" w:type="dxa"/>
            <w:gridSpan w:val="2"/>
          </w:tcPr>
          <w:p w:rsidR="00A771FF" w:rsidRPr="00974219" w:rsidRDefault="00985164" w:rsidP="006C4F17">
            <w:pPr>
              <w:tabs>
                <w:tab w:val="left" w:pos="709"/>
              </w:tabs>
              <w:contextualSpacing/>
              <w:jc w:val="both"/>
              <w:rPr>
                <w:rFonts w:ascii="Times New Roman" w:hAnsi="Times New Roman" w:cs="Times New Roman"/>
                <w:sz w:val="24"/>
                <w:szCs w:val="24"/>
              </w:rPr>
            </w:pPr>
            <w:r w:rsidRPr="00974219">
              <w:rPr>
                <w:rFonts w:ascii="Times New Roman" w:eastAsia="Calibri" w:hAnsi="Times New Roman" w:cs="Times New Roman"/>
                <w:sz w:val="24"/>
                <w:szCs w:val="24"/>
              </w:rPr>
              <w:t xml:space="preserve">В рамках государственной программы </w:t>
            </w:r>
            <w:r w:rsidRPr="00974219">
              <w:rPr>
                <w:rFonts w:ascii="Times New Roman" w:hAnsi="Times New Roman" w:cs="Times New Roman"/>
                <w:sz w:val="24"/>
                <w:szCs w:val="24"/>
              </w:rPr>
              <w:t>в городе были одобрены 93 проекта на сумму 5,0 млрд. тенге</w:t>
            </w:r>
          </w:p>
        </w:tc>
      </w:tr>
      <w:tr w:rsidR="00A771FF" w:rsidRPr="00CF3D6C" w:rsidTr="00F12B45">
        <w:trPr>
          <w:trHeight w:val="144"/>
        </w:trPr>
        <w:tc>
          <w:tcPr>
            <w:tcW w:w="2883" w:type="dxa"/>
          </w:tcPr>
          <w:p w:rsidR="00A771FF" w:rsidRPr="00974219" w:rsidRDefault="00A771FF" w:rsidP="00F0495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974219">
              <w:rPr>
                <w:rFonts w:ascii="Times New Roman" w:eastAsiaTheme="minorEastAsia" w:hAnsi="Times New Roman" w:cs="Times New Roman"/>
                <w:sz w:val="24"/>
                <w:szCs w:val="24"/>
                <w:lang w:eastAsia="ru-RU"/>
              </w:rPr>
              <w:t>Мониторинг и оказание содействия в реализации Программы занятости 2020</w:t>
            </w:r>
          </w:p>
        </w:tc>
        <w:tc>
          <w:tcPr>
            <w:tcW w:w="1019" w:type="dxa"/>
            <w:gridSpan w:val="6"/>
          </w:tcPr>
          <w:p w:rsidR="00A771FF" w:rsidRPr="00974219"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5" w:type="dxa"/>
            <w:gridSpan w:val="7"/>
          </w:tcPr>
          <w:p w:rsidR="00A771FF" w:rsidRPr="00974219" w:rsidRDefault="00A771FF" w:rsidP="007D7E3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974219">
              <w:rPr>
                <w:rFonts w:ascii="Times New Roman" w:eastAsiaTheme="minorEastAsia" w:hAnsi="Times New Roman" w:cs="Times New Roman"/>
                <w:sz w:val="24"/>
                <w:szCs w:val="24"/>
                <w:lang w:eastAsia="ru-RU"/>
              </w:rPr>
              <w:t>Информация акиму города, УПТиТ</w:t>
            </w:r>
          </w:p>
        </w:tc>
        <w:tc>
          <w:tcPr>
            <w:tcW w:w="1418" w:type="dxa"/>
            <w:gridSpan w:val="9"/>
          </w:tcPr>
          <w:p w:rsidR="00A771FF" w:rsidRPr="00974219" w:rsidRDefault="00A771FF" w:rsidP="000D1BDC">
            <w:pPr>
              <w:jc w:val="center"/>
              <w:rPr>
                <w:rFonts w:ascii="Times New Roman" w:hAnsi="Times New Roman" w:cs="Times New Roman"/>
                <w:sz w:val="24"/>
                <w:szCs w:val="24"/>
              </w:rPr>
            </w:pPr>
            <w:r w:rsidRPr="00974219">
              <w:rPr>
                <w:rFonts w:ascii="Times New Roman" w:hAnsi="Times New Roman" w:cs="Times New Roman"/>
                <w:sz w:val="24"/>
                <w:szCs w:val="24"/>
              </w:rPr>
              <w:t>ОПиСХ</w:t>
            </w:r>
          </w:p>
        </w:tc>
        <w:tc>
          <w:tcPr>
            <w:tcW w:w="5824" w:type="dxa"/>
            <w:gridSpan w:val="48"/>
          </w:tcPr>
          <w:p w:rsidR="00A771FF" w:rsidRPr="00974219" w:rsidRDefault="00A771FF" w:rsidP="000D1BDC">
            <w:pPr>
              <w:keepNext/>
              <w:jc w:val="center"/>
              <w:rPr>
                <w:rFonts w:ascii="Times New Roman" w:hAnsi="Times New Roman" w:cs="Times New Roman"/>
                <w:sz w:val="24"/>
                <w:szCs w:val="24"/>
              </w:rPr>
            </w:pPr>
            <w:r w:rsidRPr="00974219">
              <w:rPr>
                <w:rFonts w:ascii="Times New Roman" w:hAnsi="Times New Roman" w:cs="Times New Roman"/>
                <w:sz w:val="24"/>
                <w:szCs w:val="24"/>
              </w:rPr>
              <w:t>Финансирование не требуется</w:t>
            </w:r>
          </w:p>
        </w:tc>
        <w:tc>
          <w:tcPr>
            <w:tcW w:w="3730" w:type="dxa"/>
            <w:gridSpan w:val="2"/>
          </w:tcPr>
          <w:p w:rsidR="00A771FF" w:rsidRPr="00974219" w:rsidRDefault="00A771FF" w:rsidP="002F1345">
            <w:pPr>
              <w:jc w:val="both"/>
              <w:rPr>
                <w:rFonts w:ascii="Times New Roman" w:eastAsia="Times New Roman" w:hAnsi="Times New Roman" w:cs="Times New Roman"/>
                <w:sz w:val="24"/>
                <w:szCs w:val="24"/>
                <w:lang w:eastAsia="ru-RU"/>
              </w:rPr>
            </w:pPr>
          </w:p>
        </w:tc>
      </w:tr>
      <w:tr w:rsidR="00A771FF" w:rsidRPr="00CF3D6C" w:rsidTr="00F12B45">
        <w:trPr>
          <w:trHeight w:val="1677"/>
        </w:trPr>
        <w:tc>
          <w:tcPr>
            <w:tcW w:w="2883" w:type="dxa"/>
          </w:tcPr>
          <w:p w:rsidR="00A771FF" w:rsidRPr="00974219" w:rsidRDefault="00A771FF" w:rsidP="00F0495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974219">
              <w:rPr>
                <w:rFonts w:ascii="Times New Roman" w:eastAsiaTheme="minorEastAsia" w:hAnsi="Times New Roman" w:cs="Times New Roman"/>
                <w:sz w:val="24"/>
                <w:szCs w:val="24"/>
                <w:lang w:eastAsia="ru-RU"/>
              </w:rPr>
              <w:t>Мониторинг цен на основные виды продуктов питания в розничной торговле</w:t>
            </w:r>
          </w:p>
        </w:tc>
        <w:tc>
          <w:tcPr>
            <w:tcW w:w="1019" w:type="dxa"/>
            <w:gridSpan w:val="6"/>
          </w:tcPr>
          <w:p w:rsidR="00A771FF" w:rsidRPr="00974219"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5" w:type="dxa"/>
            <w:gridSpan w:val="7"/>
          </w:tcPr>
          <w:p w:rsidR="00A771FF" w:rsidRPr="00974219"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974219">
              <w:rPr>
                <w:rFonts w:ascii="Times New Roman" w:eastAsiaTheme="minorEastAsia" w:hAnsi="Times New Roman" w:cs="Times New Roman"/>
                <w:sz w:val="24"/>
                <w:szCs w:val="24"/>
                <w:lang w:eastAsia="ru-RU"/>
              </w:rPr>
              <w:t>постоянно</w:t>
            </w:r>
          </w:p>
        </w:tc>
        <w:tc>
          <w:tcPr>
            <w:tcW w:w="1418" w:type="dxa"/>
            <w:gridSpan w:val="9"/>
          </w:tcPr>
          <w:p w:rsidR="00A771FF" w:rsidRPr="00974219" w:rsidRDefault="00A771FF" w:rsidP="00504D13">
            <w:pPr>
              <w:jc w:val="center"/>
              <w:rPr>
                <w:rFonts w:ascii="Times New Roman" w:hAnsi="Times New Roman" w:cs="Times New Roman"/>
                <w:sz w:val="24"/>
                <w:szCs w:val="24"/>
              </w:rPr>
            </w:pPr>
            <w:r w:rsidRPr="00974219">
              <w:rPr>
                <w:rFonts w:ascii="Times New Roman" w:hAnsi="Times New Roman" w:cs="Times New Roman"/>
                <w:sz w:val="24"/>
                <w:szCs w:val="24"/>
              </w:rPr>
              <w:t>ОПиСХ</w:t>
            </w:r>
          </w:p>
        </w:tc>
        <w:tc>
          <w:tcPr>
            <w:tcW w:w="5824" w:type="dxa"/>
            <w:gridSpan w:val="48"/>
          </w:tcPr>
          <w:p w:rsidR="00A771FF" w:rsidRPr="00974219" w:rsidRDefault="00A771FF" w:rsidP="000D1BDC">
            <w:pPr>
              <w:keepNext/>
              <w:jc w:val="center"/>
              <w:rPr>
                <w:rFonts w:ascii="Times New Roman" w:hAnsi="Times New Roman" w:cs="Times New Roman"/>
                <w:sz w:val="24"/>
                <w:szCs w:val="24"/>
              </w:rPr>
            </w:pPr>
            <w:r w:rsidRPr="00974219">
              <w:rPr>
                <w:rFonts w:ascii="Times New Roman" w:hAnsi="Times New Roman" w:cs="Times New Roman"/>
                <w:sz w:val="24"/>
                <w:szCs w:val="24"/>
              </w:rPr>
              <w:t>Финансирование не требуется</w:t>
            </w:r>
          </w:p>
        </w:tc>
        <w:tc>
          <w:tcPr>
            <w:tcW w:w="3730" w:type="dxa"/>
            <w:gridSpan w:val="2"/>
          </w:tcPr>
          <w:p w:rsidR="00A771FF" w:rsidRPr="00974219" w:rsidRDefault="00A771FF" w:rsidP="002101AB">
            <w:pPr>
              <w:pBdr>
                <w:bottom w:val="single" w:sz="4" w:space="31" w:color="FFFFFF"/>
              </w:pBdr>
              <w:autoSpaceDE w:val="0"/>
              <w:autoSpaceDN w:val="0"/>
              <w:adjustRightInd w:val="0"/>
              <w:jc w:val="both"/>
              <w:rPr>
                <w:rFonts w:ascii="Times New Roman" w:eastAsia="SimSun" w:hAnsi="Times New Roman" w:cs="Times New Roman"/>
                <w:sz w:val="24"/>
                <w:szCs w:val="24"/>
              </w:rPr>
            </w:pPr>
            <w:r w:rsidRPr="00974219">
              <w:rPr>
                <w:rFonts w:ascii="Times New Roman" w:hAnsi="Times New Roman" w:cs="Times New Roman"/>
                <w:sz w:val="24"/>
                <w:szCs w:val="24"/>
                <w:shd w:val="clear" w:color="auto" w:fill="FFFFFF"/>
              </w:rPr>
              <w:t>Отделом проводится ежедневный мониторинг цен на продукты питания первой необходимости, реализуемые в розничной сети и в «социальных» магазинах города.</w:t>
            </w:r>
          </w:p>
        </w:tc>
      </w:tr>
      <w:tr w:rsidR="00A771FF" w:rsidRPr="00CF3D6C" w:rsidTr="00F12B45">
        <w:trPr>
          <w:trHeight w:val="1250"/>
        </w:trPr>
        <w:tc>
          <w:tcPr>
            <w:tcW w:w="2883" w:type="dxa"/>
          </w:tcPr>
          <w:p w:rsidR="00A771FF" w:rsidRPr="00CF3D6C" w:rsidRDefault="00A771FF" w:rsidP="00F0495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Открытие «социальных» торговых точек, коммунальных торговых площадок</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5" w:type="dxa"/>
            <w:gridSpan w:val="7"/>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w:t>
            </w:r>
          </w:p>
        </w:tc>
        <w:tc>
          <w:tcPr>
            <w:tcW w:w="1418" w:type="dxa"/>
            <w:gridSpan w:val="9"/>
          </w:tcPr>
          <w:p w:rsidR="00A771FF" w:rsidRPr="00CF3D6C" w:rsidRDefault="00A771FF" w:rsidP="00504D13">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5824" w:type="dxa"/>
            <w:gridSpan w:val="48"/>
          </w:tcPr>
          <w:p w:rsidR="00A771FF" w:rsidRPr="00CF3D6C" w:rsidRDefault="00A771FF" w:rsidP="000D1BDC">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Default="00A771FF" w:rsidP="0072093C">
            <w:pPr>
              <w:shd w:val="clear" w:color="auto" w:fill="FFFFFF"/>
              <w:spacing w:line="360" w:lineRule="auto"/>
              <w:jc w:val="both"/>
              <w:rPr>
                <w:rFonts w:ascii="Times New Roman" w:eastAsia="SimSun" w:hAnsi="Times New Roman" w:cs="Times New Roman"/>
                <w:sz w:val="24"/>
                <w:szCs w:val="24"/>
              </w:rPr>
            </w:pPr>
          </w:p>
          <w:p w:rsidR="006C4F17" w:rsidRDefault="006C4F17" w:rsidP="0072093C">
            <w:pPr>
              <w:shd w:val="clear" w:color="auto" w:fill="FFFFFF"/>
              <w:spacing w:line="360" w:lineRule="auto"/>
              <w:jc w:val="both"/>
              <w:rPr>
                <w:rFonts w:ascii="Times New Roman" w:eastAsia="SimSun" w:hAnsi="Times New Roman" w:cs="Times New Roman"/>
                <w:sz w:val="24"/>
                <w:szCs w:val="24"/>
              </w:rPr>
            </w:pPr>
          </w:p>
          <w:p w:rsidR="006C4F17" w:rsidRDefault="006C4F17" w:rsidP="0072093C">
            <w:pPr>
              <w:shd w:val="clear" w:color="auto" w:fill="FFFFFF"/>
              <w:spacing w:line="360" w:lineRule="auto"/>
              <w:jc w:val="both"/>
              <w:rPr>
                <w:rFonts w:ascii="Times New Roman" w:eastAsia="SimSun" w:hAnsi="Times New Roman" w:cs="Times New Roman"/>
                <w:sz w:val="24"/>
                <w:szCs w:val="24"/>
              </w:rPr>
            </w:pPr>
          </w:p>
          <w:p w:rsidR="006C4F17" w:rsidRPr="00C57D05" w:rsidRDefault="006C4F17" w:rsidP="0072093C">
            <w:pPr>
              <w:shd w:val="clear" w:color="auto" w:fill="FFFFFF"/>
              <w:spacing w:line="360" w:lineRule="auto"/>
              <w:jc w:val="both"/>
              <w:rPr>
                <w:rFonts w:ascii="Times New Roman" w:eastAsia="SimSun" w:hAnsi="Times New Roman" w:cs="Times New Roman"/>
                <w:sz w:val="24"/>
                <w:szCs w:val="24"/>
              </w:rPr>
            </w:pPr>
          </w:p>
        </w:tc>
      </w:tr>
      <w:tr w:rsidR="00A771FF" w:rsidRPr="00CF3D6C" w:rsidTr="00F12B45">
        <w:trPr>
          <w:trHeight w:val="1692"/>
        </w:trPr>
        <w:tc>
          <w:tcPr>
            <w:tcW w:w="2883" w:type="dxa"/>
          </w:tcPr>
          <w:p w:rsidR="00A771FF" w:rsidRPr="00CF3D6C" w:rsidRDefault="00A771FF" w:rsidP="00F04955">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Обеспечение централизованной закладки овощей и картофеля на зимнее хранение</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5" w:type="dxa"/>
            <w:gridSpan w:val="7"/>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w:t>
            </w:r>
          </w:p>
        </w:tc>
        <w:tc>
          <w:tcPr>
            <w:tcW w:w="1418" w:type="dxa"/>
            <w:gridSpan w:val="9"/>
          </w:tcPr>
          <w:p w:rsidR="00A771FF" w:rsidRPr="00CF3D6C" w:rsidRDefault="00A771FF" w:rsidP="00504D13">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5824" w:type="dxa"/>
            <w:gridSpan w:val="48"/>
          </w:tcPr>
          <w:p w:rsidR="00A771FF" w:rsidRPr="00CF3D6C" w:rsidRDefault="00A771FF" w:rsidP="000D1BDC">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Default="00A771FF" w:rsidP="002101AB">
            <w:pPr>
              <w:pBdr>
                <w:bottom w:val="single" w:sz="4" w:space="31" w:color="FFFFFF"/>
              </w:pBdr>
              <w:autoSpaceDE w:val="0"/>
              <w:autoSpaceDN w:val="0"/>
              <w:adjustRightInd w:val="0"/>
              <w:jc w:val="both"/>
              <w:rPr>
                <w:rFonts w:ascii="Times New Roman" w:eastAsia="SimSun" w:hAnsi="Times New Roman" w:cs="Times New Roman"/>
                <w:sz w:val="24"/>
                <w:szCs w:val="24"/>
              </w:rPr>
            </w:pPr>
          </w:p>
          <w:p w:rsidR="006C4F17" w:rsidRDefault="006C4F17" w:rsidP="002101AB">
            <w:pPr>
              <w:pBdr>
                <w:bottom w:val="single" w:sz="4" w:space="31" w:color="FFFFFF"/>
              </w:pBdr>
              <w:autoSpaceDE w:val="0"/>
              <w:autoSpaceDN w:val="0"/>
              <w:adjustRightInd w:val="0"/>
              <w:jc w:val="both"/>
              <w:rPr>
                <w:rFonts w:ascii="Times New Roman" w:eastAsia="SimSun" w:hAnsi="Times New Roman" w:cs="Times New Roman"/>
                <w:sz w:val="24"/>
                <w:szCs w:val="24"/>
              </w:rPr>
            </w:pPr>
          </w:p>
          <w:p w:rsidR="006C4F17" w:rsidRDefault="006C4F17" w:rsidP="002101AB">
            <w:pPr>
              <w:pBdr>
                <w:bottom w:val="single" w:sz="4" w:space="31" w:color="FFFFFF"/>
              </w:pBdr>
              <w:autoSpaceDE w:val="0"/>
              <w:autoSpaceDN w:val="0"/>
              <w:adjustRightInd w:val="0"/>
              <w:jc w:val="both"/>
              <w:rPr>
                <w:rFonts w:ascii="Times New Roman" w:eastAsia="SimSun" w:hAnsi="Times New Roman" w:cs="Times New Roman"/>
                <w:sz w:val="24"/>
                <w:szCs w:val="24"/>
              </w:rPr>
            </w:pPr>
          </w:p>
          <w:p w:rsidR="006C4F17" w:rsidRDefault="006C4F17" w:rsidP="002101AB">
            <w:pPr>
              <w:pBdr>
                <w:bottom w:val="single" w:sz="4" w:space="31" w:color="FFFFFF"/>
              </w:pBdr>
              <w:autoSpaceDE w:val="0"/>
              <w:autoSpaceDN w:val="0"/>
              <w:adjustRightInd w:val="0"/>
              <w:jc w:val="both"/>
              <w:rPr>
                <w:rFonts w:ascii="Times New Roman" w:eastAsia="SimSun" w:hAnsi="Times New Roman" w:cs="Times New Roman"/>
                <w:sz w:val="24"/>
                <w:szCs w:val="24"/>
              </w:rPr>
            </w:pPr>
          </w:p>
          <w:p w:rsidR="006C4F17" w:rsidRPr="00CF3D6C" w:rsidRDefault="006C4F17" w:rsidP="002101AB">
            <w:pPr>
              <w:pBdr>
                <w:bottom w:val="single" w:sz="4" w:space="31" w:color="FFFFFF"/>
              </w:pBdr>
              <w:autoSpaceDE w:val="0"/>
              <w:autoSpaceDN w:val="0"/>
              <w:adjustRightInd w:val="0"/>
              <w:jc w:val="both"/>
              <w:rPr>
                <w:rFonts w:ascii="Times New Roman" w:eastAsia="SimSun" w:hAnsi="Times New Roman" w:cs="Times New Roman"/>
                <w:sz w:val="24"/>
                <w:szCs w:val="24"/>
              </w:rPr>
            </w:pPr>
          </w:p>
        </w:tc>
      </w:tr>
      <w:tr w:rsidR="00A771FF" w:rsidRPr="00CF3D6C" w:rsidTr="00F12B45">
        <w:trPr>
          <w:trHeight w:val="144"/>
        </w:trPr>
        <w:tc>
          <w:tcPr>
            <w:tcW w:w="16019" w:type="dxa"/>
            <w:gridSpan w:val="73"/>
          </w:tcPr>
          <w:p w:rsidR="00A771FF" w:rsidRPr="00CF3D6C" w:rsidRDefault="00A771FF" w:rsidP="001D173F">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lastRenderedPageBreak/>
              <w:t>1.4. Инновации и инвестиции</w:t>
            </w:r>
          </w:p>
        </w:tc>
      </w:tr>
      <w:tr w:rsidR="00A771FF" w:rsidRPr="00CF3D6C" w:rsidTr="00F12B45">
        <w:trPr>
          <w:trHeight w:val="144"/>
        </w:trPr>
        <w:tc>
          <w:tcPr>
            <w:tcW w:w="16019" w:type="dxa"/>
            <w:gridSpan w:val="73"/>
          </w:tcPr>
          <w:p w:rsidR="00A771FF" w:rsidRPr="00CF3D6C" w:rsidRDefault="00A771FF" w:rsidP="001D173F">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Цель: Развитие региональной инновационной системы. Улучшение инвестиционного климата</w:t>
            </w:r>
          </w:p>
        </w:tc>
      </w:tr>
      <w:tr w:rsidR="00A771FF" w:rsidRPr="00CF3D6C" w:rsidTr="00F12B45">
        <w:trPr>
          <w:trHeight w:val="144"/>
        </w:trPr>
        <w:tc>
          <w:tcPr>
            <w:tcW w:w="16019" w:type="dxa"/>
            <w:gridSpan w:val="73"/>
          </w:tcPr>
          <w:p w:rsidR="00A771FF" w:rsidRPr="00CF3D6C" w:rsidRDefault="00A771FF" w:rsidP="003F1038">
            <w:pPr>
              <w:tabs>
                <w:tab w:val="left" w:pos="426"/>
              </w:tabs>
              <w:spacing w:before="100" w:beforeAutospacing="1" w:after="100" w:afterAutospacing="1"/>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144"/>
        </w:trPr>
        <w:tc>
          <w:tcPr>
            <w:tcW w:w="2883" w:type="dxa"/>
          </w:tcPr>
          <w:p w:rsidR="00A771FF" w:rsidRPr="00656C4D" w:rsidRDefault="00A771FF" w:rsidP="008227CD">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Темп роста инвестиции в основной капитал на душу населения</w:t>
            </w:r>
          </w:p>
        </w:tc>
        <w:tc>
          <w:tcPr>
            <w:tcW w:w="1019" w:type="dxa"/>
            <w:gridSpan w:val="6"/>
          </w:tcPr>
          <w:p w:rsidR="00A771FF" w:rsidRPr="00656C4D" w:rsidRDefault="00A771FF" w:rsidP="008227C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w:t>
            </w:r>
          </w:p>
        </w:tc>
        <w:tc>
          <w:tcPr>
            <w:tcW w:w="1033" w:type="dxa"/>
            <w:gridSpan w:val="5"/>
          </w:tcPr>
          <w:p w:rsidR="00A771FF" w:rsidRPr="00656C4D" w:rsidRDefault="00A771FF" w:rsidP="009F5D0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Стат. данные</w:t>
            </w:r>
          </w:p>
        </w:tc>
        <w:tc>
          <w:tcPr>
            <w:tcW w:w="1530" w:type="dxa"/>
            <w:gridSpan w:val="11"/>
          </w:tcPr>
          <w:p w:rsidR="00A771FF" w:rsidRPr="00656C4D" w:rsidRDefault="00A771FF" w:rsidP="008227CD">
            <w:pPr>
              <w:jc w:val="center"/>
              <w:rPr>
                <w:rFonts w:ascii="Times New Roman" w:hAnsi="Times New Roman" w:cs="Times New Roman"/>
                <w:sz w:val="24"/>
                <w:szCs w:val="24"/>
              </w:rPr>
            </w:pPr>
            <w:r w:rsidRPr="00656C4D">
              <w:rPr>
                <w:rFonts w:ascii="Times New Roman" w:hAnsi="Times New Roman" w:cs="Times New Roman"/>
                <w:sz w:val="24"/>
                <w:szCs w:val="24"/>
              </w:rPr>
              <w:t>ОПиСХ</w:t>
            </w:r>
          </w:p>
        </w:tc>
        <w:tc>
          <w:tcPr>
            <w:tcW w:w="1224" w:type="dxa"/>
            <w:gridSpan w:val="15"/>
          </w:tcPr>
          <w:p w:rsidR="00A771FF" w:rsidRPr="00656C4D" w:rsidRDefault="00733359" w:rsidP="008227C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100,5</w:t>
            </w:r>
          </w:p>
        </w:tc>
        <w:tc>
          <w:tcPr>
            <w:tcW w:w="1166" w:type="dxa"/>
            <w:gridSpan w:val="13"/>
          </w:tcPr>
          <w:p w:rsidR="00A771FF" w:rsidRPr="00656C4D" w:rsidRDefault="008A68D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266" w:type="dxa"/>
            <w:gridSpan w:val="8"/>
          </w:tcPr>
          <w:p w:rsidR="00A771FF" w:rsidRPr="00656C4D" w:rsidRDefault="008A68D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907" w:type="dxa"/>
            <w:gridSpan w:val="8"/>
          </w:tcPr>
          <w:p w:rsidR="00A771FF" w:rsidRPr="008A1F85" w:rsidRDefault="00A771FF" w:rsidP="002C62AA">
            <w:pPr>
              <w:keepNext/>
              <w:jc w:val="center"/>
              <w:rPr>
                <w:rFonts w:ascii="Times New Roman" w:hAnsi="Times New Roman" w:cs="Times New Roman"/>
                <w:sz w:val="24"/>
                <w:szCs w:val="24"/>
                <w:highlight w:val="yellow"/>
              </w:rPr>
            </w:pPr>
          </w:p>
        </w:tc>
        <w:tc>
          <w:tcPr>
            <w:tcW w:w="1261" w:type="dxa"/>
            <w:gridSpan w:val="4"/>
          </w:tcPr>
          <w:p w:rsidR="00A771FF" w:rsidRPr="008A1F85" w:rsidRDefault="00A771FF" w:rsidP="002C62AA">
            <w:pPr>
              <w:keepNext/>
              <w:jc w:val="center"/>
              <w:rPr>
                <w:rFonts w:ascii="Times New Roman" w:hAnsi="Times New Roman" w:cs="Times New Roman"/>
                <w:sz w:val="24"/>
                <w:szCs w:val="24"/>
                <w:highlight w:val="yellow"/>
              </w:rPr>
            </w:pPr>
          </w:p>
        </w:tc>
        <w:tc>
          <w:tcPr>
            <w:tcW w:w="3730" w:type="dxa"/>
            <w:gridSpan w:val="2"/>
          </w:tcPr>
          <w:p w:rsidR="00A771FF" w:rsidRPr="008A1F85" w:rsidRDefault="00A771FF" w:rsidP="00397390">
            <w:pPr>
              <w:pStyle w:val="aa"/>
              <w:tabs>
                <w:tab w:val="left" w:pos="426"/>
              </w:tabs>
              <w:spacing w:before="100" w:beforeAutospacing="1" w:after="100" w:afterAutospacing="1"/>
              <w:ind w:left="0"/>
              <w:rPr>
                <w:rFonts w:ascii="Times New Roman" w:hAnsi="Times New Roman" w:cs="Times New Roman"/>
                <w:sz w:val="24"/>
                <w:szCs w:val="24"/>
                <w:highlight w:val="yellow"/>
              </w:rPr>
            </w:pPr>
          </w:p>
        </w:tc>
      </w:tr>
      <w:tr w:rsidR="00A771FF" w:rsidRPr="00CF3D6C" w:rsidTr="00F12B45">
        <w:trPr>
          <w:trHeight w:val="144"/>
        </w:trPr>
        <w:tc>
          <w:tcPr>
            <w:tcW w:w="2883" w:type="dxa"/>
          </w:tcPr>
          <w:p w:rsidR="00A771FF" w:rsidRPr="00656C4D" w:rsidRDefault="00A771FF" w:rsidP="008227CD">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Доля инновационно-активных предприятий от числа действующих предприятий</w:t>
            </w:r>
          </w:p>
        </w:tc>
        <w:tc>
          <w:tcPr>
            <w:tcW w:w="1019" w:type="dxa"/>
            <w:gridSpan w:val="6"/>
          </w:tcPr>
          <w:p w:rsidR="00A771FF" w:rsidRPr="00656C4D" w:rsidRDefault="00A771FF" w:rsidP="008227C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w:t>
            </w:r>
          </w:p>
        </w:tc>
        <w:tc>
          <w:tcPr>
            <w:tcW w:w="1033" w:type="dxa"/>
            <w:gridSpan w:val="5"/>
          </w:tcPr>
          <w:p w:rsidR="00A771FF" w:rsidRPr="00656C4D" w:rsidRDefault="00A771FF" w:rsidP="009F5D0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Стат. данные</w:t>
            </w:r>
          </w:p>
        </w:tc>
        <w:tc>
          <w:tcPr>
            <w:tcW w:w="1530" w:type="dxa"/>
            <w:gridSpan w:val="11"/>
          </w:tcPr>
          <w:p w:rsidR="00A771FF" w:rsidRPr="00656C4D" w:rsidRDefault="00A771FF" w:rsidP="00504D13">
            <w:pPr>
              <w:jc w:val="center"/>
              <w:rPr>
                <w:rFonts w:ascii="Times New Roman" w:hAnsi="Times New Roman" w:cs="Times New Roman"/>
                <w:sz w:val="24"/>
                <w:szCs w:val="24"/>
              </w:rPr>
            </w:pPr>
            <w:r w:rsidRPr="00656C4D">
              <w:rPr>
                <w:rFonts w:ascii="Times New Roman" w:hAnsi="Times New Roman" w:cs="Times New Roman"/>
                <w:sz w:val="24"/>
                <w:szCs w:val="24"/>
              </w:rPr>
              <w:t>ОПиСХ</w:t>
            </w:r>
          </w:p>
        </w:tc>
        <w:tc>
          <w:tcPr>
            <w:tcW w:w="1224" w:type="dxa"/>
            <w:gridSpan w:val="15"/>
          </w:tcPr>
          <w:p w:rsidR="00A771FF" w:rsidRPr="00656C4D" w:rsidRDefault="00CA7815" w:rsidP="008227C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w:t>
            </w:r>
          </w:p>
        </w:tc>
        <w:tc>
          <w:tcPr>
            <w:tcW w:w="1166" w:type="dxa"/>
            <w:gridSpan w:val="13"/>
          </w:tcPr>
          <w:p w:rsidR="00A771FF" w:rsidRPr="00656C4D" w:rsidRDefault="008A68D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525CB7">
              <w:rPr>
                <w:rFonts w:ascii="Times New Roman" w:eastAsiaTheme="minorEastAsia" w:hAnsi="Times New Roman" w:cs="Times New Roman"/>
                <w:sz w:val="24"/>
                <w:szCs w:val="24"/>
                <w:lang w:eastAsia="ru-RU"/>
              </w:rPr>
              <w:t>,0</w:t>
            </w:r>
          </w:p>
        </w:tc>
        <w:tc>
          <w:tcPr>
            <w:tcW w:w="1266" w:type="dxa"/>
            <w:gridSpan w:val="8"/>
          </w:tcPr>
          <w:p w:rsidR="00A771FF" w:rsidRPr="00656C4D" w:rsidRDefault="009D6C1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w:t>
            </w:r>
          </w:p>
        </w:tc>
        <w:tc>
          <w:tcPr>
            <w:tcW w:w="907" w:type="dxa"/>
            <w:gridSpan w:val="8"/>
          </w:tcPr>
          <w:p w:rsidR="00A771FF" w:rsidRPr="00656C4D" w:rsidRDefault="00A771FF" w:rsidP="002C62AA">
            <w:pPr>
              <w:keepNext/>
              <w:jc w:val="center"/>
              <w:rPr>
                <w:rFonts w:ascii="Times New Roman" w:hAnsi="Times New Roman" w:cs="Times New Roman"/>
                <w:sz w:val="24"/>
                <w:szCs w:val="24"/>
              </w:rPr>
            </w:pPr>
          </w:p>
        </w:tc>
        <w:tc>
          <w:tcPr>
            <w:tcW w:w="1261" w:type="dxa"/>
            <w:gridSpan w:val="4"/>
          </w:tcPr>
          <w:p w:rsidR="00A771FF" w:rsidRPr="00656C4D" w:rsidRDefault="00A771FF" w:rsidP="002C62AA">
            <w:pPr>
              <w:keepNext/>
              <w:jc w:val="center"/>
              <w:rPr>
                <w:rFonts w:ascii="Times New Roman" w:hAnsi="Times New Roman" w:cs="Times New Roman"/>
                <w:sz w:val="24"/>
                <w:szCs w:val="24"/>
              </w:rPr>
            </w:pPr>
          </w:p>
        </w:tc>
        <w:tc>
          <w:tcPr>
            <w:tcW w:w="3730" w:type="dxa"/>
            <w:gridSpan w:val="2"/>
          </w:tcPr>
          <w:p w:rsidR="00A771FF" w:rsidRPr="00656C4D" w:rsidRDefault="009D5E6D" w:rsidP="0073335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Статистическая бюллетень выйдет во втором полугодии 2018 года</w:t>
            </w:r>
          </w:p>
        </w:tc>
      </w:tr>
      <w:tr w:rsidR="00A771FF" w:rsidRPr="00CF3D6C" w:rsidTr="00F12B45">
        <w:trPr>
          <w:trHeight w:val="144"/>
        </w:trPr>
        <w:tc>
          <w:tcPr>
            <w:tcW w:w="2883" w:type="dxa"/>
          </w:tcPr>
          <w:p w:rsidR="00A771FF" w:rsidRPr="00656C4D" w:rsidRDefault="00A771FF" w:rsidP="009F5D04">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Объем произведённой инновационной продукции</w:t>
            </w:r>
          </w:p>
        </w:tc>
        <w:tc>
          <w:tcPr>
            <w:tcW w:w="1019" w:type="dxa"/>
            <w:gridSpan w:val="6"/>
          </w:tcPr>
          <w:p w:rsidR="00A771FF" w:rsidRPr="00656C4D"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tcPr>
          <w:p w:rsidR="00A771FF" w:rsidRPr="00656C4D" w:rsidRDefault="00A771FF" w:rsidP="009F5D0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Стат. данные</w:t>
            </w:r>
          </w:p>
        </w:tc>
        <w:tc>
          <w:tcPr>
            <w:tcW w:w="1530" w:type="dxa"/>
            <w:gridSpan w:val="11"/>
          </w:tcPr>
          <w:p w:rsidR="00A771FF" w:rsidRPr="00656C4D" w:rsidRDefault="00A771FF" w:rsidP="00B0606A">
            <w:pPr>
              <w:jc w:val="center"/>
              <w:rPr>
                <w:rFonts w:ascii="Times New Roman" w:hAnsi="Times New Roman" w:cs="Times New Roman"/>
                <w:sz w:val="24"/>
                <w:szCs w:val="24"/>
              </w:rPr>
            </w:pPr>
            <w:r w:rsidRPr="00656C4D">
              <w:rPr>
                <w:rFonts w:ascii="Times New Roman" w:hAnsi="Times New Roman" w:cs="Times New Roman"/>
                <w:sz w:val="24"/>
                <w:szCs w:val="24"/>
              </w:rPr>
              <w:t>ОПиСХ</w:t>
            </w:r>
          </w:p>
        </w:tc>
        <w:tc>
          <w:tcPr>
            <w:tcW w:w="1224" w:type="dxa"/>
            <w:gridSpan w:val="15"/>
          </w:tcPr>
          <w:p w:rsidR="00A771FF" w:rsidRPr="00656C4D" w:rsidRDefault="00CA781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2250,0</w:t>
            </w:r>
          </w:p>
        </w:tc>
        <w:tc>
          <w:tcPr>
            <w:tcW w:w="1166" w:type="dxa"/>
            <w:gridSpan w:val="13"/>
          </w:tcPr>
          <w:p w:rsidR="00A771FF" w:rsidRPr="00656C4D" w:rsidRDefault="001177AC"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2750,0</w:t>
            </w:r>
          </w:p>
        </w:tc>
        <w:tc>
          <w:tcPr>
            <w:tcW w:w="1266" w:type="dxa"/>
            <w:gridSpan w:val="8"/>
          </w:tcPr>
          <w:p w:rsidR="00A771FF" w:rsidRPr="00656C4D" w:rsidRDefault="009D6C1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w:t>
            </w:r>
          </w:p>
        </w:tc>
        <w:tc>
          <w:tcPr>
            <w:tcW w:w="907" w:type="dxa"/>
            <w:gridSpan w:val="8"/>
          </w:tcPr>
          <w:p w:rsidR="00A771FF" w:rsidRPr="00656C4D" w:rsidRDefault="00A771FF" w:rsidP="002C62AA">
            <w:pPr>
              <w:keepNext/>
              <w:jc w:val="center"/>
              <w:rPr>
                <w:rFonts w:ascii="Times New Roman" w:hAnsi="Times New Roman" w:cs="Times New Roman"/>
                <w:sz w:val="24"/>
                <w:szCs w:val="24"/>
              </w:rPr>
            </w:pPr>
          </w:p>
        </w:tc>
        <w:tc>
          <w:tcPr>
            <w:tcW w:w="1261" w:type="dxa"/>
            <w:gridSpan w:val="4"/>
          </w:tcPr>
          <w:p w:rsidR="00A771FF" w:rsidRPr="00656C4D" w:rsidRDefault="00A771FF" w:rsidP="002C62AA">
            <w:pPr>
              <w:keepNext/>
              <w:jc w:val="center"/>
              <w:rPr>
                <w:rFonts w:ascii="Times New Roman" w:hAnsi="Times New Roman" w:cs="Times New Roman"/>
                <w:sz w:val="24"/>
                <w:szCs w:val="24"/>
              </w:rPr>
            </w:pPr>
          </w:p>
        </w:tc>
        <w:tc>
          <w:tcPr>
            <w:tcW w:w="3730" w:type="dxa"/>
            <w:gridSpan w:val="2"/>
          </w:tcPr>
          <w:p w:rsidR="00A771FF" w:rsidRPr="00656C4D" w:rsidRDefault="009D5E6D" w:rsidP="0073335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Статистическая бюллетень выйдет во втором полугодии 2018 года</w:t>
            </w:r>
          </w:p>
        </w:tc>
      </w:tr>
      <w:tr w:rsidR="00A771FF" w:rsidRPr="00CF3D6C" w:rsidTr="00F12B45">
        <w:trPr>
          <w:trHeight w:val="144"/>
        </w:trPr>
        <w:tc>
          <w:tcPr>
            <w:tcW w:w="2883" w:type="dxa"/>
          </w:tcPr>
          <w:p w:rsidR="00A771FF" w:rsidRPr="00656C4D" w:rsidRDefault="00A771FF" w:rsidP="009F5D04">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Объем инвестиций в основной капитал</w:t>
            </w:r>
          </w:p>
        </w:tc>
        <w:tc>
          <w:tcPr>
            <w:tcW w:w="1019" w:type="dxa"/>
            <w:gridSpan w:val="6"/>
          </w:tcPr>
          <w:p w:rsidR="00A771FF" w:rsidRPr="00656C4D" w:rsidRDefault="00A771FF" w:rsidP="008A68D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w:t>
            </w:r>
            <w:r w:rsidR="008A68D6">
              <w:rPr>
                <w:rFonts w:ascii="Times New Roman" w:eastAsiaTheme="minorEastAsia" w:hAnsi="Times New Roman" w:cs="Times New Roman"/>
                <w:sz w:val="24"/>
                <w:szCs w:val="24"/>
                <w:lang w:eastAsia="ru-RU"/>
              </w:rPr>
              <w:t>н</w:t>
            </w:r>
            <w:r w:rsidRPr="00656C4D">
              <w:rPr>
                <w:rFonts w:ascii="Times New Roman" w:eastAsiaTheme="minorEastAsia" w:hAnsi="Times New Roman" w:cs="Times New Roman"/>
                <w:sz w:val="24"/>
                <w:szCs w:val="24"/>
                <w:lang w:eastAsia="ru-RU"/>
              </w:rPr>
              <w:t>. тенге</w:t>
            </w:r>
          </w:p>
        </w:tc>
        <w:tc>
          <w:tcPr>
            <w:tcW w:w="1033" w:type="dxa"/>
            <w:gridSpan w:val="5"/>
          </w:tcPr>
          <w:p w:rsidR="00A771FF" w:rsidRPr="00656C4D" w:rsidRDefault="00A771FF" w:rsidP="009F5D0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Стат. данные</w:t>
            </w:r>
          </w:p>
        </w:tc>
        <w:tc>
          <w:tcPr>
            <w:tcW w:w="1530" w:type="dxa"/>
            <w:gridSpan w:val="11"/>
          </w:tcPr>
          <w:p w:rsidR="00A771FF" w:rsidRPr="00656C4D" w:rsidRDefault="00A771FF" w:rsidP="00B0606A">
            <w:pPr>
              <w:jc w:val="center"/>
              <w:rPr>
                <w:rFonts w:ascii="Times New Roman" w:hAnsi="Times New Roman" w:cs="Times New Roman"/>
                <w:sz w:val="24"/>
                <w:szCs w:val="24"/>
              </w:rPr>
            </w:pPr>
            <w:r w:rsidRPr="00656C4D">
              <w:rPr>
                <w:rFonts w:ascii="Times New Roman" w:hAnsi="Times New Roman" w:cs="Times New Roman"/>
                <w:sz w:val="24"/>
                <w:szCs w:val="24"/>
              </w:rPr>
              <w:t>ОПиСХ</w:t>
            </w:r>
          </w:p>
        </w:tc>
        <w:tc>
          <w:tcPr>
            <w:tcW w:w="1224" w:type="dxa"/>
            <w:gridSpan w:val="15"/>
          </w:tcPr>
          <w:p w:rsidR="00A771FF" w:rsidRPr="00656C4D" w:rsidRDefault="00733359" w:rsidP="008A68D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140</w:t>
            </w:r>
            <w:r w:rsidR="008A68D6">
              <w:rPr>
                <w:rFonts w:ascii="Times New Roman" w:eastAsiaTheme="minorEastAsia" w:hAnsi="Times New Roman" w:cs="Times New Roman"/>
                <w:sz w:val="24"/>
                <w:szCs w:val="24"/>
                <w:lang w:eastAsia="ru-RU"/>
              </w:rPr>
              <w:t>000,0</w:t>
            </w:r>
          </w:p>
        </w:tc>
        <w:tc>
          <w:tcPr>
            <w:tcW w:w="1166" w:type="dxa"/>
            <w:gridSpan w:val="13"/>
          </w:tcPr>
          <w:p w:rsidR="00A771FF" w:rsidRPr="00656C4D" w:rsidRDefault="003F5233" w:rsidP="008A68D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171</w:t>
            </w:r>
            <w:r w:rsidR="008A68D6">
              <w:rPr>
                <w:rFonts w:ascii="Times New Roman" w:eastAsiaTheme="minorEastAsia" w:hAnsi="Times New Roman" w:cs="Times New Roman"/>
                <w:sz w:val="24"/>
                <w:szCs w:val="24"/>
                <w:lang w:eastAsia="ru-RU"/>
              </w:rPr>
              <w:t>000,0</w:t>
            </w:r>
          </w:p>
        </w:tc>
        <w:tc>
          <w:tcPr>
            <w:tcW w:w="1266" w:type="dxa"/>
            <w:gridSpan w:val="8"/>
          </w:tcPr>
          <w:p w:rsidR="00A771FF" w:rsidRPr="00656C4D" w:rsidRDefault="008A68D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215</w:t>
            </w:r>
            <w:r w:rsidR="00975C05" w:rsidRPr="00656C4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00,0</w:t>
            </w:r>
          </w:p>
        </w:tc>
        <w:tc>
          <w:tcPr>
            <w:tcW w:w="907" w:type="dxa"/>
            <w:gridSpan w:val="8"/>
          </w:tcPr>
          <w:p w:rsidR="00A771FF" w:rsidRPr="00656C4D" w:rsidRDefault="00A771FF" w:rsidP="002C62AA">
            <w:pPr>
              <w:keepNext/>
              <w:jc w:val="center"/>
              <w:rPr>
                <w:rFonts w:ascii="Times New Roman" w:hAnsi="Times New Roman" w:cs="Times New Roman"/>
                <w:sz w:val="24"/>
                <w:szCs w:val="24"/>
              </w:rPr>
            </w:pPr>
          </w:p>
        </w:tc>
        <w:tc>
          <w:tcPr>
            <w:tcW w:w="1261" w:type="dxa"/>
            <w:gridSpan w:val="4"/>
          </w:tcPr>
          <w:p w:rsidR="00A771FF" w:rsidRPr="00656C4D" w:rsidRDefault="00A771FF" w:rsidP="002C62AA">
            <w:pPr>
              <w:keepNext/>
              <w:jc w:val="center"/>
              <w:rPr>
                <w:rFonts w:ascii="Times New Roman" w:hAnsi="Times New Roman" w:cs="Times New Roman"/>
                <w:sz w:val="24"/>
                <w:szCs w:val="24"/>
              </w:rPr>
            </w:pPr>
          </w:p>
        </w:tc>
        <w:tc>
          <w:tcPr>
            <w:tcW w:w="3730" w:type="dxa"/>
            <w:gridSpan w:val="2"/>
          </w:tcPr>
          <w:p w:rsidR="00A771FF" w:rsidRPr="00656C4D" w:rsidRDefault="00397390" w:rsidP="008A68D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hAnsi="Times New Roman" w:cs="Times New Roman"/>
                <w:sz w:val="24"/>
                <w:szCs w:val="24"/>
              </w:rPr>
              <w:t xml:space="preserve">За январь-декабрь 2017 года </w:t>
            </w:r>
            <w:r w:rsidRPr="00656C4D">
              <w:rPr>
                <w:rFonts w:ascii="Times New Roman" w:eastAsiaTheme="minorEastAsia" w:hAnsi="Times New Roman" w:cs="Times New Roman"/>
                <w:sz w:val="24"/>
                <w:szCs w:val="24"/>
                <w:lang w:eastAsia="ru-RU"/>
              </w:rPr>
              <w:t>объем инвестиций в основной капитал составило 215</w:t>
            </w:r>
            <w:r w:rsidR="008A68D6">
              <w:rPr>
                <w:rFonts w:ascii="Times New Roman" w:eastAsiaTheme="minorEastAsia" w:hAnsi="Times New Roman" w:cs="Times New Roman"/>
                <w:sz w:val="24"/>
                <w:szCs w:val="24"/>
                <w:lang w:eastAsia="ru-RU"/>
              </w:rPr>
              <w:t>600,0</w:t>
            </w:r>
            <w:r w:rsidRPr="00656C4D">
              <w:rPr>
                <w:rFonts w:ascii="Times New Roman" w:eastAsiaTheme="minorEastAsia" w:hAnsi="Times New Roman" w:cs="Times New Roman"/>
                <w:sz w:val="24"/>
                <w:szCs w:val="24"/>
                <w:lang w:eastAsia="ru-RU"/>
              </w:rPr>
              <w:t xml:space="preserve"> мл</w:t>
            </w:r>
            <w:r w:rsidR="008A68D6">
              <w:rPr>
                <w:rFonts w:ascii="Times New Roman" w:eastAsiaTheme="minorEastAsia" w:hAnsi="Times New Roman" w:cs="Times New Roman"/>
                <w:sz w:val="24"/>
                <w:szCs w:val="24"/>
                <w:lang w:eastAsia="ru-RU"/>
              </w:rPr>
              <w:t>н</w:t>
            </w:r>
            <w:r w:rsidRPr="00656C4D">
              <w:rPr>
                <w:rFonts w:ascii="Times New Roman" w:eastAsiaTheme="minorEastAsia" w:hAnsi="Times New Roman" w:cs="Times New Roman"/>
                <w:sz w:val="24"/>
                <w:szCs w:val="24"/>
                <w:lang w:eastAsia="ru-RU"/>
              </w:rPr>
              <w:t>. тенге</w:t>
            </w:r>
          </w:p>
        </w:tc>
      </w:tr>
      <w:tr w:rsidR="00A771FF" w:rsidRPr="00CF3D6C" w:rsidTr="00F12B45">
        <w:trPr>
          <w:trHeight w:val="144"/>
        </w:trPr>
        <w:tc>
          <w:tcPr>
            <w:tcW w:w="16019" w:type="dxa"/>
            <w:gridSpan w:val="73"/>
          </w:tcPr>
          <w:p w:rsidR="00A771FF" w:rsidRPr="00CF3D6C" w:rsidRDefault="00A771FF" w:rsidP="00E37C4F">
            <w:pPr>
              <w:pStyle w:val="Standard"/>
              <w:suppressAutoHyphens w:val="0"/>
              <w:jc w:val="both"/>
              <w:rPr>
                <w:rFonts w:eastAsia="SimSun"/>
              </w:rPr>
            </w:pPr>
            <w:r w:rsidRPr="00CF3D6C">
              <w:rPr>
                <w:rFonts w:eastAsiaTheme="minorEastAsia"/>
                <w:b/>
              </w:rPr>
              <w:t>Мероприятия</w:t>
            </w:r>
          </w:p>
        </w:tc>
      </w:tr>
      <w:tr w:rsidR="00A771FF" w:rsidRPr="00CF3D6C" w:rsidTr="00F12B45">
        <w:trPr>
          <w:trHeight w:val="1906"/>
        </w:trPr>
        <w:tc>
          <w:tcPr>
            <w:tcW w:w="2883" w:type="dxa"/>
          </w:tcPr>
          <w:p w:rsidR="00A771FF" w:rsidRPr="00CF3D6C" w:rsidRDefault="00A771FF" w:rsidP="00503A7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Участие в проведении регионального конкурса-выставки «Лучший товар Казахстана»</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Проведение конкурса-выставки</w:t>
            </w:r>
          </w:p>
        </w:tc>
        <w:tc>
          <w:tcPr>
            <w:tcW w:w="1530" w:type="dxa"/>
            <w:gridSpan w:val="11"/>
          </w:tcPr>
          <w:p w:rsidR="00A771FF" w:rsidRPr="00CF3D6C" w:rsidRDefault="00A771FF" w:rsidP="006A1C66">
            <w:pPr>
              <w:jc w:val="center"/>
              <w:rPr>
                <w:rFonts w:ascii="Times New Roman" w:hAnsi="Times New Roman" w:cs="Times New Roman"/>
                <w:sz w:val="24"/>
                <w:szCs w:val="24"/>
              </w:rPr>
            </w:pPr>
            <w:r w:rsidRPr="00CF3D6C">
              <w:rPr>
                <w:rFonts w:ascii="Times New Roman" w:hAnsi="Times New Roman" w:cs="Times New Roman"/>
                <w:sz w:val="24"/>
                <w:szCs w:val="24"/>
              </w:rPr>
              <w:t>ОПиСХ</w:t>
            </w:r>
          </w:p>
        </w:tc>
        <w:tc>
          <w:tcPr>
            <w:tcW w:w="5824" w:type="dxa"/>
            <w:gridSpan w:val="48"/>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Pr="00CF3D6C" w:rsidRDefault="00A771FF" w:rsidP="00A50449">
            <w:pPr>
              <w:pBdr>
                <w:bottom w:val="single" w:sz="4" w:space="31" w:color="FFFFFF"/>
              </w:pBdr>
              <w:tabs>
                <w:tab w:val="num" w:pos="960"/>
              </w:tabs>
              <w:jc w:val="both"/>
              <w:rPr>
                <w:rFonts w:ascii="Times New Roman" w:hAnsi="Times New Roman" w:cs="Times New Roman"/>
                <w:sz w:val="24"/>
                <w:szCs w:val="24"/>
              </w:rPr>
            </w:pPr>
          </w:p>
        </w:tc>
      </w:tr>
      <w:tr w:rsidR="00A771FF" w:rsidRPr="00CF3D6C" w:rsidTr="00F12B45">
        <w:trPr>
          <w:trHeight w:val="294"/>
        </w:trPr>
        <w:tc>
          <w:tcPr>
            <w:tcW w:w="2883" w:type="dxa"/>
          </w:tcPr>
          <w:p w:rsidR="00A771FF" w:rsidRPr="00CF3D6C" w:rsidRDefault="00A771FF" w:rsidP="00503A77">
            <w:pPr>
              <w:pStyle w:val="aa"/>
              <w:tabs>
                <w:tab w:val="left" w:pos="426"/>
              </w:tabs>
              <w:spacing w:before="100" w:beforeAutospacing="1" w:after="100" w:afterAutospacing="1"/>
              <w:ind w:left="0"/>
              <w:rPr>
                <w:rFonts w:ascii="Times New Roman" w:hAnsi="Times New Roman" w:cs="Times New Roman"/>
                <w:sz w:val="24"/>
                <w:szCs w:val="24"/>
              </w:rPr>
            </w:pPr>
            <w:r w:rsidRPr="00CF3D6C">
              <w:rPr>
                <w:rFonts w:ascii="Times New Roman" w:hAnsi="Times New Roman" w:cs="Times New Roman"/>
                <w:sz w:val="24"/>
                <w:szCs w:val="24"/>
              </w:rPr>
              <w:t xml:space="preserve">Участие в проведении Международного Инвестиционного </w:t>
            </w:r>
            <w:r w:rsidRPr="00CF3D6C">
              <w:rPr>
                <w:rFonts w:ascii="Times New Roman" w:hAnsi="Times New Roman" w:cs="Times New Roman"/>
                <w:sz w:val="24"/>
                <w:szCs w:val="24"/>
              </w:rPr>
              <w:lastRenderedPageBreak/>
              <w:t>форума «</w:t>
            </w:r>
            <w:r w:rsidRPr="00CF3D6C">
              <w:rPr>
                <w:rFonts w:ascii="Times New Roman" w:hAnsi="Times New Roman" w:cs="Times New Roman"/>
                <w:sz w:val="24"/>
                <w:szCs w:val="24"/>
                <w:lang w:val="en-US"/>
              </w:rPr>
              <w:t>Ertys</w:t>
            </w:r>
            <w:r w:rsidRPr="00CF3D6C">
              <w:rPr>
                <w:rFonts w:ascii="Times New Roman" w:hAnsi="Times New Roman" w:cs="Times New Roman"/>
                <w:sz w:val="24"/>
                <w:szCs w:val="24"/>
              </w:rPr>
              <w:t xml:space="preserve"> </w:t>
            </w:r>
            <w:r w:rsidRPr="00CF3D6C">
              <w:rPr>
                <w:rFonts w:ascii="Times New Roman" w:hAnsi="Times New Roman" w:cs="Times New Roman"/>
                <w:sz w:val="24"/>
                <w:szCs w:val="24"/>
                <w:lang w:val="en-US"/>
              </w:rPr>
              <w:t>Invest</w:t>
            </w:r>
            <w:r w:rsidRPr="00CF3D6C">
              <w:rPr>
                <w:rFonts w:ascii="Times New Roman" w:hAnsi="Times New Roman" w:cs="Times New Roman"/>
                <w:sz w:val="24"/>
                <w:szCs w:val="24"/>
              </w:rPr>
              <w:t>»</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Проведение конкур</w:t>
            </w:r>
            <w:r w:rsidRPr="00CF3D6C">
              <w:rPr>
                <w:rFonts w:ascii="Times New Roman" w:eastAsiaTheme="minorEastAsia" w:hAnsi="Times New Roman" w:cs="Times New Roman"/>
                <w:sz w:val="24"/>
                <w:szCs w:val="24"/>
                <w:lang w:eastAsia="ru-RU"/>
              </w:rPr>
              <w:lastRenderedPageBreak/>
              <w:t>са-выставки</w:t>
            </w:r>
          </w:p>
        </w:tc>
        <w:tc>
          <w:tcPr>
            <w:tcW w:w="1530" w:type="dxa"/>
            <w:gridSpan w:val="11"/>
          </w:tcPr>
          <w:p w:rsidR="00A771FF" w:rsidRPr="00CF3D6C" w:rsidRDefault="00A771FF" w:rsidP="00504D13">
            <w:pPr>
              <w:jc w:val="center"/>
              <w:rPr>
                <w:rFonts w:ascii="Times New Roman" w:hAnsi="Times New Roman" w:cs="Times New Roman"/>
                <w:sz w:val="24"/>
                <w:szCs w:val="24"/>
              </w:rPr>
            </w:pPr>
            <w:r w:rsidRPr="00CF3D6C">
              <w:rPr>
                <w:rFonts w:ascii="Times New Roman" w:hAnsi="Times New Roman" w:cs="Times New Roman"/>
                <w:sz w:val="24"/>
                <w:szCs w:val="24"/>
              </w:rPr>
              <w:lastRenderedPageBreak/>
              <w:t>ОПиСХ</w:t>
            </w:r>
          </w:p>
        </w:tc>
        <w:tc>
          <w:tcPr>
            <w:tcW w:w="5824" w:type="dxa"/>
            <w:gridSpan w:val="48"/>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Pr="00CF3D6C" w:rsidRDefault="00A771FF" w:rsidP="00A50449">
            <w:pPr>
              <w:pStyle w:val="a8"/>
              <w:rPr>
                <w:rFonts w:ascii="Times New Roman" w:hAnsi="Times New Roman" w:cs="Times New Roman"/>
                <w:sz w:val="24"/>
                <w:szCs w:val="24"/>
              </w:rPr>
            </w:pPr>
          </w:p>
        </w:tc>
      </w:tr>
      <w:tr w:rsidR="00A771FF" w:rsidRPr="00CF3D6C" w:rsidTr="00F12B45">
        <w:trPr>
          <w:trHeight w:val="144"/>
        </w:trPr>
        <w:tc>
          <w:tcPr>
            <w:tcW w:w="16019" w:type="dxa"/>
            <w:gridSpan w:val="73"/>
          </w:tcPr>
          <w:p w:rsidR="00A771FF" w:rsidRPr="00CF3D6C" w:rsidRDefault="00A771FF" w:rsidP="008227CD">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lastRenderedPageBreak/>
              <w:t>Направление 2: Социальная сфера</w:t>
            </w:r>
          </w:p>
        </w:tc>
      </w:tr>
      <w:tr w:rsidR="00A771FF" w:rsidRPr="00CF3D6C" w:rsidTr="00F12B45">
        <w:trPr>
          <w:trHeight w:val="144"/>
        </w:trPr>
        <w:tc>
          <w:tcPr>
            <w:tcW w:w="16019" w:type="dxa"/>
            <w:gridSpan w:val="73"/>
          </w:tcPr>
          <w:p w:rsidR="00A771FF" w:rsidRPr="00CF3D6C" w:rsidRDefault="00A771FF" w:rsidP="008227CD">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2.1. Образование</w:t>
            </w:r>
          </w:p>
        </w:tc>
      </w:tr>
      <w:tr w:rsidR="00A771FF" w:rsidRPr="00CF3D6C" w:rsidTr="00F12B45">
        <w:trPr>
          <w:trHeight w:val="144"/>
        </w:trPr>
        <w:tc>
          <w:tcPr>
            <w:tcW w:w="16019" w:type="dxa"/>
            <w:gridSpan w:val="73"/>
          </w:tcPr>
          <w:p w:rsidR="00A771FF" w:rsidRPr="00CF3D6C" w:rsidRDefault="00A771FF" w:rsidP="008227CD">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 xml:space="preserve">Цель: Улучшение качества и доступности образования  </w:t>
            </w:r>
          </w:p>
        </w:tc>
      </w:tr>
      <w:tr w:rsidR="00A771FF" w:rsidRPr="00CF3D6C" w:rsidTr="00F12B45">
        <w:trPr>
          <w:trHeight w:val="144"/>
        </w:trPr>
        <w:tc>
          <w:tcPr>
            <w:tcW w:w="16019" w:type="dxa"/>
            <w:gridSpan w:val="73"/>
            <w:tcBorders>
              <w:bottom w:val="nil"/>
            </w:tcBorders>
          </w:tcPr>
          <w:p w:rsidR="00A771FF" w:rsidRPr="00CF3D6C" w:rsidRDefault="00A771FF" w:rsidP="008227CD">
            <w:pPr>
              <w:tabs>
                <w:tab w:val="left" w:pos="426"/>
              </w:tabs>
              <w:spacing w:before="100" w:beforeAutospacing="1" w:after="100" w:afterAutospacing="1"/>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144"/>
        </w:trPr>
        <w:tc>
          <w:tcPr>
            <w:tcW w:w="2883" w:type="dxa"/>
            <w:tcBorders>
              <w:top w:val="single" w:sz="4" w:space="0" w:color="auto"/>
            </w:tcBorders>
          </w:tcPr>
          <w:p w:rsidR="00A771FF" w:rsidRPr="00CF3D6C" w:rsidRDefault="00A771FF" w:rsidP="008227CD">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Количество функционирующих аварийных и трехсменных школ</w:t>
            </w:r>
          </w:p>
        </w:tc>
        <w:tc>
          <w:tcPr>
            <w:tcW w:w="1019" w:type="dxa"/>
            <w:gridSpan w:val="6"/>
            <w:tcBorders>
              <w:top w:val="single" w:sz="4" w:space="0" w:color="auto"/>
            </w:tcBorders>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единиц</w:t>
            </w:r>
          </w:p>
        </w:tc>
        <w:tc>
          <w:tcPr>
            <w:tcW w:w="1033" w:type="dxa"/>
            <w:gridSpan w:val="5"/>
            <w:tcBorders>
              <w:top w:val="single" w:sz="4" w:space="0" w:color="auto"/>
            </w:tcBorders>
          </w:tcPr>
          <w:p w:rsidR="00A771FF" w:rsidRPr="00CF3D6C" w:rsidRDefault="00A771FF" w:rsidP="00961D8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w:t>
            </w:r>
          </w:p>
          <w:p w:rsidR="00A771FF" w:rsidRPr="00CF3D6C" w:rsidRDefault="00A771FF" w:rsidP="00961D8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ные </w:t>
            </w:r>
          </w:p>
        </w:tc>
        <w:tc>
          <w:tcPr>
            <w:tcW w:w="1538" w:type="dxa"/>
            <w:gridSpan w:val="12"/>
            <w:tcBorders>
              <w:top w:val="single" w:sz="4" w:space="0" w:color="auto"/>
            </w:tcBorders>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68" w:type="dxa"/>
            <w:gridSpan w:val="5"/>
            <w:tcBorders>
              <w:top w:val="single" w:sz="4" w:space="0" w:color="auto"/>
              <w:bottom w:val="single" w:sz="4" w:space="0" w:color="auto"/>
            </w:tcBorders>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1133" w:type="dxa"/>
            <w:gridSpan w:val="17"/>
            <w:tcBorders>
              <w:top w:val="single" w:sz="4" w:space="0" w:color="auto"/>
              <w:bottom w:val="single" w:sz="4" w:space="0" w:color="auto"/>
            </w:tcBorders>
          </w:tcPr>
          <w:p w:rsidR="00A771FF" w:rsidRPr="00CF3D6C" w:rsidRDefault="00A771F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1288" w:type="dxa"/>
            <w:gridSpan w:val="8"/>
            <w:tcBorders>
              <w:top w:val="single" w:sz="4" w:space="0" w:color="auto"/>
              <w:bottom w:val="single" w:sz="4" w:space="0" w:color="auto"/>
            </w:tcBorders>
          </w:tcPr>
          <w:p w:rsidR="00A771FF" w:rsidRPr="00CF3D6C" w:rsidRDefault="00A771F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1066" w:type="dxa"/>
            <w:gridSpan w:val="13"/>
            <w:tcBorders>
              <w:top w:val="single" w:sz="4" w:space="0" w:color="auto"/>
              <w:bottom w:val="single" w:sz="4" w:space="0" w:color="auto"/>
            </w:tcBorders>
          </w:tcPr>
          <w:p w:rsidR="00A771FF" w:rsidRPr="00CF3D6C" w:rsidRDefault="00A771FF" w:rsidP="002C62AA">
            <w:pPr>
              <w:keepNext/>
              <w:jc w:val="center"/>
              <w:rPr>
                <w:rFonts w:ascii="Times New Roman" w:hAnsi="Times New Roman" w:cs="Times New Roman"/>
                <w:sz w:val="24"/>
                <w:szCs w:val="24"/>
              </w:rPr>
            </w:pPr>
          </w:p>
        </w:tc>
        <w:tc>
          <w:tcPr>
            <w:tcW w:w="1261" w:type="dxa"/>
            <w:gridSpan w:val="4"/>
            <w:tcBorders>
              <w:top w:val="single" w:sz="4" w:space="0" w:color="auto"/>
              <w:bottom w:val="single" w:sz="4" w:space="0" w:color="auto"/>
            </w:tcBorders>
          </w:tcPr>
          <w:p w:rsidR="00A771FF" w:rsidRPr="00CF3D6C" w:rsidRDefault="00A771FF" w:rsidP="002C62AA">
            <w:pPr>
              <w:keepNext/>
              <w:jc w:val="center"/>
              <w:rPr>
                <w:rFonts w:ascii="Times New Roman" w:hAnsi="Times New Roman" w:cs="Times New Roman"/>
                <w:sz w:val="24"/>
                <w:szCs w:val="24"/>
              </w:rPr>
            </w:pPr>
          </w:p>
        </w:tc>
        <w:tc>
          <w:tcPr>
            <w:tcW w:w="3730" w:type="dxa"/>
            <w:gridSpan w:val="2"/>
            <w:tcBorders>
              <w:top w:val="single" w:sz="4" w:space="0" w:color="auto"/>
            </w:tcBorders>
          </w:tcPr>
          <w:p w:rsidR="00A771FF" w:rsidRPr="00CF3D6C" w:rsidRDefault="00A771FF" w:rsidP="00292E82">
            <w:pPr>
              <w:rPr>
                <w:rFonts w:ascii="Times New Roman" w:hAnsi="Times New Roman" w:cs="Times New Roman"/>
                <w:sz w:val="24"/>
                <w:szCs w:val="24"/>
                <w:lang w:val="kk-KZ" w:eastAsia="ru-RU"/>
              </w:rPr>
            </w:pPr>
            <w:r w:rsidRPr="00CF3D6C">
              <w:rPr>
                <w:rFonts w:ascii="Times New Roman" w:hAnsi="Times New Roman" w:cs="Times New Roman"/>
                <w:sz w:val="24"/>
                <w:szCs w:val="24"/>
                <w:lang w:val="kk-KZ" w:eastAsia="ru-RU"/>
              </w:rPr>
              <w:t>Отсутствие аварийных школ за отчетный период</w:t>
            </w:r>
          </w:p>
        </w:tc>
      </w:tr>
      <w:tr w:rsidR="00EC2BDC" w:rsidRPr="00CF3D6C" w:rsidTr="00F12B45">
        <w:trPr>
          <w:trHeight w:val="144"/>
        </w:trPr>
        <w:tc>
          <w:tcPr>
            <w:tcW w:w="2883" w:type="dxa"/>
            <w:vMerge w:val="restart"/>
            <w:tcBorders>
              <w:top w:val="single" w:sz="4" w:space="0" w:color="auto"/>
            </w:tcBorders>
          </w:tcPr>
          <w:p w:rsidR="00EC2BDC" w:rsidRPr="00CF3D6C" w:rsidRDefault="00EC2BDC" w:rsidP="00504D13">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6872CD">
              <w:rPr>
                <w:rFonts w:ascii="Times New Roman" w:eastAsiaTheme="minorEastAsia" w:hAnsi="Times New Roman" w:cs="Times New Roman"/>
                <w:sz w:val="24"/>
                <w:szCs w:val="24"/>
                <w:lang w:eastAsia="ru-RU"/>
              </w:rPr>
              <w:t>Охват детей дошкольным воспитанием  и обучением (в возрасте от 3 до 6 лет)</w:t>
            </w:r>
          </w:p>
        </w:tc>
        <w:tc>
          <w:tcPr>
            <w:tcW w:w="1019" w:type="dxa"/>
            <w:gridSpan w:val="6"/>
            <w:vMerge w:val="restart"/>
            <w:tcBorders>
              <w:top w:val="single" w:sz="4" w:space="0" w:color="auto"/>
            </w:tcBorders>
          </w:tcPr>
          <w:p w:rsidR="00EC2BDC" w:rsidRPr="00CF3D6C" w:rsidRDefault="00EC2BDC"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vMerge w:val="restart"/>
            <w:tcBorders>
              <w:top w:val="single" w:sz="4" w:space="0" w:color="auto"/>
            </w:tcBorders>
          </w:tcPr>
          <w:p w:rsidR="00EC2BDC" w:rsidRPr="00CF3D6C" w:rsidRDefault="00EC2BDC"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w:t>
            </w:r>
          </w:p>
          <w:p w:rsidR="00EC2BDC" w:rsidRPr="00CF3D6C" w:rsidRDefault="00EC2BDC"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ные </w:t>
            </w:r>
          </w:p>
        </w:tc>
        <w:tc>
          <w:tcPr>
            <w:tcW w:w="1538" w:type="dxa"/>
            <w:gridSpan w:val="12"/>
            <w:vMerge w:val="restart"/>
            <w:tcBorders>
              <w:top w:val="single" w:sz="4" w:space="0" w:color="auto"/>
              <w:right w:val="single" w:sz="4" w:space="0" w:color="auto"/>
            </w:tcBorders>
          </w:tcPr>
          <w:p w:rsidR="00EC2BDC" w:rsidRPr="00CF3D6C" w:rsidRDefault="00EC2BDC" w:rsidP="00B0606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68" w:type="dxa"/>
            <w:gridSpan w:val="5"/>
            <w:tcBorders>
              <w:top w:val="single" w:sz="4" w:space="0" w:color="auto"/>
              <w:left w:val="single" w:sz="4" w:space="0" w:color="auto"/>
              <w:bottom w:val="nil"/>
              <w:right w:val="single" w:sz="4" w:space="0" w:color="auto"/>
            </w:tcBorders>
          </w:tcPr>
          <w:p w:rsidR="00EC2BDC" w:rsidRPr="00CF3D6C" w:rsidRDefault="00EC2BDC"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100,0</w:t>
            </w:r>
          </w:p>
        </w:tc>
        <w:tc>
          <w:tcPr>
            <w:tcW w:w="1133" w:type="dxa"/>
            <w:gridSpan w:val="17"/>
            <w:tcBorders>
              <w:top w:val="single" w:sz="4" w:space="0" w:color="auto"/>
              <w:left w:val="single" w:sz="4" w:space="0" w:color="auto"/>
              <w:bottom w:val="nil"/>
              <w:right w:val="single" w:sz="4" w:space="0" w:color="auto"/>
            </w:tcBorders>
          </w:tcPr>
          <w:p w:rsidR="00EC2BDC" w:rsidRPr="00CF3D6C" w:rsidRDefault="00EC2BDC"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100,0</w:t>
            </w:r>
          </w:p>
        </w:tc>
        <w:tc>
          <w:tcPr>
            <w:tcW w:w="1288" w:type="dxa"/>
            <w:gridSpan w:val="8"/>
            <w:tcBorders>
              <w:top w:val="single" w:sz="4" w:space="0" w:color="auto"/>
              <w:left w:val="single" w:sz="4" w:space="0" w:color="auto"/>
              <w:bottom w:val="nil"/>
              <w:right w:val="single" w:sz="4" w:space="0" w:color="auto"/>
            </w:tcBorders>
          </w:tcPr>
          <w:p w:rsidR="00EC2BDC" w:rsidRPr="00CF3D6C" w:rsidRDefault="00EC2BDC"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100,0</w:t>
            </w:r>
          </w:p>
        </w:tc>
        <w:tc>
          <w:tcPr>
            <w:tcW w:w="1066" w:type="dxa"/>
            <w:gridSpan w:val="13"/>
            <w:tcBorders>
              <w:top w:val="single" w:sz="4" w:space="0" w:color="auto"/>
              <w:left w:val="single" w:sz="4" w:space="0" w:color="auto"/>
              <w:bottom w:val="nil"/>
              <w:right w:val="single" w:sz="4" w:space="0" w:color="auto"/>
            </w:tcBorders>
          </w:tcPr>
          <w:p w:rsidR="00EC2BDC" w:rsidRPr="00CF3D6C" w:rsidRDefault="00EC2BDC" w:rsidP="002C62AA">
            <w:pPr>
              <w:keepNext/>
              <w:jc w:val="center"/>
              <w:rPr>
                <w:rFonts w:ascii="Times New Roman" w:hAnsi="Times New Roman" w:cs="Times New Roman"/>
                <w:sz w:val="24"/>
                <w:szCs w:val="24"/>
              </w:rPr>
            </w:pPr>
          </w:p>
        </w:tc>
        <w:tc>
          <w:tcPr>
            <w:tcW w:w="1261" w:type="dxa"/>
            <w:gridSpan w:val="4"/>
            <w:tcBorders>
              <w:top w:val="single" w:sz="4" w:space="0" w:color="auto"/>
              <w:left w:val="single" w:sz="4" w:space="0" w:color="auto"/>
              <w:bottom w:val="nil"/>
              <w:right w:val="single" w:sz="4" w:space="0" w:color="auto"/>
            </w:tcBorders>
          </w:tcPr>
          <w:p w:rsidR="00EC2BDC" w:rsidRPr="00CF3D6C" w:rsidRDefault="00EC2BDC" w:rsidP="002C62AA">
            <w:pPr>
              <w:keepNext/>
              <w:jc w:val="center"/>
              <w:rPr>
                <w:rFonts w:ascii="Times New Roman" w:hAnsi="Times New Roman" w:cs="Times New Roman"/>
                <w:sz w:val="24"/>
                <w:szCs w:val="24"/>
              </w:rPr>
            </w:pPr>
          </w:p>
        </w:tc>
        <w:tc>
          <w:tcPr>
            <w:tcW w:w="3730" w:type="dxa"/>
            <w:gridSpan w:val="2"/>
            <w:vMerge w:val="restart"/>
            <w:tcBorders>
              <w:top w:val="single" w:sz="4" w:space="0" w:color="auto"/>
              <w:left w:val="single" w:sz="4" w:space="0" w:color="auto"/>
            </w:tcBorders>
          </w:tcPr>
          <w:p w:rsidR="00EC2BDC" w:rsidRPr="00CF3D6C" w:rsidRDefault="00EC2BDC" w:rsidP="00292E82">
            <w:pPr>
              <w:rPr>
                <w:rFonts w:ascii="Times New Roman" w:hAnsi="Times New Roman" w:cs="Times New Roman"/>
                <w:sz w:val="24"/>
                <w:szCs w:val="24"/>
                <w:lang w:eastAsia="ru-RU"/>
              </w:rPr>
            </w:pPr>
            <w:r>
              <w:rPr>
                <w:rFonts w:ascii="Times New Roman" w:hAnsi="Times New Roman" w:cs="Times New Roman"/>
                <w:sz w:val="24"/>
                <w:szCs w:val="24"/>
                <w:lang w:eastAsia="ru-RU"/>
              </w:rPr>
              <w:t>Обеспечен 100 % охват детей от 3 до 6 лет. Охвачено 17233 детей от 3 до 6 лет (100 %)</w:t>
            </w:r>
          </w:p>
        </w:tc>
      </w:tr>
      <w:tr w:rsidR="00EC2BDC" w:rsidRPr="00CF3D6C" w:rsidTr="00F12B45">
        <w:trPr>
          <w:trHeight w:val="144"/>
        </w:trPr>
        <w:tc>
          <w:tcPr>
            <w:tcW w:w="2883" w:type="dxa"/>
            <w:vMerge/>
          </w:tcPr>
          <w:p w:rsidR="00EC2BDC" w:rsidRPr="00CF3D6C" w:rsidRDefault="00EC2BDC" w:rsidP="00504D13">
            <w:pPr>
              <w:tabs>
                <w:tab w:val="left" w:pos="426"/>
              </w:tabs>
              <w:spacing w:before="100" w:beforeAutospacing="1" w:after="100" w:afterAutospacing="1"/>
              <w:rPr>
                <w:rFonts w:ascii="Times New Roman" w:eastAsiaTheme="minorEastAsia" w:hAnsi="Times New Roman" w:cs="Times New Roman"/>
                <w:sz w:val="24"/>
                <w:szCs w:val="24"/>
                <w:lang w:eastAsia="ru-RU"/>
              </w:rPr>
            </w:pPr>
          </w:p>
        </w:tc>
        <w:tc>
          <w:tcPr>
            <w:tcW w:w="1019" w:type="dxa"/>
            <w:gridSpan w:val="6"/>
            <w:vMerge/>
          </w:tcPr>
          <w:p w:rsidR="00EC2BDC" w:rsidRPr="00CF3D6C" w:rsidRDefault="00EC2BDC"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EC2BDC" w:rsidRPr="00CF3D6C" w:rsidRDefault="00EC2BDC"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8" w:type="dxa"/>
            <w:gridSpan w:val="12"/>
            <w:vMerge/>
          </w:tcPr>
          <w:p w:rsidR="00EC2BDC" w:rsidRPr="00CF3D6C" w:rsidRDefault="00EC2BDC" w:rsidP="00B0606A">
            <w:pPr>
              <w:jc w:val="center"/>
              <w:rPr>
                <w:rFonts w:ascii="Times New Roman" w:hAnsi="Times New Roman" w:cs="Times New Roman"/>
                <w:sz w:val="24"/>
                <w:szCs w:val="24"/>
              </w:rPr>
            </w:pPr>
          </w:p>
        </w:tc>
        <w:tc>
          <w:tcPr>
            <w:tcW w:w="1068" w:type="dxa"/>
            <w:gridSpan w:val="5"/>
            <w:tcBorders>
              <w:top w:val="nil"/>
            </w:tcBorders>
            <w:vAlign w:val="bottom"/>
          </w:tcPr>
          <w:p w:rsidR="00EC2BDC" w:rsidRPr="00CF3D6C" w:rsidRDefault="00EC2BDC" w:rsidP="00EC2BD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33" w:type="dxa"/>
            <w:gridSpan w:val="17"/>
            <w:tcBorders>
              <w:top w:val="nil"/>
            </w:tcBorders>
            <w:vAlign w:val="bottom"/>
          </w:tcPr>
          <w:p w:rsidR="00EC2BDC" w:rsidRPr="00CF3D6C" w:rsidRDefault="00EC2BDC" w:rsidP="00EC2BD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88" w:type="dxa"/>
            <w:gridSpan w:val="8"/>
            <w:tcBorders>
              <w:top w:val="nil"/>
            </w:tcBorders>
            <w:vAlign w:val="bottom"/>
          </w:tcPr>
          <w:p w:rsidR="00EC2BDC" w:rsidRPr="00CF3D6C" w:rsidRDefault="00EC2BDC" w:rsidP="00EC2BD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66" w:type="dxa"/>
            <w:gridSpan w:val="13"/>
            <w:tcBorders>
              <w:top w:val="nil"/>
            </w:tcBorders>
          </w:tcPr>
          <w:p w:rsidR="00EC2BDC" w:rsidRPr="00CF3D6C" w:rsidRDefault="00EC2BDC" w:rsidP="002C62AA">
            <w:pPr>
              <w:keepNext/>
              <w:jc w:val="center"/>
              <w:rPr>
                <w:rFonts w:ascii="Times New Roman" w:hAnsi="Times New Roman" w:cs="Times New Roman"/>
                <w:sz w:val="24"/>
                <w:szCs w:val="24"/>
              </w:rPr>
            </w:pPr>
          </w:p>
        </w:tc>
        <w:tc>
          <w:tcPr>
            <w:tcW w:w="1261" w:type="dxa"/>
            <w:gridSpan w:val="4"/>
            <w:tcBorders>
              <w:top w:val="nil"/>
            </w:tcBorders>
          </w:tcPr>
          <w:p w:rsidR="00EC2BDC" w:rsidRPr="00CF3D6C" w:rsidRDefault="00EC2BDC" w:rsidP="002C62AA">
            <w:pPr>
              <w:keepNext/>
              <w:jc w:val="center"/>
              <w:rPr>
                <w:rFonts w:ascii="Times New Roman" w:hAnsi="Times New Roman" w:cs="Times New Roman"/>
                <w:sz w:val="24"/>
                <w:szCs w:val="24"/>
              </w:rPr>
            </w:pPr>
          </w:p>
        </w:tc>
        <w:tc>
          <w:tcPr>
            <w:tcW w:w="3730" w:type="dxa"/>
            <w:gridSpan w:val="2"/>
            <w:vMerge/>
          </w:tcPr>
          <w:p w:rsidR="00EC2BDC" w:rsidRDefault="00EC2BDC" w:rsidP="00292E82">
            <w:pPr>
              <w:rPr>
                <w:rFonts w:ascii="Times New Roman" w:hAnsi="Times New Roman" w:cs="Times New Roman"/>
                <w:sz w:val="24"/>
                <w:szCs w:val="24"/>
                <w:lang w:eastAsia="ru-RU"/>
              </w:rPr>
            </w:pPr>
          </w:p>
        </w:tc>
      </w:tr>
      <w:tr w:rsidR="00A771FF" w:rsidRPr="00CF3D6C" w:rsidTr="00F12B45">
        <w:trPr>
          <w:trHeight w:val="144"/>
        </w:trPr>
        <w:tc>
          <w:tcPr>
            <w:tcW w:w="2883" w:type="dxa"/>
          </w:tcPr>
          <w:p w:rsidR="00A771FF" w:rsidRPr="00CF3D6C" w:rsidRDefault="00A771FF" w:rsidP="00870F8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Доля учащихся, успешно (отлично/хорошо) освоивших образовательные программы среди выпускников школ по естественно-математическим дисциплинам</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Расчет-ные дан-ные</w:t>
            </w:r>
          </w:p>
        </w:tc>
        <w:tc>
          <w:tcPr>
            <w:tcW w:w="1538" w:type="dxa"/>
            <w:gridSpan w:val="12"/>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68" w:type="dxa"/>
            <w:gridSpan w:val="5"/>
          </w:tcPr>
          <w:p w:rsidR="00A771FF" w:rsidRPr="0053045E" w:rsidRDefault="00733359"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3045E">
              <w:rPr>
                <w:rFonts w:ascii="Times New Roman" w:eastAsiaTheme="minorEastAsia" w:hAnsi="Times New Roman" w:cs="Times New Roman"/>
                <w:sz w:val="24"/>
                <w:szCs w:val="24"/>
                <w:lang w:eastAsia="ru-RU"/>
              </w:rPr>
              <w:t>58,6</w:t>
            </w:r>
          </w:p>
        </w:tc>
        <w:tc>
          <w:tcPr>
            <w:tcW w:w="1133" w:type="dxa"/>
            <w:gridSpan w:val="17"/>
          </w:tcPr>
          <w:p w:rsidR="00A771FF" w:rsidRPr="0053045E" w:rsidRDefault="007503E0"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52,0</w:t>
            </w:r>
          </w:p>
        </w:tc>
        <w:tc>
          <w:tcPr>
            <w:tcW w:w="1288" w:type="dxa"/>
            <w:gridSpan w:val="8"/>
          </w:tcPr>
          <w:p w:rsidR="00A771FF" w:rsidRPr="0053045E" w:rsidRDefault="0053045E"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3045E">
              <w:rPr>
                <w:rFonts w:ascii="Times New Roman" w:eastAsiaTheme="minorEastAsia" w:hAnsi="Times New Roman" w:cs="Times New Roman"/>
                <w:sz w:val="24"/>
                <w:szCs w:val="24"/>
                <w:lang w:eastAsia="ru-RU"/>
              </w:rPr>
              <w:t>59,5</w:t>
            </w:r>
          </w:p>
        </w:tc>
        <w:tc>
          <w:tcPr>
            <w:tcW w:w="1066" w:type="dxa"/>
            <w:gridSpan w:val="13"/>
          </w:tcPr>
          <w:p w:rsidR="00A771FF" w:rsidRPr="00CF3D6C" w:rsidRDefault="00A771FF" w:rsidP="002C62AA">
            <w:pPr>
              <w:keepNext/>
              <w:jc w:val="center"/>
              <w:rPr>
                <w:rFonts w:ascii="Times New Roman" w:hAnsi="Times New Roman" w:cs="Times New Roman"/>
                <w:sz w:val="24"/>
                <w:szCs w:val="24"/>
                <w:lang w:val="en-US"/>
              </w:rPr>
            </w:pPr>
          </w:p>
        </w:tc>
        <w:tc>
          <w:tcPr>
            <w:tcW w:w="1261" w:type="dxa"/>
            <w:gridSpan w:val="4"/>
          </w:tcPr>
          <w:p w:rsidR="00A771FF" w:rsidRPr="00CF3D6C" w:rsidRDefault="00A771FF" w:rsidP="002C62AA">
            <w:pPr>
              <w:keepNext/>
              <w:jc w:val="center"/>
              <w:rPr>
                <w:rFonts w:ascii="Times New Roman" w:hAnsi="Times New Roman" w:cs="Times New Roman"/>
                <w:sz w:val="24"/>
                <w:szCs w:val="24"/>
                <w:lang w:val="en-US"/>
              </w:rPr>
            </w:pPr>
          </w:p>
        </w:tc>
        <w:tc>
          <w:tcPr>
            <w:tcW w:w="3730" w:type="dxa"/>
            <w:gridSpan w:val="2"/>
          </w:tcPr>
          <w:p w:rsidR="00A771FF" w:rsidRDefault="0053045E" w:rsidP="00D26BC3">
            <w:pPr>
              <w:jc w:val="both"/>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Доля учащихся, успешно (отлично/хорошо) освоивших образовательные программы среди выпускников школ по естественно-математическим дисциплинам</w:t>
            </w:r>
            <w:r>
              <w:rPr>
                <w:rFonts w:ascii="Times New Roman" w:eastAsiaTheme="minorEastAsia" w:hAnsi="Times New Roman" w:cs="Times New Roman"/>
                <w:sz w:val="24"/>
                <w:szCs w:val="24"/>
                <w:lang w:eastAsia="ru-RU"/>
              </w:rPr>
              <w:t>-59,5 %</w:t>
            </w:r>
          </w:p>
          <w:p w:rsidR="0053045E" w:rsidRPr="00CF3D6C" w:rsidRDefault="0053045E" w:rsidP="00D26BC3">
            <w:pPr>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(2189/3679*100)</w:t>
            </w:r>
          </w:p>
        </w:tc>
      </w:tr>
      <w:tr w:rsidR="00A771FF" w:rsidRPr="00CF3D6C" w:rsidTr="00F12B45">
        <w:trPr>
          <w:trHeight w:val="144"/>
        </w:trPr>
        <w:tc>
          <w:tcPr>
            <w:tcW w:w="2883" w:type="dxa"/>
          </w:tcPr>
          <w:p w:rsidR="00A771FF" w:rsidRPr="00CF3D6C" w:rsidRDefault="00A771FF" w:rsidP="002D0F7D">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Охват детей инклюзивным образованием от общего количества детей с ограниченными возможностями </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292E8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w:t>
            </w:r>
          </w:p>
          <w:p w:rsidR="00A771FF" w:rsidRPr="00CF3D6C" w:rsidRDefault="00A771FF" w:rsidP="00292E8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ные</w:t>
            </w:r>
          </w:p>
        </w:tc>
        <w:tc>
          <w:tcPr>
            <w:tcW w:w="1538" w:type="dxa"/>
            <w:gridSpan w:val="12"/>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68" w:type="dxa"/>
            <w:gridSpan w:val="5"/>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100,0</w:t>
            </w:r>
          </w:p>
        </w:tc>
        <w:tc>
          <w:tcPr>
            <w:tcW w:w="1133" w:type="dxa"/>
            <w:gridSpan w:val="17"/>
          </w:tcPr>
          <w:p w:rsidR="00A771FF" w:rsidRPr="00CF3D6C" w:rsidRDefault="00A771F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100,0</w:t>
            </w:r>
          </w:p>
        </w:tc>
        <w:tc>
          <w:tcPr>
            <w:tcW w:w="1288" w:type="dxa"/>
            <w:gridSpan w:val="8"/>
          </w:tcPr>
          <w:p w:rsidR="00A771FF" w:rsidRPr="00CF3D6C" w:rsidRDefault="001177AC"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100,0</w:t>
            </w:r>
          </w:p>
        </w:tc>
        <w:tc>
          <w:tcPr>
            <w:tcW w:w="1066" w:type="dxa"/>
            <w:gridSpan w:val="13"/>
          </w:tcPr>
          <w:p w:rsidR="00A771FF" w:rsidRPr="00CF3D6C" w:rsidRDefault="00A771FF" w:rsidP="002C62AA">
            <w:pPr>
              <w:keepNext/>
              <w:jc w:val="center"/>
              <w:rPr>
                <w:rFonts w:ascii="Times New Roman" w:hAnsi="Times New Roman" w:cs="Times New Roman"/>
                <w:sz w:val="24"/>
                <w:szCs w:val="24"/>
              </w:rPr>
            </w:pPr>
          </w:p>
        </w:tc>
        <w:tc>
          <w:tcPr>
            <w:tcW w:w="1261" w:type="dxa"/>
            <w:gridSpan w:val="4"/>
          </w:tcPr>
          <w:p w:rsidR="00A771FF" w:rsidRPr="00CF3D6C" w:rsidRDefault="00A771FF" w:rsidP="002C62AA">
            <w:pPr>
              <w:keepNext/>
              <w:jc w:val="center"/>
              <w:rPr>
                <w:rFonts w:ascii="Times New Roman" w:hAnsi="Times New Roman" w:cs="Times New Roman"/>
                <w:sz w:val="24"/>
                <w:szCs w:val="24"/>
              </w:rPr>
            </w:pPr>
          </w:p>
        </w:tc>
        <w:tc>
          <w:tcPr>
            <w:tcW w:w="3730" w:type="dxa"/>
            <w:gridSpan w:val="2"/>
          </w:tcPr>
          <w:p w:rsidR="00A771FF" w:rsidRPr="00CF3D6C" w:rsidRDefault="00A771FF" w:rsidP="00EE587A">
            <w:pPr>
              <w:jc w:val="both"/>
              <w:rPr>
                <w:rFonts w:ascii="Times New Roman" w:hAnsi="Times New Roman" w:cs="Times New Roman"/>
                <w:sz w:val="24"/>
                <w:szCs w:val="24"/>
              </w:rPr>
            </w:pPr>
            <w:r w:rsidRPr="00CF3D6C">
              <w:rPr>
                <w:rFonts w:ascii="Times New Roman" w:hAnsi="Times New Roman" w:cs="Times New Roman"/>
                <w:sz w:val="24"/>
                <w:szCs w:val="24"/>
              </w:rPr>
              <w:t xml:space="preserve">В 15 школах открыты логопедические пункты, все школы города обеспечены пандусами   </w:t>
            </w:r>
          </w:p>
          <w:p w:rsidR="00A771FF" w:rsidRPr="00CF3D6C" w:rsidRDefault="00A771FF" w:rsidP="00EE587A">
            <w:pPr>
              <w:jc w:val="both"/>
              <w:rPr>
                <w:rFonts w:ascii="Times New Roman" w:hAnsi="Times New Roman" w:cs="Times New Roman"/>
                <w:sz w:val="24"/>
                <w:szCs w:val="24"/>
              </w:rPr>
            </w:pPr>
            <w:r w:rsidRPr="00CF3D6C">
              <w:rPr>
                <w:rFonts w:ascii="Times New Roman" w:hAnsi="Times New Roman" w:cs="Times New Roman"/>
                <w:sz w:val="24"/>
                <w:szCs w:val="24"/>
              </w:rPr>
              <w:t>Расчет: 43/43=100 %</w:t>
            </w:r>
          </w:p>
        </w:tc>
      </w:tr>
      <w:tr w:rsidR="00A771FF" w:rsidRPr="00CF3D6C" w:rsidTr="00F12B45">
        <w:trPr>
          <w:trHeight w:val="144"/>
        </w:trPr>
        <w:tc>
          <w:tcPr>
            <w:tcW w:w="2883" w:type="dxa"/>
          </w:tcPr>
          <w:p w:rsidR="00A771FF" w:rsidRPr="00CF3D6C" w:rsidRDefault="00A771FF" w:rsidP="0019529F">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Уровень удовлетворенности населения в возрасте от 14 до 29 лет реализацией </w:t>
            </w:r>
            <w:r w:rsidRPr="00CF3D6C">
              <w:rPr>
                <w:rFonts w:ascii="Times New Roman" w:eastAsiaTheme="minorEastAsia" w:hAnsi="Times New Roman" w:cs="Times New Roman"/>
                <w:sz w:val="24"/>
                <w:szCs w:val="24"/>
                <w:lang w:eastAsia="ru-RU"/>
              </w:rPr>
              <w:lastRenderedPageBreak/>
              <w:t>государственной молодежной политикой</w:t>
            </w:r>
          </w:p>
        </w:tc>
        <w:tc>
          <w:tcPr>
            <w:tcW w:w="1019" w:type="dxa"/>
            <w:gridSpan w:val="6"/>
          </w:tcPr>
          <w:p w:rsidR="00A771FF" w:rsidRPr="00CF3D6C" w:rsidRDefault="00A771FF" w:rsidP="002D0F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w:t>
            </w:r>
          </w:p>
        </w:tc>
        <w:tc>
          <w:tcPr>
            <w:tcW w:w="1033" w:type="dxa"/>
            <w:gridSpan w:val="5"/>
          </w:tcPr>
          <w:p w:rsidR="00A771FF" w:rsidRPr="00CF3D6C" w:rsidRDefault="00A771FF" w:rsidP="00292E8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w:t>
            </w:r>
          </w:p>
          <w:p w:rsidR="00A771FF" w:rsidRPr="00CF3D6C" w:rsidRDefault="00A771FF" w:rsidP="00292E8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ные</w:t>
            </w:r>
          </w:p>
        </w:tc>
        <w:tc>
          <w:tcPr>
            <w:tcW w:w="1538" w:type="dxa"/>
            <w:gridSpan w:val="12"/>
          </w:tcPr>
          <w:p w:rsidR="00A771FF" w:rsidRPr="00CF3D6C" w:rsidRDefault="00A771FF" w:rsidP="002D0F7D">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68" w:type="dxa"/>
            <w:gridSpan w:val="5"/>
          </w:tcPr>
          <w:p w:rsidR="00A771FF" w:rsidRPr="00CF3D6C" w:rsidRDefault="00733359"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80,0</w:t>
            </w:r>
          </w:p>
        </w:tc>
        <w:tc>
          <w:tcPr>
            <w:tcW w:w="1133" w:type="dxa"/>
            <w:gridSpan w:val="17"/>
          </w:tcPr>
          <w:p w:rsidR="00A771FF" w:rsidRPr="00CF3D6C" w:rsidRDefault="00733359"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80,0</w:t>
            </w:r>
          </w:p>
        </w:tc>
        <w:tc>
          <w:tcPr>
            <w:tcW w:w="1288" w:type="dxa"/>
            <w:gridSpan w:val="8"/>
          </w:tcPr>
          <w:p w:rsidR="00A771FF" w:rsidRPr="00CF3D6C" w:rsidRDefault="001177AC"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80,0</w:t>
            </w:r>
          </w:p>
        </w:tc>
        <w:tc>
          <w:tcPr>
            <w:tcW w:w="1066" w:type="dxa"/>
            <w:gridSpan w:val="13"/>
          </w:tcPr>
          <w:p w:rsidR="00A771FF" w:rsidRPr="00CF3D6C" w:rsidRDefault="00A771FF" w:rsidP="002C62AA">
            <w:pPr>
              <w:keepNext/>
              <w:jc w:val="center"/>
              <w:rPr>
                <w:rFonts w:ascii="Times New Roman" w:hAnsi="Times New Roman" w:cs="Times New Roman"/>
                <w:sz w:val="24"/>
                <w:szCs w:val="24"/>
              </w:rPr>
            </w:pPr>
          </w:p>
        </w:tc>
        <w:tc>
          <w:tcPr>
            <w:tcW w:w="1261" w:type="dxa"/>
            <w:gridSpan w:val="4"/>
          </w:tcPr>
          <w:p w:rsidR="00A771FF" w:rsidRPr="00CF3D6C" w:rsidRDefault="00A771FF" w:rsidP="002C62AA">
            <w:pPr>
              <w:keepNext/>
              <w:jc w:val="center"/>
              <w:rPr>
                <w:rFonts w:ascii="Times New Roman" w:hAnsi="Times New Roman" w:cs="Times New Roman"/>
                <w:sz w:val="24"/>
                <w:szCs w:val="24"/>
              </w:rPr>
            </w:pPr>
          </w:p>
        </w:tc>
        <w:tc>
          <w:tcPr>
            <w:tcW w:w="3730" w:type="dxa"/>
            <w:gridSpan w:val="2"/>
          </w:tcPr>
          <w:p w:rsidR="00A771FF" w:rsidRPr="00CF3D6C" w:rsidRDefault="00D53815" w:rsidP="000F4389">
            <w:pPr>
              <w:jc w:val="both"/>
              <w:rPr>
                <w:rFonts w:ascii="Times New Roman" w:eastAsiaTheme="minorEastAsia" w:hAnsi="Times New Roman" w:cs="Times New Roman"/>
                <w:sz w:val="24"/>
                <w:szCs w:val="24"/>
                <w:lang w:eastAsia="ru-RU"/>
              </w:rPr>
            </w:pPr>
            <w:r w:rsidRPr="009072D1">
              <w:rPr>
                <w:rFonts w:ascii="Times New Roman" w:hAnsi="Times New Roman" w:cs="Times New Roman"/>
                <w:sz w:val="24"/>
                <w:szCs w:val="24"/>
              </w:rPr>
              <w:t>За январь-декабрь 201</w:t>
            </w:r>
            <w:r>
              <w:rPr>
                <w:rFonts w:ascii="Times New Roman" w:hAnsi="Times New Roman" w:cs="Times New Roman"/>
                <w:sz w:val="24"/>
                <w:szCs w:val="24"/>
              </w:rPr>
              <w:t>7</w:t>
            </w:r>
            <w:r w:rsidRPr="009072D1">
              <w:rPr>
                <w:rFonts w:ascii="Times New Roman" w:hAnsi="Times New Roman" w:cs="Times New Roman"/>
                <w:sz w:val="24"/>
                <w:szCs w:val="24"/>
              </w:rPr>
              <w:t xml:space="preserve"> года</w:t>
            </w:r>
            <w:r w:rsidRPr="00CF3D6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у</w:t>
            </w:r>
            <w:r w:rsidRPr="00CF3D6C">
              <w:rPr>
                <w:rFonts w:ascii="Times New Roman" w:eastAsiaTheme="minorEastAsia" w:hAnsi="Times New Roman" w:cs="Times New Roman"/>
                <w:sz w:val="24"/>
                <w:szCs w:val="24"/>
                <w:lang w:eastAsia="ru-RU"/>
              </w:rPr>
              <w:t xml:space="preserve">ровень удовлетворенности населения в возрасте от 14 до 29 лет реализацией государственной </w:t>
            </w:r>
            <w:r w:rsidRPr="00CF3D6C">
              <w:rPr>
                <w:rFonts w:ascii="Times New Roman" w:eastAsiaTheme="minorEastAsia" w:hAnsi="Times New Roman" w:cs="Times New Roman"/>
                <w:sz w:val="24"/>
                <w:szCs w:val="24"/>
                <w:lang w:eastAsia="ru-RU"/>
              </w:rPr>
              <w:lastRenderedPageBreak/>
              <w:t>молодежной политикой</w:t>
            </w:r>
            <w:r>
              <w:rPr>
                <w:rFonts w:ascii="Times New Roman" w:eastAsiaTheme="minorEastAsia" w:hAnsi="Times New Roman" w:cs="Times New Roman"/>
                <w:sz w:val="24"/>
                <w:szCs w:val="24"/>
                <w:lang w:eastAsia="ru-RU"/>
              </w:rPr>
              <w:t xml:space="preserve"> составил 80 %</w:t>
            </w:r>
          </w:p>
        </w:tc>
      </w:tr>
      <w:tr w:rsidR="00A771FF" w:rsidRPr="00CF3D6C" w:rsidTr="00F12B45">
        <w:trPr>
          <w:trHeight w:val="144"/>
        </w:trPr>
        <w:tc>
          <w:tcPr>
            <w:tcW w:w="2883" w:type="dxa"/>
          </w:tcPr>
          <w:p w:rsidR="00A771FF" w:rsidRPr="00CF3D6C" w:rsidRDefault="00A771FF" w:rsidP="0019529F">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Обеспечение функционирования организаций общего среднего образования согласно государственному нормативу сети</w:t>
            </w:r>
          </w:p>
        </w:tc>
        <w:tc>
          <w:tcPr>
            <w:tcW w:w="1019" w:type="dxa"/>
            <w:gridSpan w:val="6"/>
          </w:tcPr>
          <w:p w:rsidR="00A771FF" w:rsidRPr="00CF3D6C" w:rsidRDefault="00A771FF" w:rsidP="002D0F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2D0F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ведомственные отчеты</w:t>
            </w:r>
          </w:p>
        </w:tc>
        <w:tc>
          <w:tcPr>
            <w:tcW w:w="1538" w:type="dxa"/>
            <w:gridSpan w:val="12"/>
          </w:tcPr>
          <w:p w:rsidR="00A771FF" w:rsidRPr="00CF3D6C" w:rsidRDefault="00A771FF" w:rsidP="002D0F7D">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68" w:type="dxa"/>
            <w:gridSpan w:val="5"/>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100,0</w:t>
            </w:r>
          </w:p>
        </w:tc>
        <w:tc>
          <w:tcPr>
            <w:tcW w:w="1133" w:type="dxa"/>
            <w:gridSpan w:val="17"/>
          </w:tcPr>
          <w:p w:rsidR="00A771FF" w:rsidRPr="00CF3D6C" w:rsidRDefault="00A771F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100,0</w:t>
            </w:r>
          </w:p>
        </w:tc>
        <w:tc>
          <w:tcPr>
            <w:tcW w:w="1288" w:type="dxa"/>
            <w:gridSpan w:val="8"/>
          </w:tcPr>
          <w:p w:rsidR="00A771FF" w:rsidRPr="00CF3D6C" w:rsidRDefault="001177AC"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100,0</w:t>
            </w:r>
          </w:p>
        </w:tc>
        <w:tc>
          <w:tcPr>
            <w:tcW w:w="1066" w:type="dxa"/>
            <w:gridSpan w:val="13"/>
          </w:tcPr>
          <w:p w:rsidR="00A771FF" w:rsidRPr="00CF3D6C" w:rsidRDefault="00A771FF" w:rsidP="002C62AA">
            <w:pPr>
              <w:keepNext/>
              <w:jc w:val="center"/>
              <w:rPr>
                <w:rFonts w:ascii="Times New Roman" w:hAnsi="Times New Roman" w:cs="Times New Roman"/>
                <w:sz w:val="24"/>
                <w:szCs w:val="24"/>
              </w:rPr>
            </w:pPr>
          </w:p>
        </w:tc>
        <w:tc>
          <w:tcPr>
            <w:tcW w:w="1261" w:type="dxa"/>
            <w:gridSpan w:val="4"/>
          </w:tcPr>
          <w:p w:rsidR="00A771FF" w:rsidRPr="00CF3D6C" w:rsidRDefault="00A771FF" w:rsidP="002C62AA">
            <w:pPr>
              <w:keepNext/>
              <w:jc w:val="center"/>
              <w:rPr>
                <w:rFonts w:ascii="Times New Roman" w:hAnsi="Times New Roman" w:cs="Times New Roman"/>
                <w:sz w:val="24"/>
                <w:szCs w:val="24"/>
              </w:rPr>
            </w:pPr>
          </w:p>
        </w:tc>
        <w:tc>
          <w:tcPr>
            <w:tcW w:w="3730" w:type="dxa"/>
            <w:gridSpan w:val="2"/>
          </w:tcPr>
          <w:p w:rsidR="00A771FF" w:rsidRPr="00CF3D6C" w:rsidRDefault="00F270EA" w:rsidP="000F4389">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7F1087">
              <w:rPr>
                <w:rFonts w:ascii="Times New Roman" w:eastAsiaTheme="minorEastAsia" w:hAnsi="Times New Roman" w:cs="Times New Roman"/>
                <w:sz w:val="24"/>
                <w:szCs w:val="24"/>
                <w:lang w:eastAsia="ru-RU"/>
              </w:rPr>
              <w:t xml:space="preserve">4 организации общего среднего образования функционируют согласно </w:t>
            </w:r>
            <w:r w:rsidR="007F1087" w:rsidRPr="00CF3D6C">
              <w:rPr>
                <w:rFonts w:ascii="Times New Roman" w:eastAsiaTheme="minorEastAsia" w:hAnsi="Times New Roman" w:cs="Times New Roman"/>
                <w:sz w:val="24"/>
                <w:szCs w:val="24"/>
                <w:lang w:eastAsia="ru-RU"/>
              </w:rPr>
              <w:t>государственно</w:t>
            </w:r>
            <w:r w:rsidR="007F1087">
              <w:rPr>
                <w:rFonts w:ascii="Times New Roman" w:eastAsiaTheme="minorEastAsia" w:hAnsi="Times New Roman" w:cs="Times New Roman"/>
                <w:sz w:val="24"/>
                <w:szCs w:val="24"/>
                <w:lang w:eastAsia="ru-RU"/>
              </w:rPr>
              <w:t>го</w:t>
            </w:r>
            <w:r w:rsidR="007F1087" w:rsidRPr="00CF3D6C">
              <w:rPr>
                <w:rFonts w:ascii="Times New Roman" w:eastAsiaTheme="minorEastAsia" w:hAnsi="Times New Roman" w:cs="Times New Roman"/>
                <w:sz w:val="24"/>
                <w:szCs w:val="24"/>
                <w:lang w:eastAsia="ru-RU"/>
              </w:rPr>
              <w:t xml:space="preserve"> норматив</w:t>
            </w:r>
            <w:r w:rsidR="007F1087">
              <w:rPr>
                <w:rFonts w:ascii="Times New Roman" w:eastAsiaTheme="minorEastAsia" w:hAnsi="Times New Roman" w:cs="Times New Roman"/>
                <w:sz w:val="24"/>
                <w:szCs w:val="24"/>
                <w:lang w:eastAsia="ru-RU"/>
              </w:rPr>
              <w:t>а</w:t>
            </w:r>
            <w:r w:rsidR="007F1087" w:rsidRPr="00CF3D6C">
              <w:rPr>
                <w:rFonts w:ascii="Times New Roman" w:eastAsiaTheme="minorEastAsia" w:hAnsi="Times New Roman" w:cs="Times New Roman"/>
                <w:sz w:val="24"/>
                <w:szCs w:val="24"/>
                <w:lang w:eastAsia="ru-RU"/>
              </w:rPr>
              <w:t xml:space="preserve"> сети</w:t>
            </w:r>
          </w:p>
        </w:tc>
      </w:tr>
      <w:tr w:rsidR="00A771FF" w:rsidRPr="00CF3D6C" w:rsidTr="00F12B45">
        <w:trPr>
          <w:trHeight w:val="144"/>
        </w:trPr>
        <w:tc>
          <w:tcPr>
            <w:tcW w:w="16019" w:type="dxa"/>
            <w:gridSpan w:val="73"/>
          </w:tcPr>
          <w:p w:rsidR="00A771FF" w:rsidRPr="00CF3D6C" w:rsidRDefault="00A771FF" w:rsidP="008A2AB4">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Мероприятия</w:t>
            </w:r>
          </w:p>
        </w:tc>
      </w:tr>
      <w:tr w:rsidR="00A771FF" w:rsidRPr="00CF3D6C" w:rsidTr="00F12B45">
        <w:trPr>
          <w:trHeight w:val="1671"/>
        </w:trPr>
        <w:tc>
          <w:tcPr>
            <w:tcW w:w="2883" w:type="dxa"/>
          </w:tcPr>
          <w:p w:rsidR="00A771FF" w:rsidRPr="00587A3B" w:rsidRDefault="001177AC" w:rsidP="009E6E3C">
            <w:pPr>
              <w:rPr>
                <w:rFonts w:ascii="Times New Roman" w:eastAsia="Times New Roman" w:hAnsi="Times New Roman" w:cs="Times New Roman"/>
                <w:sz w:val="24"/>
                <w:szCs w:val="24"/>
                <w:lang w:eastAsia="ru-RU"/>
              </w:rPr>
            </w:pPr>
            <w:r w:rsidRPr="00587A3B">
              <w:rPr>
                <w:rFonts w:ascii="Times New Roman" w:hAnsi="Times New Roman" w:cs="Times New Roman"/>
                <w:sz w:val="24"/>
                <w:szCs w:val="24"/>
              </w:rPr>
              <w:t>Разработка ПСД на строительство котельной к зданию школы на 300 мест с мини центром на 100 мест в с. Жетекши</w:t>
            </w:r>
          </w:p>
        </w:tc>
        <w:tc>
          <w:tcPr>
            <w:tcW w:w="1019" w:type="dxa"/>
            <w:gridSpan w:val="6"/>
          </w:tcPr>
          <w:p w:rsidR="00A771FF" w:rsidRPr="00587A3B"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млн. тенге</w:t>
            </w:r>
          </w:p>
        </w:tc>
        <w:tc>
          <w:tcPr>
            <w:tcW w:w="1033" w:type="dxa"/>
            <w:gridSpan w:val="5"/>
          </w:tcPr>
          <w:p w:rsidR="00A771FF" w:rsidRPr="00587A3B" w:rsidRDefault="00A771FF" w:rsidP="00F9764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587A3B" w:rsidRDefault="00A771FF" w:rsidP="00336008">
            <w:pPr>
              <w:jc w:val="center"/>
              <w:rPr>
                <w:rFonts w:ascii="Times New Roman" w:hAnsi="Times New Roman" w:cs="Times New Roman"/>
                <w:sz w:val="24"/>
                <w:szCs w:val="24"/>
              </w:rPr>
            </w:pPr>
            <w:r w:rsidRPr="00587A3B">
              <w:rPr>
                <w:rFonts w:ascii="Times New Roman" w:hAnsi="Times New Roman" w:cs="Times New Roman"/>
                <w:sz w:val="24"/>
                <w:szCs w:val="24"/>
              </w:rPr>
              <w:t>ОО, ОС</w:t>
            </w:r>
          </w:p>
        </w:tc>
        <w:tc>
          <w:tcPr>
            <w:tcW w:w="1054" w:type="dxa"/>
            <w:gridSpan w:val="5"/>
          </w:tcPr>
          <w:p w:rsidR="00A771FF" w:rsidRPr="00587A3B" w:rsidRDefault="00B200A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7,0</w:t>
            </w:r>
          </w:p>
        </w:tc>
        <w:tc>
          <w:tcPr>
            <w:tcW w:w="1155" w:type="dxa"/>
            <w:gridSpan w:val="18"/>
          </w:tcPr>
          <w:p w:rsidR="00A771FF" w:rsidRPr="00587A3B" w:rsidRDefault="001177AC"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6,7</w:t>
            </w:r>
          </w:p>
        </w:tc>
        <w:tc>
          <w:tcPr>
            <w:tcW w:w="1288" w:type="dxa"/>
            <w:gridSpan w:val="8"/>
          </w:tcPr>
          <w:p w:rsidR="00A771FF" w:rsidRPr="00587A3B" w:rsidRDefault="001177AC"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6,7</w:t>
            </w:r>
          </w:p>
        </w:tc>
        <w:tc>
          <w:tcPr>
            <w:tcW w:w="1066" w:type="dxa"/>
            <w:gridSpan w:val="13"/>
          </w:tcPr>
          <w:p w:rsidR="00A771FF" w:rsidRPr="00587A3B" w:rsidRDefault="00A771FF"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A771FF" w:rsidRPr="00587A3B" w:rsidRDefault="00A771FF" w:rsidP="009E6E3C">
            <w:pPr>
              <w:keepNext/>
              <w:jc w:val="center"/>
              <w:rPr>
                <w:rFonts w:ascii="Times New Roman" w:hAnsi="Times New Roman" w:cs="Times New Roman"/>
                <w:sz w:val="24"/>
                <w:szCs w:val="24"/>
              </w:rPr>
            </w:pPr>
            <w:r w:rsidRPr="00587A3B">
              <w:rPr>
                <w:rFonts w:ascii="Times New Roman" w:hAnsi="Times New Roman" w:cs="Times New Roman"/>
                <w:sz w:val="24"/>
                <w:szCs w:val="24"/>
              </w:rPr>
              <w:t>467 024</w:t>
            </w:r>
          </w:p>
        </w:tc>
        <w:tc>
          <w:tcPr>
            <w:tcW w:w="3730" w:type="dxa"/>
            <w:gridSpan w:val="2"/>
          </w:tcPr>
          <w:p w:rsidR="00A771FF" w:rsidRPr="00587A3B" w:rsidRDefault="00B97C2D" w:rsidP="00BF625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587A3B">
              <w:rPr>
                <w:rFonts w:ascii="Times New Roman" w:eastAsia="Times New Roman" w:hAnsi="Times New Roman" w:cs="Times New Roman"/>
                <w:sz w:val="24"/>
                <w:szCs w:val="24"/>
                <w:lang w:eastAsia="ru-RU"/>
              </w:rPr>
              <w:t>Ведется разработка ПСД на строительство котельной к школе.</w:t>
            </w:r>
          </w:p>
        </w:tc>
      </w:tr>
      <w:tr w:rsidR="00F9764D" w:rsidRPr="00CF3D6C" w:rsidTr="00F12B45">
        <w:trPr>
          <w:trHeight w:val="1315"/>
        </w:trPr>
        <w:tc>
          <w:tcPr>
            <w:tcW w:w="2883" w:type="dxa"/>
          </w:tcPr>
          <w:p w:rsidR="00F9764D" w:rsidRPr="00587A3B" w:rsidRDefault="00F9764D" w:rsidP="009E6E3C">
            <w:pPr>
              <w:rPr>
                <w:rFonts w:ascii="Times New Roman" w:hAnsi="Times New Roman" w:cs="Times New Roman"/>
                <w:sz w:val="24"/>
                <w:szCs w:val="24"/>
              </w:rPr>
            </w:pPr>
            <w:r w:rsidRPr="00587A3B">
              <w:rPr>
                <w:rFonts w:ascii="Times New Roman" w:hAnsi="Times New Roman" w:cs="Times New Roman"/>
                <w:sz w:val="24"/>
                <w:szCs w:val="24"/>
              </w:rPr>
              <w:t>Разработки ПСД на строительства школы на 350 мест в мкр "Затон"города Павлодар</w:t>
            </w:r>
          </w:p>
        </w:tc>
        <w:tc>
          <w:tcPr>
            <w:tcW w:w="1019" w:type="dxa"/>
            <w:gridSpan w:val="6"/>
          </w:tcPr>
          <w:p w:rsidR="00F9764D" w:rsidRPr="00587A3B" w:rsidRDefault="00F9764D"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млн. тенге</w:t>
            </w:r>
          </w:p>
        </w:tc>
        <w:tc>
          <w:tcPr>
            <w:tcW w:w="1033" w:type="dxa"/>
            <w:gridSpan w:val="5"/>
          </w:tcPr>
          <w:p w:rsidR="00F9764D" w:rsidRPr="00587A3B" w:rsidRDefault="00F9764D"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F9764D" w:rsidRPr="00587A3B" w:rsidRDefault="006A03AC" w:rsidP="00336008">
            <w:pPr>
              <w:jc w:val="center"/>
              <w:rPr>
                <w:rFonts w:ascii="Times New Roman" w:hAnsi="Times New Roman" w:cs="Times New Roman"/>
                <w:sz w:val="24"/>
                <w:szCs w:val="24"/>
              </w:rPr>
            </w:pPr>
            <w:r w:rsidRPr="00587A3B">
              <w:rPr>
                <w:rFonts w:ascii="Times New Roman" w:hAnsi="Times New Roman" w:cs="Times New Roman"/>
                <w:sz w:val="24"/>
                <w:szCs w:val="24"/>
              </w:rPr>
              <w:t>ОО,ОС</w:t>
            </w:r>
          </w:p>
        </w:tc>
        <w:tc>
          <w:tcPr>
            <w:tcW w:w="1054" w:type="dxa"/>
            <w:gridSpan w:val="5"/>
          </w:tcPr>
          <w:p w:rsidR="00F9764D" w:rsidRPr="00587A3B" w:rsidRDefault="00B200A5" w:rsidP="00B200A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10,2</w:t>
            </w:r>
          </w:p>
        </w:tc>
        <w:tc>
          <w:tcPr>
            <w:tcW w:w="1155" w:type="dxa"/>
            <w:gridSpan w:val="18"/>
          </w:tcPr>
          <w:p w:rsidR="00F9764D" w:rsidRPr="00587A3B" w:rsidRDefault="001050E8"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10,2</w:t>
            </w:r>
          </w:p>
        </w:tc>
        <w:tc>
          <w:tcPr>
            <w:tcW w:w="1288" w:type="dxa"/>
            <w:gridSpan w:val="8"/>
          </w:tcPr>
          <w:p w:rsidR="00F9764D" w:rsidRPr="00587A3B" w:rsidRDefault="001177AC"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10,2</w:t>
            </w:r>
          </w:p>
        </w:tc>
        <w:tc>
          <w:tcPr>
            <w:tcW w:w="1066" w:type="dxa"/>
            <w:gridSpan w:val="13"/>
          </w:tcPr>
          <w:p w:rsidR="00F9764D" w:rsidRPr="00587A3B" w:rsidRDefault="00D97CDF"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F9764D" w:rsidRPr="00587A3B" w:rsidRDefault="00D97CDF" w:rsidP="009E6E3C">
            <w:pPr>
              <w:keepNext/>
              <w:jc w:val="center"/>
              <w:rPr>
                <w:rFonts w:ascii="Times New Roman" w:hAnsi="Times New Roman" w:cs="Times New Roman"/>
                <w:sz w:val="24"/>
                <w:szCs w:val="24"/>
              </w:rPr>
            </w:pPr>
            <w:r w:rsidRPr="00587A3B">
              <w:rPr>
                <w:rFonts w:ascii="Times New Roman" w:hAnsi="Times New Roman" w:cs="Times New Roman"/>
                <w:sz w:val="24"/>
                <w:szCs w:val="24"/>
              </w:rPr>
              <w:t>467 037</w:t>
            </w:r>
          </w:p>
        </w:tc>
        <w:tc>
          <w:tcPr>
            <w:tcW w:w="3730" w:type="dxa"/>
            <w:gridSpan w:val="2"/>
          </w:tcPr>
          <w:p w:rsidR="00F9764D" w:rsidRPr="00587A3B" w:rsidRDefault="00B97C2D" w:rsidP="00BF625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587A3B">
              <w:rPr>
                <w:rFonts w:ascii="Times New Roman" w:eastAsia="Times New Roman" w:hAnsi="Times New Roman" w:cs="Times New Roman"/>
                <w:sz w:val="24"/>
                <w:szCs w:val="24"/>
                <w:lang w:eastAsia="ru-RU"/>
              </w:rPr>
              <w:t>ПСД  находится на стадии разработки. Ведется завершение  оформления зем.участка.</w:t>
            </w:r>
          </w:p>
        </w:tc>
      </w:tr>
      <w:tr w:rsidR="001050E8" w:rsidRPr="00CF3D6C" w:rsidTr="00F12B45">
        <w:trPr>
          <w:trHeight w:val="1315"/>
        </w:trPr>
        <w:tc>
          <w:tcPr>
            <w:tcW w:w="2883" w:type="dxa"/>
          </w:tcPr>
          <w:p w:rsidR="001050E8" w:rsidRPr="00587A3B" w:rsidRDefault="001177AC" w:rsidP="009E6E3C">
            <w:pPr>
              <w:rPr>
                <w:rFonts w:ascii="Times New Roman" w:hAnsi="Times New Roman" w:cs="Times New Roman"/>
                <w:sz w:val="24"/>
                <w:szCs w:val="24"/>
              </w:rPr>
            </w:pPr>
            <w:r w:rsidRPr="00587A3B">
              <w:rPr>
                <w:rFonts w:ascii="Times New Roman" w:hAnsi="Times New Roman" w:cs="Times New Roman"/>
                <w:sz w:val="24"/>
                <w:szCs w:val="24"/>
              </w:rPr>
              <w:t>Разработки ПСД на строительства школы на 600 мест в мкр "Сарыарка" города Павлодара</w:t>
            </w:r>
          </w:p>
        </w:tc>
        <w:tc>
          <w:tcPr>
            <w:tcW w:w="1019" w:type="dxa"/>
            <w:gridSpan w:val="6"/>
          </w:tcPr>
          <w:p w:rsidR="001050E8" w:rsidRPr="00587A3B" w:rsidRDefault="001050E8"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млн. тенге</w:t>
            </w:r>
          </w:p>
        </w:tc>
        <w:tc>
          <w:tcPr>
            <w:tcW w:w="1033" w:type="dxa"/>
            <w:gridSpan w:val="5"/>
          </w:tcPr>
          <w:p w:rsidR="001050E8" w:rsidRPr="00587A3B" w:rsidRDefault="001050E8"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1050E8" w:rsidRPr="00587A3B" w:rsidRDefault="001050E8" w:rsidP="00336008">
            <w:pPr>
              <w:jc w:val="center"/>
              <w:rPr>
                <w:rFonts w:ascii="Times New Roman" w:hAnsi="Times New Roman" w:cs="Times New Roman"/>
                <w:sz w:val="24"/>
                <w:szCs w:val="24"/>
              </w:rPr>
            </w:pPr>
            <w:r w:rsidRPr="00587A3B">
              <w:rPr>
                <w:rFonts w:ascii="Times New Roman" w:hAnsi="Times New Roman" w:cs="Times New Roman"/>
                <w:sz w:val="24"/>
                <w:szCs w:val="24"/>
              </w:rPr>
              <w:t>ОО,ОС</w:t>
            </w:r>
          </w:p>
        </w:tc>
        <w:tc>
          <w:tcPr>
            <w:tcW w:w="1054" w:type="dxa"/>
            <w:gridSpan w:val="5"/>
          </w:tcPr>
          <w:p w:rsidR="001050E8" w:rsidRPr="00587A3B" w:rsidRDefault="00B200A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7,8</w:t>
            </w:r>
          </w:p>
        </w:tc>
        <w:tc>
          <w:tcPr>
            <w:tcW w:w="1155" w:type="dxa"/>
            <w:gridSpan w:val="18"/>
          </w:tcPr>
          <w:p w:rsidR="001050E8" w:rsidRPr="00587A3B" w:rsidRDefault="001177AC" w:rsidP="001177A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7,8</w:t>
            </w:r>
          </w:p>
        </w:tc>
        <w:tc>
          <w:tcPr>
            <w:tcW w:w="1288" w:type="dxa"/>
            <w:gridSpan w:val="8"/>
          </w:tcPr>
          <w:p w:rsidR="001050E8" w:rsidRPr="00587A3B" w:rsidRDefault="001177AC"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7,8</w:t>
            </w:r>
          </w:p>
        </w:tc>
        <w:tc>
          <w:tcPr>
            <w:tcW w:w="1066" w:type="dxa"/>
            <w:gridSpan w:val="13"/>
          </w:tcPr>
          <w:p w:rsidR="001050E8" w:rsidRPr="00587A3B" w:rsidRDefault="001050E8"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1050E8" w:rsidRPr="00587A3B" w:rsidRDefault="001050E8" w:rsidP="009E6E3C">
            <w:pPr>
              <w:keepNext/>
              <w:jc w:val="center"/>
              <w:rPr>
                <w:rFonts w:ascii="Times New Roman" w:hAnsi="Times New Roman" w:cs="Times New Roman"/>
                <w:sz w:val="24"/>
                <w:szCs w:val="24"/>
              </w:rPr>
            </w:pPr>
            <w:r w:rsidRPr="00587A3B">
              <w:rPr>
                <w:rFonts w:ascii="Times New Roman" w:hAnsi="Times New Roman" w:cs="Times New Roman"/>
                <w:sz w:val="24"/>
                <w:szCs w:val="24"/>
              </w:rPr>
              <w:t>467 024</w:t>
            </w:r>
          </w:p>
        </w:tc>
        <w:tc>
          <w:tcPr>
            <w:tcW w:w="3730" w:type="dxa"/>
            <w:gridSpan w:val="2"/>
          </w:tcPr>
          <w:p w:rsidR="001050E8" w:rsidRPr="00587A3B" w:rsidRDefault="00B97C2D" w:rsidP="00B97C2D">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587A3B">
              <w:rPr>
                <w:rFonts w:ascii="Times New Roman" w:eastAsia="Times New Roman" w:hAnsi="Times New Roman" w:cs="Times New Roman"/>
                <w:sz w:val="24"/>
                <w:szCs w:val="24"/>
                <w:lang w:eastAsia="ru-RU"/>
              </w:rPr>
              <w:t>ПСД  находится на стадии завершения. В срок до 10.02.2018 года проект будет направлен на ГЭ.</w:t>
            </w:r>
          </w:p>
        </w:tc>
      </w:tr>
      <w:tr w:rsidR="007B69F2" w:rsidRPr="00CF3D6C" w:rsidTr="00F12B45">
        <w:trPr>
          <w:trHeight w:val="1315"/>
        </w:trPr>
        <w:tc>
          <w:tcPr>
            <w:tcW w:w="2883" w:type="dxa"/>
          </w:tcPr>
          <w:p w:rsidR="007B69F2" w:rsidRPr="00587A3B" w:rsidRDefault="007B69F2" w:rsidP="009E6E3C">
            <w:pPr>
              <w:rPr>
                <w:rFonts w:ascii="Times New Roman" w:hAnsi="Times New Roman" w:cs="Times New Roman"/>
                <w:sz w:val="24"/>
                <w:szCs w:val="24"/>
              </w:rPr>
            </w:pPr>
            <w:r w:rsidRPr="00587A3B">
              <w:rPr>
                <w:rFonts w:ascii="Times New Roman" w:hAnsi="Times New Roman" w:cs="Times New Roman"/>
                <w:sz w:val="24"/>
                <w:szCs w:val="24"/>
              </w:rPr>
              <w:t>Разработка ПСД на реконструкцию детского  сада на 320 мест по ул. Ж.Мусы</w:t>
            </w:r>
          </w:p>
        </w:tc>
        <w:tc>
          <w:tcPr>
            <w:tcW w:w="1019" w:type="dxa"/>
            <w:gridSpan w:val="6"/>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млн. тенге</w:t>
            </w:r>
          </w:p>
        </w:tc>
        <w:tc>
          <w:tcPr>
            <w:tcW w:w="1033" w:type="dxa"/>
            <w:gridSpan w:val="5"/>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7B69F2" w:rsidRPr="00587A3B" w:rsidRDefault="007B69F2" w:rsidP="00336008">
            <w:pPr>
              <w:jc w:val="center"/>
              <w:rPr>
                <w:rFonts w:ascii="Times New Roman" w:hAnsi="Times New Roman" w:cs="Times New Roman"/>
                <w:sz w:val="24"/>
                <w:szCs w:val="24"/>
              </w:rPr>
            </w:pPr>
            <w:r w:rsidRPr="00587A3B">
              <w:rPr>
                <w:rFonts w:ascii="Times New Roman" w:hAnsi="Times New Roman" w:cs="Times New Roman"/>
                <w:sz w:val="24"/>
                <w:szCs w:val="24"/>
              </w:rPr>
              <w:t>ОО,ОС</w:t>
            </w:r>
          </w:p>
        </w:tc>
        <w:tc>
          <w:tcPr>
            <w:tcW w:w="1054" w:type="dxa"/>
            <w:gridSpan w:val="5"/>
          </w:tcPr>
          <w:p w:rsidR="007B69F2" w:rsidRPr="00587A3B" w:rsidRDefault="00B200A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3,1</w:t>
            </w:r>
          </w:p>
        </w:tc>
        <w:tc>
          <w:tcPr>
            <w:tcW w:w="1155" w:type="dxa"/>
            <w:gridSpan w:val="18"/>
          </w:tcPr>
          <w:p w:rsidR="007B69F2" w:rsidRPr="00587A3B" w:rsidRDefault="007B69F2" w:rsidP="001177A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2,5</w:t>
            </w:r>
          </w:p>
        </w:tc>
        <w:tc>
          <w:tcPr>
            <w:tcW w:w="1288" w:type="dxa"/>
            <w:gridSpan w:val="8"/>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2,5</w:t>
            </w:r>
          </w:p>
        </w:tc>
        <w:tc>
          <w:tcPr>
            <w:tcW w:w="1066" w:type="dxa"/>
            <w:gridSpan w:val="13"/>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7B69F2" w:rsidRPr="00587A3B" w:rsidRDefault="007B69F2" w:rsidP="007B69F2">
            <w:pPr>
              <w:keepNext/>
              <w:jc w:val="center"/>
              <w:rPr>
                <w:rFonts w:ascii="Times New Roman" w:hAnsi="Times New Roman" w:cs="Times New Roman"/>
                <w:sz w:val="24"/>
                <w:szCs w:val="24"/>
              </w:rPr>
            </w:pPr>
            <w:r w:rsidRPr="00587A3B">
              <w:rPr>
                <w:rFonts w:ascii="Times New Roman" w:hAnsi="Times New Roman" w:cs="Times New Roman"/>
                <w:sz w:val="24"/>
                <w:szCs w:val="24"/>
              </w:rPr>
              <w:t>467037</w:t>
            </w:r>
          </w:p>
        </w:tc>
        <w:tc>
          <w:tcPr>
            <w:tcW w:w="3730" w:type="dxa"/>
            <w:gridSpan w:val="2"/>
          </w:tcPr>
          <w:p w:rsidR="007B69F2" w:rsidRPr="00587A3B" w:rsidRDefault="00B97C2D" w:rsidP="00B97C2D">
            <w:pPr>
              <w:contextualSpacing/>
              <w:jc w:val="both"/>
              <w:rPr>
                <w:rFonts w:ascii="Times New Roman" w:hAnsi="Times New Roman" w:cs="Times New Roman"/>
                <w:sz w:val="24"/>
                <w:szCs w:val="24"/>
              </w:rPr>
            </w:pPr>
            <w:r w:rsidRPr="00587A3B">
              <w:rPr>
                <w:rFonts w:ascii="Times New Roman" w:hAnsi="Times New Roman" w:cs="Times New Roman"/>
                <w:sz w:val="24"/>
                <w:szCs w:val="24"/>
              </w:rPr>
              <w:t xml:space="preserve">Проектно-сметная  документация  разработана.  </w:t>
            </w:r>
            <w:r w:rsidRPr="004F7863">
              <w:rPr>
                <w:rFonts w:ascii="Times New Roman" w:hAnsi="Times New Roman" w:cs="Times New Roman"/>
                <w:sz w:val="24"/>
                <w:szCs w:val="24"/>
              </w:rPr>
              <w:t>Ориентировочная стоимость реконструкции -  223,5 млн.тенге . В срок до</w:t>
            </w:r>
            <w:r w:rsidRPr="00587A3B">
              <w:rPr>
                <w:rFonts w:ascii="Times New Roman" w:hAnsi="Times New Roman" w:cs="Times New Roman"/>
                <w:sz w:val="24"/>
                <w:szCs w:val="24"/>
              </w:rPr>
              <w:t xml:space="preserve"> 10.02.2018 года проект будет направлен на рассмотрение  РГП «Госэкспертиза». </w:t>
            </w:r>
          </w:p>
        </w:tc>
      </w:tr>
      <w:tr w:rsidR="007B69F2" w:rsidRPr="00CF3D6C" w:rsidTr="00F12B45">
        <w:trPr>
          <w:trHeight w:val="452"/>
        </w:trPr>
        <w:tc>
          <w:tcPr>
            <w:tcW w:w="2883" w:type="dxa"/>
          </w:tcPr>
          <w:p w:rsidR="007B69F2" w:rsidRPr="00587A3B" w:rsidRDefault="007B69F2" w:rsidP="009E6E3C">
            <w:pPr>
              <w:rPr>
                <w:rFonts w:ascii="Times New Roman" w:hAnsi="Times New Roman" w:cs="Times New Roman"/>
                <w:sz w:val="24"/>
                <w:szCs w:val="24"/>
              </w:rPr>
            </w:pPr>
            <w:r w:rsidRPr="00587A3B">
              <w:rPr>
                <w:rFonts w:ascii="Times New Roman" w:hAnsi="Times New Roman" w:cs="Times New Roman"/>
                <w:sz w:val="24"/>
                <w:szCs w:val="24"/>
              </w:rPr>
              <w:t xml:space="preserve">Разработка ПСД на </w:t>
            </w:r>
            <w:r w:rsidRPr="00587A3B">
              <w:rPr>
                <w:rFonts w:ascii="Times New Roman" w:hAnsi="Times New Roman" w:cs="Times New Roman"/>
                <w:sz w:val="24"/>
                <w:szCs w:val="24"/>
              </w:rPr>
              <w:lastRenderedPageBreak/>
              <w:t>реконструкцию детского  сада на 100 мест по ул. Кутузова 42/1</w:t>
            </w:r>
          </w:p>
        </w:tc>
        <w:tc>
          <w:tcPr>
            <w:tcW w:w="1019" w:type="dxa"/>
            <w:gridSpan w:val="6"/>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lastRenderedPageBreak/>
              <w:t xml:space="preserve">млн. </w:t>
            </w:r>
            <w:r w:rsidRPr="00587A3B">
              <w:rPr>
                <w:rFonts w:ascii="Times New Roman" w:eastAsiaTheme="minorEastAsia" w:hAnsi="Times New Roman" w:cs="Times New Roman"/>
                <w:sz w:val="24"/>
                <w:szCs w:val="24"/>
                <w:lang w:eastAsia="ru-RU"/>
              </w:rPr>
              <w:lastRenderedPageBreak/>
              <w:t>тенге</w:t>
            </w:r>
          </w:p>
        </w:tc>
        <w:tc>
          <w:tcPr>
            <w:tcW w:w="1033" w:type="dxa"/>
            <w:gridSpan w:val="5"/>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lastRenderedPageBreak/>
              <w:t>Инфор</w:t>
            </w:r>
            <w:r w:rsidRPr="00587A3B">
              <w:rPr>
                <w:rFonts w:ascii="Times New Roman" w:eastAsiaTheme="minorEastAsia" w:hAnsi="Times New Roman" w:cs="Times New Roman"/>
                <w:sz w:val="24"/>
                <w:szCs w:val="24"/>
                <w:lang w:eastAsia="ru-RU"/>
              </w:rPr>
              <w:lastRenderedPageBreak/>
              <w:t>мация акиму города,УО</w:t>
            </w:r>
          </w:p>
        </w:tc>
        <w:tc>
          <w:tcPr>
            <w:tcW w:w="1530" w:type="dxa"/>
            <w:gridSpan w:val="11"/>
          </w:tcPr>
          <w:p w:rsidR="007B69F2" w:rsidRPr="00587A3B" w:rsidRDefault="007B69F2" w:rsidP="00336008">
            <w:pPr>
              <w:jc w:val="center"/>
              <w:rPr>
                <w:rFonts w:ascii="Times New Roman" w:hAnsi="Times New Roman" w:cs="Times New Roman"/>
                <w:sz w:val="24"/>
                <w:szCs w:val="24"/>
              </w:rPr>
            </w:pPr>
            <w:r w:rsidRPr="00587A3B">
              <w:rPr>
                <w:rFonts w:ascii="Times New Roman" w:hAnsi="Times New Roman" w:cs="Times New Roman"/>
                <w:sz w:val="24"/>
                <w:szCs w:val="24"/>
              </w:rPr>
              <w:lastRenderedPageBreak/>
              <w:t>ОО,ОС</w:t>
            </w:r>
          </w:p>
        </w:tc>
        <w:tc>
          <w:tcPr>
            <w:tcW w:w="1054" w:type="dxa"/>
            <w:gridSpan w:val="5"/>
          </w:tcPr>
          <w:p w:rsidR="007B69F2" w:rsidRPr="00587A3B" w:rsidRDefault="00B200A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4,1</w:t>
            </w:r>
          </w:p>
        </w:tc>
        <w:tc>
          <w:tcPr>
            <w:tcW w:w="1155" w:type="dxa"/>
            <w:gridSpan w:val="18"/>
          </w:tcPr>
          <w:p w:rsidR="007B69F2" w:rsidRPr="00587A3B" w:rsidRDefault="007B69F2" w:rsidP="001177A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2,5</w:t>
            </w:r>
          </w:p>
        </w:tc>
        <w:tc>
          <w:tcPr>
            <w:tcW w:w="1288" w:type="dxa"/>
            <w:gridSpan w:val="8"/>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2,5</w:t>
            </w:r>
          </w:p>
        </w:tc>
        <w:tc>
          <w:tcPr>
            <w:tcW w:w="1066" w:type="dxa"/>
            <w:gridSpan w:val="13"/>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7B69F2" w:rsidRPr="00587A3B" w:rsidRDefault="007B69F2" w:rsidP="007B69F2">
            <w:pPr>
              <w:keepNext/>
              <w:jc w:val="center"/>
              <w:rPr>
                <w:rFonts w:ascii="Times New Roman" w:hAnsi="Times New Roman" w:cs="Times New Roman"/>
                <w:sz w:val="24"/>
                <w:szCs w:val="24"/>
              </w:rPr>
            </w:pPr>
            <w:r w:rsidRPr="00587A3B">
              <w:rPr>
                <w:rFonts w:ascii="Times New Roman" w:hAnsi="Times New Roman" w:cs="Times New Roman"/>
                <w:sz w:val="24"/>
                <w:szCs w:val="24"/>
              </w:rPr>
              <w:t>467037</w:t>
            </w:r>
          </w:p>
        </w:tc>
        <w:tc>
          <w:tcPr>
            <w:tcW w:w="3730" w:type="dxa"/>
            <w:gridSpan w:val="2"/>
          </w:tcPr>
          <w:p w:rsidR="007B69F2" w:rsidRPr="00587A3B" w:rsidRDefault="00B97C2D" w:rsidP="00B97C2D">
            <w:pPr>
              <w:contextualSpacing/>
              <w:jc w:val="both"/>
              <w:rPr>
                <w:rFonts w:ascii="Times New Roman" w:hAnsi="Times New Roman" w:cs="Times New Roman"/>
                <w:sz w:val="24"/>
                <w:szCs w:val="24"/>
              </w:rPr>
            </w:pPr>
            <w:r w:rsidRPr="00587A3B">
              <w:rPr>
                <w:rFonts w:ascii="Times New Roman" w:hAnsi="Times New Roman" w:cs="Times New Roman"/>
                <w:sz w:val="24"/>
                <w:szCs w:val="24"/>
              </w:rPr>
              <w:t xml:space="preserve">Проектно-сметная  документация  </w:t>
            </w:r>
            <w:r w:rsidRPr="00587A3B">
              <w:rPr>
                <w:rFonts w:ascii="Times New Roman" w:hAnsi="Times New Roman" w:cs="Times New Roman"/>
                <w:sz w:val="24"/>
                <w:szCs w:val="24"/>
              </w:rPr>
              <w:lastRenderedPageBreak/>
              <w:t>разработана. Ориентировочная стоимость строительства – 151,2 млн. тенге. Проект  находится на рассмотрении госэкспертизы. Ориентировочный срок получения заключения - февраль 2018 года.</w:t>
            </w:r>
          </w:p>
        </w:tc>
      </w:tr>
      <w:tr w:rsidR="007B69F2" w:rsidRPr="00CF3D6C" w:rsidTr="00F12B45">
        <w:trPr>
          <w:trHeight w:val="1315"/>
        </w:trPr>
        <w:tc>
          <w:tcPr>
            <w:tcW w:w="2883" w:type="dxa"/>
          </w:tcPr>
          <w:p w:rsidR="007B69F2" w:rsidRPr="00587A3B" w:rsidRDefault="007B69F2" w:rsidP="009E6E3C">
            <w:pPr>
              <w:rPr>
                <w:rFonts w:ascii="Times New Roman" w:hAnsi="Times New Roman" w:cs="Times New Roman"/>
                <w:sz w:val="24"/>
                <w:szCs w:val="24"/>
              </w:rPr>
            </w:pPr>
            <w:r w:rsidRPr="00587A3B">
              <w:rPr>
                <w:rFonts w:ascii="Times New Roman" w:hAnsi="Times New Roman" w:cs="Times New Roman"/>
                <w:sz w:val="24"/>
                <w:szCs w:val="24"/>
              </w:rPr>
              <w:lastRenderedPageBreak/>
              <w:t>Разработка ПСД на реконструкцию детского сада на 280 мест по ул. Лермонтова 99</w:t>
            </w:r>
          </w:p>
        </w:tc>
        <w:tc>
          <w:tcPr>
            <w:tcW w:w="1019" w:type="dxa"/>
            <w:gridSpan w:val="6"/>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млн. тенге</w:t>
            </w:r>
          </w:p>
        </w:tc>
        <w:tc>
          <w:tcPr>
            <w:tcW w:w="1033" w:type="dxa"/>
            <w:gridSpan w:val="5"/>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7B69F2" w:rsidRPr="00587A3B" w:rsidRDefault="007B69F2" w:rsidP="00336008">
            <w:pPr>
              <w:jc w:val="center"/>
              <w:rPr>
                <w:rFonts w:ascii="Times New Roman" w:hAnsi="Times New Roman" w:cs="Times New Roman"/>
                <w:sz w:val="24"/>
                <w:szCs w:val="24"/>
              </w:rPr>
            </w:pPr>
            <w:r w:rsidRPr="00587A3B">
              <w:rPr>
                <w:rFonts w:ascii="Times New Roman" w:hAnsi="Times New Roman" w:cs="Times New Roman"/>
                <w:sz w:val="24"/>
                <w:szCs w:val="24"/>
              </w:rPr>
              <w:t>ОО,ОС</w:t>
            </w:r>
          </w:p>
        </w:tc>
        <w:tc>
          <w:tcPr>
            <w:tcW w:w="1054" w:type="dxa"/>
            <w:gridSpan w:val="5"/>
          </w:tcPr>
          <w:p w:rsidR="007B69F2" w:rsidRPr="00587A3B" w:rsidRDefault="00B200A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4,1</w:t>
            </w:r>
          </w:p>
        </w:tc>
        <w:tc>
          <w:tcPr>
            <w:tcW w:w="1155" w:type="dxa"/>
            <w:gridSpan w:val="18"/>
          </w:tcPr>
          <w:p w:rsidR="007B69F2" w:rsidRPr="00587A3B" w:rsidRDefault="007B69F2" w:rsidP="001177A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2,5</w:t>
            </w:r>
          </w:p>
        </w:tc>
        <w:tc>
          <w:tcPr>
            <w:tcW w:w="1288" w:type="dxa"/>
            <w:gridSpan w:val="8"/>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2,5</w:t>
            </w:r>
          </w:p>
        </w:tc>
        <w:tc>
          <w:tcPr>
            <w:tcW w:w="1066" w:type="dxa"/>
            <w:gridSpan w:val="13"/>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7B69F2" w:rsidRPr="00587A3B" w:rsidRDefault="007B69F2" w:rsidP="007B69F2">
            <w:pPr>
              <w:keepNext/>
              <w:jc w:val="center"/>
              <w:rPr>
                <w:rFonts w:ascii="Times New Roman" w:hAnsi="Times New Roman" w:cs="Times New Roman"/>
                <w:sz w:val="24"/>
                <w:szCs w:val="24"/>
              </w:rPr>
            </w:pPr>
            <w:r w:rsidRPr="00587A3B">
              <w:rPr>
                <w:rFonts w:ascii="Times New Roman" w:hAnsi="Times New Roman" w:cs="Times New Roman"/>
                <w:sz w:val="24"/>
                <w:szCs w:val="24"/>
              </w:rPr>
              <w:t>467037</w:t>
            </w:r>
          </w:p>
        </w:tc>
        <w:tc>
          <w:tcPr>
            <w:tcW w:w="3730" w:type="dxa"/>
            <w:gridSpan w:val="2"/>
          </w:tcPr>
          <w:p w:rsidR="007B69F2" w:rsidRPr="00587A3B" w:rsidRDefault="00B97C2D" w:rsidP="00B97C2D">
            <w:pPr>
              <w:contextualSpacing/>
              <w:jc w:val="both"/>
              <w:rPr>
                <w:rFonts w:ascii="Times New Roman" w:hAnsi="Times New Roman" w:cs="Times New Roman"/>
                <w:sz w:val="24"/>
                <w:szCs w:val="24"/>
              </w:rPr>
            </w:pPr>
            <w:r w:rsidRPr="00587A3B">
              <w:rPr>
                <w:rFonts w:ascii="Times New Roman" w:hAnsi="Times New Roman" w:cs="Times New Roman"/>
                <w:sz w:val="24"/>
                <w:szCs w:val="24"/>
              </w:rPr>
              <w:t>Проектно-сметная  документация  разработана. Ориентировочная стоимость строительства – 237,0 млн. тенге. 19.01.2018  года проект направлен в РГП «Госэкспертиза». В настоящее время ведется проверка комплектности ПСД. После прохождения комплектности, будет заключен договор с РГП «Госэкспертиза» на проведение комплексной вневедомственной экспертизы.</w:t>
            </w:r>
          </w:p>
        </w:tc>
      </w:tr>
      <w:tr w:rsidR="007B69F2" w:rsidRPr="00CF3D6C" w:rsidTr="00F12B45">
        <w:trPr>
          <w:trHeight w:val="1315"/>
        </w:trPr>
        <w:tc>
          <w:tcPr>
            <w:tcW w:w="2883" w:type="dxa"/>
          </w:tcPr>
          <w:p w:rsidR="007B69F2" w:rsidRPr="00587A3B" w:rsidRDefault="007B69F2" w:rsidP="009E6E3C">
            <w:pPr>
              <w:rPr>
                <w:rFonts w:ascii="Times New Roman" w:hAnsi="Times New Roman" w:cs="Times New Roman"/>
                <w:sz w:val="24"/>
                <w:szCs w:val="24"/>
              </w:rPr>
            </w:pPr>
            <w:r w:rsidRPr="00587A3B">
              <w:rPr>
                <w:rFonts w:ascii="Times New Roman" w:hAnsi="Times New Roman" w:cs="Times New Roman"/>
                <w:sz w:val="24"/>
                <w:szCs w:val="24"/>
              </w:rPr>
              <w:t xml:space="preserve">Завершение разработки ПСД на строительство детского сада на 140 мест в п. Ленинский  </w:t>
            </w:r>
          </w:p>
        </w:tc>
        <w:tc>
          <w:tcPr>
            <w:tcW w:w="1019" w:type="dxa"/>
            <w:gridSpan w:val="6"/>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млн. тенге</w:t>
            </w:r>
          </w:p>
        </w:tc>
        <w:tc>
          <w:tcPr>
            <w:tcW w:w="1033" w:type="dxa"/>
            <w:gridSpan w:val="5"/>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7B69F2" w:rsidRPr="00587A3B" w:rsidRDefault="007B69F2" w:rsidP="00336008">
            <w:pPr>
              <w:jc w:val="center"/>
              <w:rPr>
                <w:rFonts w:ascii="Times New Roman" w:hAnsi="Times New Roman" w:cs="Times New Roman"/>
                <w:sz w:val="24"/>
                <w:szCs w:val="24"/>
              </w:rPr>
            </w:pPr>
            <w:r w:rsidRPr="00587A3B">
              <w:rPr>
                <w:rFonts w:ascii="Times New Roman" w:hAnsi="Times New Roman" w:cs="Times New Roman"/>
                <w:sz w:val="24"/>
                <w:szCs w:val="24"/>
              </w:rPr>
              <w:t>ОО,ОС</w:t>
            </w:r>
          </w:p>
        </w:tc>
        <w:tc>
          <w:tcPr>
            <w:tcW w:w="1054" w:type="dxa"/>
            <w:gridSpan w:val="5"/>
          </w:tcPr>
          <w:p w:rsidR="007B69F2" w:rsidRPr="00587A3B" w:rsidRDefault="00B200A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1,2</w:t>
            </w:r>
          </w:p>
        </w:tc>
        <w:tc>
          <w:tcPr>
            <w:tcW w:w="1155" w:type="dxa"/>
            <w:gridSpan w:val="18"/>
          </w:tcPr>
          <w:p w:rsidR="007B69F2" w:rsidRPr="00587A3B" w:rsidRDefault="007B69F2" w:rsidP="001177A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1,2</w:t>
            </w:r>
          </w:p>
        </w:tc>
        <w:tc>
          <w:tcPr>
            <w:tcW w:w="1288" w:type="dxa"/>
            <w:gridSpan w:val="8"/>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1,2</w:t>
            </w:r>
          </w:p>
        </w:tc>
        <w:tc>
          <w:tcPr>
            <w:tcW w:w="1066" w:type="dxa"/>
            <w:gridSpan w:val="13"/>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7B69F2" w:rsidRPr="00587A3B" w:rsidRDefault="007B69F2" w:rsidP="007B69F2">
            <w:pPr>
              <w:keepNext/>
              <w:jc w:val="center"/>
              <w:rPr>
                <w:rFonts w:ascii="Times New Roman" w:hAnsi="Times New Roman" w:cs="Times New Roman"/>
                <w:sz w:val="24"/>
                <w:szCs w:val="24"/>
              </w:rPr>
            </w:pPr>
            <w:r w:rsidRPr="00587A3B">
              <w:rPr>
                <w:rFonts w:ascii="Times New Roman" w:hAnsi="Times New Roman" w:cs="Times New Roman"/>
                <w:sz w:val="24"/>
                <w:szCs w:val="24"/>
              </w:rPr>
              <w:t>467037</w:t>
            </w:r>
          </w:p>
        </w:tc>
        <w:tc>
          <w:tcPr>
            <w:tcW w:w="3730" w:type="dxa"/>
            <w:gridSpan w:val="2"/>
          </w:tcPr>
          <w:p w:rsidR="007B69F2" w:rsidRPr="00587A3B" w:rsidRDefault="00B97C2D" w:rsidP="00B97C2D">
            <w:pPr>
              <w:pStyle w:val="aa"/>
              <w:ind w:left="0"/>
              <w:jc w:val="both"/>
              <w:rPr>
                <w:rFonts w:ascii="Times New Roman" w:eastAsia="Calibri" w:hAnsi="Times New Roman" w:cs="Times New Roman"/>
                <w:sz w:val="24"/>
                <w:szCs w:val="24"/>
              </w:rPr>
            </w:pPr>
            <w:r w:rsidRPr="00587A3B">
              <w:rPr>
                <w:rFonts w:ascii="Times New Roman" w:eastAsia="Calibri" w:hAnsi="Times New Roman" w:cs="Times New Roman"/>
                <w:sz w:val="24"/>
                <w:szCs w:val="24"/>
              </w:rPr>
              <w:t>ПСД</w:t>
            </w:r>
            <w:r w:rsidRPr="00587A3B">
              <w:rPr>
                <w:rFonts w:ascii="Times New Roman" w:eastAsia="Calibri" w:hAnsi="Times New Roman" w:cs="Times New Roman"/>
                <w:b/>
                <w:sz w:val="24"/>
                <w:szCs w:val="24"/>
              </w:rPr>
              <w:t xml:space="preserve">  </w:t>
            </w:r>
            <w:r w:rsidRPr="00587A3B">
              <w:rPr>
                <w:rFonts w:ascii="Times New Roman" w:eastAsia="Calibri" w:hAnsi="Times New Roman" w:cs="Times New Roman"/>
                <w:sz w:val="24"/>
                <w:szCs w:val="24"/>
              </w:rPr>
              <w:t xml:space="preserve">разработана не по утвержденному типовому проекту, в 2017 году договор с РГП «Госэкспертиза»  расторгнут . Заключение ГЭ отсутствует. </w:t>
            </w:r>
          </w:p>
        </w:tc>
      </w:tr>
      <w:tr w:rsidR="007B69F2" w:rsidRPr="00CF3D6C" w:rsidTr="00F12B45">
        <w:trPr>
          <w:trHeight w:val="1315"/>
        </w:trPr>
        <w:tc>
          <w:tcPr>
            <w:tcW w:w="2883" w:type="dxa"/>
          </w:tcPr>
          <w:p w:rsidR="007B69F2" w:rsidRPr="00587A3B" w:rsidRDefault="007B69F2" w:rsidP="009E6E3C">
            <w:pPr>
              <w:rPr>
                <w:rFonts w:ascii="Times New Roman" w:hAnsi="Times New Roman" w:cs="Times New Roman"/>
                <w:sz w:val="24"/>
                <w:szCs w:val="24"/>
              </w:rPr>
            </w:pPr>
            <w:r w:rsidRPr="00587A3B">
              <w:rPr>
                <w:rFonts w:ascii="Times New Roman" w:hAnsi="Times New Roman" w:cs="Times New Roman"/>
                <w:sz w:val="24"/>
                <w:szCs w:val="24"/>
              </w:rPr>
              <w:t>Перепривязка ПСД на стоительство детского сада на 140 мест в селе Кенжеколь</w:t>
            </w:r>
          </w:p>
        </w:tc>
        <w:tc>
          <w:tcPr>
            <w:tcW w:w="1019" w:type="dxa"/>
            <w:gridSpan w:val="6"/>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млн. тенге</w:t>
            </w:r>
          </w:p>
        </w:tc>
        <w:tc>
          <w:tcPr>
            <w:tcW w:w="1033" w:type="dxa"/>
            <w:gridSpan w:val="5"/>
          </w:tcPr>
          <w:p w:rsidR="007B69F2" w:rsidRPr="00587A3B" w:rsidRDefault="007B69F2"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7B69F2" w:rsidRPr="00587A3B" w:rsidRDefault="007B69F2" w:rsidP="00336008">
            <w:pPr>
              <w:jc w:val="center"/>
              <w:rPr>
                <w:rFonts w:ascii="Times New Roman" w:hAnsi="Times New Roman" w:cs="Times New Roman"/>
                <w:sz w:val="24"/>
                <w:szCs w:val="24"/>
              </w:rPr>
            </w:pPr>
            <w:r w:rsidRPr="00587A3B">
              <w:rPr>
                <w:rFonts w:ascii="Times New Roman" w:hAnsi="Times New Roman" w:cs="Times New Roman"/>
                <w:sz w:val="24"/>
                <w:szCs w:val="24"/>
              </w:rPr>
              <w:t>ОО,ОС</w:t>
            </w:r>
          </w:p>
        </w:tc>
        <w:tc>
          <w:tcPr>
            <w:tcW w:w="1054" w:type="dxa"/>
            <w:gridSpan w:val="5"/>
          </w:tcPr>
          <w:p w:rsidR="007B69F2" w:rsidRPr="00587A3B" w:rsidRDefault="00B200A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11,2</w:t>
            </w:r>
          </w:p>
        </w:tc>
        <w:tc>
          <w:tcPr>
            <w:tcW w:w="1155" w:type="dxa"/>
            <w:gridSpan w:val="18"/>
          </w:tcPr>
          <w:p w:rsidR="007B69F2" w:rsidRPr="00587A3B" w:rsidRDefault="007B69F2" w:rsidP="001177A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6,6</w:t>
            </w:r>
          </w:p>
        </w:tc>
        <w:tc>
          <w:tcPr>
            <w:tcW w:w="1288" w:type="dxa"/>
            <w:gridSpan w:val="8"/>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6,6</w:t>
            </w:r>
          </w:p>
        </w:tc>
        <w:tc>
          <w:tcPr>
            <w:tcW w:w="1066" w:type="dxa"/>
            <w:gridSpan w:val="13"/>
          </w:tcPr>
          <w:p w:rsidR="007B69F2" w:rsidRPr="00587A3B" w:rsidRDefault="007B69F2"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7B69F2" w:rsidRPr="00587A3B" w:rsidRDefault="007B69F2" w:rsidP="007B69F2">
            <w:pPr>
              <w:keepNext/>
              <w:jc w:val="center"/>
              <w:rPr>
                <w:rFonts w:ascii="Times New Roman" w:hAnsi="Times New Roman" w:cs="Times New Roman"/>
                <w:sz w:val="24"/>
                <w:szCs w:val="24"/>
              </w:rPr>
            </w:pPr>
            <w:r w:rsidRPr="00587A3B">
              <w:rPr>
                <w:rFonts w:ascii="Times New Roman" w:hAnsi="Times New Roman" w:cs="Times New Roman"/>
                <w:sz w:val="24"/>
                <w:szCs w:val="24"/>
              </w:rPr>
              <w:t>467037</w:t>
            </w:r>
          </w:p>
        </w:tc>
        <w:tc>
          <w:tcPr>
            <w:tcW w:w="3730" w:type="dxa"/>
            <w:gridSpan w:val="2"/>
          </w:tcPr>
          <w:p w:rsidR="007B69F2" w:rsidRPr="00587A3B" w:rsidRDefault="0022601F" w:rsidP="00B97C2D">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hAnsi="Times New Roman" w:cs="Times New Roman"/>
                <w:sz w:val="24"/>
                <w:szCs w:val="24"/>
                <w:lang w:val="kk-KZ"/>
              </w:rPr>
              <w:t>П</w:t>
            </w:r>
            <w:r w:rsidR="00B97C2D" w:rsidRPr="00587A3B">
              <w:rPr>
                <w:rFonts w:ascii="Times New Roman" w:hAnsi="Times New Roman" w:cs="Times New Roman"/>
                <w:sz w:val="24"/>
                <w:szCs w:val="24"/>
              </w:rPr>
              <w:t>редоставленный земельный акт не соответствует  нормам СНиП и СЭС, разработка проекта приостановлена.  Необходимо решить вопрос по предоставлению нового земельного  участка</w:t>
            </w:r>
          </w:p>
        </w:tc>
      </w:tr>
      <w:tr w:rsidR="009528E8" w:rsidRPr="00CF3D6C" w:rsidTr="00F12B45">
        <w:trPr>
          <w:trHeight w:val="1315"/>
        </w:trPr>
        <w:tc>
          <w:tcPr>
            <w:tcW w:w="2883" w:type="dxa"/>
          </w:tcPr>
          <w:p w:rsidR="009528E8" w:rsidRPr="00587A3B" w:rsidRDefault="009528E8" w:rsidP="009E6E3C">
            <w:pPr>
              <w:rPr>
                <w:rFonts w:ascii="Times New Roman" w:hAnsi="Times New Roman" w:cs="Times New Roman"/>
                <w:sz w:val="24"/>
                <w:szCs w:val="24"/>
              </w:rPr>
            </w:pPr>
            <w:r w:rsidRPr="00587A3B">
              <w:rPr>
                <w:rFonts w:ascii="Times New Roman" w:hAnsi="Times New Roman" w:cs="Times New Roman"/>
                <w:sz w:val="24"/>
                <w:szCs w:val="24"/>
              </w:rPr>
              <w:lastRenderedPageBreak/>
              <w:t>Строительство общежития на 200 мест в г. Павлодаре при КГКП "Павлодарский колледж цветной металлургии"</w:t>
            </w:r>
          </w:p>
        </w:tc>
        <w:tc>
          <w:tcPr>
            <w:tcW w:w="1019" w:type="dxa"/>
            <w:gridSpan w:val="6"/>
          </w:tcPr>
          <w:p w:rsidR="009528E8" w:rsidRPr="00587A3B" w:rsidRDefault="009528E8"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млн. тенге</w:t>
            </w:r>
          </w:p>
        </w:tc>
        <w:tc>
          <w:tcPr>
            <w:tcW w:w="1033" w:type="dxa"/>
            <w:gridSpan w:val="5"/>
          </w:tcPr>
          <w:p w:rsidR="009528E8" w:rsidRPr="00587A3B" w:rsidRDefault="009528E8"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9528E8" w:rsidRPr="00587A3B" w:rsidRDefault="009528E8" w:rsidP="00336008">
            <w:pPr>
              <w:jc w:val="center"/>
              <w:rPr>
                <w:rFonts w:ascii="Times New Roman" w:hAnsi="Times New Roman" w:cs="Times New Roman"/>
                <w:sz w:val="24"/>
                <w:szCs w:val="24"/>
              </w:rPr>
            </w:pPr>
            <w:r w:rsidRPr="00587A3B">
              <w:rPr>
                <w:rFonts w:ascii="Times New Roman" w:hAnsi="Times New Roman" w:cs="Times New Roman"/>
                <w:sz w:val="24"/>
                <w:szCs w:val="24"/>
              </w:rPr>
              <w:t>УС</w:t>
            </w:r>
          </w:p>
        </w:tc>
        <w:tc>
          <w:tcPr>
            <w:tcW w:w="1054" w:type="dxa"/>
            <w:gridSpan w:val="5"/>
          </w:tcPr>
          <w:p w:rsidR="009528E8" w:rsidRPr="00587A3B" w:rsidRDefault="009528E8"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220,985</w:t>
            </w:r>
          </w:p>
        </w:tc>
        <w:tc>
          <w:tcPr>
            <w:tcW w:w="1155" w:type="dxa"/>
            <w:gridSpan w:val="18"/>
          </w:tcPr>
          <w:p w:rsidR="009528E8" w:rsidRPr="00587A3B" w:rsidRDefault="009528E8" w:rsidP="001177A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220,985</w:t>
            </w:r>
          </w:p>
        </w:tc>
        <w:tc>
          <w:tcPr>
            <w:tcW w:w="1288" w:type="dxa"/>
            <w:gridSpan w:val="8"/>
          </w:tcPr>
          <w:p w:rsidR="009528E8" w:rsidRPr="00587A3B" w:rsidRDefault="009528E8"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220,985</w:t>
            </w:r>
          </w:p>
        </w:tc>
        <w:tc>
          <w:tcPr>
            <w:tcW w:w="1066" w:type="dxa"/>
            <w:gridSpan w:val="13"/>
          </w:tcPr>
          <w:p w:rsidR="009528E8" w:rsidRPr="00587A3B" w:rsidRDefault="009528E8" w:rsidP="006C12E5">
            <w:pPr>
              <w:keepNext/>
              <w:jc w:val="center"/>
              <w:rPr>
                <w:rFonts w:ascii="Times New Roman" w:hAnsi="Times New Roman" w:cs="Times New Roman"/>
                <w:sz w:val="24"/>
                <w:szCs w:val="24"/>
              </w:rPr>
            </w:pPr>
            <w:r w:rsidRPr="00587A3B">
              <w:rPr>
                <w:rFonts w:ascii="Times New Roman" w:hAnsi="Times New Roman" w:cs="Times New Roman"/>
                <w:sz w:val="24"/>
                <w:szCs w:val="24"/>
              </w:rPr>
              <w:t>МБ</w:t>
            </w:r>
          </w:p>
        </w:tc>
        <w:tc>
          <w:tcPr>
            <w:tcW w:w="1261" w:type="dxa"/>
            <w:gridSpan w:val="4"/>
          </w:tcPr>
          <w:p w:rsidR="009528E8" w:rsidRPr="00587A3B" w:rsidRDefault="009528E8" w:rsidP="007B69F2">
            <w:pPr>
              <w:keepNext/>
              <w:jc w:val="center"/>
              <w:rPr>
                <w:rFonts w:ascii="Times New Roman" w:hAnsi="Times New Roman" w:cs="Times New Roman"/>
                <w:sz w:val="24"/>
                <w:szCs w:val="24"/>
              </w:rPr>
            </w:pPr>
            <w:r w:rsidRPr="00587A3B">
              <w:rPr>
                <w:rFonts w:ascii="Times New Roman" w:hAnsi="Times New Roman" w:cs="Times New Roman"/>
                <w:sz w:val="24"/>
                <w:szCs w:val="24"/>
              </w:rPr>
              <w:t>281 013</w:t>
            </w:r>
          </w:p>
        </w:tc>
        <w:tc>
          <w:tcPr>
            <w:tcW w:w="3730" w:type="dxa"/>
            <w:gridSpan w:val="2"/>
          </w:tcPr>
          <w:p w:rsidR="009528E8" w:rsidRPr="00587A3B" w:rsidRDefault="00515A06" w:rsidP="00BF625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587A3B">
              <w:rPr>
                <w:rFonts w:ascii="Times New Roman" w:eastAsiaTheme="minorEastAsia" w:hAnsi="Times New Roman" w:cs="Times New Roman"/>
                <w:sz w:val="24"/>
                <w:szCs w:val="24"/>
                <w:lang w:eastAsia="ru-RU"/>
              </w:rPr>
              <w:t>Объект введен в эксплуатацию от 31 августа 2017 года</w:t>
            </w:r>
          </w:p>
        </w:tc>
      </w:tr>
      <w:tr w:rsidR="006A03AC" w:rsidRPr="00CF3D6C" w:rsidTr="00F12B45">
        <w:trPr>
          <w:trHeight w:val="1315"/>
        </w:trPr>
        <w:tc>
          <w:tcPr>
            <w:tcW w:w="2883" w:type="dxa"/>
          </w:tcPr>
          <w:p w:rsidR="006A03AC" w:rsidRPr="00F9764D" w:rsidRDefault="006A03AC" w:rsidP="009E6E3C">
            <w:pPr>
              <w:rPr>
                <w:rFonts w:ascii="Times New Roman" w:hAnsi="Times New Roman" w:cs="Times New Roman"/>
                <w:sz w:val="24"/>
                <w:szCs w:val="24"/>
              </w:rPr>
            </w:pPr>
            <w:r w:rsidRPr="006A03AC">
              <w:rPr>
                <w:rFonts w:ascii="Times New Roman" w:hAnsi="Times New Roman" w:cs="Times New Roman"/>
                <w:sz w:val="24"/>
                <w:szCs w:val="24"/>
              </w:rPr>
              <w:t>Приобретение ученической мебели, соответствующей ростовозрастным особенностям</w:t>
            </w:r>
          </w:p>
        </w:tc>
        <w:tc>
          <w:tcPr>
            <w:tcW w:w="1019" w:type="dxa"/>
            <w:gridSpan w:val="6"/>
          </w:tcPr>
          <w:p w:rsidR="006A03AC" w:rsidRPr="00CF3D6C" w:rsidRDefault="006A03AC"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6A03AC" w:rsidRPr="00CF3D6C" w:rsidRDefault="006A03AC"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6A03AC" w:rsidRPr="00CF3D6C" w:rsidRDefault="006A03AC" w:rsidP="006A03AC">
            <w:pPr>
              <w:jc w:val="center"/>
              <w:rPr>
                <w:rFonts w:ascii="Times New Roman" w:hAnsi="Times New Roman" w:cs="Times New Roman"/>
                <w:sz w:val="24"/>
                <w:szCs w:val="24"/>
              </w:rPr>
            </w:pPr>
            <w:r>
              <w:rPr>
                <w:rFonts w:ascii="Times New Roman" w:hAnsi="Times New Roman" w:cs="Times New Roman"/>
                <w:sz w:val="24"/>
                <w:szCs w:val="24"/>
              </w:rPr>
              <w:t>ОО</w:t>
            </w:r>
          </w:p>
        </w:tc>
        <w:tc>
          <w:tcPr>
            <w:tcW w:w="1054" w:type="dxa"/>
            <w:gridSpan w:val="5"/>
          </w:tcPr>
          <w:p w:rsidR="006A03AC" w:rsidRDefault="006A03AC"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c>
          <w:tcPr>
            <w:tcW w:w="1155" w:type="dxa"/>
            <w:gridSpan w:val="18"/>
          </w:tcPr>
          <w:p w:rsidR="006A03AC" w:rsidRDefault="006A03AC"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c>
          <w:tcPr>
            <w:tcW w:w="1288" w:type="dxa"/>
            <w:gridSpan w:val="8"/>
          </w:tcPr>
          <w:p w:rsidR="006A03AC" w:rsidRPr="00CF3D6C" w:rsidRDefault="007B69F2" w:rsidP="006C12E5">
            <w:pPr>
              <w:keepNext/>
              <w:jc w:val="center"/>
              <w:rPr>
                <w:rFonts w:ascii="Times New Roman" w:hAnsi="Times New Roman" w:cs="Times New Roman"/>
                <w:sz w:val="24"/>
                <w:szCs w:val="24"/>
              </w:rPr>
            </w:pPr>
            <w:r>
              <w:rPr>
                <w:rFonts w:ascii="Times New Roman" w:hAnsi="Times New Roman" w:cs="Times New Roman"/>
                <w:sz w:val="24"/>
                <w:szCs w:val="24"/>
              </w:rPr>
              <w:t>3,8</w:t>
            </w:r>
          </w:p>
        </w:tc>
        <w:tc>
          <w:tcPr>
            <w:tcW w:w="1066" w:type="dxa"/>
            <w:gridSpan w:val="13"/>
          </w:tcPr>
          <w:p w:rsidR="006A03AC" w:rsidRPr="00CF3D6C" w:rsidRDefault="006A03AC" w:rsidP="006C12E5">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6A03AC" w:rsidRPr="00CF3D6C" w:rsidRDefault="006A03AC" w:rsidP="009E6E3C">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tcPr>
          <w:p w:rsidR="006A03AC" w:rsidRPr="00CF3D6C" w:rsidRDefault="00A140EB" w:rsidP="0084336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Прио</w:t>
            </w:r>
            <w:r w:rsidR="00843367">
              <w:rPr>
                <w:rFonts w:ascii="Times New Roman" w:eastAsiaTheme="minorEastAsia" w:hAnsi="Times New Roman" w:cs="Times New Roman"/>
                <w:sz w:val="24"/>
                <w:szCs w:val="24"/>
                <w:lang w:eastAsia="ru-RU"/>
              </w:rPr>
              <w:t>бретена мебель для школ № 22,25.</w:t>
            </w:r>
          </w:p>
        </w:tc>
      </w:tr>
      <w:tr w:rsidR="001050E8" w:rsidRPr="00CF3D6C" w:rsidTr="00F12B45">
        <w:trPr>
          <w:trHeight w:val="1315"/>
        </w:trPr>
        <w:tc>
          <w:tcPr>
            <w:tcW w:w="2883" w:type="dxa"/>
          </w:tcPr>
          <w:p w:rsidR="001050E8" w:rsidRPr="006A03AC" w:rsidRDefault="001050E8" w:rsidP="009E6E3C">
            <w:pPr>
              <w:rPr>
                <w:rFonts w:ascii="Times New Roman" w:hAnsi="Times New Roman" w:cs="Times New Roman"/>
                <w:sz w:val="24"/>
                <w:szCs w:val="24"/>
              </w:rPr>
            </w:pPr>
            <w:r w:rsidRPr="001050E8">
              <w:rPr>
                <w:rFonts w:ascii="Times New Roman" w:hAnsi="Times New Roman" w:cs="Times New Roman"/>
                <w:sz w:val="24"/>
                <w:szCs w:val="24"/>
              </w:rPr>
              <w:t>Приобретение компьютерной техники, программного обеспечения</w:t>
            </w:r>
          </w:p>
        </w:tc>
        <w:tc>
          <w:tcPr>
            <w:tcW w:w="1019" w:type="dxa"/>
            <w:gridSpan w:val="6"/>
          </w:tcPr>
          <w:p w:rsidR="001050E8" w:rsidRPr="00CF3D6C" w:rsidRDefault="001050E8"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1050E8" w:rsidRPr="00CF3D6C" w:rsidRDefault="001050E8"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1050E8" w:rsidRDefault="001050E8" w:rsidP="006A03AC">
            <w:pPr>
              <w:jc w:val="center"/>
              <w:rPr>
                <w:rFonts w:ascii="Times New Roman" w:hAnsi="Times New Roman" w:cs="Times New Roman"/>
                <w:sz w:val="24"/>
                <w:szCs w:val="24"/>
              </w:rPr>
            </w:pPr>
            <w:r>
              <w:rPr>
                <w:rFonts w:ascii="Times New Roman" w:hAnsi="Times New Roman" w:cs="Times New Roman"/>
                <w:sz w:val="24"/>
                <w:szCs w:val="24"/>
              </w:rPr>
              <w:t>ОО</w:t>
            </w:r>
          </w:p>
        </w:tc>
        <w:tc>
          <w:tcPr>
            <w:tcW w:w="1054" w:type="dxa"/>
            <w:gridSpan w:val="5"/>
          </w:tcPr>
          <w:p w:rsidR="001050E8" w:rsidRDefault="001050E8"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55" w:type="dxa"/>
            <w:gridSpan w:val="18"/>
          </w:tcPr>
          <w:p w:rsidR="001050E8" w:rsidRDefault="001050E8"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47,5</w:t>
            </w:r>
          </w:p>
        </w:tc>
        <w:tc>
          <w:tcPr>
            <w:tcW w:w="1288" w:type="dxa"/>
            <w:gridSpan w:val="8"/>
          </w:tcPr>
          <w:p w:rsidR="001050E8" w:rsidRPr="00CF3D6C" w:rsidRDefault="007B69F2" w:rsidP="006C12E5">
            <w:pPr>
              <w:keepNext/>
              <w:jc w:val="center"/>
              <w:rPr>
                <w:rFonts w:ascii="Times New Roman" w:hAnsi="Times New Roman" w:cs="Times New Roman"/>
                <w:sz w:val="24"/>
                <w:szCs w:val="24"/>
              </w:rPr>
            </w:pPr>
            <w:r>
              <w:rPr>
                <w:rFonts w:ascii="Times New Roman" w:hAnsi="Times New Roman" w:cs="Times New Roman"/>
                <w:sz w:val="24"/>
                <w:szCs w:val="24"/>
              </w:rPr>
              <w:t>47,5</w:t>
            </w:r>
          </w:p>
        </w:tc>
        <w:tc>
          <w:tcPr>
            <w:tcW w:w="1066" w:type="dxa"/>
            <w:gridSpan w:val="13"/>
          </w:tcPr>
          <w:p w:rsidR="001050E8" w:rsidRDefault="001050E8" w:rsidP="006C12E5">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1050E8" w:rsidRDefault="00FF0203" w:rsidP="009E6E3C">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tcPr>
          <w:p w:rsidR="001050E8" w:rsidRPr="00CF3D6C" w:rsidRDefault="00A140EB" w:rsidP="0084336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Приобретены 318 компьютеров для 29 школ </w:t>
            </w:r>
          </w:p>
        </w:tc>
      </w:tr>
      <w:tr w:rsidR="00FF0203" w:rsidRPr="00CF3D6C" w:rsidTr="00F12B45">
        <w:trPr>
          <w:trHeight w:val="1315"/>
        </w:trPr>
        <w:tc>
          <w:tcPr>
            <w:tcW w:w="2883" w:type="dxa"/>
          </w:tcPr>
          <w:p w:rsidR="00FF0203" w:rsidRPr="001050E8" w:rsidRDefault="00FF0203" w:rsidP="009E6E3C">
            <w:pPr>
              <w:rPr>
                <w:rFonts w:ascii="Times New Roman" w:hAnsi="Times New Roman" w:cs="Times New Roman"/>
                <w:sz w:val="24"/>
                <w:szCs w:val="24"/>
              </w:rPr>
            </w:pPr>
            <w:r w:rsidRPr="00CF3D6C">
              <w:rPr>
                <w:rFonts w:ascii="Times New Roman" w:hAnsi="Times New Roman" w:cs="Times New Roman"/>
                <w:sz w:val="24"/>
                <w:szCs w:val="24"/>
              </w:rPr>
              <w:t>Приобретение современных мультимедийных кабинетов и кабинетов химии, биологии, физики, робототехники</w:t>
            </w:r>
          </w:p>
        </w:tc>
        <w:tc>
          <w:tcPr>
            <w:tcW w:w="1019" w:type="dxa"/>
            <w:gridSpan w:val="6"/>
          </w:tcPr>
          <w:p w:rsidR="00FF0203" w:rsidRPr="00CF3D6C" w:rsidRDefault="00FF0203"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FF0203" w:rsidRPr="00CF3D6C" w:rsidRDefault="00FF0203"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FF0203" w:rsidRDefault="00FF0203" w:rsidP="006A03AC">
            <w:pPr>
              <w:jc w:val="center"/>
              <w:rPr>
                <w:rFonts w:ascii="Times New Roman" w:hAnsi="Times New Roman" w:cs="Times New Roman"/>
                <w:sz w:val="24"/>
                <w:szCs w:val="24"/>
              </w:rPr>
            </w:pPr>
            <w:r>
              <w:rPr>
                <w:rFonts w:ascii="Times New Roman" w:hAnsi="Times New Roman" w:cs="Times New Roman"/>
                <w:sz w:val="24"/>
                <w:szCs w:val="24"/>
              </w:rPr>
              <w:t>ОО</w:t>
            </w:r>
          </w:p>
        </w:tc>
        <w:tc>
          <w:tcPr>
            <w:tcW w:w="1054" w:type="dxa"/>
            <w:gridSpan w:val="5"/>
          </w:tcPr>
          <w:p w:rsidR="00FF0203" w:rsidRDefault="00FF020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55" w:type="dxa"/>
            <w:gridSpan w:val="18"/>
          </w:tcPr>
          <w:p w:rsidR="00FF0203" w:rsidRDefault="00FF020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43,8</w:t>
            </w:r>
          </w:p>
        </w:tc>
        <w:tc>
          <w:tcPr>
            <w:tcW w:w="1288" w:type="dxa"/>
            <w:gridSpan w:val="8"/>
          </w:tcPr>
          <w:p w:rsidR="00FF0203" w:rsidRPr="00CF3D6C" w:rsidRDefault="007B69F2" w:rsidP="006C12E5">
            <w:pPr>
              <w:keepNext/>
              <w:jc w:val="center"/>
              <w:rPr>
                <w:rFonts w:ascii="Times New Roman" w:hAnsi="Times New Roman" w:cs="Times New Roman"/>
                <w:sz w:val="24"/>
                <w:szCs w:val="24"/>
              </w:rPr>
            </w:pPr>
            <w:r>
              <w:rPr>
                <w:rFonts w:ascii="Times New Roman" w:hAnsi="Times New Roman" w:cs="Times New Roman"/>
                <w:sz w:val="24"/>
                <w:szCs w:val="24"/>
              </w:rPr>
              <w:t>43,8</w:t>
            </w:r>
          </w:p>
        </w:tc>
        <w:tc>
          <w:tcPr>
            <w:tcW w:w="1066" w:type="dxa"/>
            <w:gridSpan w:val="13"/>
          </w:tcPr>
          <w:p w:rsidR="00FF0203" w:rsidRDefault="00FF0203" w:rsidP="006C12E5">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FF0203" w:rsidRDefault="00FF0203" w:rsidP="009E6E3C">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tcPr>
          <w:p w:rsidR="00FF0203" w:rsidRPr="00CF3D6C" w:rsidRDefault="00F55A50" w:rsidP="0084336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Приобретены 20 кабинетов робототехники в школы № 1,2,4,5,6,7,12,13,14,17,18,21,24,26,27,28,30,35,43, КСШ </w:t>
            </w:r>
          </w:p>
        </w:tc>
      </w:tr>
      <w:tr w:rsidR="0090571F" w:rsidRPr="00CF3D6C" w:rsidTr="00F12B45">
        <w:trPr>
          <w:trHeight w:val="685"/>
        </w:trPr>
        <w:tc>
          <w:tcPr>
            <w:tcW w:w="2883" w:type="dxa"/>
            <w:vMerge w:val="restart"/>
          </w:tcPr>
          <w:p w:rsidR="0090571F" w:rsidRPr="00CF3D6C" w:rsidRDefault="0090571F" w:rsidP="009E6E3C">
            <w:pPr>
              <w:rPr>
                <w:rFonts w:ascii="Times New Roman" w:hAnsi="Times New Roman" w:cs="Times New Roman"/>
                <w:sz w:val="24"/>
                <w:szCs w:val="24"/>
              </w:rPr>
            </w:pPr>
            <w:r w:rsidRPr="00FF0203">
              <w:rPr>
                <w:rFonts w:ascii="Times New Roman" w:hAnsi="Times New Roman" w:cs="Times New Roman"/>
                <w:sz w:val="24"/>
                <w:szCs w:val="24"/>
              </w:rPr>
              <w:t>Приобретение спортинвентаря и оборудования для   школ</w:t>
            </w:r>
          </w:p>
        </w:tc>
        <w:tc>
          <w:tcPr>
            <w:tcW w:w="1019" w:type="dxa"/>
            <w:gridSpan w:val="6"/>
            <w:vMerge w:val="restart"/>
          </w:tcPr>
          <w:p w:rsidR="0090571F" w:rsidRPr="00CF3D6C" w:rsidRDefault="0090571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90571F" w:rsidRPr="00CF3D6C" w:rsidRDefault="0090571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vMerge w:val="restart"/>
          </w:tcPr>
          <w:p w:rsidR="0090571F" w:rsidRDefault="0090571F" w:rsidP="006A03AC">
            <w:pPr>
              <w:jc w:val="center"/>
              <w:rPr>
                <w:rFonts w:ascii="Times New Roman" w:hAnsi="Times New Roman" w:cs="Times New Roman"/>
                <w:sz w:val="24"/>
                <w:szCs w:val="24"/>
              </w:rPr>
            </w:pPr>
            <w:r>
              <w:rPr>
                <w:rFonts w:ascii="Times New Roman" w:hAnsi="Times New Roman" w:cs="Times New Roman"/>
                <w:sz w:val="24"/>
                <w:szCs w:val="24"/>
              </w:rPr>
              <w:t>ОО</w:t>
            </w:r>
          </w:p>
        </w:tc>
        <w:tc>
          <w:tcPr>
            <w:tcW w:w="1054" w:type="dxa"/>
            <w:gridSpan w:val="5"/>
          </w:tcPr>
          <w:p w:rsidR="0090571F" w:rsidRDefault="0090571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40,2</w:t>
            </w:r>
          </w:p>
        </w:tc>
        <w:tc>
          <w:tcPr>
            <w:tcW w:w="1155" w:type="dxa"/>
            <w:gridSpan w:val="18"/>
          </w:tcPr>
          <w:p w:rsidR="0090571F" w:rsidRDefault="0090571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40,2</w:t>
            </w:r>
          </w:p>
        </w:tc>
        <w:tc>
          <w:tcPr>
            <w:tcW w:w="1288" w:type="dxa"/>
            <w:gridSpan w:val="8"/>
          </w:tcPr>
          <w:p w:rsidR="0090571F" w:rsidRPr="00CF3D6C" w:rsidRDefault="007B69F2" w:rsidP="006C12E5">
            <w:pPr>
              <w:keepNext/>
              <w:jc w:val="center"/>
              <w:rPr>
                <w:rFonts w:ascii="Times New Roman" w:hAnsi="Times New Roman" w:cs="Times New Roman"/>
                <w:sz w:val="24"/>
                <w:szCs w:val="24"/>
              </w:rPr>
            </w:pPr>
            <w:r>
              <w:rPr>
                <w:rFonts w:ascii="Times New Roman" w:hAnsi="Times New Roman" w:cs="Times New Roman"/>
                <w:sz w:val="24"/>
                <w:szCs w:val="24"/>
              </w:rPr>
              <w:t>40,2</w:t>
            </w:r>
          </w:p>
        </w:tc>
        <w:tc>
          <w:tcPr>
            <w:tcW w:w="1066" w:type="dxa"/>
            <w:gridSpan w:val="13"/>
          </w:tcPr>
          <w:p w:rsidR="0090571F" w:rsidRDefault="0090571F" w:rsidP="006C12E5">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90571F" w:rsidRDefault="0090571F" w:rsidP="009E6E3C">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tcPr>
          <w:p w:rsidR="0090571F" w:rsidRDefault="00F55A50" w:rsidP="0084336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Приобретение спортивное оборудование для 41 школы </w:t>
            </w:r>
          </w:p>
          <w:p w:rsidR="00843367" w:rsidRPr="00CF3D6C" w:rsidRDefault="00843367" w:rsidP="0084336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90571F" w:rsidRPr="00CF3D6C" w:rsidTr="00F12B45">
        <w:trPr>
          <w:trHeight w:val="421"/>
        </w:trPr>
        <w:tc>
          <w:tcPr>
            <w:tcW w:w="2883" w:type="dxa"/>
            <w:vMerge/>
          </w:tcPr>
          <w:p w:rsidR="0090571F" w:rsidRPr="00FF0203" w:rsidRDefault="0090571F" w:rsidP="009E6E3C">
            <w:pPr>
              <w:rPr>
                <w:rFonts w:ascii="Times New Roman" w:hAnsi="Times New Roman" w:cs="Times New Roman"/>
                <w:sz w:val="24"/>
                <w:szCs w:val="24"/>
              </w:rPr>
            </w:pPr>
          </w:p>
        </w:tc>
        <w:tc>
          <w:tcPr>
            <w:tcW w:w="1019" w:type="dxa"/>
            <w:gridSpan w:val="6"/>
            <w:vMerge/>
          </w:tcPr>
          <w:p w:rsidR="0090571F" w:rsidRPr="00CF3D6C" w:rsidRDefault="0090571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90571F" w:rsidRPr="00CF3D6C" w:rsidRDefault="0090571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90571F" w:rsidRDefault="0090571F" w:rsidP="006A03AC">
            <w:pPr>
              <w:jc w:val="center"/>
              <w:rPr>
                <w:rFonts w:ascii="Times New Roman" w:hAnsi="Times New Roman" w:cs="Times New Roman"/>
                <w:sz w:val="24"/>
                <w:szCs w:val="24"/>
              </w:rPr>
            </w:pPr>
          </w:p>
        </w:tc>
        <w:tc>
          <w:tcPr>
            <w:tcW w:w="1054" w:type="dxa"/>
            <w:gridSpan w:val="5"/>
          </w:tcPr>
          <w:p w:rsidR="0090571F" w:rsidRDefault="0090571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55" w:type="dxa"/>
            <w:gridSpan w:val="18"/>
          </w:tcPr>
          <w:p w:rsidR="0090571F" w:rsidRDefault="0090571F"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14,0</w:t>
            </w:r>
          </w:p>
        </w:tc>
        <w:tc>
          <w:tcPr>
            <w:tcW w:w="1288" w:type="dxa"/>
            <w:gridSpan w:val="8"/>
          </w:tcPr>
          <w:p w:rsidR="0090571F" w:rsidRPr="00CF3D6C" w:rsidRDefault="007B69F2" w:rsidP="006C12E5">
            <w:pPr>
              <w:keepNext/>
              <w:jc w:val="center"/>
              <w:rPr>
                <w:rFonts w:ascii="Times New Roman" w:hAnsi="Times New Roman" w:cs="Times New Roman"/>
                <w:sz w:val="24"/>
                <w:szCs w:val="24"/>
              </w:rPr>
            </w:pPr>
            <w:r>
              <w:rPr>
                <w:rFonts w:ascii="Times New Roman" w:hAnsi="Times New Roman" w:cs="Times New Roman"/>
                <w:sz w:val="24"/>
                <w:szCs w:val="24"/>
              </w:rPr>
              <w:t>14,0</w:t>
            </w:r>
          </w:p>
        </w:tc>
        <w:tc>
          <w:tcPr>
            <w:tcW w:w="1066" w:type="dxa"/>
            <w:gridSpan w:val="13"/>
          </w:tcPr>
          <w:p w:rsidR="0090571F" w:rsidRDefault="0090571F" w:rsidP="006C12E5">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90571F" w:rsidRDefault="0090571F" w:rsidP="009E6E3C">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tcPr>
          <w:p w:rsidR="0090571F" w:rsidRDefault="00F55A50" w:rsidP="0084336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Произведена установка футбольного поля с искусственным покрытием, беговыми дорожками в школе № 16 </w:t>
            </w:r>
          </w:p>
          <w:p w:rsidR="00843367" w:rsidRPr="00CF3D6C" w:rsidRDefault="00843367" w:rsidP="0084336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A771FF" w:rsidRPr="00CF3D6C" w:rsidTr="00F12B45">
        <w:trPr>
          <w:trHeight w:val="144"/>
        </w:trPr>
        <w:tc>
          <w:tcPr>
            <w:tcW w:w="2883" w:type="dxa"/>
          </w:tcPr>
          <w:p w:rsidR="00A771FF" w:rsidRPr="002F782A" w:rsidRDefault="00A771FF" w:rsidP="0003669A">
            <w:pPr>
              <w:pStyle w:val="aa"/>
              <w:tabs>
                <w:tab w:val="left" w:pos="426"/>
              </w:tabs>
              <w:spacing w:before="100" w:beforeAutospacing="1" w:after="100" w:afterAutospacing="1"/>
              <w:ind w:left="0"/>
              <w:rPr>
                <w:rFonts w:ascii="Times New Roman" w:hAnsi="Times New Roman" w:cs="Times New Roman"/>
                <w:sz w:val="24"/>
                <w:szCs w:val="24"/>
              </w:rPr>
            </w:pPr>
            <w:r w:rsidRPr="002F782A">
              <w:rPr>
                <w:rFonts w:ascii="Times New Roman" w:hAnsi="Times New Roman" w:cs="Times New Roman"/>
                <w:sz w:val="24"/>
                <w:szCs w:val="24"/>
              </w:rPr>
              <w:t xml:space="preserve">Приобретение технологического оборудования для столовых и прачечных в </w:t>
            </w:r>
            <w:r w:rsidRPr="002F782A">
              <w:rPr>
                <w:rFonts w:ascii="Times New Roman" w:hAnsi="Times New Roman" w:cs="Times New Roman"/>
                <w:sz w:val="24"/>
                <w:szCs w:val="24"/>
              </w:rPr>
              <w:lastRenderedPageBreak/>
              <w:t>действующих в дошкольных организациях</w:t>
            </w:r>
          </w:p>
        </w:tc>
        <w:tc>
          <w:tcPr>
            <w:tcW w:w="1019" w:type="dxa"/>
            <w:gridSpan w:val="6"/>
          </w:tcPr>
          <w:p w:rsidR="00A771FF" w:rsidRPr="002F782A" w:rsidRDefault="00A771FF"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2F782A">
              <w:rPr>
                <w:rFonts w:ascii="Times New Roman" w:eastAsiaTheme="minorEastAsia" w:hAnsi="Times New Roman" w:cs="Times New Roman"/>
                <w:sz w:val="24"/>
                <w:szCs w:val="24"/>
                <w:lang w:eastAsia="ru-RU"/>
              </w:rPr>
              <w:lastRenderedPageBreak/>
              <w:t>млн. тенге</w:t>
            </w:r>
          </w:p>
        </w:tc>
        <w:tc>
          <w:tcPr>
            <w:tcW w:w="1033" w:type="dxa"/>
            <w:gridSpan w:val="5"/>
          </w:tcPr>
          <w:p w:rsidR="00A771FF" w:rsidRPr="002F782A" w:rsidRDefault="00A771FF"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2F782A">
              <w:rPr>
                <w:rFonts w:ascii="Times New Roman" w:eastAsiaTheme="minorEastAsia" w:hAnsi="Times New Roman" w:cs="Times New Roman"/>
                <w:sz w:val="24"/>
                <w:szCs w:val="24"/>
                <w:lang w:eastAsia="ru-RU"/>
              </w:rPr>
              <w:t>Информация акиму города,</w:t>
            </w:r>
            <w:r w:rsidRPr="002F782A">
              <w:rPr>
                <w:rFonts w:ascii="Times New Roman" w:eastAsiaTheme="minorEastAsia" w:hAnsi="Times New Roman" w:cs="Times New Roman"/>
                <w:sz w:val="24"/>
                <w:szCs w:val="24"/>
                <w:lang w:eastAsia="ru-RU"/>
              </w:rPr>
              <w:lastRenderedPageBreak/>
              <w:t>УО</w:t>
            </w:r>
          </w:p>
        </w:tc>
        <w:tc>
          <w:tcPr>
            <w:tcW w:w="1530" w:type="dxa"/>
            <w:gridSpan w:val="11"/>
          </w:tcPr>
          <w:p w:rsidR="00A771FF" w:rsidRPr="002F782A" w:rsidRDefault="00A771FF" w:rsidP="00046E9A">
            <w:pPr>
              <w:jc w:val="center"/>
              <w:rPr>
                <w:rFonts w:ascii="Times New Roman" w:hAnsi="Times New Roman" w:cs="Times New Roman"/>
                <w:sz w:val="24"/>
                <w:szCs w:val="24"/>
              </w:rPr>
            </w:pPr>
            <w:r w:rsidRPr="002F782A">
              <w:rPr>
                <w:rFonts w:ascii="Times New Roman" w:hAnsi="Times New Roman" w:cs="Times New Roman"/>
                <w:sz w:val="24"/>
                <w:szCs w:val="24"/>
              </w:rPr>
              <w:lastRenderedPageBreak/>
              <w:t>ОО</w:t>
            </w:r>
          </w:p>
        </w:tc>
        <w:tc>
          <w:tcPr>
            <w:tcW w:w="1054" w:type="dxa"/>
            <w:gridSpan w:val="5"/>
          </w:tcPr>
          <w:p w:rsidR="00A771FF" w:rsidRPr="002F782A" w:rsidRDefault="00FF0203" w:rsidP="00FF020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2F782A">
              <w:rPr>
                <w:rFonts w:ascii="Times New Roman" w:eastAsiaTheme="minorEastAsia" w:hAnsi="Times New Roman" w:cs="Times New Roman"/>
                <w:sz w:val="24"/>
                <w:szCs w:val="24"/>
                <w:lang w:eastAsia="ru-RU"/>
              </w:rPr>
              <w:t>-</w:t>
            </w:r>
          </w:p>
        </w:tc>
        <w:tc>
          <w:tcPr>
            <w:tcW w:w="1155" w:type="dxa"/>
            <w:gridSpan w:val="18"/>
          </w:tcPr>
          <w:p w:rsidR="00A771FF" w:rsidRPr="002F782A" w:rsidRDefault="00FF0203" w:rsidP="006C12E5">
            <w:pPr>
              <w:jc w:val="center"/>
              <w:rPr>
                <w:rFonts w:ascii="Times New Roman" w:eastAsia="Times New Roman" w:hAnsi="Times New Roman" w:cs="Times New Roman"/>
                <w:sz w:val="24"/>
                <w:szCs w:val="24"/>
                <w:lang w:eastAsia="ru-RU"/>
              </w:rPr>
            </w:pPr>
            <w:r w:rsidRPr="002F782A">
              <w:rPr>
                <w:rFonts w:ascii="Times New Roman" w:eastAsia="Times New Roman" w:hAnsi="Times New Roman" w:cs="Times New Roman"/>
                <w:sz w:val="24"/>
                <w:szCs w:val="24"/>
                <w:lang w:eastAsia="ru-RU"/>
              </w:rPr>
              <w:t>6,3</w:t>
            </w:r>
          </w:p>
        </w:tc>
        <w:tc>
          <w:tcPr>
            <w:tcW w:w="1288" w:type="dxa"/>
            <w:gridSpan w:val="8"/>
          </w:tcPr>
          <w:p w:rsidR="00A771FF" w:rsidRPr="002F782A" w:rsidRDefault="002F782A" w:rsidP="006C12E5">
            <w:pPr>
              <w:keepNext/>
              <w:jc w:val="center"/>
              <w:rPr>
                <w:rFonts w:ascii="Times New Roman" w:hAnsi="Times New Roman" w:cs="Times New Roman"/>
                <w:sz w:val="24"/>
                <w:szCs w:val="24"/>
                <w:lang w:val="kk-KZ"/>
              </w:rPr>
            </w:pPr>
            <w:r w:rsidRPr="002F782A">
              <w:rPr>
                <w:rFonts w:ascii="Times New Roman" w:hAnsi="Times New Roman" w:cs="Times New Roman"/>
                <w:sz w:val="24"/>
                <w:szCs w:val="24"/>
                <w:lang w:val="kk-KZ"/>
              </w:rPr>
              <w:t>6,3</w:t>
            </w:r>
          </w:p>
        </w:tc>
        <w:tc>
          <w:tcPr>
            <w:tcW w:w="1066" w:type="dxa"/>
            <w:gridSpan w:val="13"/>
          </w:tcPr>
          <w:p w:rsidR="00A771FF" w:rsidRPr="002F782A" w:rsidRDefault="00A771FF" w:rsidP="002C62AA">
            <w:pPr>
              <w:keepNext/>
              <w:jc w:val="center"/>
              <w:rPr>
                <w:rFonts w:ascii="Times New Roman" w:hAnsi="Times New Roman" w:cs="Times New Roman"/>
                <w:sz w:val="24"/>
                <w:szCs w:val="24"/>
                <w:lang w:val="kk-KZ"/>
              </w:rPr>
            </w:pPr>
            <w:r w:rsidRPr="002F782A">
              <w:rPr>
                <w:rFonts w:ascii="Times New Roman" w:hAnsi="Times New Roman" w:cs="Times New Roman"/>
                <w:sz w:val="24"/>
                <w:szCs w:val="24"/>
                <w:lang w:val="kk-KZ"/>
              </w:rPr>
              <w:t>МБ</w:t>
            </w:r>
          </w:p>
        </w:tc>
        <w:tc>
          <w:tcPr>
            <w:tcW w:w="1261" w:type="dxa"/>
            <w:gridSpan w:val="4"/>
          </w:tcPr>
          <w:p w:rsidR="00A771FF" w:rsidRPr="00FF5B88" w:rsidRDefault="00A771FF" w:rsidP="002C62AA">
            <w:pPr>
              <w:keepNext/>
              <w:jc w:val="center"/>
              <w:rPr>
                <w:rFonts w:ascii="Times New Roman" w:hAnsi="Times New Roman" w:cs="Times New Roman"/>
                <w:sz w:val="24"/>
                <w:szCs w:val="24"/>
              </w:rPr>
            </w:pPr>
            <w:r w:rsidRPr="00FF5B88">
              <w:rPr>
                <w:rFonts w:ascii="Times New Roman" w:hAnsi="Times New Roman" w:cs="Times New Roman"/>
                <w:sz w:val="24"/>
                <w:szCs w:val="24"/>
              </w:rPr>
              <w:t>464</w:t>
            </w:r>
            <w:r w:rsidR="006A03AC" w:rsidRPr="00FF5B88">
              <w:rPr>
                <w:rFonts w:ascii="Times New Roman" w:hAnsi="Times New Roman" w:cs="Times New Roman"/>
                <w:sz w:val="24"/>
                <w:szCs w:val="24"/>
              </w:rPr>
              <w:t xml:space="preserve"> </w:t>
            </w:r>
            <w:r w:rsidRPr="00FF5B88">
              <w:rPr>
                <w:rFonts w:ascii="Times New Roman" w:hAnsi="Times New Roman" w:cs="Times New Roman"/>
                <w:sz w:val="24"/>
                <w:szCs w:val="24"/>
              </w:rPr>
              <w:t>067</w:t>
            </w:r>
          </w:p>
        </w:tc>
        <w:tc>
          <w:tcPr>
            <w:tcW w:w="3730" w:type="dxa"/>
            <w:gridSpan w:val="2"/>
          </w:tcPr>
          <w:p w:rsidR="00A771FF" w:rsidRPr="00FF5B88" w:rsidRDefault="00FF5B88" w:rsidP="00843367">
            <w:pPr>
              <w:pBdr>
                <w:bottom w:val="single" w:sz="4" w:space="30" w:color="FFFFFF"/>
              </w:pBdr>
              <w:autoSpaceDE w:val="0"/>
              <w:autoSpaceDN w:val="0"/>
              <w:adjustRightInd w:val="0"/>
              <w:jc w:val="both"/>
              <w:rPr>
                <w:rFonts w:ascii="Times New Roman" w:hAnsi="Times New Roman" w:cs="Times New Roman"/>
                <w:sz w:val="24"/>
                <w:szCs w:val="24"/>
              </w:rPr>
            </w:pPr>
            <w:r w:rsidRPr="00FF5B88">
              <w:rPr>
                <w:rFonts w:ascii="Times New Roman" w:hAnsi="Times New Roman" w:cs="Times New Roman"/>
                <w:sz w:val="24"/>
                <w:szCs w:val="24"/>
              </w:rPr>
              <w:t xml:space="preserve">Приобретено </w:t>
            </w:r>
            <w:r>
              <w:rPr>
                <w:rFonts w:ascii="Times New Roman" w:hAnsi="Times New Roman" w:cs="Times New Roman"/>
                <w:sz w:val="24"/>
                <w:szCs w:val="24"/>
              </w:rPr>
              <w:t>технологическое оборудование для столовых и прачечных,</w:t>
            </w:r>
            <w:r w:rsidR="004A6093">
              <w:rPr>
                <w:rFonts w:ascii="Times New Roman" w:hAnsi="Times New Roman" w:cs="Times New Roman"/>
                <w:sz w:val="24"/>
                <w:szCs w:val="24"/>
              </w:rPr>
              <w:t xml:space="preserve"> мебель, муз. центры для действующих 16 садов </w:t>
            </w:r>
            <w:r w:rsidR="004A6093">
              <w:rPr>
                <w:rFonts w:ascii="Times New Roman" w:hAnsi="Times New Roman" w:cs="Times New Roman"/>
                <w:sz w:val="24"/>
                <w:szCs w:val="24"/>
              </w:rPr>
              <w:lastRenderedPageBreak/>
              <w:t xml:space="preserve">№2,3,8,14,17,22,26,29,33,53,72,82,85,86,96,121 </w:t>
            </w:r>
          </w:p>
        </w:tc>
      </w:tr>
      <w:tr w:rsidR="00FF0203" w:rsidRPr="00CF3D6C" w:rsidTr="00F12B45">
        <w:trPr>
          <w:trHeight w:val="144"/>
        </w:trPr>
        <w:tc>
          <w:tcPr>
            <w:tcW w:w="2883" w:type="dxa"/>
          </w:tcPr>
          <w:p w:rsidR="00FF0203" w:rsidRPr="00CF3D6C" w:rsidRDefault="00FF0203" w:rsidP="0003669A">
            <w:pPr>
              <w:pStyle w:val="aa"/>
              <w:tabs>
                <w:tab w:val="left" w:pos="426"/>
              </w:tabs>
              <w:spacing w:before="100" w:beforeAutospacing="1" w:after="100" w:afterAutospacing="1"/>
              <w:ind w:left="0"/>
              <w:rPr>
                <w:rFonts w:ascii="Times New Roman" w:hAnsi="Times New Roman" w:cs="Times New Roman"/>
                <w:sz w:val="24"/>
                <w:szCs w:val="24"/>
              </w:rPr>
            </w:pPr>
            <w:r w:rsidRPr="00FF0203">
              <w:rPr>
                <w:rFonts w:ascii="Times New Roman" w:hAnsi="Times New Roman" w:cs="Times New Roman"/>
                <w:sz w:val="24"/>
                <w:szCs w:val="24"/>
              </w:rPr>
              <w:lastRenderedPageBreak/>
              <w:t>Приобретение технологического оборудования для школьных  столовых</w:t>
            </w:r>
            <w:r>
              <w:rPr>
                <w:rFonts w:ascii="Times New Roman" w:hAnsi="Times New Roman" w:cs="Times New Roman"/>
                <w:sz w:val="24"/>
                <w:szCs w:val="24"/>
              </w:rPr>
              <w:t xml:space="preserve"> и др. основных средств</w:t>
            </w:r>
          </w:p>
        </w:tc>
        <w:tc>
          <w:tcPr>
            <w:tcW w:w="1019" w:type="dxa"/>
            <w:gridSpan w:val="6"/>
          </w:tcPr>
          <w:p w:rsidR="00FF0203" w:rsidRPr="00CF3D6C" w:rsidRDefault="00FF0203"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FF0203" w:rsidRPr="00CF3D6C" w:rsidRDefault="00FF0203"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FF0203" w:rsidRPr="00CF3D6C" w:rsidRDefault="00FF0203" w:rsidP="00046E9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FF0203" w:rsidRDefault="00FF0203" w:rsidP="00FF020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55" w:type="dxa"/>
            <w:gridSpan w:val="18"/>
          </w:tcPr>
          <w:p w:rsidR="00FF0203" w:rsidRDefault="00FF0203" w:rsidP="006C12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88" w:type="dxa"/>
            <w:gridSpan w:val="8"/>
          </w:tcPr>
          <w:p w:rsidR="00FF0203" w:rsidRPr="00CF3D6C" w:rsidRDefault="007B69F2"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066" w:type="dxa"/>
            <w:gridSpan w:val="13"/>
          </w:tcPr>
          <w:p w:rsidR="00FF0203" w:rsidRPr="00CF3D6C" w:rsidRDefault="00DD679D" w:rsidP="002C62AA">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61" w:type="dxa"/>
            <w:gridSpan w:val="4"/>
          </w:tcPr>
          <w:p w:rsidR="00FF0203" w:rsidRPr="00CF3D6C" w:rsidRDefault="00DD679D" w:rsidP="002C62AA">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tcPr>
          <w:p w:rsidR="00FF0203" w:rsidRPr="00CF3D6C" w:rsidRDefault="004A6093" w:rsidP="00843367">
            <w:pPr>
              <w:pBdr>
                <w:bottom w:val="single" w:sz="4" w:space="30" w:color="FFFFFF"/>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Приобретены дизельный генератор для школы с. Жетекши (4,8), электроплита для школы № 32 п. Ленинский (0,2) </w:t>
            </w:r>
          </w:p>
        </w:tc>
      </w:tr>
      <w:tr w:rsidR="00FF0203" w:rsidRPr="00CF3D6C" w:rsidTr="00F12B45">
        <w:trPr>
          <w:trHeight w:val="2944"/>
        </w:trPr>
        <w:tc>
          <w:tcPr>
            <w:tcW w:w="2883" w:type="dxa"/>
          </w:tcPr>
          <w:p w:rsidR="00FF0203" w:rsidRPr="00FF0203" w:rsidRDefault="00FF0203" w:rsidP="0003669A">
            <w:pPr>
              <w:pStyle w:val="aa"/>
              <w:tabs>
                <w:tab w:val="left" w:pos="426"/>
              </w:tabs>
              <w:spacing w:before="100" w:beforeAutospacing="1" w:after="100" w:afterAutospacing="1"/>
              <w:ind w:left="0"/>
              <w:rPr>
                <w:rFonts w:ascii="Times New Roman" w:hAnsi="Times New Roman" w:cs="Times New Roman"/>
                <w:sz w:val="24"/>
                <w:szCs w:val="24"/>
              </w:rPr>
            </w:pPr>
            <w:r w:rsidRPr="00FF0203">
              <w:rPr>
                <w:rFonts w:ascii="Times New Roman" w:hAnsi="Times New Roman" w:cs="Times New Roman"/>
                <w:sz w:val="24"/>
                <w:szCs w:val="24"/>
              </w:rPr>
              <w:t xml:space="preserve">Приобретение основных средств для </w:t>
            </w:r>
            <w:r w:rsidR="007B69F2" w:rsidRPr="00FF0203">
              <w:rPr>
                <w:rFonts w:ascii="Times New Roman" w:hAnsi="Times New Roman" w:cs="Times New Roman"/>
                <w:sz w:val="24"/>
                <w:szCs w:val="24"/>
              </w:rPr>
              <w:t>организаций</w:t>
            </w:r>
            <w:r w:rsidRPr="00FF0203">
              <w:rPr>
                <w:rFonts w:ascii="Times New Roman" w:hAnsi="Times New Roman" w:cs="Times New Roman"/>
                <w:sz w:val="24"/>
                <w:szCs w:val="24"/>
              </w:rPr>
              <w:t xml:space="preserve"> дополнительного образования</w:t>
            </w:r>
          </w:p>
        </w:tc>
        <w:tc>
          <w:tcPr>
            <w:tcW w:w="1019" w:type="dxa"/>
            <w:gridSpan w:val="6"/>
          </w:tcPr>
          <w:p w:rsidR="00FF0203" w:rsidRPr="00CF3D6C" w:rsidRDefault="00FF0203"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FF0203" w:rsidRPr="00CF3D6C" w:rsidRDefault="00FF0203"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FF0203" w:rsidRPr="00CF3D6C" w:rsidRDefault="00FF0203" w:rsidP="00046E9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FF0203" w:rsidRDefault="0090571F" w:rsidP="00FF020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4,6</w:t>
            </w:r>
          </w:p>
        </w:tc>
        <w:tc>
          <w:tcPr>
            <w:tcW w:w="1155" w:type="dxa"/>
            <w:gridSpan w:val="18"/>
          </w:tcPr>
          <w:p w:rsidR="00FF0203" w:rsidRDefault="00FF0203" w:rsidP="006C12E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33,9</w:t>
            </w:r>
          </w:p>
        </w:tc>
        <w:tc>
          <w:tcPr>
            <w:tcW w:w="1288" w:type="dxa"/>
            <w:gridSpan w:val="8"/>
          </w:tcPr>
          <w:p w:rsidR="00FF0203" w:rsidRPr="00CF3D6C" w:rsidRDefault="007B69F2"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33,9</w:t>
            </w:r>
          </w:p>
        </w:tc>
        <w:tc>
          <w:tcPr>
            <w:tcW w:w="1066" w:type="dxa"/>
            <w:gridSpan w:val="13"/>
          </w:tcPr>
          <w:p w:rsidR="00FF0203" w:rsidRPr="00CF3D6C" w:rsidRDefault="00DD679D" w:rsidP="002C62AA">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61" w:type="dxa"/>
            <w:gridSpan w:val="4"/>
          </w:tcPr>
          <w:p w:rsidR="00FF0203" w:rsidRPr="00CF3D6C" w:rsidRDefault="00DD679D" w:rsidP="002C62AA">
            <w:pPr>
              <w:keepNext/>
              <w:jc w:val="center"/>
              <w:rPr>
                <w:rFonts w:ascii="Times New Roman" w:hAnsi="Times New Roman" w:cs="Times New Roman"/>
                <w:sz w:val="24"/>
                <w:szCs w:val="24"/>
              </w:rPr>
            </w:pPr>
            <w:r>
              <w:rPr>
                <w:rFonts w:ascii="Times New Roman" w:hAnsi="Times New Roman" w:cs="Times New Roman"/>
                <w:sz w:val="24"/>
                <w:szCs w:val="24"/>
              </w:rPr>
              <w:t>464 005</w:t>
            </w:r>
          </w:p>
        </w:tc>
        <w:tc>
          <w:tcPr>
            <w:tcW w:w="3730" w:type="dxa"/>
            <w:gridSpan w:val="2"/>
          </w:tcPr>
          <w:p w:rsidR="00FF0203" w:rsidRDefault="00DE008A" w:rsidP="00843367">
            <w:pPr>
              <w:pBdr>
                <w:bottom w:val="single" w:sz="4" w:space="30" w:color="FFFFFF"/>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Приобретены блочно-модульная мастерская с оборудованием для ДТШ (20,0), кабинет робототехники, компьютера (4,3), юрта и шатера для ДДК «Жигер» (7,3). Синтезатор для ШНВ (0,1), тренажеры и оснащение для центра «Балдаурен» (1,4), компьютера и оснащение для центра «Дарын» (0,8) </w:t>
            </w:r>
          </w:p>
          <w:p w:rsidR="00843367" w:rsidRPr="00CF3D6C" w:rsidRDefault="00843367" w:rsidP="00843367">
            <w:pPr>
              <w:pBdr>
                <w:bottom w:val="single" w:sz="4" w:space="30" w:color="FFFFFF"/>
              </w:pBdr>
              <w:autoSpaceDE w:val="0"/>
              <w:autoSpaceDN w:val="0"/>
              <w:adjustRightInd w:val="0"/>
              <w:jc w:val="both"/>
              <w:rPr>
                <w:rFonts w:ascii="Times New Roman" w:hAnsi="Times New Roman" w:cs="Times New Roman"/>
                <w:sz w:val="24"/>
                <w:szCs w:val="24"/>
              </w:rPr>
            </w:pPr>
          </w:p>
        </w:tc>
      </w:tr>
      <w:tr w:rsidR="008331D4" w:rsidRPr="00CF3D6C" w:rsidTr="00F12B45">
        <w:trPr>
          <w:trHeight w:val="896"/>
        </w:trPr>
        <w:tc>
          <w:tcPr>
            <w:tcW w:w="2883" w:type="dxa"/>
            <w:vMerge w:val="restart"/>
          </w:tcPr>
          <w:p w:rsidR="008331D4" w:rsidRPr="00CF3D6C" w:rsidRDefault="008331D4" w:rsidP="003F10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Обновление художественной и учебнопознавательной литературы от общего числа библиотечного фонда школ</w:t>
            </w:r>
          </w:p>
        </w:tc>
        <w:tc>
          <w:tcPr>
            <w:tcW w:w="1019" w:type="dxa"/>
            <w:gridSpan w:val="6"/>
            <w:vMerge w:val="restart"/>
          </w:tcPr>
          <w:p w:rsidR="008331D4" w:rsidRPr="00CF3D6C" w:rsidRDefault="008331D4"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8331D4" w:rsidRPr="00CF3D6C" w:rsidRDefault="008331D4"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vMerge w:val="restart"/>
          </w:tcPr>
          <w:p w:rsidR="008331D4" w:rsidRPr="00CF3D6C" w:rsidRDefault="008331D4" w:rsidP="00A0367F">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8331D4" w:rsidRPr="00CF3D6C" w:rsidRDefault="008331D4"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271</w:t>
            </w:r>
          </w:p>
        </w:tc>
        <w:tc>
          <w:tcPr>
            <w:tcW w:w="1155" w:type="dxa"/>
            <w:gridSpan w:val="18"/>
          </w:tcPr>
          <w:p w:rsidR="008331D4" w:rsidRPr="00CF3D6C" w:rsidRDefault="008331D4" w:rsidP="0090571F">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263,8</w:t>
            </w:r>
          </w:p>
        </w:tc>
        <w:tc>
          <w:tcPr>
            <w:tcW w:w="1288" w:type="dxa"/>
            <w:gridSpan w:val="8"/>
          </w:tcPr>
          <w:p w:rsidR="008331D4" w:rsidRPr="00CF3D6C" w:rsidRDefault="008331D4" w:rsidP="0090571F">
            <w:pPr>
              <w:keepNext/>
              <w:jc w:val="center"/>
              <w:rPr>
                <w:rFonts w:ascii="Times New Roman" w:hAnsi="Times New Roman" w:cs="Times New Roman"/>
                <w:sz w:val="24"/>
                <w:szCs w:val="24"/>
              </w:rPr>
            </w:pPr>
            <w:r>
              <w:rPr>
                <w:rFonts w:ascii="Times New Roman" w:hAnsi="Times New Roman" w:cs="Times New Roman"/>
                <w:sz w:val="24"/>
                <w:szCs w:val="24"/>
              </w:rPr>
              <w:t>263,8</w:t>
            </w:r>
          </w:p>
        </w:tc>
        <w:tc>
          <w:tcPr>
            <w:tcW w:w="1066" w:type="dxa"/>
            <w:gridSpan w:val="13"/>
          </w:tcPr>
          <w:p w:rsidR="008331D4" w:rsidRPr="00CF3D6C" w:rsidRDefault="008331D4" w:rsidP="0090571F">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8331D4" w:rsidRPr="00CF3D6C" w:rsidRDefault="008331D4" w:rsidP="0090571F">
            <w:pPr>
              <w:keepNext/>
              <w:jc w:val="center"/>
              <w:rPr>
                <w:rFonts w:ascii="Times New Roman" w:hAnsi="Times New Roman" w:cs="Times New Roman"/>
                <w:sz w:val="24"/>
                <w:szCs w:val="24"/>
              </w:rPr>
            </w:pPr>
            <w:r w:rsidRPr="00CF3D6C">
              <w:rPr>
                <w:rFonts w:ascii="Times New Roman" w:hAnsi="Times New Roman" w:cs="Times New Roman"/>
                <w:sz w:val="24"/>
                <w:szCs w:val="24"/>
              </w:rPr>
              <w:t>464 005</w:t>
            </w:r>
          </w:p>
        </w:tc>
        <w:tc>
          <w:tcPr>
            <w:tcW w:w="3730" w:type="dxa"/>
            <w:gridSpan w:val="2"/>
            <w:vMerge w:val="restart"/>
          </w:tcPr>
          <w:p w:rsidR="008331D4" w:rsidRDefault="008331D4" w:rsidP="0084336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Приобретено 449372 штук учебников и ученых пособий на сумму 488,3 млн. тенге, в т.ч. 207,4 млн. тенге за счет средств областного бюджета, из них художественной и учебнопозновательной литературы приобретено 420021 экземпляр </w:t>
            </w:r>
          </w:p>
          <w:p w:rsidR="00843367" w:rsidRDefault="00843367" w:rsidP="0084336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p w:rsidR="00843367" w:rsidRPr="00CF3D6C" w:rsidRDefault="00843367" w:rsidP="0084336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8331D4" w:rsidRPr="00CF3D6C" w:rsidTr="00F12B45">
        <w:trPr>
          <w:trHeight w:val="508"/>
        </w:trPr>
        <w:tc>
          <w:tcPr>
            <w:tcW w:w="2883" w:type="dxa"/>
            <w:vMerge/>
          </w:tcPr>
          <w:p w:rsidR="008331D4" w:rsidRPr="00CF3D6C" w:rsidRDefault="008331D4" w:rsidP="003F1038">
            <w:pPr>
              <w:pStyle w:val="aa"/>
              <w:tabs>
                <w:tab w:val="left" w:pos="426"/>
              </w:tabs>
              <w:spacing w:before="100" w:beforeAutospacing="1" w:after="100" w:afterAutospacing="1"/>
              <w:ind w:left="0"/>
              <w:rPr>
                <w:rFonts w:ascii="Times New Roman" w:hAnsi="Times New Roman" w:cs="Times New Roman"/>
                <w:sz w:val="24"/>
                <w:szCs w:val="24"/>
              </w:rPr>
            </w:pPr>
          </w:p>
        </w:tc>
        <w:tc>
          <w:tcPr>
            <w:tcW w:w="1019" w:type="dxa"/>
            <w:gridSpan w:val="6"/>
            <w:vMerge/>
          </w:tcPr>
          <w:p w:rsidR="008331D4" w:rsidRPr="00CF3D6C" w:rsidRDefault="008331D4"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8331D4" w:rsidRPr="00CF3D6C" w:rsidRDefault="008331D4"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8331D4" w:rsidRPr="00CF3D6C" w:rsidRDefault="008331D4" w:rsidP="00A0367F">
            <w:pPr>
              <w:jc w:val="center"/>
              <w:rPr>
                <w:rFonts w:ascii="Times New Roman" w:hAnsi="Times New Roman" w:cs="Times New Roman"/>
                <w:sz w:val="24"/>
                <w:szCs w:val="24"/>
              </w:rPr>
            </w:pPr>
          </w:p>
        </w:tc>
        <w:tc>
          <w:tcPr>
            <w:tcW w:w="1054" w:type="dxa"/>
            <w:gridSpan w:val="5"/>
          </w:tcPr>
          <w:p w:rsidR="008331D4" w:rsidRPr="00CF3D6C" w:rsidRDefault="008331D4"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55" w:type="dxa"/>
            <w:gridSpan w:val="18"/>
          </w:tcPr>
          <w:p w:rsidR="008331D4" w:rsidRDefault="008331D4" w:rsidP="0090571F">
            <w:pPr>
              <w:pStyle w:val="aa"/>
              <w:tabs>
                <w:tab w:val="left" w:pos="426"/>
              </w:tabs>
              <w:spacing w:before="100" w:beforeAutospacing="1" w:after="100" w:afterAutospacing="1"/>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207,4</w:t>
            </w:r>
          </w:p>
        </w:tc>
        <w:tc>
          <w:tcPr>
            <w:tcW w:w="1288" w:type="dxa"/>
            <w:gridSpan w:val="8"/>
          </w:tcPr>
          <w:p w:rsidR="008331D4" w:rsidRDefault="008331D4" w:rsidP="0090571F">
            <w:pPr>
              <w:keepNext/>
              <w:jc w:val="center"/>
              <w:rPr>
                <w:rFonts w:ascii="Times New Roman" w:hAnsi="Times New Roman" w:cs="Times New Roman"/>
                <w:sz w:val="24"/>
                <w:szCs w:val="24"/>
              </w:rPr>
            </w:pPr>
            <w:r>
              <w:rPr>
                <w:rFonts w:ascii="Times New Roman" w:hAnsi="Times New Roman" w:cs="Times New Roman"/>
                <w:sz w:val="24"/>
                <w:szCs w:val="24"/>
              </w:rPr>
              <w:t>207,4</w:t>
            </w:r>
          </w:p>
        </w:tc>
        <w:tc>
          <w:tcPr>
            <w:tcW w:w="1066" w:type="dxa"/>
            <w:gridSpan w:val="13"/>
          </w:tcPr>
          <w:p w:rsidR="008331D4" w:rsidRPr="00CF3D6C" w:rsidRDefault="008331D4" w:rsidP="0090571F">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8331D4" w:rsidRPr="00CF3D6C" w:rsidRDefault="008331D4" w:rsidP="0090571F">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vMerge/>
          </w:tcPr>
          <w:p w:rsidR="008331D4" w:rsidRPr="00CF3D6C" w:rsidRDefault="008331D4" w:rsidP="004A3DDF">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8331D4" w:rsidRPr="00CF3D6C" w:rsidTr="00F12B45">
        <w:trPr>
          <w:trHeight w:val="778"/>
        </w:trPr>
        <w:tc>
          <w:tcPr>
            <w:tcW w:w="2883" w:type="dxa"/>
            <w:vMerge w:val="restart"/>
          </w:tcPr>
          <w:p w:rsidR="008331D4" w:rsidRPr="00CF3D6C" w:rsidRDefault="008331D4" w:rsidP="003F10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lastRenderedPageBreak/>
              <w:t>Проведение капитального ремонта школ</w:t>
            </w:r>
          </w:p>
        </w:tc>
        <w:tc>
          <w:tcPr>
            <w:tcW w:w="1019" w:type="dxa"/>
            <w:gridSpan w:val="6"/>
            <w:vMerge w:val="restart"/>
          </w:tcPr>
          <w:p w:rsidR="008331D4" w:rsidRPr="00CF3D6C" w:rsidRDefault="008331D4"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8331D4" w:rsidRPr="00CF3D6C" w:rsidRDefault="008331D4">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vMerge w:val="restart"/>
          </w:tcPr>
          <w:p w:rsidR="008331D4" w:rsidRPr="00CF3D6C" w:rsidRDefault="008331D4" w:rsidP="000D5F41">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8331D4" w:rsidRPr="00CF3D6C" w:rsidRDefault="008331D4"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kk-KZ" w:eastAsia="ru-RU"/>
              </w:rPr>
              <w:t>30,0</w:t>
            </w:r>
          </w:p>
        </w:tc>
        <w:tc>
          <w:tcPr>
            <w:tcW w:w="1155" w:type="dxa"/>
            <w:gridSpan w:val="18"/>
          </w:tcPr>
          <w:p w:rsidR="008331D4" w:rsidRPr="00CF3D6C" w:rsidRDefault="008331D4"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hAnsi="Times New Roman" w:cs="Times New Roman"/>
                <w:sz w:val="24"/>
                <w:szCs w:val="24"/>
                <w:lang w:val="kk-KZ"/>
              </w:rPr>
              <w:t>95,6</w:t>
            </w:r>
          </w:p>
        </w:tc>
        <w:tc>
          <w:tcPr>
            <w:tcW w:w="1288" w:type="dxa"/>
            <w:gridSpan w:val="8"/>
          </w:tcPr>
          <w:p w:rsidR="008331D4" w:rsidRPr="00CF3D6C" w:rsidRDefault="008331D4"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95,6</w:t>
            </w:r>
          </w:p>
        </w:tc>
        <w:tc>
          <w:tcPr>
            <w:tcW w:w="1066" w:type="dxa"/>
            <w:gridSpan w:val="13"/>
          </w:tcPr>
          <w:p w:rsidR="008331D4" w:rsidRPr="00CF3D6C" w:rsidRDefault="008331D4" w:rsidP="002C62AA">
            <w:pPr>
              <w:keepNext/>
              <w:jc w:val="center"/>
              <w:rPr>
                <w:rFonts w:ascii="Times New Roman" w:hAnsi="Times New Roman" w:cs="Times New Roman"/>
                <w:sz w:val="24"/>
                <w:szCs w:val="24"/>
                <w:lang w:val="kk-KZ"/>
              </w:rPr>
            </w:pPr>
            <w:r w:rsidRPr="00CF3D6C">
              <w:rPr>
                <w:rFonts w:ascii="Times New Roman" w:hAnsi="Times New Roman" w:cs="Times New Roman"/>
                <w:sz w:val="24"/>
                <w:szCs w:val="24"/>
                <w:lang w:val="kk-KZ"/>
              </w:rPr>
              <w:t>МБ</w:t>
            </w:r>
          </w:p>
        </w:tc>
        <w:tc>
          <w:tcPr>
            <w:tcW w:w="1261" w:type="dxa"/>
            <w:gridSpan w:val="4"/>
          </w:tcPr>
          <w:p w:rsidR="008331D4" w:rsidRPr="00CF3D6C" w:rsidRDefault="008331D4"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464 067</w:t>
            </w:r>
          </w:p>
        </w:tc>
        <w:tc>
          <w:tcPr>
            <w:tcW w:w="3730" w:type="dxa"/>
            <w:gridSpan w:val="2"/>
            <w:vMerge w:val="restart"/>
          </w:tcPr>
          <w:p w:rsidR="00843367" w:rsidRDefault="008331D4" w:rsidP="00900306">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Сде</w:t>
            </w:r>
            <w:r w:rsidR="00843367">
              <w:rPr>
                <w:rFonts w:ascii="Times New Roman" w:eastAsiaTheme="minorEastAsia" w:hAnsi="Times New Roman" w:cs="Times New Roman"/>
                <w:sz w:val="24"/>
                <w:szCs w:val="24"/>
                <w:lang w:eastAsia="ru-RU"/>
              </w:rPr>
              <w:t>лан капитальный ремонт в школ</w:t>
            </w:r>
            <w:r w:rsidR="00713A40">
              <w:rPr>
                <w:rFonts w:ascii="Times New Roman" w:eastAsiaTheme="minorEastAsia" w:hAnsi="Times New Roman" w:cs="Times New Roman"/>
                <w:sz w:val="24"/>
                <w:szCs w:val="24"/>
                <w:lang w:eastAsia="ru-RU"/>
              </w:rPr>
              <w:t xml:space="preserve"> </w:t>
            </w:r>
            <w:r w:rsidR="00843367">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2,4,7,9,12,14,15,17,19,21,23,30,39,41,42) на сумму 208,1 млн. тенге, в т.ч. на сумму 131,1 за счет средств областного бюджета (№ 4,7,12,14,15,17,19,21,23,41) разработана ПСД на капитальный ремонт для 20 школ (2,4,6,9,14,15,21</w:t>
            </w:r>
            <w:r w:rsidR="00B36410">
              <w:rPr>
                <w:rFonts w:ascii="Times New Roman" w:eastAsiaTheme="minorEastAsia" w:hAnsi="Times New Roman" w:cs="Times New Roman"/>
                <w:sz w:val="24"/>
                <w:szCs w:val="24"/>
                <w:lang w:eastAsia="ru-RU"/>
              </w:rPr>
              <w:t>,22,24,27,30,32,35,36</w:t>
            </w:r>
          </w:p>
          <w:p w:rsidR="00843367" w:rsidRDefault="00843367" w:rsidP="00900306">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p w:rsidR="00843367" w:rsidRDefault="00843367" w:rsidP="00900306">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p w:rsidR="008331D4" w:rsidRPr="00CF3D6C" w:rsidRDefault="00B36410" w:rsidP="00900306">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,39,42,43,</w:t>
            </w:r>
            <w:r w:rsidR="008331D4">
              <w:rPr>
                <w:rFonts w:ascii="Times New Roman" w:eastAsiaTheme="minorEastAsia" w:hAnsi="Times New Roman" w:cs="Times New Roman"/>
                <w:sz w:val="24"/>
                <w:szCs w:val="24"/>
                <w:lang w:eastAsia="ru-RU"/>
              </w:rPr>
              <w:t xml:space="preserve">КСШ,ЖСШ,УПК2) </w:t>
            </w:r>
          </w:p>
        </w:tc>
      </w:tr>
      <w:tr w:rsidR="008331D4" w:rsidRPr="00CF3D6C" w:rsidTr="00F12B45">
        <w:trPr>
          <w:trHeight w:val="627"/>
        </w:trPr>
        <w:tc>
          <w:tcPr>
            <w:tcW w:w="2883" w:type="dxa"/>
            <w:vMerge/>
          </w:tcPr>
          <w:p w:rsidR="008331D4" w:rsidRPr="00CF3D6C" w:rsidRDefault="008331D4" w:rsidP="003F1038">
            <w:pPr>
              <w:pStyle w:val="aa"/>
              <w:tabs>
                <w:tab w:val="left" w:pos="426"/>
              </w:tabs>
              <w:spacing w:before="100" w:beforeAutospacing="1" w:after="100" w:afterAutospacing="1"/>
              <w:ind w:left="0"/>
              <w:rPr>
                <w:rFonts w:ascii="Times New Roman" w:hAnsi="Times New Roman" w:cs="Times New Roman"/>
                <w:sz w:val="24"/>
                <w:szCs w:val="24"/>
              </w:rPr>
            </w:pPr>
          </w:p>
        </w:tc>
        <w:tc>
          <w:tcPr>
            <w:tcW w:w="1019" w:type="dxa"/>
            <w:gridSpan w:val="6"/>
            <w:vMerge/>
          </w:tcPr>
          <w:p w:rsidR="008331D4" w:rsidRPr="00CF3D6C" w:rsidRDefault="008331D4"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8331D4" w:rsidRPr="00CF3D6C" w:rsidRDefault="008331D4">
            <w:pPr>
              <w:rPr>
                <w:rFonts w:ascii="Times New Roman" w:eastAsiaTheme="minorEastAsia" w:hAnsi="Times New Roman" w:cs="Times New Roman"/>
                <w:sz w:val="24"/>
                <w:szCs w:val="24"/>
                <w:lang w:eastAsia="ru-RU"/>
              </w:rPr>
            </w:pPr>
          </w:p>
        </w:tc>
        <w:tc>
          <w:tcPr>
            <w:tcW w:w="1530" w:type="dxa"/>
            <w:gridSpan w:val="11"/>
            <w:vMerge/>
          </w:tcPr>
          <w:p w:rsidR="008331D4" w:rsidRPr="00CF3D6C" w:rsidRDefault="008331D4" w:rsidP="000D5F41">
            <w:pPr>
              <w:jc w:val="center"/>
              <w:rPr>
                <w:rFonts w:ascii="Times New Roman" w:hAnsi="Times New Roman" w:cs="Times New Roman"/>
                <w:sz w:val="24"/>
                <w:szCs w:val="24"/>
              </w:rPr>
            </w:pPr>
          </w:p>
        </w:tc>
        <w:tc>
          <w:tcPr>
            <w:tcW w:w="1054" w:type="dxa"/>
            <w:gridSpan w:val="5"/>
          </w:tcPr>
          <w:p w:rsidR="008331D4" w:rsidRPr="00CF3D6C" w:rsidRDefault="008331D4"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kk-KZ" w:eastAsia="ru-RU"/>
              </w:rPr>
              <w:t>128,6</w:t>
            </w:r>
          </w:p>
        </w:tc>
        <w:tc>
          <w:tcPr>
            <w:tcW w:w="1155" w:type="dxa"/>
            <w:gridSpan w:val="18"/>
          </w:tcPr>
          <w:p w:rsidR="008331D4" w:rsidRPr="00CF3D6C" w:rsidRDefault="008331D4"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hAnsi="Times New Roman" w:cs="Times New Roman"/>
                <w:sz w:val="24"/>
                <w:szCs w:val="24"/>
                <w:lang w:val="kk-KZ"/>
              </w:rPr>
              <w:t>131,1</w:t>
            </w:r>
          </w:p>
        </w:tc>
        <w:tc>
          <w:tcPr>
            <w:tcW w:w="1288" w:type="dxa"/>
            <w:gridSpan w:val="8"/>
          </w:tcPr>
          <w:p w:rsidR="008331D4" w:rsidRPr="00CF3D6C" w:rsidRDefault="008331D4"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131,1</w:t>
            </w:r>
          </w:p>
        </w:tc>
        <w:tc>
          <w:tcPr>
            <w:tcW w:w="1066" w:type="dxa"/>
            <w:gridSpan w:val="13"/>
          </w:tcPr>
          <w:p w:rsidR="008331D4" w:rsidRPr="00CF3D6C" w:rsidRDefault="008331D4" w:rsidP="002C62AA">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61" w:type="dxa"/>
            <w:gridSpan w:val="4"/>
          </w:tcPr>
          <w:p w:rsidR="008331D4" w:rsidRPr="00CF3D6C" w:rsidRDefault="008331D4" w:rsidP="002C62AA">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vMerge/>
          </w:tcPr>
          <w:p w:rsidR="008331D4" w:rsidRPr="00CF3D6C" w:rsidRDefault="008331D4" w:rsidP="00900306">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DD679D" w:rsidRPr="00CF3D6C" w:rsidTr="00F12B45">
        <w:trPr>
          <w:trHeight w:val="627"/>
        </w:trPr>
        <w:tc>
          <w:tcPr>
            <w:tcW w:w="2883" w:type="dxa"/>
          </w:tcPr>
          <w:p w:rsidR="00DD679D" w:rsidRPr="00CF3D6C" w:rsidRDefault="00DD679D" w:rsidP="003F1038">
            <w:pPr>
              <w:pStyle w:val="aa"/>
              <w:tabs>
                <w:tab w:val="left" w:pos="426"/>
              </w:tabs>
              <w:spacing w:before="100" w:beforeAutospacing="1" w:after="100" w:afterAutospacing="1"/>
              <w:ind w:left="0"/>
              <w:rPr>
                <w:rFonts w:ascii="Times New Roman" w:hAnsi="Times New Roman" w:cs="Times New Roman"/>
                <w:sz w:val="24"/>
                <w:szCs w:val="24"/>
              </w:rPr>
            </w:pPr>
            <w:r w:rsidRPr="00DD679D">
              <w:rPr>
                <w:rFonts w:ascii="Times New Roman" w:hAnsi="Times New Roman" w:cs="Times New Roman"/>
                <w:sz w:val="24"/>
                <w:szCs w:val="24"/>
              </w:rPr>
              <w:t>Проведение капитального ремонта дошкольных организаций</w:t>
            </w:r>
          </w:p>
        </w:tc>
        <w:tc>
          <w:tcPr>
            <w:tcW w:w="1019" w:type="dxa"/>
            <w:gridSpan w:val="6"/>
          </w:tcPr>
          <w:p w:rsidR="00DD679D" w:rsidRPr="00CF3D6C" w:rsidRDefault="00DD679D"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DD679D" w:rsidRPr="00CF3D6C" w:rsidRDefault="00DD679D">
            <w:pP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DD679D" w:rsidRPr="00CF3D6C" w:rsidRDefault="00DD679D" w:rsidP="000D5F41">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DD679D" w:rsidRDefault="00DD679D"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55" w:type="dxa"/>
            <w:gridSpan w:val="18"/>
          </w:tcPr>
          <w:p w:rsidR="00DD679D" w:rsidRDefault="00DD679D"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29,6</w:t>
            </w:r>
          </w:p>
        </w:tc>
        <w:tc>
          <w:tcPr>
            <w:tcW w:w="1288" w:type="dxa"/>
            <w:gridSpan w:val="8"/>
          </w:tcPr>
          <w:p w:rsidR="00DD679D" w:rsidRDefault="007B69F2"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29,6</w:t>
            </w:r>
          </w:p>
        </w:tc>
        <w:tc>
          <w:tcPr>
            <w:tcW w:w="1066" w:type="dxa"/>
            <w:gridSpan w:val="13"/>
          </w:tcPr>
          <w:p w:rsidR="00DD679D" w:rsidRDefault="00DD679D" w:rsidP="002C62AA">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61" w:type="dxa"/>
            <w:gridSpan w:val="4"/>
          </w:tcPr>
          <w:p w:rsidR="00DD679D" w:rsidRDefault="00DD679D" w:rsidP="002C62AA">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tcPr>
          <w:p w:rsidR="00DD679D" w:rsidRPr="00CF3D6C" w:rsidRDefault="00B36410" w:rsidP="0084336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Сделан капитальный ремонт в (4 садах № 21,85,116,121) разработана ПСД на капитальный ремонт для садов № 85,86 </w:t>
            </w:r>
          </w:p>
        </w:tc>
      </w:tr>
      <w:tr w:rsidR="00B36410" w:rsidRPr="00CF3D6C" w:rsidTr="00F12B45">
        <w:trPr>
          <w:trHeight w:val="627"/>
        </w:trPr>
        <w:tc>
          <w:tcPr>
            <w:tcW w:w="2883" w:type="dxa"/>
            <w:vMerge w:val="restart"/>
          </w:tcPr>
          <w:p w:rsidR="00B36410" w:rsidRPr="00DD679D" w:rsidRDefault="00B36410" w:rsidP="003F1038">
            <w:pPr>
              <w:pStyle w:val="aa"/>
              <w:tabs>
                <w:tab w:val="left" w:pos="426"/>
              </w:tabs>
              <w:spacing w:before="100" w:beforeAutospacing="1" w:after="100" w:afterAutospacing="1"/>
              <w:ind w:left="0"/>
              <w:rPr>
                <w:rFonts w:ascii="Times New Roman" w:hAnsi="Times New Roman" w:cs="Times New Roman"/>
                <w:sz w:val="24"/>
                <w:szCs w:val="24"/>
              </w:rPr>
            </w:pPr>
            <w:r w:rsidRPr="00FC3B09">
              <w:rPr>
                <w:rFonts w:ascii="Times New Roman" w:hAnsi="Times New Roman" w:cs="Times New Roman"/>
                <w:sz w:val="24"/>
                <w:szCs w:val="24"/>
              </w:rPr>
              <w:t>Проведение капитального ремонта внешкольных организаций</w:t>
            </w:r>
          </w:p>
        </w:tc>
        <w:tc>
          <w:tcPr>
            <w:tcW w:w="1019" w:type="dxa"/>
            <w:gridSpan w:val="6"/>
            <w:vMerge w:val="restart"/>
          </w:tcPr>
          <w:p w:rsidR="00B36410" w:rsidRPr="00CF3D6C" w:rsidRDefault="00B36410"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B36410" w:rsidRPr="00CF3D6C" w:rsidRDefault="00B36410">
            <w:pP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vMerge w:val="restart"/>
          </w:tcPr>
          <w:p w:rsidR="00B36410" w:rsidRPr="00CF3D6C" w:rsidRDefault="00B36410" w:rsidP="000D5F41">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B36410" w:rsidRDefault="00B36410"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55" w:type="dxa"/>
            <w:gridSpan w:val="18"/>
          </w:tcPr>
          <w:p w:rsidR="00B36410" w:rsidRDefault="00B36410"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5,2</w:t>
            </w:r>
          </w:p>
        </w:tc>
        <w:tc>
          <w:tcPr>
            <w:tcW w:w="1288" w:type="dxa"/>
            <w:gridSpan w:val="8"/>
          </w:tcPr>
          <w:p w:rsidR="00B36410" w:rsidRDefault="00B36410"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5,2</w:t>
            </w:r>
          </w:p>
        </w:tc>
        <w:tc>
          <w:tcPr>
            <w:tcW w:w="1066" w:type="dxa"/>
            <w:gridSpan w:val="13"/>
          </w:tcPr>
          <w:p w:rsidR="00B36410" w:rsidRDefault="00B36410" w:rsidP="002C62AA">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61" w:type="dxa"/>
            <w:gridSpan w:val="4"/>
          </w:tcPr>
          <w:p w:rsidR="00B36410" w:rsidRDefault="00B36410" w:rsidP="002C62AA">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vMerge w:val="restart"/>
          </w:tcPr>
          <w:p w:rsidR="00B36410" w:rsidRDefault="00F7395F" w:rsidP="0084336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Сделан </w:t>
            </w:r>
            <w:r w:rsidR="00560795">
              <w:rPr>
                <w:rFonts w:ascii="Times New Roman" w:eastAsiaTheme="minorEastAsia" w:hAnsi="Times New Roman" w:cs="Times New Roman"/>
                <w:sz w:val="24"/>
                <w:szCs w:val="24"/>
                <w:lang w:eastAsia="ru-RU"/>
              </w:rPr>
              <w:t xml:space="preserve">капитальный ремонт здания ДМШ № 2 (кровли, водостока, двери, окна, полы, внутренняя отделка) </w:t>
            </w:r>
          </w:p>
          <w:p w:rsidR="00843367" w:rsidRDefault="00843367" w:rsidP="0084336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p w:rsidR="00843367" w:rsidRPr="00CF3D6C" w:rsidRDefault="00843367" w:rsidP="0084336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B36410" w:rsidRPr="00CF3D6C" w:rsidTr="00F12B45">
        <w:trPr>
          <w:trHeight w:val="627"/>
        </w:trPr>
        <w:tc>
          <w:tcPr>
            <w:tcW w:w="2883" w:type="dxa"/>
            <w:vMerge/>
          </w:tcPr>
          <w:p w:rsidR="00B36410" w:rsidRPr="00FC3B09" w:rsidRDefault="00B36410" w:rsidP="003F1038">
            <w:pPr>
              <w:pStyle w:val="aa"/>
              <w:tabs>
                <w:tab w:val="left" w:pos="426"/>
              </w:tabs>
              <w:spacing w:before="100" w:beforeAutospacing="1" w:after="100" w:afterAutospacing="1"/>
              <w:ind w:left="0"/>
              <w:rPr>
                <w:rFonts w:ascii="Times New Roman" w:hAnsi="Times New Roman" w:cs="Times New Roman"/>
                <w:sz w:val="24"/>
                <w:szCs w:val="24"/>
              </w:rPr>
            </w:pPr>
          </w:p>
        </w:tc>
        <w:tc>
          <w:tcPr>
            <w:tcW w:w="1019" w:type="dxa"/>
            <w:gridSpan w:val="6"/>
            <w:vMerge/>
          </w:tcPr>
          <w:p w:rsidR="00B36410" w:rsidRPr="00CF3D6C" w:rsidRDefault="00B36410"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B36410" w:rsidRPr="00CF3D6C" w:rsidRDefault="00B36410">
            <w:pPr>
              <w:rPr>
                <w:rFonts w:ascii="Times New Roman" w:eastAsiaTheme="minorEastAsia" w:hAnsi="Times New Roman" w:cs="Times New Roman"/>
                <w:sz w:val="24"/>
                <w:szCs w:val="24"/>
                <w:lang w:eastAsia="ru-RU"/>
              </w:rPr>
            </w:pPr>
          </w:p>
        </w:tc>
        <w:tc>
          <w:tcPr>
            <w:tcW w:w="1530" w:type="dxa"/>
            <w:gridSpan w:val="11"/>
            <w:vMerge/>
          </w:tcPr>
          <w:p w:rsidR="00B36410" w:rsidRPr="00CF3D6C" w:rsidRDefault="00B36410" w:rsidP="000D5F41">
            <w:pPr>
              <w:jc w:val="center"/>
              <w:rPr>
                <w:rFonts w:ascii="Times New Roman" w:hAnsi="Times New Roman" w:cs="Times New Roman"/>
                <w:sz w:val="24"/>
                <w:szCs w:val="24"/>
              </w:rPr>
            </w:pPr>
          </w:p>
        </w:tc>
        <w:tc>
          <w:tcPr>
            <w:tcW w:w="1054" w:type="dxa"/>
            <w:gridSpan w:val="5"/>
          </w:tcPr>
          <w:p w:rsidR="00B36410" w:rsidRDefault="00B36410"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55" w:type="dxa"/>
            <w:gridSpan w:val="18"/>
          </w:tcPr>
          <w:p w:rsidR="00B36410" w:rsidRDefault="00B36410"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46,5</w:t>
            </w:r>
          </w:p>
        </w:tc>
        <w:tc>
          <w:tcPr>
            <w:tcW w:w="1288" w:type="dxa"/>
            <w:gridSpan w:val="8"/>
          </w:tcPr>
          <w:p w:rsidR="00B36410" w:rsidRDefault="00B36410"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46,5</w:t>
            </w:r>
          </w:p>
        </w:tc>
        <w:tc>
          <w:tcPr>
            <w:tcW w:w="1066" w:type="dxa"/>
            <w:gridSpan w:val="13"/>
          </w:tcPr>
          <w:p w:rsidR="00B36410" w:rsidRDefault="00B36410" w:rsidP="002C62AA">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МБ</w:t>
            </w:r>
          </w:p>
        </w:tc>
        <w:tc>
          <w:tcPr>
            <w:tcW w:w="1261" w:type="dxa"/>
            <w:gridSpan w:val="4"/>
          </w:tcPr>
          <w:p w:rsidR="00B36410" w:rsidRDefault="00B36410" w:rsidP="002C62AA">
            <w:pPr>
              <w:keepNext/>
              <w:jc w:val="center"/>
              <w:rPr>
                <w:rFonts w:ascii="Times New Roman" w:hAnsi="Times New Roman" w:cs="Times New Roman"/>
                <w:sz w:val="24"/>
                <w:szCs w:val="24"/>
              </w:rPr>
            </w:pPr>
            <w:r>
              <w:rPr>
                <w:rFonts w:ascii="Times New Roman" w:hAnsi="Times New Roman" w:cs="Times New Roman"/>
                <w:sz w:val="24"/>
                <w:szCs w:val="24"/>
              </w:rPr>
              <w:t>464 067</w:t>
            </w:r>
          </w:p>
        </w:tc>
        <w:tc>
          <w:tcPr>
            <w:tcW w:w="3730" w:type="dxa"/>
            <w:gridSpan w:val="2"/>
            <w:vMerge/>
          </w:tcPr>
          <w:p w:rsidR="00B36410" w:rsidRPr="00CF3D6C" w:rsidRDefault="00B36410" w:rsidP="00900306">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A771FF" w:rsidRPr="00CF3D6C" w:rsidTr="00F12B45">
        <w:trPr>
          <w:trHeight w:val="1429"/>
        </w:trPr>
        <w:tc>
          <w:tcPr>
            <w:tcW w:w="2883" w:type="dxa"/>
          </w:tcPr>
          <w:p w:rsidR="00A771FF" w:rsidRPr="00CF3D6C" w:rsidRDefault="00FC3B09" w:rsidP="00CF4E48">
            <w:pPr>
              <w:pStyle w:val="aa"/>
              <w:tabs>
                <w:tab w:val="left" w:pos="426"/>
              </w:tabs>
              <w:spacing w:before="100" w:beforeAutospacing="1" w:after="100" w:afterAutospacing="1"/>
              <w:ind w:left="0"/>
              <w:rPr>
                <w:rFonts w:ascii="Times New Roman" w:hAnsi="Times New Roman" w:cs="Times New Roman"/>
                <w:sz w:val="24"/>
                <w:szCs w:val="24"/>
              </w:rPr>
            </w:pPr>
            <w:r w:rsidRPr="00FC3B09">
              <w:rPr>
                <w:rFonts w:ascii="Times New Roman" w:hAnsi="Times New Roman" w:cs="Times New Roman"/>
                <w:sz w:val="24"/>
                <w:szCs w:val="24"/>
              </w:rPr>
              <w:t>Создание технической инфрастуктуры в школах</w:t>
            </w:r>
          </w:p>
        </w:tc>
        <w:tc>
          <w:tcPr>
            <w:tcW w:w="1019" w:type="dxa"/>
            <w:gridSpan w:val="6"/>
          </w:tcPr>
          <w:p w:rsidR="00A771FF" w:rsidRPr="00CF3D6C" w:rsidRDefault="00A771FF"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sidP="00046E9A">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A771FF" w:rsidRPr="00CF3D6C" w:rsidRDefault="00A771FF" w:rsidP="00046E9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155" w:type="dxa"/>
            <w:gridSpan w:val="18"/>
          </w:tcPr>
          <w:p w:rsidR="00A771FF" w:rsidRPr="00CF3D6C" w:rsidRDefault="00CF4E48" w:rsidP="006C12E5">
            <w:pPr>
              <w:pStyle w:val="aa"/>
              <w:tabs>
                <w:tab w:val="left" w:pos="426"/>
              </w:tabs>
              <w:spacing w:before="100" w:beforeAutospacing="1" w:after="100" w:afterAutospacing="1"/>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288" w:type="dxa"/>
            <w:gridSpan w:val="8"/>
          </w:tcPr>
          <w:p w:rsidR="00A771FF" w:rsidRPr="00CF3D6C" w:rsidRDefault="00FC3B09" w:rsidP="00FC3B09">
            <w:pPr>
              <w:jc w:val="center"/>
              <w:rPr>
                <w:rFonts w:ascii="Times New Roman" w:hAnsi="Times New Roman" w:cs="Times New Roman"/>
                <w:sz w:val="24"/>
                <w:szCs w:val="24"/>
              </w:rPr>
            </w:pPr>
            <w:r>
              <w:rPr>
                <w:rFonts w:ascii="Times New Roman" w:hAnsi="Times New Roman" w:cs="Times New Roman"/>
                <w:sz w:val="24"/>
                <w:szCs w:val="24"/>
              </w:rPr>
              <w:t>9,9</w:t>
            </w:r>
          </w:p>
        </w:tc>
        <w:tc>
          <w:tcPr>
            <w:tcW w:w="1066" w:type="dxa"/>
            <w:gridSpan w:val="13"/>
          </w:tcPr>
          <w:p w:rsidR="00A771FF" w:rsidRPr="00CF3D6C" w:rsidRDefault="00A771FF" w:rsidP="00A8386C">
            <w:pPr>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785DC0">
            <w:pPr>
              <w:keepNext/>
              <w:jc w:val="center"/>
              <w:rPr>
                <w:rFonts w:ascii="Times New Roman" w:hAnsi="Times New Roman" w:cs="Times New Roman"/>
                <w:sz w:val="24"/>
                <w:szCs w:val="24"/>
              </w:rPr>
            </w:pPr>
            <w:r w:rsidRPr="00CF3D6C">
              <w:rPr>
                <w:rFonts w:ascii="Times New Roman" w:eastAsia="Times New Roman" w:hAnsi="Times New Roman" w:cs="Times New Roman"/>
                <w:sz w:val="24"/>
                <w:szCs w:val="24"/>
                <w:lang w:eastAsia="ru-RU"/>
              </w:rPr>
              <w:t>464 067</w:t>
            </w:r>
          </w:p>
        </w:tc>
        <w:tc>
          <w:tcPr>
            <w:tcW w:w="3730" w:type="dxa"/>
            <w:gridSpan w:val="2"/>
          </w:tcPr>
          <w:p w:rsidR="00A771FF" w:rsidRPr="00CF3D6C" w:rsidRDefault="00560795" w:rsidP="00801AB3">
            <w:pPr>
              <w:pBdr>
                <w:bottom w:val="single" w:sz="4" w:space="30" w:color="FFFFFF"/>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Приобретено мультимедийное оборудование в 4 школы (№ 9,16,22,35) на сумму 9,9 млн. тенге</w:t>
            </w:r>
          </w:p>
        </w:tc>
      </w:tr>
      <w:tr w:rsidR="00A771FF" w:rsidRPr="00CF3D6C" w:rsidTr="00F12B45">
        <w:trPr>
          <w:trHeight w:val="144"/>
        </w:trPr>
        <w:tc>
          <w:tcPr>
            <w:tcW w:w="2883" w:type="dxa"/>
          </w:tcPr>
          <w:p w:rsidR="00A771FF" w:rsidRPr="00CF3D6C" w:rsidRDefault="00A771FF" w:rsidP="00046E9A">
            <w:pPr>
              <w:pStyle w:val="aa"/>
              <w:tabs>
                <w:tab w:val="left" w:pos="426"/>
              </w:tabs>
              <w:spacing w:before="100" w:beforeAutospacing="1" w:after="100" w:afterAutospacing="1"/>
              <w:ind w:left="0"/>
              <w:rPr>
                <w:rFonts w:ascii="Times New Roman" w:hAnsi="Times New Roman" w:cs="Times New Roman"/>
                <w:sz w:val="24"/>
                <w:szCs w:val="24"/>
              </w:rPr>
            </w:pPr>
            <w:r w:rsidRPr="00CF3D6C">
              <w:rPr>
                <w:rFonts w:ascii="Times New Roman" w:hAnsi="Times New Roman" w:cs="Times New Roman"/>
                <w:sz w:val="24"/>
                <w:szCs w:val="24"/>
              </w:rPr>
              <w:t xml:space="preserve">Обеспечение учебными материалами учреждений образования по предмету </w:t>
            </w:r>
            <w:r w:rsidRPr="00CF3D6C">
              <w:rPr>
                <w:rFonts w:ascii="Times New Roman" w:hAnsi="Times New Roman" w:cs="Times New Roman"/>
                <w:sz w:val="24"/>
                <w:szCs w:val="24"/>
              </w:rPr>
              <w:lastRenderedPageBreak/>
              <w:t>"Самопознание"</w:t>
            </w:r>
          </w:p>
        </w:tc>
        <w:tc>
          <w:tcPr>
            <w:tcW w:w="1019" w:type="dxa"/>
            <w:gridSpan w:val="6"/>
          </w:tcPr>
          <w:p w:rsidR="00A771FF" w:rsidRPr="00CF3D6C" w:rsidRDefault="00A771FF"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млн. тенге</w:t>
            </w:r>
          </w:p>
        </w:tc>
        <w:tc>
          <w:tcPr>
            <w:tcW w:w="1033" w:type="dxa"/>
            <w:gridSpan w:val="5"/>
          </w:tcPr>
          <w:p w:rsidR="00A771FF" w:rsidRPr="00CF3D6C" w:rsidRDefault="00A771FF"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Информация акиму </w:t>
            </w:r>
            <w:r w:rsidRPr="00CF3D6C">
              <w:rPr>
                <w:rFonts w:ascii="Times New Roman" w:eastAsiaTheme="minorEastAsia" w:hAnsi="Times New Roman" w:cs="Times New Roman"/>
                <w:sz w:val="24"/>
                <w:szCs w:val="24"/>
                <w:lang w:eastAsia="ru-RU"/>
              </w:rPr>
              <w:lastRenderedPageBreak/>
              <w:t>города,УО</w:t>
            </w:r>
          </w:p>
        </w:tc>
        <w:tc>
          <w:tcPr>
            <w:tcW w:w="1530" w:type="dxa"/>
            <w:gridSpan w:val="11"/>
          </w:tcPr>
          <w:p w:rsidR="00A771FF" w:rsidRPr="00CF3D6C" w:rsidRDefault="00A771FF" w:rsidP="00046E9A">
            <w:pPr>
              <w:jc w:val="center"/>
              <w:rPr>
                <w:rFonts w:ascii="Times New Roman" w:hAnsi="Times New Roman" w:cs="Times New Roman"/>
                <w:sz w:val="24"/>
                <w:szCs w:val="24"/>
              </w:rPr>
            </w:pPr>
            <w:r w:rsidRPr="00CF3D6C">
              <w:rPr>
                <w:rFonts w:ascii="Times New Roman" w:hAnsi="Times New Roman" w:cs="Times New Roman"/>
                <w:sz w:val="24"/>
                <w:szCs w:val="24"/>
              </w:rPr>
              <w:lastRenderedPageBreak/>
              <w:t>ОО</w:t>
            </w:r>
          </w:p>
        </w:tc>
        <w:tc>
          <w:tcPr>
            <w:tcW w:w="1054" w:type="dxa"/>
            <w:gridSpan w:val="5"/>
          </w:tcPr>
          <w:p w:rsidR="00A771FF" w:rsidRPr="00CF3D6C" w:rsidRDefault="00A771FF"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27,3</w:t>
            </w:r>
          </w:p>
        </w:tc>
        <w:tc>
          <w:tcPr>
            <w:tcW w:w="1155" w:type="dxa"/>
            <w:gridSpan w:val="18"/>
          </w:tcPr>
          <w:p w:rsidR="00A771FF" w:rsidRPr="00CF3D6C" w:rsidRDefault="00CF4E48" w:rsidP="00046E9A">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w:t>
            </w:r>
          </w:p>
          <w:p w:rsidR="00A771FF" w:rsidRPr="00CF3D6C" w:rsidRDefault="00A771FF" w:rsidP="00046E9A">
            <w:pPr>
              <w:pStyle w:val="aa"/>
              <w:tabs>
                <w:tab w:val="left" w:pos="426"/>
              </w:tabs>
              <w:spacing w:before="100" w:beforeAutospacing="1" w:after="100" w:afterAutospacing="1"/>
              <w:ind w:left="0"/>
              <w:jc w:val="center"/>
              <w:rPr>
                <w:rFonts w:ascii="Times New Roman" w:eastAsia="Times New Roman" w:hAnsi="Times New Roman" w:cs="Times New Roman"/>
                <w:sz w:val="24"/>
                <w:szCs w:val="24"/>
                <w:lang w:eastAsia="ru-RU"/>
              </w:rPr>
            </w:pPr>
          </w:p>
        </w:tc>
        <w:tc>
          <w:tcPr>
            <w:tcW w:w="1288" w:type="dxa"/>
            <w:gridSpan w:val="8"/>
          </w:tcPr>
          <w:p w:rsidR="00A771FF" w:rsidRPr="00CF3D6C" w:rsidRDefault="00FC3B09" w:rsidP="00BB10A6">
            <w:pPr>
              <w:jc w:val="center"/>
              <w:rPr>
                <w:rFonts w:ascii="Times New Roman" w:hAnsi="Times New Roman" w:cs="Times New Roman"/>
                <w:sz w:val="24"/>
                <w:szCs w:val="24"/>
              </w:rPr>
            </w:pPr>
            <w:r>
              <w:rPr>
                <w:rFonts w:ascii="Times New Roman" w:hAnsi="Times New Roman" w:cs="Times New Roman"/>
                <w:sz w:val="24"/>
                <w:szCs w:val="24"/>
              </w:rPr>
              <w:t>17,1</w:t>
            </w:r>
          </w:p>
        </w:tc>
        <w:tc>
          <w:tcPr>
            <w:tcW w:w="1066" w:type="dxa"/>
            <w:gridSpan w:val="13"/>
          </w:tcPr>
          <w:p w:rsidR="00A771FF" w:rsidRPr="00CF3D6C" w:rsidRDefault="00A771FF" w:rsidP="00046E9A">
            <w:pPr>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046E9A">
            <w:pPr>
              <w:keepNext/>
              <w:jc w:val="center"/>
              <w:rPr>
                <w:rFonts w:ascii="Times New Roman" w:hAnsi="Times New Roman" w:cs="Times New Roman"/>
                <w:sz w:val="24"/>
                <w:szCs w:val="24"/>
              </w:rPr>
            </w:pPr>
            <w:r w:rsidRPr="00CF3D6C">
              <w:rPr>
                <w:rFonts w:ascii="Times New Roman" w:eastAsia="Times New Roman" w:hAnsi="Times New Roman" w:cs="Times New Roman"/>
                <w:sz w:val="24"/>
                <w:szCs w:val="24"/>
                <w:lang w:eastAsia="ru-RU"/>
              </w:rPr>
              <w:t>464 005</w:t>
            </w:r>
          </w:p>
        </w:tc>
        <w:tc>
          <w:tcPr>
            <w:tcW w:w="3730" w:type="dxa"/>
            <w:gridSpan w:val="2"/>
          </w:tcPr>
          <w:p w:rsidR="00A771FF" w:rsidRPr="00CF3D6C" w:rsidRDefault="00560795" w:rsidP="00900306">
            <w:pPr>
              <w:pBdr>
                <w:bottom w:val="single" w:sz="4" w:space="30" w:color="FFFFFF"/>
              </w:pBd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Приобретено 29351 учебник по </w:t>
            </w:r>
            <w:r>
              <w:rPr>
                <w:rFonts w:ascii="Times New Roman" w:hAnsi="Times New Roman" w:cs="Times New Roman"/>
                <w:sz w:val="24"/>
                <w:szCs w:val="24"/>
              </w:rPr>
              <w:lastRenderedPageBreak/>
              <w:t>самопознанию на 17,1 млн. тенге</w:t>
            </w:r>
          </w:p>
        </w:tc>
      </w:tr>
      <w:tr w:rsidR="00A771FF" w:rsidRPr="00CF3D6C" w:rsidTr="00F12B45">
        <w:trPr>
          <w:trHeight w:val="144"/>
        </w:trPr>
        <w:tc>
          <w:tcPr>
            <w:tcW w:w="2883" w:type="dxa"/>
          </w:tcPr>
          <w:p w:rsidR="00A771FF" w:rsidRPr="00CF3D6C" w:rsidRDefault="00A771FF" w:rsidP="0003669A">
            <w:pPr>
              <w:pStyle w:val="aa"/>
              <w:tabs>
                <w:tab w:val="left" w:pos="426"/>
              </w:tabs>
              <w:spacing w:before="100" w:beforeAutospacing="1" w:after="100" w:afterAutospacing="1"/>
              <w:ind w:left="0"/>
              <w:rPr>
                <w:rFonts w:ascii="Times New Roman" w:hAnsi="Times New Roman" w:cs="Times New Roman"/>
                <w:sz w:val="24"/>
                <w:szCs w:val="24"/>
              </w:rPr>
            </w:pPr>
            <w:r w:rsidRPr="00CF3D6C">
              <w:rPr>
                <w:rFonts w:ascii="Times New Roman" w:hAnsi="Times New Roman" w:cs="Times New Roman"/>
                <w:sz w:val="24"/>
                <w:szCs w:val="24"/>
              </w:rPr>
              <w:lastRenderedPageBreak/>
              <w:t>Оказание социальной помощи детям из незащищённых семей</w:t>
            </w:r>
          </w:p>
        </w:tc>
        <w:tc>
          <w:tcPr>
            <w:tcW w:w="1019" w:type="dxa"/>
            <w:gridSpan w:val="6"/>
          </w:tcPr>
          <w:p w:rsidR="00A771FF" w:rsidRPr="00CF3D6C" w:rsidRDefault="00A771FF"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A771FF" w:rsidRPr="00CF3D6C" w:rsidRDefault="00A771FF" w:rsidP="00046E9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A771FF" w:rsidRPr="00CF3D6C" w:rsidRDefault="00CF4E48"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176,8</w:t>
            </w:r>
          </w:p>
        </w:tc>
        <w:tc>
          <w:tcPr>
            <w:tcW w:w="1155" w:type="dxa"/>
            <w:gridSpan w:val="18"/>
          </w:tcPr>
          <w:p w:rsidR="00A771FF" w:rsidRPr="00CF3D6C" w:rsidRDefault="00CF4E48" w:rsidP="001A29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178,9</w:t>
            </w:r>
          </w:p>
        </w:tc>
        <w:tc>
          <w:tcPr>
            <w:tcW w:w="1288" w:type="dxa"/>
            <w:gridSpan w:val="8"/>
          </w:tcPr>
          <w:p w:rsidR="00A771FF" w:rsidRPr="00CF3D6C" w:rsidRDefault="00FC3B09" w:rsidP="00BB10A6">
            <w:pPr>
              <w:jc w:val="center"/>
              <w:rPr>
                <w:rFonts w:ascii="Times New Roman" w:hAnsi="Times New Roman" w:cs="Times New Roman"/>
                <w:sz w:val="24"/>
                <w:szCs w:val="24"/>
              </w:rPr>
            </w:pPr>
            <w:r>
              <w:rPr>
                <w:rFonts w:ascii="Times New Roman" w:hAnsi="Times New Roman" w:cs="Times New Roman"/>
                <w:sz w:val="24"/>
                <w:szCs w:val="24"/>
              </w:rPr>
              <w:t>178,9</w:t>
            </w:r>
          </w:p>
        </w:tc>
        <w:tc>
          <w:tcPr>
            <w:tcW w:w="1066" w:type="dxa"/>
            <w:gridSpan w:val="13"/>
          </w:tcPr>
          <w:p w:rsidR="00A771FF" w:rsidRPr="00CF3D6C" w:rsidRDefault="00A771FF" w:rsidP="00046E9A">
            <w:pPr>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FC3B09">
            <w:pPr>
              <w:keepNext/>
              <w:jc w:val="center"/>
              <w:rPr>
                <w:rFonts w:ascii="Times New Roman" w:hAnsi="Times New Roman" w:cs="Times New Roman"/>
                <w:sz w:val="24"/>
                <w:szCs w:val="24"/>
              </w:rPr>
            </w:pPr>
            <w:r w:rsidRPr="00CF3D6C">
              <w:rPr>
                <w:rFonts w:ascii="Times New Roman" w:eastAsia="Times New Roman" w:hAnsi="Times New Roman" w:cs="Times New Roman"/>
                <w:sz w:val="24"/>
                <w:szCs w:val="24"/>
                <w:lang w:eastAsia="ru-RU"/>
              </w:rPr>
              <w:t>464 00</w:t>
            </w:r>
            <w:r w:rsidR="00FC3B09">
              <w:rPr>
                <w:rFonts w:ascii="Times New Roman" w:eastAsia="Times New Roman" w:hAnsi="Times New Roman" w:cs="Times New Roman"/>
                <w:sz w:val="24"/>
                <w:szCs w:val="24"/>
                <w:lang w:eastAsia="ru-RU"/>
              </w:rPr>
              <w:t>3</w:t>
            </w:r>
          </w:p>
        </w:tc>
        <w:tc>
          <w:tcPr>
            <w:tcW w:w="3730" w:type="dxa"/>
            <w:gridSpan w:val="2"/>
          </w:tcPr>
          <w:p w:rsidR="00A771FF" w:rsidRPr="00CF3D6C" w:rsidRDefault="00560795" w:rsidP="00A8386C">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 счет фонда всеобуча на содержание, поддержку детей – сирот и детей из малообеспеченных семей направлены средства в сумме 178,9 млн. тенге. В 2017 году оказана помощь в виде горячего питания на 4417 детям из социально-уязвимых слоев населения на сумму -129,9 млн. тенге, приобретена одежда </w:t>
            </w:r>
            <w:r w:rsidR="00BA4AAE">
              <w:rPr>
                <w:rFonts w:ascii="Times New Roman" w:eastAsiaTheme="minorEastAsia" w:hAnsi="Times New Roman" w:cs="Times New Roman"/>
                <w:sz w:val="24"/>
                <w:szCs w:val="24"/>
                <w:lang w:eastAsia="ru-RU"/>
              </w:rPr>
              <w:t>и канцелярские товары – 40,9 млн. тенге, путевки в пришкольный лагерь – 8,1 млн. тенге.</w:t>
            </w:r>
          </w:p>
        </w:tc>
      </w:tr>
      <w:tr w:rsidR="00CF4E48" w:rsidRPr="00CF3D6C" w:rsidTr="00F12B45">
        <w:trPr>
          <w:trHeight w:val="144"/>
        </w:trPr>
        <w:tc>
          <w:tcPr>
            <w:tcW w:w="2883" w:type="dxa"/>
          </w:tcPr>
          <w:p w:rsidR="00CF4E48" w:rsidRPr="00CF3D6C" w:rsidRDefault="00CF4E48" w:rsidP="0003669A">
            <w:pPr>
              <w:pStyle w:val="aa"/>
              <w:tabs>
                <w:tab w:val="left" w:pos="426"/>
              </w:tabs>
              <w:spacing w:before="100" w:beforeAutospacing="1" w:after="100" w:afterAutospacing="1"/>
              <w:ind w:left="0"/>
              <w:rPr>
                <w:rFonts w:ascii="Times New Roman" w:hAnsi="Times New Roman" w:cs="Times New Roman"/>
                <w:sz w:val="24"/>
                <w:szCs w:val="24"/>
              </w:rPr>
            </w:pPr>
            <w:r w:rsidRPr="00CF4E48">
              <w:rPr>
                <w:rFonts w:ascii="Times New Roman" w:hAnsi="Times New Roman" w:cs="Times New Roman"/>
                <w:sz w:val="24"/>
                <w:szCs w:val="24"/>
              </w:rPr>
              <w:t>Увеличение сети организаций дошкольного образования за счет  восстановления  зданий   детских садов</w:t>
            </w:r>
          </w:p>
        </w:tc>
        <w:tc>
          <w:tcPr>
            <w:tcW w:w="1019" w:type="dxa"/>
            <w:gridSpan w:val="6"/>
          </w:tcPr>
          <w:p w:rsidR="00CF4E48" w:rsidRPr="00CF3D6C" w:rsidRDefault="00CF4E48"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CF4E48" w:rsidRPr="00CF3D6C" w:rsidRDefault="00CF4E48"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CF4E48" w:rsidRPr="00CF3D6C" w:rsidRDefault="00CF4E48" w:rsidP="00046E9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CF4E48" w:rsidRDefault="00CF4E48"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w:t>
            </w:r>
          </w:p>
        </w:tc>
        <w:tc>
          <w:tcPr>
            <w:tcW w:w="1155" w:type="dxa"/>
            <w:gridSpan w:val="18"/>
          </w:tcPr>
          <w:p w:rsidR="00CF4E48" w:rsidRDefault="00CF4E48" w:rsidP="001A29C3">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1288" w:type="dxa"/>
            <w:gridSpan w:val="8"/>
          </w:tcPr>
          <w:p w:rsidR="00CF4E48" w:rsidRPr="00CF3D6C" w:rsidRDefault="00DE0BAB" w:rsidP="00BB10A6">
            <w:pPr>
              <w:jc w:val="center"/>
              <w:rPr>
                <w:rFonts w:ascii="Times New Roman" w:hAnsi="Times New Roman" w:cs="Times New Roman"/>
                <w:sz w:val="24"/>
                <w:szCs w:val="24"/>
              </w:rPr>
            </w:pPr>
            <w:r>
              <w:rPr>
                <w:rFonts w:ascii="Times New Roman" w:hAnsi="Times New Roman" w:cs="Times New Roman"/>
                <w:sz w:val="24"/>
                <w:szCs w:val="24"/>
              </w:rPr>
              <w:t>13,5</w:t>
            </w:r>
          </w:p>
        </w:tc>
        <w:tc>
          <w:tcPr>
            <w:tcW w:w="1066" w:type="dxa"/>
            <w:gridSpan w:val="13"/>
          </w:tcPr>
          <w:p w:rsidR="00CF4E48" w:rsidRPr="00CF3D6C" w:rsidRDefault="00CF4E48" w:rsidP="00046E9A">
            <w:pPr>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CF4E48" w:rsidRPr="00CF3D6C" w:rsidRDefault="00CF4E48" w:rsidP="00046E9A">
            <w:pPr>
              <w:keepNex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467 037</w:t>
            </w:r>
          </w:p>
        </w:tc>
        <w:tc>
          <w:tcPr>
            <w:tcW w:w="3730" w:type="dxa"/>
            <w:gridSpan w:val="2"/>
          </w:tcPr>
          <w:p w:rsidR="00BA4AAE" w:rsidRDefault="00BA4AAE" w:rsidP="00A8386C">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Отделом строительства разработана ПСД на реконструкцию 3-х детских садов на 700 мест </w:t>
            </w:r>
          </w:p>
          <w:p w:rsidR="00CF4E48" w:rsidRPr="00BA4AAE" w:rsidRDefault="00CF4E48" w:rsidP="00BA4AAE">
            <w:pPr>
              <w:rPr>
                <w:lang w:eastAsia="ru-RU"/>
              </w:rPr>
            </w:pPr>
          </w:p>
        </w:tc>
      </w:tr>
      <w:tr w:rsidR="00BA4AAE" w:rsidRPr="00CF3D6C" w:rsidTr="00F12B45">
        <w:trPr>
          <w:trHeight w:val="1380"/>
        </w:trPr>
        <w:tc>
          <w:tcPr>
            <w:tcW w:w="2883" w:type="dxa"/>
          </w:tcPr>
          <w:p w:rsidR="00BA4AAE" w:rsidRPr="00CF3D6C" w:rsidRDefault="00BA4AAE" w:rsidP="0003669A">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Размещение государственного образовательного заказа за счет создания новых мест в детских садах</w:t>
            </w:r>
          </w:p>
        </w:tc>
        <w:tc>
          <w:tcPr>
            <w:tcW w:w="1019" w:type="dxa"/>
            <w:gridSpan w:val="6"/>
          </w:tcPr>
          <w:p w:rsidR="00BA4AAE" w:rsidRPr="00CF3D6C" w:rsidRDefault="00BA4AAE"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BA4AAE" w:rsidRPr="00CF3D6C" w:rsidRDefault="00BA4AAE" w:rsidP="00046E9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города,УО</w:t>
            </w:r>
          </w:p>
        </w:tc>
        <w:tc>
          <w:tcPr>
            <w:tcW w:w="1530" w:type="dxa"/>
            <w:gridSpan w:val="11"/>
          </w:tcPr>
          <w:p w:rsidR="00BA4AAE" w:rsidRPr="00CF3D6C" w:rsidRDefault="00BA4AAE" w:rsidP="00046E9A">
            <w:pPr>
              <w:jc w:val="center"/>
              <w:rPr>
                <w:rFonts w:ascii="Times New Roman" w:hAnsi="Times New Roman" w:cs="Times New Roman"/>
                <w:sz w:val="24"/>
                <w:szCs w:val="24"/>
              </w:rPr>
            </w:pPr>
            <w:r w:rsidRPr="00CF3D6C">
              <w:rPr>
                <w:rFonts w:ascii="Times New Roman" w:hAnsi="Times New Roman" w:cs="Times New Roman"/>
                <w:sz w:val="24"/>
                <w:szCs w:val="24"/>
              </w:rPr>
              <w:t>ОО</w:t>
            </w:r>
          </w:p>
        </w:tc>
        <w:tc>
          <w:tcPr>
            <w:tcW w:w="1054" w:type="dxa"/>
            <w:gridSpan w:val="5"/>
          </w:tcPr>
          <w:p w:rsidR="00BA4AAE" w:rsidRPr="00CF3D6C" w:rsidRDefault="00BA4AAE"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89,0</w:t>
            </w:r>
          </w:p>
        </w:tc>
        <w:tc>
          <w:tcPr>
            <w:tcW w:w="1155" w:type="dxa"/>
            <w:gridSpan w:val="18"/>
          </w:tcPr>
          <w:p w:rsidR="00BA4AAE" w:rsidRPr="00CF3D6C" w:rsidRDefault="00BA4AAE" w:rsidP="006C12E5">
            <w:pPr>
              <w:pStyle w:val="aa"/>
              <w:tabs>
                <w:tab w:val="left" w:pos="426"/>
              </w:tabs>
              <w:spacing w:before="100" w:beforeAutospacing="1" w:after="100" w:afterAutospacing="1"/>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1955,2</w:t>
            </w:r>
          </w:p>
        </w:tc>
        <w:tc>
          <w:tcPr>
            <w:tcW w:w="1288" w:type="dxa"/>
            <w:gridSpan w:val="8"/>
          </w:tcPr>
          <w:p w:rsidR="00BA4AAE" w:rsidRPr="00CF3D6C" w:rsidRDefault="0022231B" w:rsidP="00BB10A6">
            <w:pPr>
              <w:pStyle w:val="aa"/>
              <w:tabs>
                <w:tab w:val="left" w:pos="426"/>
              </w:tabs>
              <w:spacing w:before="100" w:beforeAutospacing="1" w:after="100" w:afterAutospacing="1"/>
              <w:ind w:left="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1853,9</w:t>
            </w:r>
          </w:p>
        </w:tc>
        <w:tc>
          <w:tcPr>
            <w:tcW w:w="1066" w:type="dxa"/>
            <w:gridSpan w:val="13"/>
          </w:tcPr>
          <w:p w:rsidR="00BA4AAE" w:rsidRPr="00CF3D6C" w:rsidRDefault="00BA4AAE" w:rsidP="002C62AA">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BA4AAE" w:rsidRPr="00CF3D6C" w:rsidRDefault="00BA4AAE" w:rsidP="000E7900">
            <w:pPr>
              <w:keepNext/>
              <w:jc w:val="center"/>
              <w:rPr>
                <w:rFonts w:ascii="Times New Roman" w:hAnsi="Times New Roman" w:cs="Times New Roman"/>
                <w:sz w:val="24"/>
                <w:szCs w:val="24"/>
              </w:rPr>
            </w:pPr>
            <w:r w:rsidRPr="00CF3D6C">
              <w:rPr>
                <w:rFonts w:ascii="Times New Roman" w:hAnsi="Times New Roman" w:cs="Times New Roman"/>
                <w:sz w:val="24"/>
                <w:szCs w:val="24"/>
              </w:rPr>
              <w:t>464 040</w:t>
            </w:r>
          </w:p>
        </w:tc>
        <w:tc>
          <w:tcPr>
            <w:tcW w:w="3730" w:type="dxa"/>
            <w:gridSpan w:val="2"/>
          </w:tcPr>
          <w:p w:rsidR="00BA4AAE" w:rsidRDefault="00BA4AAE" w:rsidP="00843367">
            <w:pPr>
              <w:pStyle w:val="aa"/>
              <w:tabs>
                <w:tab w:val="left" w:pos="426"/>
              </w:tabs>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rPr>
              <w:t xml:space="preserve">В 2017 году обеспечено функционирование введенных по гос. заказу 25 ясли-садов и 21 мини центров на 6878 места, в т.ч. в 7-х </w:t>
            </w:r>
            <w:r w:rsidR="00746579">
              <w:rPr>
                <w:rFonts w:ascii="Times New Roman" w:hAnsi="Times New Roman" w:cs="Times New Roman"/>
                <w:sz w:val="24"/>
                <w:szCs w:val="24"/>
              </w:rPr>
              <w:t>частных дошкольных организациях («Лингва», «Солнышко», «Самал», «</w:t>
            </w:r>
            <w:r w:rsidR="00746579">
              <w:rPr>
                <w:rFonts w:ascii="Times New Roman" w:hAnsi="Times New Roman" w:cs="Times New Roman"/>
                <w:sz w:val="24"/>
                <w:szCs w:val="24"/>
                <w:lang w:val="en-US"/>
              </w:rPr>
              <w:t>Smart</w:t>
            </w:r>
            <w:r w:rsidR="00746579" w:rsidRPr="00746579">
              <w:rPr>
                <w:rFonts w:ascii="Times New Roman" w:hAnsi="Times New Roman" w:cs="Times New Roman"/>
                <w:sz w:val="24"/>
                <w:szCs w:val="24"/>
              </w:rPr>
              <w:t xml:space="preserve"> </w:t>
            </w:r>
            <w:r w:rsidR="00746579">
              <w:rPr>
                <w:rFonts w:ascii="Times New Roman" w:hAnsi="Times New Roman" w:cs="Times New Roman"/>
                <w:sz w:val="24"/>
                <w:szCs w:val="24"/>
                <w:lang w:val="en-US"/>
              </w:rPr>
              <w:t>Kid</w:t>
            </w:r>
            <w:r w:rsidR="00746579">
              <w:rPr>
                <w:rFonts w:ascii="Times New Roman" w:hAnsi="Times New Roman" w:cs="Times New Roman"/>
                <w:sz w:val="24"/>
                <w:szCs w:val="24"/>
              </w:rPr>
              <w:t>», детский оздоровительно-развивающий центр «Иг</w:t>
            </w:r>
            <w:r w:rsidR="008F2AA5">
              <w:rPr>
                <w:rFonts w:ascii="Times New Roman" w:hAnsi="Times New Roman" w:cs="Times New Roman"/>
                <w:sz w:val="24"/>
                <w:szCs w:val="24"/>
                <w:lang w:val="kk-KZ"/>
              </w:rPr>
              <w:t>ілік</w:t>
            </w:r>
            <w:r w:rsidR="008F2AA5">
              <w:rPr>
                <w:rFonts w:ascii="Times New Roman" w:hAnsi="Times New Roman" w:cs="Times New Roman"/>
                <w:sz w:val="24"/>
                <w:szCs w:val="24"/>
              </w:rPr>
              <w:t xml:space="preserve">», «Асем-ай», ТОО «Инара»)на 811 мест. </w:t>
            </w:r>
          </w:p>
          <w:p w:rsidR="00843367" w:rsidRDefault="00843367" w:rsidP="00843367">
            <w:pPr>
              <w:pStyle w:val="aa"/>
              <w:tabs>
                <w:tab w:val="left" w:pos="426"/>
              </w:tabs>
              <w:spacing w:before="100" w:beforeAutospacing="1" w:after="100" w:afterAutospacing="1"/>
              <w:ind w:left="0"/>
              <w:jc w:val="both"/>
              <w:rPr>
                <w:rFonts w:ascii="Times New Roman" w:hAnsi="Times New Roman" w:cs="Times New Roman"/>
                <w:sz w:val="24"/>
                <w:szCs w:val="24"/>
              </w:rPr>
            </w:pPr>
          </w:p>
          <w:p w:rsidR="00843367" w:rsidRDefault="00843367" w:rsidP="00843367">
            <w:pPr>
              <w:pStyle w:val="aa"/>
              <w:tabs>
                <w:tab w:val="left" w:pos="426"/>
              </w:tabs>
              <w:spacing w:before="100" w:beforeAutospacing="1" w:after="100" w:afterAutospacing="1"/>
              <w:ind w:left="0"/>
              <w:jc w:val="both"/>
              <w:rPr>
                <w:rFonts w:ascii="Times New Roman" w:hAnsi="Times New Roman" w:cs="Times New Roman"/>
                <w:sz w:val="24"/>
                <w:szCs w:val="24"/>
              </w:rPr>
            </w:pPr>
          </w:p>
          <w:p w:rsidR="00843367" w:rsidRPr="008F2AA5" w:rsidRDefault="00843367" w:rsidP="00843367">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A771FF" w:rsidRPr="00CF3D6C" w:rsidTr="00F12B45">
        <w:trPr>
          <w:trHeight w:val="144"/>
        </w:trPr>
        <w:tc>
          <w:tcPr>
            <w:tcW w:w="2883" w:type="dxa"/>
          </w:tcPr>
          <w:p w:rsidR="00A771FF" w:rsidRPr="00CF3D6C" w:rsidRDefault="00A771FF" w:rsidP="003F10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Проведение праздника Дня молодежи города</w:t>
            </w:r>
          </w:p>
        </w:tc>
        <w:tc>
          <w:tcPr>
            <w:tcW w:w="1019" w:type="dxa"/>
            <w:gridSpan w:val="6"/>
          </w:tcPr>
          <w:p w:rsidR="00A771FF" w:rsidRPr="00CF3D6C"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336008">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54" w:type="dxa"/>
            <w:gridSpan w:val="5"/>
          </w:tcPr>
          <w:p w:rsidR="00A771FF" w:rsidRPr="00CF3D6C" w:rsidRDefault="00EE23E0"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3,7</w:t>
            </w:r>
          </w:p>
        </w:tc>
        <w:tc>
          <w:tcPr>
            <w:tcW w:w="1155" w:type="dxa"/>
            <w:gridSpan w:val="18"/>
          </w:tcPr>
          <w:p w:rsidR="00A771FF" w:rsidRPr="00CF3D6C" w:rsidRDefault="00EE23E0"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3,7</w:t>
            </w:r>
          </w:p>
        </w:tc>
        <w:tc>
          <w:tcPr>
            <w:tcW w:w="1288" w:type="dxa"/>
            <w:gridSpan w:val="8"/>
          </w:tcPr>
          <w:p w:rsidR="00A771FF" w:rsidRPr="00657B66" w:rsidRDefault="00657B6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2,01</w:t>
            </w:r>
          </w:p>
        </w:tc>
        <w:tc>
          <w:tcPr>
            <w:tcW w:w="1066" w:type="dxa"/>
            <w:gridSpan w:val="13"/>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456 003</w:t>
            </w:r>
          </w:p>
        </w:tc>
        <w:tc>
          <w:tcPr>
            <w:tcW w:w="3730" w:type="dxa"/>
            <w:gridSpan w:val="2"/>
          </w:tcPr>
          <w:p w:rsidR="00A771FF" w:rsidRPr="00657B66" w:rsidRDefault="00657B66" w:rsidP="00900306">
            <w:pPr>
              <w:jc w:val="both"/>
              <w:rPr>
                <w:rFonts w:ascii="Times New Roman" w:hAnsi="Times New Roman" w:cs="Times New Roman"/>
                <w:sz w:val="24"/>
                <w:szCs w:val="24"/>
              </w:rPr>
            </w:pPr>
            <w:r w:rsidRPr="00657B66">
              <w:rPr>
                <w:rFonts w:ascii="Times New Roman" w:hAnsi="Times New Roman" w:cs="Times New Roman"/>
                <w:sz w:val="24"/>
                <w:szCs w:val="24"/>
              </w:rPr>
              <w:t>ОФ «Здоровая нация» с целью формирования условий физического и духовного развития молодежи, привлечения молодежи к развитию культуры активных, динамичных видов досуга, а также выявления талантливой молодежи и содействие их развитию 19 августа 2017 года на Центральной Набережной было проведено празднование Дня молодежи. В ходе мероприятия охвачена молодежь города Павлодара, общее количество участников составило более 5000 человек.</w:t>
            </w:r>
          </w:p>
        </w:tc>
      </w:tr>
      <w:tr w:rsidR="00EE23E0" w:rsidRPr="00CF3D6C" w:rsidTr="00F12B45">
        <w:trPr>
          <w:trHeight w:val="144"/>
        </w:trPr>
        <w:tc>
          <w:tcPr>
            <w:tcW w:w="2883" w:type="dxa"/>
          </w:tcPr>
          <w:p w:rsidR="00EE23E0" w:rsidRPr="00657B66" w:rsidRDefault="00EE23E0" w:rsidP="003F10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Содействие развитию волонтерских движений города Павлодара</w:t>
            </w:r>
          </w:p>
        </w:tc>
        <w:tc>
          <w:tcPr>
            <w:tcW w:w="1019" w:type="dxa"/>
            <w:gridSpan w:val="6"/>
          </w:tcPr>
          <w:p w:rsidR="00EE23E0" w:rsidRPr="00657B66" w:rsidRDefault="00EE23E0"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млн. тенге</w:t>
            </w:r>
          </w:p>
        </w:tc>
        <w:tc>
          <w:tcPr>
            <w:tcW w:w="1033" w:type="dxa"/>
            <w:gridSpan w:val="5"/>
          </w:tcPr>
          <w:p w:rsidR="00EE23E0" w:rsidRPr="00657B66" w:rsidRDefault="00EE23E0">
            <w:pPr>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Информация акиму города</w:t>
            </w:r>
          </w:p>
        </w:tc>
        <w:tc>
          <w:tcPr>
            <w:tcW w:w="1530" w:type="dxa"/>
            <w:gridSpan w:val="11"/>
          </w:tcPr>
          <w:p w:rsidR="00EE23E0" w:rsidRPr="00657B66" w:rsidRDefault="00EE23E0" w:rsidP="00336008">
            <w:pPr>
              <w:jc w:val="center"/>
              <w:rPr>
                <w:rFonts w:ascii="Times New Roman" w:hAnsi="Times New Roman" w:cs="Times New Roman"/>
                <w:sz w:val="24"/>
                <w:szCs w:val="24"/>
              </w:rPr>
            </w:pPr>
            <w:r w:rsidRPr="00657B66">
              <w:rPr>
                <w:rFonts w:ascii="Times New Roman" w:hAnsi="Times New Roman" w:cs="Times New Roman"/>
                <w:sz w:val="24"/>
                <w:szCs w:val="24"/>
              </w:rPr>
              <w:t>ОВП</w:t>
            </w:r>
          </w:p>
        </w:tc>
        <w:tc>
          <w:tcPr>
            <w:tcW w:w="1054" w:type="dxa"/>
            <w:gridSpan w:val="5"/>
          </w:tcPr>
          <w:p w:rsidR="00EE23E0" w:rsidRPr="00657B66" w:rsidRDefault="00DE0BA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1,1</w:t>
            </w:r>
          </w:p>
        </w:tc>
        <w:tc>
          <w:tcPr>
            <w:tcW w:w="1155" w:type="dxa"/>
            <w:gridSpan w:val="18"/>
          </w:tcPr>
          <w:p w:rsidR="00EE23E0" w:rsidRPr="00657B66" w:rsidRDefault="00BE0B9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2,5</w:t>
            </w:r>
          </w:p>
        </w:tc>
        <w:tc>
          <w:tcPr>
            <w:tcW w:w="1288" w:type="dxa"/>
            <w:gridSpan w:val="8"/>
          </w:tcPr>
          <w:p w:rsidR="00EE23E0" w:rsidRPr="00657B66" w:rsidRDefault="00657B6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sidRPr="00657B66">
              <w:rPr>
                <w:rFonts w:ascii="Times New Roman" w:eastAsiaTheme="minorEastAsia" w:hAnsi="Times New Roman" w:cs="Times New Roman"/>
                <w:sz w:val="24"/>
                <w:szCs w:val="24"/>
                <w:lang w:val="kk-KZ" w:eastAsia="ru-RU"/>
              </w:rPr>
              <w:t>1,95</w:t>
            </w:r>
          </w:p>
        </w:tc>
        <w:tc>
          <w:tcPr>
            <w:tcW w:w="1066" w:type="dxa"/>
            <w:gridSpan w:val="13"/>
          </w:tcPr>
          <w:p w:rsidR="00EE23E0" w:rsidRPr="00657B66" w:rsidRDefault="00BE0B96" w:rsidP="002C62AA">
            <w:pPr>
              <w:keepNext/>
              <w:jc w:val="center"/>
              <w:rPr>
                <w:rFonts w:ascii="Times New Roman" w:hAnsi="Times New Roman" w:cs="Times New Roman"/>
                <w:sz w:val="24"/>
                <w:szCs w:val="24"/>
              </w:rPr>
            </w:pPr>
            <w:r w:rsidRPr="00657B66">
              <w:rPr>
                <w:rFonts w:ascii="Times New Roman" w:hAnsi="Times New Roman" w:cs="Times New Roman"/>
                <w:sz w:val="24"/>
                <w:szCs w:val="24"/>
              </w:rPr>
              <w:t>МБ</w:t>
            </w:r>
          </w:p>
        </w:tc>
        <w:tc>
          <w:tcPr>
            <w:tcW w:w="1261" w:type="dxa"/>
            <w:gridSpan w:val="4"/>
          </w:tcPr>
          <w:p w:rsidR="00EE23E0" w:rsidRPr="00657B66" w:rsidRDefault="00BE0B96" w:rsidP="002C62AA">
            <w:pPr>
              <w:keepNext/>
              <w:jc w:val="center"/>
              <w:rPr>
                <w:rFonts w:ascii="Times New Roman" w:hAnsi="Times New Roman" w:cs="Times New Roman"/>
                <w:sz w:val="24"/>
                <w:szCs w:val="24"/>
              </w:rPr>
            </w:pPr>
            <w:r w:rsidRPr="00657B66">
              <w:rPr>
                <w:rFonts w:ascii="Times New Roman" w:hAnsi="Times New Roman" w:cs="Times New Roman"/>
                <w:sz w:val="24"/>
                <w:szCs w:val="24"/>
              </w:rPr>
              <w:t>456 003</w:t>
            </w:r>
          </w:p>
        </w:tc>
        <w:tc>
          <w:tcPr>
            <w:tcW w:w="3730" w:type="dxa"/>
            <w:gridSpan w:val="2"/>
          </w:tcPr>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РМОО «Центр творческих проектов» -изготовлено брендовая одежда (футболки, кепки) с изображением логотипа города Павлодара, сформирован городской штаб волонтеров из числа активных/продвинутых студентов ВУЗов/колледжей в количестве 100 человек, организована помощь ветеранам и нуждающимся в проведении благотворительной акции/концертов и т.д.</w:t>
            </w:r>
          </w:p>
          <w:p w:rsidR="00EE23E0" w:rsidRPr="00CF3D6C" w:rsidRDefault="00657B66" w:rsidP="00657B66">
            <w:pPr>
              <w:jc w:val="both"/>
              <w:rPr>
                <w:rFonts w:ascii="Times New Roman" w:hAnsi="Times New Roman" w:cs="Times New Roman"/>
                <w:sz w:val="24"/>
                <w:szCs w:val="24"/>
              </w:rPr>
            </w:pPr>
            <w:r w:rsidRPr="00657B66">
              <w:rPr>
                <w:rFonts w:ascii="Times New Roman" w:hAnsi="Times New Roman" w:cs="Times New Roman"/>
                <w:sz w:val="24"/>
                <w:szCs w:val="24"/>
              </w:rPr>
              <w:lastRenderedPageBreak/>
              <w:t>Ко Дню волонтёра было обеспечено сценарием, ведущими, творческими номерами, присутствовало более 1000 зрителей; был изготовлен банер, по итогам мероприятия, организовано церемонии награждения лучших волонтеров по номинациям ценными призами, дипломами.</w:t>
            </w:r>
          </w:p>
        </w:tc>
      </w:tr>
      <w:tr w:rsidR="00BE0B96" w:rsidRPr="00CF3D6C" w:rsidTr="00F12B45">
        <w:trPr>
          <w:trHeight w:val="144"/>
        </w:trPr>
        <w:tc>
          <w:tcPr>
            <w:tcW w:w="2883" w:type="dxa"/>
          </w:tcPr>
          <w:p w:rsidR="00BE0B96" w:rsidRPr="00EE23E0" w:rsidRDefault="00BE0B96" w:rsidP="003F10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BE0B96">
              <w:rPr>
                <w:rFonts w:ascii="Times New Roman" w:eastAsiaTheme="minorEastAsia" w:hAnsi="Times New Roman" w:cs="Times New Roman"/>
                <w:sz w:val="24"/>
                <w:szCs w:val="24"/>
                <w:lang w:eastAsia="ru-RU"/>
              </w:rPr>
              <w:lastRenderedPageBreak/>
              <w:t>Создание молодежных трудовых отрядов</w:t>
            </w:r>
          </w:p>
        </w:tc>
        <w:tc>
          <w:tcPr>
            <w:tcW w:w="1019" w:type="dxa"/>
            <w:gridSpan w:val="6"/>
          </w:tcPr>
          <w:p w:rsidR="00BE0B96" w:rsidRPr="00CF3D6C" w:rsidRDefault="00BE0B96"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BE0B96" w:rsidRPr="00CF3D6C" w:rsidRDefault="00BE0B96">
            <w:pP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BE0B96" w:rsidRPr="00CF3D6C" w:rsidRDefault="00BE0B96" w:rsidP="00336008">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54" w:type="dxa"/>
            <w:gridSpan w:val="5"/>
          </w:tcPr>
          <w:p w:rsidR="00BE0B96" w:rsidRDefault="00DE0BA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c>
          <w:tcPr>
            <w:tcW w:w="1155" w:type="dxa"/>
            <w:gridSpan w:val="18"/>
          </w:tcPr>
          <w:p w:rsidR="00BE0B96" w:rsidRDefault="00BE0B9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w:t>
            </w:r>
          </w:p>
        </w:tc>
        <w:tc>
          <w:tcPr>
            <w:tcW w:w="1288" w:type="dxa"/>
            <w:gridSpan w:val="8"/>
          </w:tcPr>
          <w:p w:rsidR="00BE0B96" w:rsidRPr="00657B66" w:rsidRDefault="00657B6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3,9</w:t>
            </w:r>
          </w:p>
        </w:tc>
        <w:tc>
          <w:tcPr>
            <w:tcW w:w="1066" w:type="dxa"/>
            <w:gridSpan w:val="13"/>
          </w:tcPr>
          <w:p w:rsidR="00BE0B96" w:rsidRDefault="00BE0B96" w:rsidP="002C62AA">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BE0B96" w:rsidRDefault="00BE0B96" w:rsidP="002C62AA">
            <w:pPr>
              <w:keepNext/>
              <w:jc w:val="center"/>
              <w:rPr>
                <w:rFonts w:ascii="Times New Roman" w:hAnsi="Times New Roman" w:cs="Times New Roman"/>
                <w:sz w:val="24"/>
                <w:szCs w:val="24"/>
              </w:rPr>
            </w:pPr>
            <w:r>
              <w:rPr>
                <w:rFonts w:ascii="Times New Roman" w:hAnsi="Times New Roman" w:cs="Times New Roman"/>
                <w:sz w:val="24"/>
                <w:szCs w:val="24"/>
              </w:rPr>
              <w:t>456 003</w:t>
            </w:r>
          </w:p>
        </w:tc>
        <w:tc>
          <w:tcPr>
            <w:tcW w:w="3730" w:type="dxa"/>
            <w:gridSpan w:val="2"/>
          </w:tcPr>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ОФ "Павлодарский штаб студенческих строительных и молодежных отрядов "Жасыл Ел" проведены 5 мероприятий агитационно-информационного характера о деятельности штаба и наборе бойцов в отряды. Изготовлены брендовая и печатная продукция с логотипами, выпущены и распространены памятки и буклеты по вопросам трудоустройства /тиражом в 500 штук, проведен  мониторинг деятельности студенческих строительных отрядов с выездом на объекты, организована и проведена церемония награждения лучших командиров, бойцов и работодателей благодарственными письмами и ценными подарками. </w:t>
            </w:r>
          </w:p>
          <w:p w:rsidR="00BE0B96" w:rsidRPr="00CF3D6C" w:rsidRDefault="00657B66" w:rsidP="00657B66">
            <w:pPr>
              <w:jc w:val="both"/>
              <w:rPr>
                <w:rFonts w:ascii="Times New Roman" w:hAnsi="Times New Roman" w:cs="Times New Roman"/>
                <w:sz w:val="24"/>
                <w:szCs w:val="24"/>
              </w:rPr>
            </w:pPr>
            <w:r w:rsidRPr="00657B66">
              <w:rPr>
                <w:rFonts w:ascii="Times New Roman" w:hAnsi="Times New Roman" w:cs="Times New Roman"/>
                <w:sz w:val="24"/>
                <w:szCs w:val="24"/>
              </w:rPr>
              <w:t xml:space="preserve">Было обеспеченно </w:t>
            </w:r>
            <w:r w:rsidRPr="00657B66">
              <w:rPr>
                <w:rFonts w:ascii="Times New Roman" w:hAnsi="Times New Roman" w:cs="Times New Roman"/>
                <w:sz w:val="24"/>
                <w:szCs w:val="24"/>
              </w:rPr>
              <w:lastRenderedPageBreak/>
              <w:t>трудоустройство молодежи в количестве не менее 30 человек в течение 2 месяцев с выплатой денежного вознаграждения по результатам работы в размере вознаграждения 50000 тенге, с учетом ИПН.</w:t>
            </w:r>
          </w:p>
        </w:tc>
      </w:tr>
      <w:tr w:rsidR="00BE0B96" w:rsidRPr="00CF3D6C" w:rsidTr="00F12B45">
        <w:trPr>
          <w:trHeight w:val="144"/>
        </w:trPr>
        <w:tc>
          <w:tcPr>
            <w:tcW w:w="2883" w:type="dxa"/>
          </w:tcPr>
          <w:p w:rsidR="00BE0B96" w:rsidRPr="00657B66" w:rsidRDefault="00BE0B96" w:rsidP="003F10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lastRenderedPageBreak/>
              <w:t>Проведение мероприятий, направленных на формирование здорового образа жизни среди молодежи города Павлодара</w:t>
            </w:r>
          </w:p>
        </w:tc>
        <w:tc>
          <w:tcPr>
            <w:tcW w:w="1019" w:type="dxa"/>
            <w:gridSpan w:val="6"/>
          </w:tcPr>
          <w:p w:rsidR="00BE0B96" w:rsidRPr="00657B66" w:rsidRDefault="00BE0B96"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млн. тенге</w:t>
            </w:r>
          </w:p>
        </w:tc>
        <w:tc>
          <w:tcPr>
            <w:tcW w:w="1033" w:type="dxa"/>
            <w:gridSpan w:val="5"/>
          </w:tcPr>
          <w:p w:rsidR="00BE0B96" w:rsidRPr="00657B66" w:rsidRDefault="00BE0B96">
            <w:pPr>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Информация акиму города</w:t>
            </w:r>
          </w:p>
        </w:tc>
        <w:tc>
          <w:tcPr>
            <w:tcW w:w="1530" w:type="dxa"/>
            <w:gridSpan w:val="11"/>
          </w:tcPr>
          <w:p w:rsidR="00BE0B96" w:rsidRPr="00657B66" w:rsidRDefault="00BE0B96" w:rsidP="00336008">
            <w:pPr>
              <w:jc w:val="center"/>
              <w:rPr>
                <w:rFonts w:ascii="Times New Roman" w:hAnsi="Times New Roman" w:cs="Times New Roman"/>
                <w:sz w:val="24"/>
                <w:szCs w:val="24"/>
              </w:rPr>
            </w:pPr>
            <w:r w:rsidRPr="00657B66">
              <w:rPr>
                <w:rFonts w:ascii="Times New Roman" w:hAnsi="Times New Roman" w:cs="Times New Roman"/>
                <w:sz w:val="24"/>
                <w:szCs w:val="24"/>
              </w:rPr>
              <w:t>ОВП</w:t>
            </w:r>
          </w:p>
        </w:tc>
        <w:tc>
          <w:tcPr>
            <w:tcW w:w="1054" w:type="dxa"/>
            <w:gridSpan w:val="5"/>
          </w:tcPr>
          <w:p w:rsidR="00BE0B96" w:rsidRPr="00657B66" w:rsidRDefault="00BE0B9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0,9</w:t>
            </w:r>
          </w:p>
        </w:tc>
        <w:tc>
          <w:tcPr>
            <w:tcW w:w="1155" w:type="dxa"/>
            <w:gridSpan w:val="18"/>
          </w:tcPr>
          <w:p w:rsidR="00BE0B96" w:rsidRPr="00657B66" w:rsidRDefault="00BE0B9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7B66">
              <w:rPr>
                <w:rFonts w:ascii="Times New Roman" w:eastAsiaTheme="minorEastAsia" w:hAnsi="Times New Roman" w:cs="Times New Roman"/>
                <w:sz w:val="24"/>
                <w:szCs w:val="24"/>
                <w:lang w:eastAsia="ru-RU"/>
              </w:rPr>
              <w:t>1,7</w:t>
            </w:r>
          </w:p>
        </w:tc>
        <w:tc>
          <w:tcPr>
            <w:tcW w:w="1288" w:type="dxa"/>
            <w:gridSpan w:val="8"/>
          </w:tcPr>
          <w:p w:rsidR="00BE0B96" w:rsidRPr="00657B66" w:rsidRDefault="00DE0BAB" w:rsidP="00F8442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sidRPr="00657B66">
              <w:rPr>
                <w:rFonts w:ascii="Times New Roman" w:eastAsiaTheme="minorEastAsia" w:hAnsi="Times New Roman" w:cs="Times New Roman"/>
                <w:sz w:val="24"/>
                <w:szCs w:val="24"/>
                <w:lang w:eastAsia="ru-RU"/>
              </w:rPr>
              <w:t>1,</w:t>
            </w:r>
            <w:r w:rsidR="00F8442A">
              <w:rPr>
                <w:rFonts w:ascii="Times New Roman" w:eastAsiaTheme="minorEastAsia" w:hAnsi="Times New Roman" w:cs="Times New Roman"/>
                <w:sz w:val="24"/>
                <w:szCs w:val="24"/>
                <w:lang w:val="kk-KZ" w:eastAsia="ru-RU"/>
              </w:rPr>
              <w:t>7</w:t>
            </w:r>
          </w:p>
        </w:tc>
        <w:tc>
          <w:tcPr>
            <w:tcW w:w="1066" w:type="dxa"/>
            <w:gridSpan w:val="13"/>
          </w:tcPr>
          <w:p w:rsidR="00BE0B96" w:rsidRPr="00657B66" w:rsidRDefault="00DE0BAB" w:rsidP="002C62AA">
            <w:pPr>
              <w:keepNext/>
              <w:jc w:val="center"/>
              <w:rPr>
                <w:rFonts w:ascii="Times New Roman" w:hAnsi="Times New Roman" w:cs="Times New Roman"/>
                <w:sz w:val="24"/>
                <w:szCs w:val="24"/>
              </w:rPr>
            </w:pPr>
            <w:r w:rsidRPr="00657B66">
              <w:rPr>
                <w:rFonts w:ascii="Times New Roman" w:hAnsi="Times New Roman" w:cs="Times New Roman"/>
                <w:sz w:val="24"/>
                <w:szCs w:val="24"/>
              </w:rPr>
              <w:t>МБ</w:t>
            </w:r>
          </w:p>
        </w:tc>
        <w:tc>
          <w:tcPr>
            <w:tcW w:w="1261" w:type="dxa"/>
            <w:gridSpan w:val="4"/>
          </w:tcPr>
          <w:p w:rsidR="00BE0B96" w:rsidRPr="00657B66" w:rsidRDefault="00DE0BAB" w:rsidP="002C62AA">
            <w:pPr>
              <w:keepNext/>
              <w:jc w:val="center"/>
              <w:rPr>
                <w:rFonts w:ascii="Times New Roman" w:hAnsi="Times New Roman" w:cs="Times New Roman"/>
                <w:sz w:val="24"/>
                <w:szCs w:val="24"/>
              </w:rPr>
            </w:pPr>
            <w:r w:rsidRPr="00657B66">
              <w:rPr>
                <w:rFonts w:ascii="Times New Roman" w:hAnsi="Times New Roman" w:cs="Times New Roman"/>
                <w:sz w:val="24"/>
                <w:szCs w:val="24"/>
              </w:rPr>
              <w:t>456 003</w:t>
            </w:r>
          </w:p>
        </w:tc>
        <w:tc>
          <w:tcPr>
            <w:tcW w:w="3730" w:type="dxa"/>
            <w:gridSpan w:val="2"/>
          </w:tcPr>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ОФ «Здоровая нация»  проведены мероприятия:</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1) организация и проведение любительской Лиги по мини-фуболу в городе Павлодаре: разработано положение соревнований, участвовало  40 команд с общим охватом участников не менее 600 человек; соревнования проходили по круговой системе, в соответствии с правилами по минифутболу, соревнования были обеспечены квалифицированными судьями, качественными футбольными полями, мечами и др.атрибутами. </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Изготовлен фото-каталога команд. Запись видео ролика любительской лиги и трансляция на областном телеканале, ГТК, социальных сетях.</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2) Проведение соревнований по StreetWorkout - Участвовало не менее 150 человек; изготовлен баннер, обеспечен звуковым оборудованием, организовано награждение участников </w:t>
            </w:r>
            <w:r w:rsidRPr="00657B66">
              <w:rPr>
                <w:rFonts w:ascii="Times New Roman" w:hAnsi="Times New Roman" w:cs="Times New Roman"/>
                <w:sz w:val="24"/>
                <w:szCs w:val="24"/>
              </w:rPr>
              <w:lastRenderedPageBreak/>
              <w:t>дипломами, победителей дипломами и ценными подарками, сформирована сборная города по StreetWorkout для участия в республиканских соревнованиях, запись видеоролика и трансляция в социальных сетях по тематике мероприятия, а также участие в теле или радиопередаче по тематике мероприятия.</w:t>
            </w:r>
          </w:p>
          <w:p w:rsidR="00BE0B96" w:rsidRPr="00CF3D6C" w:rsidRDefault="00657B66" w:rsidP="00657B66">
            <w:pPr>
              <w:jc w:val="both"/>
              <w:rPr>
                <w:rFonts w:ascii="Times New Roman" w:hAnsi="Times New Roman" w:cs="Times New Roman"/>
                <w:sz w:val="24"/>
                <w:szCs w:val="24"/>
              </w:rPr>
            </w:pPr>
            <w:r w:rsidRPr="00657B66">
              <w:rPr>
                <w:rFonts w:ascii="Times New Roman" w:hAnsi="Times New Roman" w:cs="Times New Roman"/>
                <w:sz w:val="24"/>
                <w:szCs w:val="24"/>
              </w:rPr>
              <w:t>3)</w:t>
            </w:r>
            <w:r w:rsidRPr="00657B66">
              <w:rPr>
                <w:rFonts w:ascii="Times New Roman" w:hAnsi="Times New Roman" w:cs="Times New Roman"/>
                <w:sz w:val="24"/>
                <w:szCs w:val="24"/>
              </w:rPr>
              <w:tab/>
              <w:t>Проведение конкурса видео-роликов на тему «Здорового образа жизни» - разработано положение, проведена агитационные мероприятия в социальных сетях, местных радио-станций, участвовало в конкурсе не менее 15 работ, организовано онлайн-голосование на определение победителей 1,2,3 места, награждены в рамках Совета по молодежной политике и патриотическому воспитанию, трансляция видеороликов победителей в ГТК, социальных сетях, а также на областном телеканале</w:t>
            </w:r>
          </w:p>
        </w:tc>
      </w:tr>
      <w:tr w:rsidR="00A771FF" w:rsidRPr="00CF3D6C" w:rsidTr="00F12B45">
        <w:trPr>
          <w:trHeight w:val="144"/>
        </w:trPr>
        <w:tc>
          <w:tcPr>
            <w:tcW w:w="2883" w:type="dxa"/>
          </w:tcPr>
          <w:p w:rsidR="00A771FF" w:rsidRPr="00CF3D6C" w:rsidRDefault="00BE0B96" w:rsidP="003F10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BE0B96">
              <w:rPr>
                <w:rFonts w:ascii="Times New Roman" w:eastAsiaTheme="minorEastAsia" w:hAnsi="Times New Roman" w:cs="Times New Roman"/>
                <w:sz w:val="24"/>
                <w:szCs w:val="24"/>
                <w:lang w:eastAsia="ru-RU"/>
              </w:rPr>
              <w:lastRenderedPageBreak/>
              <w:t xml:space="preserve">Организация и проведение комплекса мероприятий по популяризаций идеи "Мәңгілік ел" и </w:t>
            </w:r>
            <w:r w:rsidRPr="00BE0B96">
              <w:rPr>
                <w:rFonts w:ascii="Times New Roman" w:eastAsiaTheme="minorEastAsia" w:hAnsi="Times New Roman" w:cs="Times New Roman"/>
                <w:sz w:val="24"/>
                <w:szCs w:val="24"/>
                <w:lang w:eastAsia="ru-RU"/>
              </w:rPr>
              <w:lastRenderedPageBreak/>
              <w:t>пропоганде казахстанского патриотизма</w:t>
            </w:r>
          </w:p>
        </w:tc>
        <w:tc>
          <w:tcPr>
            <w:tcW w:w="1019" w:type="dxa"/>
            <w:gridSpan w:val="6"/>
          </w:tcPr>
          <w:p w:rsidR="00A771FF" w:rsidRPr="00CF3D6C"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млн. тенге</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336008">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54" w:type="dxa"/>
            <w:gridSpan w:val="5"/>
          </w:tcPr>
          <w:p w:rsidR="00A771FF" w:rsidRPr="00CF3D6C" w:rsidRDefault="00BE0B9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1155" w:type="dxa"/>
            <w:gridSpan w:val="18"/>
          </w:tcPr>
          <w:p w:rsidR="00A771FF" w:rsidRPr="00CF3D6C" w:rsidRDefault="00BE0B96"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5,0</w:t>
            </w:r>
          </w:p>
        </w:tc>
        <w:tc>
          <w:tcPr>
            <w:tcW w:w="1288" w:type="dxa"/>
            <w:gridSpan w:val="8"/>
          </w:tcPr>
          <w:p w:rsidR="00A771FF" w:rsidRPr="00657B66" w:rsidRDefault="00657B66" w:rsidP="00657B6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3,1</w:t>
            </w:r>
          </w:p>
        </w:tc>
        <w:tc>
          <w:tcPr>
            <w:tcW w:w="1066" w:type="dxa"/>
            <w:gridSpan w:val="13"/>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DE0BAB">
            <w:pPr>
              <w:keepNext/>
              <w:jc w:val="center"/>
              <w:rPr>
                <w:rFonts w:ascii="Times New Roman" w:hAnsi="Times New Roman" w:cs="Times New Roman"/>
                <w:sz w:val="24"/>
                <w:szCs w:val="24"/>
              </w:rPr>
            </w:pPr>
            <w:r w:rsidRPr="00CF3D6C">
              <w:rPr>
                <w:rFonts w:ascii="Times New Roman" w:hAnsi="Times New Roman" w:cs="Times New Roman"/>
                <w:sz w:val="24"/>
                <w:szCs w:val="24"/>
              </w:rPr>
              <w:t>456 003</w:t>
            </w:r>
          </w:p>
        </w:tc>
        <w:tc>
          <w:tcPr>
            <w:tcW w:w="3730" w:type="dxa"/>
            <w:gridSpan w:val="2"/>
          </w:tcPr>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ОФ «Здоровая нация» </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В апреле месяце среди учащихся школ города была проведена военно-патриотическая игра, </w:t>
            </w:r>
            <w:r w:rsidRPr="00657B66">
              <w:rPr>
                <w:rFonts w:ascii="Times New Roman" w:hAnsi="Times New Roman" w:cs="Times New Roman"/>
                <w:sz w:val="24"/>
                <w:szCs w:val="24"/>
              </w:rPr>
              <w:lastRenderedPageBreak/>
              <w:t xml:space="preserve">посвященная 25-летию вооруженных сил Республики Казахстан.  </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6 мая  2017 года прошел авто, мото, велопробег, посвященный Дню Победы в ВОВ.   В проведении мероприятия приняли более 200 человек, так же к участникам присоединились авто и мотоклубы города Павлодара, лидеры молодежного крыла «Жас отан» и волонтеры «Экспо-2017».</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   4 июня 2017 года. «Символ! Единство! Согласие!». Основной идеей Дня Государственных символов является укрепление казахстанского патриотизма и единства нации, пропаганда ценностей и достижений независимого Казахстана.</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В проведении мероприятия приняли более 500 человек.</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Городской фестиваль военно-патриотической песни «Мәңгілік ел» среди учащейся и рабочей молодежи прошел в октябре месяце. 54 конкурсных заявки и  12 финалистов, которые были отобраны в ходе кастинга показали свое умение петь на сцене ГДК им. Естая.</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«Уроки мужества» прошли во всех школах и колледжах города, в мероприятиях приняли более 10 </w:t>
            </w:r>
            <w:r w:rsidRPr="00657B66">
              <w:rPr>
                <w:rFonts w:ascii="Times New Roman" w:hAnsi="Times New Roman" w:cs="Times New Roman"/>
                <w:sz w:val="24"/>
                <w:szCs w:val="24"/>
              </w:rPr>
              <w:lastRenderedPageBreak/>
              <w:t>000 человек.</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В преддверии празднования Дня Независимости РК прошел ежегодный конкурс «Менің елім - менің Қазақстаным!»</w:t>
            </w:r>
          </w:p>
          <w:p w:rsidR="00A771FF" w:rsidRPr="00657B66" w:rsidRDefault="00657B66" w:rsidP="00657B66">
            <w:pPr>
              <w:pStyle w:val="10"/>
              <w:jc w:val="both"/>
              <w:rPr>
                <w:rFonts w:ascii="Times New Roman" w:hAnsi="Times New Roman" w:cs="Times New Roman"/>
                <w:sz w:val="24"/>
                <w:szCs w:val="24"/>
                <w:lang w:val="ru-RU"/>
              </w:rPr>
            </w:pPr>
            <w:r w:rsidRPr="00657B66">
              <w:rPr>
                <w:rFonts w:ascii="Times New Roman" w:hAnsi="Times New Roman" w:cs="Times New Roman"/>
                <w:sz w:val="24"/>
                <w:szCs w:val="24"/>
                <w:lang w:val="ru-RU"/>
              </w:rPr>
              <w:t>24 ноября 2017 года в преддверии празднования Дня Первого Президента РК, прошел конкурс патриотической песни «Лидер нации» среди учащихся школ города.</w:t>
            </w:r>
          </w:p>
        </w:tc>
      </w:tr>
      <w:tr w:rsidR="00A771FF" w:rsidRPr="00CF3D6C" w:rsidTr="00F12B45">
        <w:trPr>
          <w:trHeight w:val="144"/>
        </w:trPr>
        <w:tc>
          <w:tcPr>
            <w:tcW w:w="2883" w:type="dxa"/>
          </w:tcPr>
          <w:p w:rsidR="00A771FF" w:rsidRPr="00CF3D6C" w:rsidRDefault="00BE0B96" w:rsidP="003F103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BE0B96">
              <w:rPr>
                <w:rFonts w:ascii="Times New Roman" w:hAnsi="Times New Roman" w:cs="Times New Roman"/>
                <w:sz w:val="24"/>
                <w:szCs w:val="24"/>
              </w:rPr>
              <w:lastRenderedPageBreak/>
              <w:t>Развитие и поддержка КВН на государственном языке для организации поездки в республиканские игры</w:t>
            </w:r>
          </w:p>
        </w:tc>
        <w:tc>
          <w:tcPr>
            <w:tcW w:w="1019" w:type="dxa"/>
            <w:gridSpan w:val="6"/>
          </w:tcPr>
          <w:p w:rsidR="00A771FF" w:rsidRPr="00CF3D6C"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336008">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54" w:type="dxa"/>
            <w:gridSpan w:val="5"/>
          </w:tcPr>
          <w:p w:rsidR="00A771FF" w:rsidRPr="00CF3D6C" w:rsidRDefault="00BE0B9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155" w:type="dxa"/>
            <w:gridSpan w:val="18"/>
          </w:tcPr>
          <w:p w:rsidR="00A771FF" w:rsidRPr="00CF3D6C" w:rsidRDefault="00BE0B9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288" w:type="dxa"/>
            <w:gridSpan w:val="8"/>
          </w:tcPr>
          <w:p w:rsidR="00A771FF" w:rsidRPr="00657B66" w:rsidRDefault="00657B6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1,7</w:t>
            </w:r>
          </w:p>
        </w:tc>
        <w:tc>
          <w:tcPr>
            <w:tcW w:w="1066" w:type="dxa"/>
            <w:gridSpan w:val="13"/>
          </w:tcPr>
          <w:p w:rsidR="00A771FF" w:rsidRPr="00CF3D6C" w:rsidRDefault="00A771FF" w:rsidP="006C12E5">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9521A8">
            <w:pPr>
              <w:keepNext/>
              <w:jc w:val="center"/>
              <w:rPr>
                <w:rFonts w:ascii="Times New Roman" w:hAnsi="Times New Roman" w:cs="Times New Roman"/>
                <w:sz w:val="24"/>
                <w:szCs w:val="24"/>
              </w:rPr>
            </w:pPr>
            <w:r w:rsidRPr="00CF3D6C">
              <w:rPr>
                <w:rFonts w:ascii="Times New Roman" w:hAnsi="Times New Roman" w:cs="Times New Roman"/>
                <w:sz w:val="24"/>
                <w:szCs w:val="24"/>
              </w:rPr>
              <w:t>456 003</w:t>
            </w:r>
          </w:p>
        </w:tc>
        <w:tc>
          <w:tcPr>
            <w:tcW w:w="3730" w:type="dxa"/>
            <w:gridSpan w:val="2"/>
          </w:tcPr>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ОФ поддержки развития языков «Менің тілім»</w:t>
            </w:r>
            <w:r w:rsidRPr="00657B66">
              <w:rPr>
                <w:sz w:val="24"/>
                <w:szCs w:val="24"/>
              </w:rPr>
              <w:t xml:space="preserve"> </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Организованы отборы лучших команд для поездки в республиканские игры обеспечение всех участников имиджевой формой разного цвета, награждены победители и участники  фестиваля ценными призами, кубками, дипломами,</w:t>
            </w:r>
            <w:r w:rsidRPr="00657B66">
              <w:rPr>
                <w:rFonts w:ascii="Times New Roman" w:hAnsi="Times New Roman" w:cs="Times New Roman"/>
                <w:sz w:val="24"/>
                <w:szCs w:val="24"/>
              </w:rPr>
              <w:tab/>
              <w:t>в турнире  принимали участие не менее 10 команд, места проведения оформлено баннером, организованы поездки лучших команд КВН города на республиканские игры  КВН (транспорт, питание, проживание, организационный взнос).</w:t>
            </w:r>
          </w:p>
          <w:p w:rsidR="00A771FF" w:rsidRPr="00CF3D6C" w:rsidRDefault="00657B66" w:rsidP="00657B66">
            <w:pPr>
              <w:pStyle w:val="a8"/>
              <w:tabs>
                <w:tab w:val="left" w:pos="305"/>
              </w:tabs>
              <w:suppressAutoHyphens/>
              <w:ind w:left="22"/>
              <w:jc w:val="both"/>
              <w:rPr>
                <w:rFonts w:ascii="Times New Roman" w:hAnsi="Times New Roman" w:cs="Times New Roman"/>
                <w:sz w:val="24"/>
                <w:szCs w:val="24"/>
              </w:rPr>
            </w:pPr>
            <w:r w:rsidRPr="00657B66">
              <w:rPr>
                <w:rFonts w:ascii="Times New Roman" w:hAnsi="Times New Roman" w:cs="Times New Roman"/>
                <w:sz w:val="24"/>
                <w:szCs w:val="24"/>
              </w:rPr>
              <w:t>Охват молодежи составил 5 тыс. человек</w:t>
            </w:r>
          </w:p>
        </w:tc>
      </w:tr>
      <w:tr w:rsidR="009463C6" w:rsidRPr="00CF3D6C" w:rsidTr="00F12B45">
        <w:trPr>
          <w:trHeight w:val="144"/>
        </w:trPr>
        <w:tc>
          <w:tcPr>
            <w:tcW w:w="2883" w:type="dxa"/>
          </w:tcPr>
          <w:p w:rsidR="009463C6" w:rsidRPr="00BE0B96" w:rsidRDefault="009463C6" w:rsidP="003F1038">
            <w:pPr>
              <w:pStyle w:val="aa"/>
              <w:tabs>
                <w:tab w:val="left" w:pos="426"/>
              </w:tabs>
              <w:spacing w:before="100" w:beforeAutospacing="1" w:after="100" w:afterAutospacing="1"/>
              <w:ind w:left="0"/>
              <w:rPr>
                <w:rFonts w:ascii="Times New Roman" w:hAnsi="Times New Roman" w:cs="Times New Roman"/>
                <w:sz w:val="24"/>
                <w:szCs w:val="24"/>
              </w:rPr>
            </w:pPr>
            <w:r w:rsidRPr="009463C6">
              <w:rPr>
                <w:rFonts w:ascii="Times New Roman" w:hAnsi="Times New Roman" w:cs="Times New Roman"/>
                <w:sz w:val="24"/>
                <w:szCs w:val="24"/>
              </w:rPr>
              <w:t xml:space="preserve">ПроведениеКВН на русском языке с целью организации  и </w:t>
            </w:r>
            <w:r w:rsidRPr="009463C6">
              <w:rPr>
                <w:rFonts w:ascii="Times New Roman" w:hAnsi="Times New Roman" w:cs="Times New Roman"/>
                <w:sz w:val="24"/>
                <w:szCs w:val="24"/>
              </w:rPr>
              <w:lastRenderedPageBreak/>
              <w:t>поддержки молодежных движений для поездки в международные игры Лиги КВН, в рамках международного сотрудничества</w:t>
            </w:r>
          </w:p>
        </w:tc>
        <w:tc>
          <w:tcPr>
            <w:tcW w:w="1019" w:type="dxa"/>
            <w:gridSpan w:val="6"/>
          </w:tcPr>
          <w:p w:rsidR="009463C6" w:rsidRPr="00CF3D6C" w:rsidRDefault="009463C6"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млн. тенге</w:t>
            </w:r>
          </w:p>
        </w:tc>
        <w:tc>
          <w:tcPr>
            <w:tcW w:w="1033" w:type="dxa"/>
            <w:gridSpan w:val="5"/>
          </w:tcPr>
          <w:p w:rsidR="009463C6" w:rsidRPr="00CF3D6C" w:rsidRDefault="009463C6">
            <w:pP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Информация акиму </w:t>
            </w:r>
            <w:r w:rsidRPr="00CF3D6C">
              <w:rPr>
                <w:rFonts w:ascii="Times New Roman" w:eastAsiaTheme="minorEastAsia" w:hAnsi="Times New Roman" w:cs="Times New Roman"/>
                <w:sz w:val="24"/>
                <w:szCs w:val="24"/>
                <w:lang w:eastAsia="ru-RU"/>
              </w:rPr>
              <w:lastRenderedPageBreak/>
              <w:t>города</w:t>
            </w:r>
          </w:p>
        </w:tc>
        <w:tc>
          <w:tcPr>
            <w:tcW w:w="1530" w:type="dxa"/>
            <w:gridSpan w:val="11"/>
          </w:tcPr>
          <w:p w:rsidR="009463C6" w:rsidRPr="00CF3D6C" w:rsidRDefault="009463C6" w:rsidP="00336008">
            <w:pPr>
              <w:jc w:val="center"/>
              <w:rPr>
                <w:rFonts w:ascii="Times New Roman" w:hAnsi="Times New Roman" w:cs="Times New Roman"/>
                <w:sz w:val="24"/>
                <w:szCs w:val="24"/>
              </w:rPr>
            </w:pPr>
            <w:r w:rsidRPr="00CF3D6C">
              <w:rPr>
                <w:rFonts w:ascii="Times New Roman" w:hAnsi="Times New Roman" w:cs="Times New Roman"/>
                <w:sz w:val="24"/>
                <w:szCs w:val="24"/>
              </w:rPr>
              <w:lastRenderedPageBreak/>
              <w:t>ОВП</w:t>
            </w:r>
          </w:p>
        </w:tc>
        <w:tc>
          <w:tcPr>
            <w:tcW w:w="1054" w:type="dxa"/>
            <w:gridSpan w:val="5"/>
          </w:tcPr>
          <w:p w:rsidR="009463C6" w:rsidRDefault="009463C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155" w:type="dxa"/>
            <w:gridSpan w:val="18"/>
          </w:tcPr>
          <w:p w:rsidR="009463C6" w:rsidRDefault="009463C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288" w:type="dxa"/>
            <w:gridSpan w:val="8"/>
          </w:tcPr>
          <w:p w:rsidR="009463C6" w:rsidRPr="00657B66" w:rsidRDefault="00657B6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1,8</w:t>
            </w:r>
          </w:p>
        </w:tc>
        <w:tc>
          <w:tcPr>
            <w:tcW w:w="1066" w:type="dxa"/>
            <w:gridSpan w:val="13"/>
          </w:tcPr>
          <w:p w:rsidR="009463C6" w:rsidRPr="00CF3D6C" w:rsidRDefault="009463C6" w:rsidP="006C12E5">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261" w:type="dxa"/>
            <w:gridSpan w:val="4"/>
          </w:tcPr>
          <w:p w:rsidR="009463C6" w:rsidRPr="00CF3D6C" w:rsidRDefault="009463C6" w:rsidP="009521A8">
            <w:pPr>
              <w:keepNext/>
              <w:jc w:val="center"/>
              <w:rPr>
                <w:rFonts w:ascii="Times New Roman" w:hAnsi="Times New Roman" w:cs="Times New Roman"/>
                <w:sz w:val="24"/>
                <w:szCs w:val="24"/>
              </w:rPr>
            </w:pPr>
            <w:r>
              <w:rPr>
                <w:rFonts w:ascii="Times New Roman" w:hAnsi="Times New Roman" w:cs="Times New Roman"/>
                <w:sz w:val="24"/>
                <w:szCs w:val="24"/>
              </w:rPr>
              <w:t>456 003</w:t>
            </w:r>
          </w:p>
        </w:tc>
        <w:tc>
          <w:tcPr>
            <w:tcW w:w="3730" w:type="dxa"/>
            <w:gridSpan w:val="2"/>
          </w:tcPr>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ОО "Павлодарская лига молодежных проектов"</w:t>
            </w:r>
          </w:p>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Проведены городские турниры </w:t>
            </w:r>
            <w:r w:rsidRPr="00657B66">
              <w:rPr>
                <w:rFonts w:ascii="Times New Roman" w:hAnsi="Times New Roman" w:cs="Times New Roman"/>
                <w:sz w:val="24"/>
                <w:szCs w:val="24"/>
              </w:rPr>
              <w:lastRenderedPageBreak/>
              <w:t>среди команд школ и колледжей (не менее 3-х туров), проведены  городские турниры среди студенческой и рабочей молодежи (не менее 3-х туров), проведен Единный Кубк КВН, для определения Чемпиона города, с участием не менее 10 команд, организованы поездки лучших команд КВН города на республиканские, международные турниры и Фестивали КВН (транспорт, питание, проживание, организационный взнос).</w:t>
            </w:r>
          </w:p>
          <w:p w:rsidR="009463C6" w:rsidRPr="00CF3D6C" w:rsidRDefault="00657B66" w:rsidP="00657B66">
            <w:pPr>
              <w:pStyle w:val="a8"/>
              <w:tabs>
                <w:tab w:val="left" w:pos="305"/>
              </w:tabs>
              <w:suppressAutoHyphens/>
              <w:ind w:left="22"/>
              <w:jc w:val="both"/>
              <w:rPr>
                <w:rFonts w:ascii="Times New Roman" w:hAnsi="Times New Roman" w:cs="Times New Roman"/>
                <w:sz w:val="24"/>
                <w:szCs w:val="24"/>
              </w:rPr>
            </w:pPr>
            <w:r w:rsidRPr="00657B66">
              <w:rPr>
                <w:rFonts w:ascii="Times New Roman" w:hAnsi="Times New Roman" w:cs="Times New Roman"/>
                <w:sz w:val="24"/>
                <w:szCs w:val="24"/>
              </w:rPr>
              <w:t>Охват молодежи составил 5 тыс. человек</w:t>
            </w:r>
          </w:p>
        </w:tc>
      </w:tr>
      <w:tr w:rsidR="00A771FF" w:rsidRPr="00CF3D6C" w:rsidTr="00F12B45">
        <w:trPr>
          <w:trHeight w:val="144"/>
        </w:trPr>
        <w:tc>
          <w:tcPr>
            <w:tcW w:w="2883" w:type="dxa"/>
          </w:tcPr>
          <w:p w:rsidR="00A771FF" w:rsidRPr="00CF3D6C" w:rsidRDefault="00BE0B96" w:rsidP="00AA479B">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BE0B96">
              <w:rPr>
                <w:rFonts w:ascii="Times New Roman" w:hAnsi="Times New Roman" w:cs="Times New Roman"/>
                <w:sz w:val="24"/>
                <w:szCs w:val="24"/>
              </w:rPr>
              <w:lastRenderedPageBreak/>
              <w:t>Организация и проведение мероприятий, направленных на развитие и популяризацию технического вида спорта среди молодежи</w:t>
            </w:r>
          </w:p>
        </w:tc>
        <w:tc>
          <w:tcPr>
            <w:tcW w:w="1019" w:type="dxa"/>
            <w:gridSpan w:val="6"/>
          </w:tcPr>
          <w:p w:rsidR="00A771FF" w:rsidRPr="00CF3D6C"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336008">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54" w:type="dxa"/>
            <w:gridSpan w:val="5"/>
          </w:tcPr>
          <w:p w:rsidR="00A771FF" w:rsidRPr="00CF3D6C" w:rsidRDefault="00AA479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55" w:type="dxa"/>
            <w:gridSpan w:val="18"/>
          </w:tcPr>
          <w:p w:rsidR="00A771FF" w:rsidRPr="00CF3D6C" w:rsidRDefault="00AA479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c>
          <w:tcPr>
            <w:tcW w:w="1288" w:type="dxa"/>
            <w:gridSpan w:val="8"/>
          </w:tcPr>
          <w:p w:rsidR="00A771FF" w:rsidRPr="00657B66" w:rsidRDefault="00657B6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0,9</w:t>
            </w:r>
          </w:p>
        </w:tc>
        <w:tc>
          <w:tcPr>
            <w:tcW w:w="1066" w:type="dxa"/>
            <w:gridSpan w:val="13"/>
          </w:tcPr>
          <w:p w:rsidR="00A771FF" w:rsidRPr="00CF3D6C" w:rsidRDefault="00A771FF" w:rsidP="006C12E5">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4A3316">
            <w:pPr>
              <w:keepNext/>
              <w:jc w:val="center"/>
              <w:rPr>
                <w:rFonts w:ascii="Times New Roman" w:hAnsi="Times New Roman" w:cs="Times New Roman"/>
                <w:sz w:val="24"/>
                <w:szCs w:val="24"/>
              </w:rPr>
            </w:pPr>
            <w:r w:rsidRPr="00CF3D6C">
              <w:rPr>
                <w:rFonts w:ascii="Times New Roman" w:hAnsi="Times New Roman" w:cs="Times New Roman"/>
                <w:sz w:val="24"/>
                <w:szCs w:val="24"/>
              </w:rPr>
              <w:t>456 003</w:t>
            </w:r>
          </w:p>
        </w:tc>
        <w:tc>
          <w:tcPr>
            <w:tcW w:w="3730" w:type="dxa"/>
            <w:gridSpan w:val="2"/>
          </w:tcPr>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ОО «Жас Толкын» </w:t>
            </w:r>
          </w:p>
          <w:p w:rsidR="00A771FF" w:rsidRPr="00CF3D6C" w:rsidRDefault="00657B66" w:rsidP="00657B66">
            <w:pPr>
              <w:jc w:val="both"/>
              <w:rPr>
                <w:rFonts w:ascii="Times New Roman" w:hAnsi="Times New Roman" w:cs="Times New Roman"/>
                <w:sz w:val="24"/>
                <w:szCs w:val="24"/>
              </w:rPr>
            </w:pPr>
            <w:r w:rsidRPr="00657B66">
              <w:rPr>
                <w:rFonts w:ascii="Times New Roman" w:hAnsi="Times New Roman" w:cs="Times New Roman"/>
                <w:sz w:val="24"/>
                <w:szCs w:val="24"/>
              </w:rPr>
              <w:t xml:space="preserve">Проведен кубк акима города Павлодара по скоростному фигурному вождению среди молодежи, организованы выездные, практические мероприятия в сельских зонах города Павлодара, проведен курс обучения практикума по вождению автотранспорта, выданы сертификаты об участии в курсах обучающего практикума всем участникам фото-каталога о мероприятии и памятных фотоальбомов участникам, награждены победители 1,2,3 места по скоростному фигурному </w:t>
            </w:r>
            <w:r w:rsidRPr="00657B66">
              <w:rPr>
                <w:rFonts w:ascii="Times New Roman" w:hAnsi="Times New Roman" w:cs="Times New Roman"/>
                <w:sz w:val="24"/>
                <w:szCs w:val="24"/>
              </w:rPr>
              <w:lastRenderedPageBreak/>
              <w:t>вождению кубком акима города, медалями, дипломом и ценными подарками, участвовало не менее 15 команд из числа молодежи, награждены все участники благодарственным письмом, медалями.</w:t>
            </w:r>
          </w:p>
        </w:tc>
      </w:tr>
      <w:tr w:rsidR="00A771FF" w:rsidRPr="00CF3D6C" w:rsidTr="00F12B45">
        <w:trPr>
          <w:trHeight w:val="144"/>
        </w:trPr>
        <w:tc>
          <w:tcPr>
            <w:tcW w:w="2883" w:type="dxa"/>
          </w:tcPr>
          <w:p w:rsidR="00A771FF" w:rsidRPr="00CF3D6C" w:rsidRDefault="00AA479B" w:rsidP="004A331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AA479B">
              <w:rPr>
                <w:rFonts w:ascii="Times New Roman" w:hAnsi="Times New Roman" w:cs="Times New Roman"/>
                <w:sz w:val="24"/>
                <w:szCs w:val="24"/>
              </w:rPr>
              <w:lastRenderedPageBreak/>
              <w:t>Развитие и поддерджка талантливой сельской молодежи (с. Павлодарское, с. Кенжеколь, с. Мойылды, с. Жетекши, п. Ленинский)</w:t>
            </w:r>
          </w:p>
        </w:tc>
        <w:tc>
          <w:tcPr>
            <w:tcW w:w="1019" w:type="dxa"/>
            <w:gridSpan w:val="6"/>
          </w:tcPr>
          <w:p w:rsidR="00A771FF" w:rsidRPr="00CF3D6C"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336008">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54" w:type="dxa"/>
            <w:gridSpan w:val="5"/>
          </w:tcPr>
          <w:p w:rsidR="00A771FF" w:rsidRPr="00CF3D6C" w:rsidRDefault="00AA479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55" w:type="dxa"/>
            <w:gridSpan w:val="18"/>
          </w:tcPr>
          <w:p w:rsidR="00A771FF" w:rsidRPr="00CF3D6C" w:rsidRDefault="00AA479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288" w:type="dxa"/>
            <w:gridSpan w:val="8"/>
          </w:tcPr>
          <w:p w:rsidR="00A771FF" w:rsidRPr="00657B66" w:rsidRDefault="00657B66"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0,5</w:t>
            </w:r>
          </w:p>
        </w:tc>
        <w:tc>
          <w:tcPr>
            <w:tcW w:w="1066" w:type="dxa"/>
            <w:gridSpan w:val="13"/>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9463C6" w:rsidRDefault="00A771FF" w:rsidP="00EF3E84">
            <w:pPr>
              <w:keepNext/>
              <w:jc w:val="both"/>
              <w:rPr>
                <w:rFonts w:ascii="Times New Roman" w:hAnsi="Times New Roman" w:cs="Times New Roman"/>
                <w:sz w:val="24"/>
                <w:szCs w:val="24"/>
              </w:rPr>
            </w:pPr>
            <w:r w:rsidRPr="009463C6">
              <w:rPr>
                <w:rFonts w:ascii="Times New Roman" w:hAnsi="Times New Roman" w:cs="Times New Roman"/>
                <w:sz w:val="24"/>
                <w:szCs w:val="24"/>
              </w:rPr>
              <w:t>456 003</w:t>
            </w:r>
          </w:p>
        </w:tc>
        <w:tc>
          <w:tcPr>
            <w:tcW w:w="3730" w:type="dxa"/>
            <w:gridSpan w:val="2"/>
          </w:tcPr>
          <w:p w:rsidR="00657B66" w:rsidRPr="00657B66" w:rsidRDefault="00657B66" w:rsidP="00657B66">
            <w:pPr>
              <w:ind w:firstLine="318"/>
              <w:jc w:val="both"/>
              <w:rPr>
                <w:rFonts w:ascii="Times New Roman" w:hAnsi="Times New Roman" w:cs="Times New Roman"/>
                <w:sz w:val="24"/>
                <w:szCs w:val="24"/>
              </w:rPr>
            </w:pPr>
            <w:r w:rsidRPr="00657B66">
              <w:rPr>
                <w:rFonts w:ascii="Times New Roman" w:hAnsi="Times New Roman" w:cs="Times New Roman"/>
                <w:sz w:val="24"/>
                <w:szCs w:val="24"/>
              </w:rPr>
              <w:t xml:space="preserve">МОО «Кенжекөл жастары» </w:t>
            </w:r>
          </w:p>
          <w:p w:rsidR="00A771FF" w:rsidRPr="009463C6" w:rsidRDefault="00657B66" w:rsidP="00657B66">
            <w:pPr>
              <w:jc w:val="both"/>
              <w:rPr>
                <w:rFonts w:ascii="Times New Roman" w:hAnsi="Times New Roman" w:cs="Times New Roman"/>
                <w:sz w:val="24"/>
                <w:szCs w:val="24"/>
              </w:rPr>
            </w:pPr>
            <w:r w:rsidRPr="00657B66">
              <w:rPr>
                <w:rFonts w:ascii="Times New Roman" w:hAnsi="Times New Roman" w:cs="Times New Roman"/>
                <w:sz w:val="24"/>
                <w:szCs w:val="24"/>
              </w:rPr>
              <w:t>Проведен городской форум творчества среди молодежи с ограниченными физическими возможностями «Ашық өнер» организованы этапы конкурса для определения победителей по 7 номинациям, общее количество победителей 20 человек, церемония награждения с участием молодежи охватило 100 человек, привлечен режиссёр - постановщик группы (разработка сценария, программы церемонии чествования молодежи, положения конкурса, обеспечение ведущих на программу, концертной программы с участием 10 творческих коллективов, обеспечено звуковой и световой аппаратурой, итоги конкурса подвели в культурно-досуговом центре города с участием акима города Павлодара, оформлено мест</w:t>
            </w:r>
            <w:r w:rsidR="009D691D">
              <w:rPr>
                <w:rFonts w:ascii="Times New Roman" w:hAnsi="Times New Roman" w:cs="Times New Roman"/>
                <w:sz w:val="24"/>
                <w:szCs w:val="24"/>
              </w:rPr>
              <w:t xml:space="preserve">а проведения баннером, шарами, </w:t>
            </w:r>
            <w:r w:rsidRPr="00657B66">
              <w:rPr>
                <w:rFonts w:ascii="Times New Roman" w:hAnsi="Times New Roman" w:cs="Times New Roman"/>
                <w:sz w:val="24"/>
                <w:szCs w:val="24"/>
              </w:rPr>
              <w:t xml:space="preserve">всех участников </w:t>
            </w:r>
            <w:r w:rsidRPr="00657B66">
              <w:rPr>
                <w:rFonts w:ascii="Times New Roman" w:hAnsi="Times New Roman" w:cs="Times New Roman"/>
                <w:sz w:val="24"/>
                <w:szCs w:val="24"/>
              </w:rPr>
              <w:lastRenderedPageBreak/>
              <w:t>фестиваля были вручены благодарственные письмами и подарками, цветами, создан  итоговый видеролик о конкурсе для трансляции в социальных сетях, общественном транспорте и телевидении.</w:t>
            </w:r>
          </w:p>
        </w:tc>
      </w:tr>
      <w:tr w:rsidR="00A771FF" w:rsidRPr="00CF3D6C" w:rsidTr="00F12B45">
        <w:trPr>
          <w:trHeight w:val="736"/>
        </w:trPr>
        <w:tc>
          <w:tcPr>
            <w:tcW w:w="2883" w:type="dxa"/>
          </w:tcPr>
          <w:p w:rsidR="00A771FF" w:rsidRPr="00CF3D6C" w:rsidRDefault="00AA479B" w:rsidP="00CE37AA">
            <w:pPr>
              <w:tabs>
                <w:tab w:val="left" w:pos="1584"/>
                <w:tab w:val="left" w:pos="14400"/>
              </w:tabs>
              <w:jc w:val="both"/>
              <w:rPr>
                <w:rFonts w:ascii="Times New Roman" w:hAnsi="Times New Roman" w:cs="Times New Roman"/>
                <w:sz w:val="24"/>
                <w:szCs w:val="24"/>
              </w:rPr>
            </w:pPr>
            <w:r w:rsidRPr="00AA479B">
              <w:rPr>
                <w:rFonts w:ascii="Times New Roman" w:hAnsi="Times New Roman" w:cs="Times New Roman"/>
                <w:sz w:val="24"/>
                <w:szCs w:val="24"/>
              </w:rPr>
              <w:lastRenderedPageBreak/>
              <w:t>Организация работы по развитию и поддержке преемственности поколений и приоритета семейного воспитания</w:t>
            </w:r>
          </w:p>
        </w:tc>
        <w:tc>
          <w:tcPr>
            <w:tcW w:w="1019" w:type="dxa"/>
            <w:gridSpan w:val="6"/>
          </w:tcPr>
          <w:p w:rsidR="00A771FF" w:rsidRPr="00CF3D6C"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336008">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54" w:type="dxa"/>
            <w:gridSpan w:val="5"/>
          </w:tcPr>
          <w:p w:rsidR="00A771FF" w:rsidRPr="00CF3D6C" w:rsidRDefault="00AA479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155" w:type="dxa"/>
            <w:gridSpan w:val="18"/>
          </w:tcPr>
          <w:p w:rsidR="00A771FF" w:rsidRPr="00CF3D6C" w:rsidRDefault="00AA479B"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hAnsi="Times New Roman" w:cs="Times New Roman"/>
                <w:sz w:val="24"/>
                <w:szCs w:val="24"/>
                <w:lang w:val="kk-KZ"/>
              </w:rPr>
              <w:t>1,0</w:t>
            </w:r>
          </w:p>
        </w:tc>
        <w:tc>
          <w:tcPr>
            <w:tcW w:w="1288" w:type="dxa"/>
            <w:gridSpan w:val="8"/>
          </w:tcPr>
          <w:p w:rsidR="00A771FF" w:rsidRPr="00657B66" w:rsidRDefault="00657B66"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0,4</w:t>
            </w:r>
          </w:p>
        </w:tc>
        <w:tc>
          <w:tcPr>
            <w:tcW w:w="1066" w:type="dxa"/>
            <w:gridSpan w:val="13"/>
          </w:tcPr>
          <w:p w:rsidR="00A771FF" w:rsidRPr="00CF3D6C" w:rsidRDefault="00A771FF" w:rsidP="006C12E5">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3D5BE3">
            <w:pPr>
              <w:tabs>
                <w:tab w:val="left" w:pos="1584"/>
                <w:tab w:val="left" w:pos="14400"/>
              </w:tabs>
              <w:jc w:val="both"/>
              <w:rPr>
                <w:rFonts w:ascii="Times New Roman" w:hAnsi="Times New Roman" w:cs="Times New Roman"/>
                <w:sz w:val="24"/>
                <w:szCs w:val="24"/>
                <w:lang w:val="kk-KZ"/>
              </w:rPr>
            </w:pPr>
            <w:r w:rsidRPr="00CF3D6C">
              <w:rPr>
                <w:rFonts w:ascii="Times New Roman" w:hAnsi="Times New Roman" w:cs="Times New Roman"/>
                <w:sz w:val="24"/>
                <w:szCs w:val="24"/>
                <w:lang w:val="kk-KZ"/>
              </w:rPr>
              <w:t>456 003</w:t>
            </w:r>
          </w:p>
          <w:p w:rsidR="00A771FF" w:rsidRPr="00CF3D6C" w:rsidRDefault="00A771FF" w:rsidP="004A3316">
            <w:pPr>
              <w:keepNext/>
              <w:jc w:val="center"/>
              <w:rPr>
                <w:rFonts w:ascii="Times New Roman" w:hAnsi="Times New Roman" w:cs="Times New Roman"/>
                <w:sz w:val="24"/>
                <w:szCs w:val="24"/>
              </w:rPr>
            </w:pPr>
          </w:p>
        </w:tc>
        <w:tc>
          <w:tcPr>
            <w:tcW w:w="3730" w:type="dxa"/>
            <w:gridSpan w:val="2"/>
          </w:tcPr>
          <w:p w:rsidR="00657B66" w:rsidRPr="00657B66" w:rsidRDefault="00657B66" w:rsidP="009D691D">
            <w:pPr>
              <w:jc w:val="both"/>
              <w:rPr>
                <w:rFonts w:ascii="Times New Roman" w:hAnsi="Times New Roman" w:cs="Times New Roman"/>
                <w:sz w:val="24"/>
                <w:szCs w:val="24"/>
              </w:rPr>
            </w:pPr>
            <w:r w:rsidRPr="00657B66">
              <w:rPr>
                <w:rFonts w:ascii="Times New Roman" w:hAnsi="Times New Roman" w:cs="Times New Roman"/>
                <w:sz w:val="24"/>
                <w:szCs w:val="24"/>
              </w:rPr>
              <w:t xml:space="preserve">ОФ «Жас Толкын Павлодар» </w:t>
            </w:r>
          </w:p>
          <w:p w:rsidR="00A771FF" w:rsidRPr="00CF3D6C" w:rsidRDefault="00657B66" w:rsidP="00657B66">
            <w:pPr>
              <w:tabs>
                <w:tab w:val="left" w:pos="1584"/>
                <w:tab w:val="left" w:pos="14400"/>
              </w:tabs>
              <w:jc w:val="both"/>
              <w:rPr>
                <w:rFonts w:ascii="Times New Roman" w:hAnsi="Times New Roman" w:cs="Times New Roman"/>
                <w:sz w:val="24"/>
                <w:szCs w:val="24"/>
                <w:lang w:val="kk-KZ"/>
              </w:rPr>
            </w:pPr>
            <w:r w:rsidRPr="00657B66">
              <w:rPr>
                <w:rFonts w:ascii="Times New Roman" w:hAnsi="Times New Roman" w:cs="Times New Roman"/>
                <w:sz w:val="24"/>
                <w:szCs w:val="24"/>
              </w:rPr>
              <w:t xml:space="preserve"> Не проведен городской форума «Бақытты отбасы» среди молодых семей города Павлодара, в рамках республиканского проекта «Мерейлі отбасы» в связи с не выполнением  договорных обязательств, а именно не согласован план мероприятия и статьи расходов по оказываемой услуге и не проведением данного мероприятия, 410,0 тыс. тенге были возращены в городской бюджет.</w:t>
            </w:r>
          </w:p>
        </w:tc>
      </w:tr>
      <w:tr w:rsidR="00A771FF" w:rsidRPr="00CF3D6C" w:rsidTr="00F12B45">
        <w:trPr>
          <w:trHeight w:val="144"/>
        </w:trPr>
        <w:tc>
          <w:tcPr>
            <w:tcW w:w="2883" w:type="dxa"/>
          </w:tcPr>
          <w:p w:rsidR="00A771FF" w:rsidRPr="00CF3D6C" w:rsidRDefault="00AA479B" w:rsidP="00CE37AA">
            <w:pPr>
              <w:jc w:val="both"/>
              <w:rPr>
                <w:rFonts w:ascii="Times New Roman" w:hAnsi="Times New Roman" w:cs="Times New Roman"/>
                <w:sz w:val="24"/>
                <w:szCs w:val="24"/>
              </w:rPr>
            </w:pPr>
            <w:r w:rsidRPr="00AA479B">
              <w:rPr>
                <w:rFonts w:ascii="Times New Roman" w:hAnsi="Times New Roman" w:cs="Times New Roman"/>
                <w:sz w:val="24"/>
                <w:szCs w:val="24"/>
              </w:rPr>
              <w:t>Социализация и интеграция молодежи города Павлодара с ограниченными возможностями</w:t>
            </w:r>
          </w:p>
        </w:tc>
        <w:tc>
          <w:tcPr>
            <w:tcW w:w="1019" w:type="dxa"/>
            <w:gridSpan w:val="6"/>
          </w:tcPr>
          <w:p w:rsidR="00A771FF" w:rsidRPr="00CF3D6C"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336008">
            <w:pPr>
              <w:jc w:val="center"/>
              <w:rPr>
                <w:rFonts w:ascii="Times New Roman" w:hAnsi="Times New Roman" w:cs="Times New Roman"/>
                <w:sz w:val="24"/>
                <w:szCs w:val="24"/>
              </w:rPr>
            </w:pPr>
            <w:r w:rsidRPr="00CF3D6C">
              <w:rPr>
                <w:rFonts w:ascii="Times New Roman" w:hAnsi="Times New Roman" w:cs="Times New Roman"/>
                <w:sz w:val="24"/>
                <w:szCs w:val="24"/>
              </w:rPr>
              <w:t>ОВП</w:t>
            </w:r>
          </w:p>
        </w:tc>
        <w:tc>
          <w:tcPr>
            <w:tcW w:w="1054" w:type="dxa"/>
            <w:gridSpan w:val="5"/>
          </w:tcPr>
          <w:p w:rsidR="00A771FF" w:rsidRPr="00CF3D6C" w:rsidRDefault="00AA479B"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1155" w:type="dxa"/>
            <w:gridSpan w:val="18"/>
          </w:tcPr>
          <w:p w:rsidR="00A771FF" w:rsidRPr="00CF3D6C" w:rsidRDefault="00AA479B"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1288" w:type="dxa"/>
            <w:gridSpan w:val="8"/>
          </w:tcPr>
          <w:p w:rsidR="00A771FF" w:rsidRPr="00657B66" w:rsidRDefault="00657B66" w:rsidP="006C12E5">
            <w:pPr>
              <w:keepNext/>
              <w:jc w:val="center"/>
              <w:rPr>
                <w:rFonts w:ascii="Times New Roman" w:hAnsi="Times New Roman" w:cs="Times New Roman"/>
                <w:sz w:val="24"/>
                <w:szCs w:val="24"/>
                <w:lang w:val="kk-KZ"/>
              </w:rPr>
            </w:pPr>
            <w:r>
              <w:rPr>
                <w:rFonts w:ascii="Times New Roman" w:hAnsi="Times New Roman" w:cs="Times New Roman"/>
                <w:sz w:val="24"/>
                <w:szCs w:val="24"/>
                <w:lang w:val="kk-KZ"/>
              </w:rPr>
              <w:t>0,8</w:t>
            </w:r>
          </w:p>
        </w:tc>
        <w:tc>
          <w:tcPr>
            <w:tcW w:w="1066" w:type="dxa"/>
            <w:gridSpan w:val="13"/>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E119F4">
            <w:pPr>
              <w:keepNext/>
              <w:jc w:val="both"/>
              <w:rPr>
                <w:rFonts w:ascii="Times New Roman" w:hAnsi="Times New Roman" w:cs="Times New Roman"/>
                <w:sz w:val="24"/>
                <w:szCs w:val="24"/>
              </w:rPr>
            </w:pPr>
            <w:r w:rsidRPr="00CF3D6C">
              <w:rPr>
                <w:rFonts w:ascii="Times New Roman" w:hAnsi="Times New Roman" w:cs="Times New Roman"/>
                <w:sz w:val="24"/>
                <w:szCs w:val="24"/>
              </w:rPr>
              <w:t>456 003</w:t>
            </w:r>
          </w:p>
          <w:p w:rsidR="00A771FF" w:rsidRPr="00CF3D6C" w:rsidRDefault="00A771FF" w:rsidP="004A3316">
            <w:pPr>
              <w:keepNext/>
              <w:jc w:val="center"/>
              <w:rPr>
                <w:rFonts w:ascii="Times New Roman" w:hAnsi="Times New Roman" w:cs="Times New Roman"/>
                <w:sz w:val="24"/>
                <w:szCs w:val="24"/>
              </w:rPr>
            </w:pPr>
          </w:p>
        </w:tc>
        <w:tc>
          <w:tcPr>
            <w:tcW w:w="3730" w:type="dxa"/>
            <w:gridSpan w:val="2"/>
          </w:tcPr>
          <w:p w:rsidR="00A771FF" w:rsidRPr="00657B66" w:rsidRDefault="00657B66" w:rsidP="0016118C">
            <w:pPr>
              <w:jc w:val="both"/>
              <w:rPr>
                <w:rFonts w:ascii="Times New Roman" w:hAnsi="Times New Roman" w:cs="Times New Roman"/>
                <w:sz w:val="24"/>
                <w:szCs w:val="24"/>
              </w:rPr>
            </w:pPr>
            <w:r w:rsidRPr="00657B66">
              <w:rPr>
                <w:rFonts w:ascii="Times New Roman" w:hAnsi="Times New Roman" w:cs="Times New Roman"/>
                <w:sz w:val="24"/>
                <w:szCs w:val="24"/>
              </w:rPr>
              <w:t xml:space="preserve">ОО «Реабилитационный центр Самал» Организация и проведение конкурса творческих проектов для молодых людей с ограниченными физическими возможностями. Изготовлена и согласование концепции мероприятия, организован конкурс творческих проектов для молодых людей с ограниченными возможностями по 5-ти номинациям (количество </w:t>
            </w:r>
            <w:r w:rsidRPr="00657B66">
              <w:rPr>
                <w:rFonts w:ascii="Times New Roman" w:hAnsi="Times New Roman" w:cs="Times New Roman"/>
                <w:sz w:val="24"/>
                <w:szCs w:val="24"/>
              </w:rPr>
              <w:lastRenderedPageBreak/>
              <w:t>участников по каждой номинации не менее 7-ми), проведен не менее 2-х мастер-классов по каждой номинации с участием творческой молодежи с ограниченными возможностями и специалистов в данных областях</w:t>
            </w:r>
          </w:p>
        </w:tc>
      </w:tr>
      <w:tr w:rsidR="00A771FF" w:rsidRPr="00CF3D6C" w:rsidTr="00F12B45">
        <w:trPr>
          <w:trHeight w:val="144"/>
        </w:trPr>
        <w:tc>
          <w:tcPr>
            <w:tcW w:w="16019" w:type="dxa"/>
            <w:gridSpan w:val="73"/>
          </w:tcPr>
          <w:p w:rsidR="00A771FF" w:rsidRPr="00CF3D6C" w:rsidRDefault="00A771FF" w:rsidP="0042044E">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lastRenderedPageBreak/>
              <w:t>2.2. Здравоохранение</w:t>
            </w:r>
          </w:p>
        </w:tc>
      </w:tr>
      <w:tr w:rsidR="00A771FF" w:rsidRPr="00CF3D6C" w:rsidTr="00F12B45">
        <w:trPr>
          <w:trHeight w:val="144"/>
        </w:trPr>
        <w:tc>
          <w:tcPr>
            <w:tcW w:w="16019" w:type="dxa"/>
            <w:gridSpan w:val="73"/>
          </w:tcPr>
          <w:p w:rsidR="00A771FF" w:rsidRPr="00CF3D6C" w:rsidRDefault="00A771FF" w:rsidP="00336008">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Цель: Улучшение здоровья населения путем снижения бремени социально - значимых заболеваний</w:t>
            </w:r>
          </w:p>
        </w:tc>
      </w:tr>
      <w:tr w:rsidR="00A771FF" w:rsidRPr="00CF3D6C" w:rsidTr="00F12B45">
        <w:trPr>
          <w:trHeight w:val="144"/>
        </w:trPr>
        <w:tc>
          <w:tcPr>
            <w:tcW w:w="16019" w:type="dxa"/>
            <w:gridSpan w:val="73"/>
          </w:tcPr>
          <w:p w:rsidR="00A771FF" w:rsidRPr="00CF3D6C" w:rsidRDefault="00A771FF" w:rsidP="0033600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452"/>
        </w:trPr>
        <w:tc>
          <w:tcPr>
            <w:tcW w:w="2883" w:type="dxa"/>
          </w:tcPr>
          <w:p w:rsidR="00A771FF" w:rsidRPr="00656C4D" w:rsidRDefault="00A771FF" w:rsidP="00167010">
            <w:pPr>
              <w:ind w:right="-108"/>
              <w:rPr>
                <w:rFonts w:ascii="Times New Roman" w:eastAsiaTheme="minorEastAsia" w:hAnsi="Times New Roman" w:cs="Times New Roman"/>
                <w:sz w:val="24"/>
                <w:szCs w:val="24"/>
                <w:lang w:eastAsia="ru-RU"/>
              </w:rPr>
            </w:pPr>
            <w:r w:rsidRPr="00656C4D">
              <w:rPr>
                <w:rFonts w:ascii="Times New Roman" w:eastAsia="Times New Roman" w:hAnsi="Times New Roman" w:cs="Times New Roman"/>
                <w:sz w:val="24"/>
                <w:szCs w:val="24"/>
                <w:lang w:eastAsia="ru-RU"/>
              </w:rPr>
              <w:t xml:space="preserve">Снижение материнской смертности   </w:t>
            </w:r>
          </w:p>
          <w:p w:rsidR="00A771FF" w:rsidRPr="00656C4D" w:rsidRDefault="00A771FF" w:rsidP="0042044E">
            <w:pPr>
              <w:ind w:right="-108"/>
              <w:rPr>
                <w:rFonts w:ascii="Times New Roman" w:eastAsiaTheme="minorEastAsia" w:hAnsi="Times New Roman" w:cs="Times New Roman"/>
                <w:sz w:val="24"/>
                <w:szCs w:val="24"/>
                <w:lang w:eastAsia="ru-RU"/>
              </w:rPr>
            </w:pPr>
          </w:p>
        </w:tc>
        <w:tc>
          <w:tcPr>
            <w:tcW w:w="1019" w:type="dxa"/>
            <w:gridSpan w:val="6"/>
          </w:tcPr>
          <w:p w:rsidR="00A771FF" w:rsidRPr="00656C4D" w:rsidRDefault="00A771FF" w:rsidP="00167010">
            <w:pPr>
              <w:ind w:right="-108"/>
              <w:rPr>
                <w:rFonts w:ascii="Times New Roman" w:eastAsia="Times New Roman" w:hAnsi="Times New Roman" w:cs="Times New Roman"/>
                <w:sz w:val="24"/>
                <w:szCs w:val="24"/>
                <w:lang w:eastAsia="ru-RU"/>
              </w:rPr>
            </w:pPr>
            <w:r w:rsidRPr="00656C4D">
              <w:rPr>
                <w:rFonts w:ascii="Times New Roman" w:eastAsia="Times New Roman" w:hAnsi="Times New Roman" w:cs="Times New Roman"/>
                <w:sz w:val="24"/>
                <w:szCs w:val="24"/>
                <w:lang w:eastAsia="ru-RU"/>
              </w:rPr>
              <w:t xml:space="preserve">100 тыс. </w:t>
            </w:r>
          </w:p>
          <w:p w:rsidR="00A771FF" w:rsidRPr="00656C4D" w:rsidRDefault="00A771FF" w:rsidP="00167010">
            <w:pPr>
              <w:jc w:val="center"/>
              <w:rPr>
                <w:rFonts w:ascii="Times New Roman" w:eastAsiaTheme="minorEastAsia" w:hAnsi="Times New Roman" w:cs="Times New Roman"/>
                <w:sz w:val="24"/>
                <w:szCs w:val="24"/>
                <w:lang w:eastAsia="ru-RU"/>
              </w:rPr>
            </w:pPr>
            <w:r w:rsidRPr="00656C4D">
              <w:rPr>
                <w:rFonts w:ascii="Times New Roman" w:eastAsia="Times New Roman" w:hAnsi="Times New Roman" w:cs="Times New Roman"/>
                <w:sz w:val="24"/>
                <w:szCs w:val="24"/>
                <w:lang w:eastAsia="ru-RU"/>
              </w:rPr>
              <w:t>родившихся живыми</w:t>
            </w:r>
          </w:p>
        </w:tc>
        <w:tc>
          <w:tcPr>
            <w:tcW w:w="1033" w:type="dxa"/>
            <w:gridSpan w:val="5"/>
          </w:tcPr>
          <w:p w:rsidR="00A771FF" w:rsidRPr="00656C4D" w:rsidRDefault="00A771FF" w:rsidP="005A33FE">
            <w:pPr>
              <w:rPr>
                <w:rFonts w:ascii="Times New Roman" w:eastAsiaTheme="minorEastAsia" w:hAnsi="Times New Roman" w:cs="Times New Roman"/>
                <w:sz w:val="24"/>
                <w:szCs w:val="24"/>
                <w:lang w:eastAsia="ru-RU"/>
              </w:rPr>
            </w:pPr>
          </w:p>
        </w:tc>
        <w:tc>
          <w:tcPr>
            <w:tcW w:w="1530" w:type="dxa"/>
            <w:gridSpan w:val="11"/>
          </w:tcPr>
          <w:p w:rsidR="00A771FF" w:rsidRPr="00656C4D" w:rsidRDefault="00A771FF" w:rsidP="0042044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p w:rsidR="00A771FF" w:rsidRPr="00656C4D" w:rsidRDefault="00A771FF">
            <w:pPr>
              <w:rPr>
                <w:rFonts w:ascii="Times New Roman" w:eastAsiaTheme="minorEastAsia" w:hAnsi="Times New Roman" w:cs="Times New Roman"/>
                <w:sz w:val="24"/>
                <w:szCs w:val="24"/>
                <w:lang w:eastAsia="ru-RU"/>
              </w:rPr>
            </w:pPr>
          </w:p>
          <w:p w:rsidR="00A771FF" w:rsidRPr="00656C4D" w:rsidRDefault="00A771FF" w:rsidP="0042044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c>
          <w:tcPr>
            <w:tcW w:w="1115" w:type="dxa"/>
            <w:gridSpan w:val="9"/>
          </w:tcPr>
          <w:p w:rsidR="00A771FF" w:rsidRPr="00656C4D" w:rsidRDefault="00A771FF" w:rsidP="007E117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0</w:t>
            </w:r>
          </w:p>
          <w:p w:rsidR="00A771FF" w:rsidRPr="00656C4D" w:rsidRDefault="00A771FF">
            <w:pPr>
              <w:rPr>
                <w:rFonts w:ascii="Times New Roman" w:eastAsiaTheme="minorEastAsia" w:hAnsi="Times New Roman" w:cs="Times New Roman"/>
                <w:sz w:val="24"/>
                <w:szCs w:val="24"/>
                <w:lang w:eastAsia="ru-RU"/>
              </w:rPr>
            </w:pPr>
          </w:p>
          <w:p w:rsidR="00A771FF" w:rsidRPr="00656C4D" w:rsidRDefault="00A771FF" w:rsidP="0042044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c>
          <w:tcPr>
            <w:tcW w:w="1227" w:type="dxa"/>
            <w:gridSpan w:val="18"/>
          </w:tcPr>
          <w:p w:rsidR="00A771FF" w:rsidRPr="00656C4D" w:rsidRDefault="00A771FF" w:rsidP="0042044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0</w:t>
            </w:r>
          </w:p>
          <w:p w:rsidR="00A771FF" w:rsidRPr="00656C4D" w:rsidRDefault="00A771FF">
            <w:pPr>
              <w:rPr>
                <w:rFonts w:ascii="Times New Roman" w:eastAsiaTheme="minorEastAsia" w:hAnsi="Times New Roman" w:cs="Times New Roman"/>
                <w:sz w:val="24"/>
                <w:szCs w:val="24"/>
                <w:lang w:eastAsia="ru-RU"/>
              </w:rPr>
            </w:pPr>
          </w:p>
          <w:p w:rsidR="00A771FF" w:rsidRPr="00656C4D" w:rsidRDefault="00A771FF" w:rsidP="0042044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c>
          <w:tcPr>
            <w:tcW w:w="1234" w:type="dxa"/>
            <w:gridSpan w:val="7"/>
          </w:tcPr>
          <w:p w:rsidR="00A771FF" w:rsidRPr="00656C4D" w:rsidRDefault="00985164" w:rsidP="00F54BCB">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16,8</w:t>
            </w:r>
          </w:p>
          <w:p w:rsidR="00A771FF" w:rsidRPr="00656C4D" w:rsidRDefault="00A771FF">
            <w:pPr>
              <w:rPr>
                <w:rFonts w:ascii="Times New Roman" w:eastAsiaTheme="minorEastAsia" w:hAnsi="Times New Roman" w:cs="Times New Roman"/>
                <w:sz w:val="24"/>
                <w:szCs w:val="24"/>
                <w:lang w:eastAsia="ru-RU"/>
              </w:rPr>
            </w:pPr>
          </w:p>
          <w:p w:rsidR="00A771FF" w:rsidRPr="00656C4D" w:rsidRDefault="00A771FF" w:rsidP="0042044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c>
          <w:tcPr>
            <w:tcW w:w="987" w:type="dxa"/>
            <w:gridSpan w:val="10"/>
          </w:tcPr>
          <w:p w:rsidR="00A771FF" w:rsidRPr="00656C4D" w:rsidRDefault="00A771FF">
            <w:pPr>
              <w:rPr>
                <w:rFonts w:ascii="Times New Roman" w:eastAsiaTheme="minorEastAsia" w:hAnsi="Times New Roman" w:cs="Times New Roman"/>
                <w:sz w:val="24"/>
                <w:szCs w:val="24"/>
                <w:lang w:eastAsia="ru-RU"/>
              </w:rPr>
            </w:pPr>
          </w:p>
          <w:p w:rsidR="00A771FF" w:rsidRPr="00656C4D" w:rsidRDefault="00A771FF">
            <w:pPr>
              <w:rPr>
                <w:rFonts w:ascii="Times New Roman" w:eastAsiaTheme="minorEastAsia" w:hAnsi="Times New Roman" w:cs="Times New Roman"/>
                <w:sz w:val="24"/>
                <w:szCs w:val="24"/>
                <w:lang w:eastAsia="ru-RU"/>
              </w:rPr>
            </w:pPr>
          </w:p>
          <w:p w:rsidR="00A771FF" w:rsidRPr="00656C4D" w:rsidRDefault="00A771FF" w:rsidP="0042044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c>
          <w:tcPr>
            <w:tcW w:w="1261" w:type="dxa"/>
            <w:gridSpan w:val="4"/>
          </w:tcPr>
          <w:p w:rsidR="00A771FF" w:rsidRPr="00656C4D" w:rsidRDefault="00A771FF">
            <w:pPr>
              <w:rPr>
                <w:rFonts w:ascii="Times New Roman" w:eastAsiaTheme="minorEastAsia" w:hAnsi="Times New Roman" w:cs="Times New Roman"/>
                <w:sz w:val="24"/>
                <w:szCs w:val="24"/>
                <w:lang w:eastAsia="ru-RU"/>
              </w:rPr>
            </w:pPr>
          </w:p>
          <w:p w:rsidR="00A771FF" w:rsidRPr="00656C4D" w:rsidRDefault="00A771FF">
            <w:pPr>
              <w:rPr>
                <w:rFonts w:ascii="Times New Roman" w:eastAsiaTheme="minorEastAsia" w:hAnsi="Times New Roman" w:cs="Times New Roman"/>
                <w:sz w:val="24"/>
                <w:szCs w:val="24"/>
                <w:lang w:eastAsia="ru-RU"/>
              </w:rPr>
            </w:pPr>
          </w:p>
          <w:p w:rsidR="00A771FF" w:rsidRPr="00656C4D" w:rsidRDefault="00A771FF" w:rsidP="0042044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c>
          <w:tcPr>
            <w:tcW w:w="3730" w:type="dxa"/>
            <w:gridSpan w:val="2"/>
          </w:tcPr>
          <w:p w:rsidR="00A771FF" w:rsidRPr="00656C4D" w:rsidRDefault="00B269A0" w:rsidP="00B269A0">
            <w:pPr>
              <w:pBdr>
                <w:bottom w:val="single" w:sz="4" w:space="31" w:color="FFFFFF"/>
              </w:pBdr>
              <w:jc w:val="both"/>
              <w:rPr>
                <w:rFonts w:ascii="Times New Roman" w:hAnsi="Times New Roman" w:cs="Times New Roman"/>
                <w:sz w:val="24"/>
                <w:szCs w:val="24"/>
              </w:rPr>
            </w:pPr>
            <w:r w:rsidRPr="00656C4D">
              <w:rPr>
                <w:rFonts w:ascii="Times New Roman" w:eastAsia="Calibri" w:hAnsi="Times New Roman" w:cs="Times New Roman"/>
                <w:sz w:val="24"/>
                <w:szCs w:val="24"/>
              </w:rPr>
              <w:t xml:space="preserve">В 2017 году по городу Павлодару зарегистрирован 1   случай материнской смертности. Случай материнской смертности (злокачественное новообразование легких), </w:t>
            </w:r>
            <w:r w:rsidRPr="00656C4D">
              <w:rPr>
                <w:rFonts w:ascii="Times New Roman" w:eastAsia="Calibri" w:hAnsi="Times New Roman" w:cs="Times New Roman"/>
                <w:color w:val="000000"/>
                <w:sz w:val="24"/>
                <w:szCs w:val="24"/>
                <w:lang w:val="kk-KZ"/>
              </w:rPr>
              <w:t xml:space="preserve">признан частично непредотвратимым. </w:t>
            </w:r>
            <w:r w:rsidRPr="00656C4D">
              <w:rPr>
                <w:rFonts w:ascii="Times New Roman" w:eastAsia="Calibri" w:hAnsi="Times New Roman" w:cs="Times New Roman"/>
                <w:sz w:val="24"/>
                <w:szCs w:val="24"/>
              </w:rPr>
              <w:t>По данному факту принят</w:t>
            </w:r>
            <w:r w:rsidRPr="00656C4D">
              <w:rPr>
                <w:rFonts w:ascii="Times New Roman" w:eastAsia="Calibri" w:hAnsi="Times New Roman" w:cs="Times New Roman"/>
                <w:sz w:val="24"/>
                <w:szCs w:val="24"/>
                <w:lang w:val="kk-KZ"/>
              </w:rPr>
              <w:t>ы</w:t>
            </w:r>
            <w:r w:rsidRPr="00656C4D">
              <w:rPr>
                <w:rFonts w:ascii="Times New Roman" w:eastAsia="Calibri" w:hAnsi="Times New Roman" w:cs="Times New Roman"/>
                <w:sz w:val="24"/>
                <w:szCs w:val="24"/>
              </w:rPr>
              <w:t xml:space="preserve"> дисциплинарные меры взыскания в отношении 6 лиц, допустивших данный случай смерти. Для недопущения материнской смертности и снижению младенческой смертности в области проводятся следующие мероприятия. Продолжается непрерывное обучение медицинских работников по актуальным вопросам родовспоможения и детства, в текущем году обучено -  836 специалистов, в т.ч. врачей - 316, средних медицинских работников – 520. </w:t>
            </w:r>
            <w:r w:rsidRPr="00656C4D">
              <w:rPr>
                <w:rFonts w:ascii="Times New Roman" w:hAnsi="Times New Roman" w:cs="Times New Roman"/>
                <w:sz w:val="24"/>
                <w:szCs w:val="24"/>
                <w:lang w:val="kk-KZ"/>
              </w:rPr>
              <w:t xml:space="preserve">Комиссионно, </w:t>
            </w:r>
            <w:r w:rsidRPr="00656C4D">
              <w:rPr>
                <w:rFonts w:ascii="Times New Roman" w:hAnsi="Times New Roman" w:cs="Times New Roman"/>
                <w:sz w:val="24"/>
                <w:szCs w:val="24"/>
                <w:lang w:val="kk-KZ"/>
              </w:rPr>
              <w:lastRenderedPageBreak/>
              <w:t>с участием республиканского куратора, п</w:t>
            </w:r>
            <w:r w:rsidRPr="00656C4D">
              <w:rPr>
                <w:rFonts w:ascii="Times New Roman" w:hAnsi="Times New Roman" w:cs="Times New Roman"/>
                <w:sz w:val="24"/>
                <w:szCs w:val="24"/>
              </w:rPr>
              <w:t xml:space="preserve">роведена аттестация 196 специалистов, в том числе и руководителей медицинских организаций. </w:t>
            </w:r>
          </w:p>
        </w:tc>
      </w:tr>
      <w:tr w:rsidR="004F7863" w:rsidRPr="00CF3D6C" w:rsidTr="00F12B45">
        <w:trPr>
          <w:trHeight w:val="6332"/>
        </w:trPr>
        <w:tc>
          <w:tcPr>
            <w:tcW w:w="2883" w:type="dxa"/>
          </w:tcPr>
          <w:p w:rsidR="004F7863" w:rsidRPr="00656C4D" w:rsidRDefault="004F7863" w:rsidP="00167010">
            <w:pPr>
              <w:ind w:right="-108"/>
              <w:rPr>
                <w:rFonts w:ascii="Times New Roman" w:eastAsia="Times New Roman" w:hAnsi="Times New Roman" w:cs="Times New Roman"/>
                <w:sz w:val="24"/>
                <w:szCs w:val="24"/>
                <w:lang w:eastAsia="ru-RU"/>
              </w:rPr>
            </w:pPr>
            <w:r>
              <w:rPr>
                <w:rFonts w:ascii="Times New Roman" w:eastAsiaTheme="minorEastAsia" w:hAnsi="Times New Roman" w:cs="Times New Roman"/>
                <w:sz w:val="24"/>
                <w:szCs w:val="24"/>
                <w:lang w:eastAsia="ru-RU"/>
              </w:rPr>
              <w:lastRenderedPageBreak/>
              <w:t>Снижение младен</w:t>
            </w:r>
            <w:r w:rsidRPr="00656C4D">
              <w:rPr>
                <w:rFonts w:ascii="Times New Roman" w:eastAsiaTheme="minorEastAsia" w:hAnsi="Times New Roman" w:cs="Times New Roman"/>
                <w:sz w:val="24"/>
                <w:szCs w:val="24"/>
                <w:lang w:eastAsia="ru-RU"/>
              </w:rPr>
              <w:t>ческой смертности</w:t>
            </w:r>
          </w:p>
        </w:tc>
        <w:tc>
          <w:tcPr>
            <w:tcW w:w="1019" w:type="dxa"/>
            <w:gridSpan w:val="6"/>
          </w:tcPr>
          <w:p w:rsidR="004F7863" w:rsidRPr="00656C4D" w:rsidRDefault="004F7863" w:rsidP="00167010">
            <w:pPr>
              <w:ind w:right="-108"/>
              <w:rPr>
                <w:rFonts w:ascii="Times New Roman" w:eastAsia="Times New Roman" w:hAnsi="Times New Roman" w:cs="Times New Roman"/>
                <w:sz w:val="24"/>
                <w:szCs w:val="24"/>
                <w:lang w:eastAsia="ru-RU"/>
              </w:rPr>
            </w:pPr>
            <w:r w:rsidRPr="00656C4D">
              <w:rPr>
                <w:rFonts w:ascii="Times New Roman" w:eastAsiaTheme="minorEastAsia" w:hAnsi="Times New Roman" w:cs="Times New Roman"/>
                <w:sz w:val="24"/>
                <w:szCs w:val="24"/>
                <w:lang w:eastAsia="ru-RU"/>
              </w:rPr>
              <w:t>1000 родившихся живыми, %</w:t>
            </w:r>
          </w:p>
        </w:tc>
        <w:tc>
          <w:tcPr>
            <w:tcW w:w="1033" w:type="dxa"/>
            <w:gridSpan w:val="5"/>
          </w:tcPr>
          <w:p w:rsidR="004F7863" w:rsidRPr="00656C4D" w:rsidRDefault="004F7863" w:rsidP="005A33FE">
            <w:pPr>
              <w:rPr>
                <w:rFonts w:ascii="Times New Roman" w:eastAsiaTheme="minorEastAsia" w:hAnsi="Times New Roman" w:cs="Times New Roman"/>
                <w:sz w:val="24"/>
                <w:szCs w:val="24"/>
                <w:lang w:eastAsia="ru-RU"/>
              </w:rPr>
            </w:pPr>
          </w:p>
        </w:tc>
        <w:tc>
          <w:tcPr>
            <w:tcW w:w="1530" w:type="dxa"/>
            <w:gridSpan w:val="11"/>
          </w:tcPr>
          <w:p w:rsidR="004F7863" w:rsidRPr="00656C4D" w:rsidRDefault="004F7863" w:rsidP="0042044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tc>
        <w:tc>
          <w:tcPr>
            <w:tcW w:w="1115" w:type="dxa"/>
            <w:gridSpan w:val="9"/>
          </w:tcPr>
          <w:p w:rsidR="004F7863" w:rsidRPr="00656C4D" w:rsidRDefault="004F7863" w:rsidP="007E1178">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7,51</w:t>
            </w:r>
          </w:p>
        </w:tc>
        <w:tc>
          <w:tcPr>
            <w:tcW w:w="1227" w:type="dxa"/>
            <w:gridSpan w:val="18"/>
          </w:tcPr>
          <w:p w:rsidR="004F7863" w:rsidRPr="00656C4D" w:rsidRDefault="004F7863" w:rsidP="0042044E">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7,51</w:t>
            </w:r>
          </w:p>
        </w:tc>
        <w:tc>
          <w:tcPr>
            <w:tcW w:w="1234" w:type="dxa"/>
            <w:gridSpan w:val="7"/>
          </w:tcPr>
          <w:p w:rsidR="004F7863" w:rsidRPr="00656C4D" w:rsidRDefault="004F7863" w:rsidP="00F54BCB">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w:t>
            </w:r>
          </w:p>
        </w:tc>
        <w:tc>
          <w:tcPr>
            <w:tcW w:w="987" w:type="dxa"/>
            <w:gridSpan w:val="10"/>
          </w:tcPr>
          <w:p w:rsidR="004F7863" w:rsidRPr="00656C4D" w:rsidRDefault="004F7863">
            <w:pPr>
              <w:rPr>
                <w:rFonts w:ascii="Times New Roman" w:eastAsiaTheme="minorEastAsia" w:hAnsi="Times New Roman" w:cs="Times New Roman"/>
                <w:sz w:val="24"/>
                <w:szCs w:val="24"/>
                <w:lang w:eastAsia="ru-RU"/>
              </w:rPr>
            </w:pPr>
          </w:p>
        </w:tc>
        <w:tc>
          <w:tcPr>
            <w:tcW w:w="1261" w:type="dxa"/>
            <w:gridSpan w:val="4"/>
          </w:tcPr>
          <w:p w:rsidR="004F7863" w:rsidRPr="00656C4D" w:rsidRDefault="004F7863">
            <w:pPr>
              <w:rPr>
                <w:rFonts w:ascii="Times New Roman" w:eastAsiaTheme="minorEastAsia" w:hAnsi="Times New Roman" w:cs="Times New Roman"/>
                <w:sz w:val="24"/>
                <w:szCs w:val="24"/>
                <w:lang w:eastAsia="ru-RU"/>
              </w:rPr>
            </w:pPr>
          </w:p>
        </w:tc>
        <w:tc>
          <w:tcPr>
            <w:tcW w:w="3730" w:type="dxa"/>
            <w:gridSpan w:val="2"/>
          </w:tcPr>
          <w:p w:rsidR="004F7863" w:rsidRPr="00656C4D" w:rsidRDefault="004F7863" w:rsidP="00B269A0">
            <w:pPr>
              <w:pBdr>
                <w:bottom w:val="single" w:sz="4" w:space="31" w:color="FFFFFF"/>
              </w:pBdr>
              <w:jc w:val="both"/>
              <w:rPr>
                <w:rFonts w:ascii="Times New Roman" w:hAnsi="Times New Roman" w:cs="Times New Roman"/>
                <w:b/>
                <w:sz w:val="24"/>
                <w:szCs w:val="24"/>
              </w:rPr>
            </w:pPr>
            <w:r w:rsidRPr="00656C4D">
              <w:rPr>
                <w:rFonts w:ascii="Times New Roman" w:eastAsia="Calibri" w:hAnsi="Times New Roman" w:cs="Times New Roman"/>
                <w:color w:val="000000"/>
                <w:sz w:val="24"/>
                <w:szCs w:val="24"/>
              </w:rPr>
              <w:t>По данным РПН, Мединформ в городе Павлодаре показатель младенческой смертности по итогам 2017 года составил 8,0 на 1000 детей родившихся живыми, за аналогичный период 2016 года -7,0. Учитывая отрицательную динамику рождаемости детей в области на 1,2% по сравнению с 2016 годом, запланированный целевой показатель младенческой смертности 7,51 не достигнут, что напрямую зависит при  расчете данного показателя. Причины не достижения: рост случаев младенческой смертности в структуре отдельных состояний перинатального периода, рост смертности детей с врожденными пороками развития, несчастными случаями и травмами.</w:t>
            </w:r>
          </w:p>
        </w:tc>
      </w:tr>
      <w:tr w:rsidR="00A771FF" w:rsidRPr="00CF3D6C" w:rsidTr="00F12B45">
        <w:trPr>
          <w:trHeight w:val="144"/>
        </w:trPr>
        <w:tc>
          <w:tcPr>
            <w:tcW w:w="2883" w:type="dxa"/>
          </w:tcPr>
          <w:p w:rsidR="00A771FF" w:rsidRPr="00656C4D" w:rsidRDefault="00A771FF" w:rsidP="0016701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 xml:space="preserve">Снижение смертности от злокачественных заболеваний,  </w:t>
            </w:r>
          </w:p>
        </w:tc>
        <w:tc>
          <w:tcPr>
            <w:tcW w:w="1019" w:type="dxa"/>
            <w:gridSpan w:val="6"/>
          </w:tcPr>
          <w:p w:rsidR="00A771FF" w:rsidRPr="004F76CA" w:rsidRDefault="00A771FF"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100 тыс. населения</w:t>
            </w:r>
          </w:p>
        </w:tc>
        <w:tc>
          <w:tcPr>
            <w:tcW w:w="1033" w:type="dxa"/>
            <w:gridSpan w:val="5"/>
          </w:tcPr>
          <w:p w:rsidR="00A771FF" w:rsidRPr="004F76CA" w:rsidRDefault="00A771FF" w:rsidP="0042044E">
            <w:pPr>
              <w:jc w:val="center"/>
              <w:rPr>
                <w:rFonts w:ascii="Times New Roman" w:eastAsiaTheme="minorEastAsia" w:hAnsi="Times New Roman" w:cs="Times New Roman"/>
                <w:sz w:val="24"/>
                <w:szCs w:val="24"/>
                <w:lang w:eastAsia="ru-RU"/>
              </w:rPr>
            </w:pPr>
          </w:p>
        </w:tc>
        <w:tc>
          <w:tcPr>
            <w:tcW w:w="1530" w:type="dxa"/>
            <w:gridSpan w:val="11"/>
          </w:tcPr>
          <w:p w:rsidR="00A771FF" w:rsidRPr="004F76CA" w:rsidRDefault="00A771FF"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УЗ</w:t>
            </w:r>
          </w:p>
        </w:tc>
        <w:tc>
          <w:tcPr>
            <w:tcW w:w="1115" w:type="dxa"/>
            <w:gridSpan w:val="9"/>
          </w:tcPr>
          <w:p w:rsidR="00A771FF" w:rsidRPr="004F76CA" w:rsidRDefault="00917B4B"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177,6</w:t>
            </w:r>
          </w:p>
        </w:tc>
        <w:tc>
          <w:tcPr>
            <w:tcW w:w="1227" w:type="dxa"/>
            <w:gridSpan w:val="18"/>
          </w:tcPr>
          <w:p w:rsidR="00A771FF" w:rsidRPr="004F76CA" w:rsidRDefault="00917B4B"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177,6</w:t>
            </w:r>
          </w:p>
        </w:tc>
        <w:tc>
          <w:tcPr>
            <w:tcW w:w="1234" w:type="dxa"/>
            <w:gridSpan w:val="7"/>
          </w:tcPr>
          <w:p w:rsidR="00A771FF" w:rsidRPr="004F76CA" w:rsidRDefault="00FF532F"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130,8</w:t>
            </w:r>
          </w:p>
        </w:tc>
        <w:tc>
          <w:tcPr>
            <w:tcW w:w="987" w:type="dxa"/>
            <w:gridSpan w:val="10"/>
          </w:tcPr>
          <w:p w:rsidR="00A771FF" w:rsidRPr="004F76CA" w:rsidRDefault="00A771FF" w:rsidP="0042044E">
            <w:pPr>
              <w:jc w:val="center"/>
              <w:rPr>
                <w:rFonts w:ascii="Times New Roman" w:eastAsiaTheme="minorEastAsia" w:hAnsi="Times New Roman" w:cs="Times New Roman"/>
                <w:sz w:val="24"/>
                <w:szCs w:val="24"/>
                <w:lang w:eastAsia="ru-RU"/>
              </w:rPr>
            </w:pPr>
          </w:p>
        </w:tc>
        <w:tc>
          <w:tcPr>
            <w:tcW w:w="1261" w:type="dxa"/>
            <w:gridSpan w:val="4"/>
          </w:tcPr>
          <w:p w:rsidR="00A771FF" w:rsidRPr="004F76CA" w:rsidRDefault="00A771FF" w:rsidP="0042044E">
            <w:pPr>
              <w:jc w:val="center"/>
              <w:rPr>
                <w:rFonts w:ascii="Times New Roman" w:eastAsiaTheme="minorEastAsia" w:hAnsi="Times New Roman" w:cs="Times New Roman"/>
                <w:sz w:val="24"/>
                <w:szCs w:val="24"/>
                <w:lang w:eastAsia="ru-RU"/>
              </w:rPr>
            </w:pPr>
          </w:p>
        </w:tc>
        <w:tc>
          <w:tcPr>
            <w:tcW w:w="3730" w:type="dxa"/>
            <w:gridSpan w:val="2"/>
          </w:tcPr>
          <w:p w:rsidR="00A771FF" w:rsidRPr="004F76CA" w:rsidRDefault="00917B4B">
            <w:pP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Положительная динамика</w:t>
            </w:r>
          </w:p>
        </w:tc>
      </w:tr>
      <w:tr w:rsidR="00A771FF" w:rsidRPr="00CF3D6C" w:rsidTr="00F12B45">
        <w:trPr>
          <w:trHeight w:val="144"/>
        </w:trPr>
        <w:tc>
          <w:tcPr>
            <w:tcW w:w="2883" w:type="dxa"/>
          </w:tcPr>
          <w:p w:rsidR="00A771FF" w:rsidRPr="00656C4D" w:rsidRDefault="00A771FF" w:rsidP="008224A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lastRenderedPageBreak/>
              <w:t>Удержание распространенности вируса иммунодефицита человека в возрастной группе 15-49 лет, в пределах 0,2-0,6 %</w:t>
            </w:r>
          </w:p>
        </w:tc>
        <w:tc>
          <w:tcPr>
            <w:tcW w:w="1019" w:type="dxa"/>
            <w:gridSpan w:val="6"/>
          </w:tcPr>
          <w:p w:rsidR="00A771FF" w:rsidRPr="004F76CA" w:rsidRDefault="00A771FF"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w:t>
            </w:r>
          </w:p>
        </w:tc>
        <w:tc>
          <w:tcPr>
            <w:tcW w:w="1033" w:type="dxa"/>
            <w:gridSpan w:val="5"/>
          </w:tcPr>
          <w:p w:rsidR="00A771FF" w:rsidRPr="004F76CA" w:rsidRDefault="00A771FF" w:rsidP="0042044E">
            <w:pPr>
              <w:jc w:val="center"/>
              <w:rPr>
                <w:rFonts w:ascii="Times New Roman" w:eastAsiaTheme="minorEastAsia" w:hAnsi="Times New Roman" w:cs="Times New Roman"/>
                <w:sz w:val="24"/>
                <w:szCs w:val="24"/>
                <w:lang w:eastAsia="ru-RU"/>
              </w:rPr>
            </w:pPr>
          </w:p>
        </w:tc>
        <w:tc>
          <w:tcPr>
            <w:tcW w:w="1530" w:type="dxa"/>
            <w:gridSpan w:val="11"/>
          </w:tcPr>
          <w:p w:rsidR="00A771FF" w:rsidRPr="004F76CA" w:rsidRDefault="00A771FF"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УЗ</w:t>
            </w:r>
          </w:p>
        </w:tc>
        <w:tc>
          <w:tcPr>
            <w:tcW w:w="1115" w:type="dxa"/>
            <w:gridSpan w:val="9"/>
          </w:tcPr>
          <w:p w:rsidR="00A771FF" w:rsidRPr="004F76CA" w:rsidRDefault="00917B4B"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0,80</w:t>
            </w:r>
          </w:p>
        </w:tc>
        <w:tc>
          <w:tcPr>
            <w:tcW w:w="1227" w:type="dxa"/>
            <w:gridSpan w:val="18"/>
          </w:tcPr>
          <w:p w:rsidR="00A771FF" w:rsidRPr="004F76CA" w:rsidRDefault="00917B4B"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0,80</w:t>
            </w:r>
          </w:p>
        </w:tc>
        <w:tc>
          <w:tcPr>
            <w:tcW w:w="1234" w:type="dxa"/>
            <w:gridSpan w:val="7"/>
          </w:tcPr>
          <w:p w:rsidR="00A771FF" w:rsidRPr="004F76CA" w:rsidRDefault="00FF532F" w:rsidP="0042044E">
            <w:pPr>
              <w:jc w:val="cente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0,42</w:t>
            </w:r>
          </w:p>
        </w:tc>
        <w:tc>
          <w:tcPr>
            <w:tcW w:w="987" w:type="dxa"/>
            <w:gridSpan w:val="10"/>
          </w:tcPr>
          <w:p w:rsidR="00A771FF" w:rsidRPr="004F76CA" w:rsidRDefault="00A771FF" w:rsidP="0042044E">
            <w:pPr>
              <w:jc w:val="center"/>
              <w:rPr>
                <w:rFonts w:ascii="Times New Roman" w:eastAsiaTheme="minorEastAsia" w:hAnsi="Times New Roman" w:cs="Times New Roman"/>
                <w:sz w:val="24"/>
                <w:szCs w:val="24"/>
                <w:lang w:eastAsia="ru-RU"/>
              </w:rPr>
            </w:pPr>
          </w:p>
        </w:tc>
        <w:tc>
          <w:tcPr>
            <w:tcW w:w="1261" w:type="dxa"/>
            <w:gridSpan w:val="4"/>
          </w:tcPr>
          <w:p w:rsidR="00A771FF" w:rsidRPr="004F76CA" w:rsidRDefault="00A771FF" w:rsidP="0042044E">
            <w:pPr>
              <w:jc w:val="center"/>
              <w:rPr>
                <w:rFonts w:ascii="Times New Roman" w:eastAsiaTheme="minorEastAsia" w:hAnsi="Times New Roman" w:cs="Times New Roman"/>
                <w:sz w:val="24"/>
                <w:szCs w:val="24"/>
                <w:lang w:eastAsia="ru-RU"/>
              </w:rPr>
            </w:pPr>
          </w:p>
        </w:tc>
        <w:tc>
          <w:tcPr>
            <w:tcW w:w="3730" w:type="dxa"/>
            <w:gridSpan w:val="2"/>
          </w:tcPr>
          <w:p w:rsidR="00A771FF" w:rsidRPr="004F76CA" w:rsidRDefault="00917B4B">
            <w:pPr>
              <w:rPr>
                <w:rFonts w:ascii="Times New Roman" w:eastAsiaTheme="minorEastAsia" w:hAnsi="Times New Roman" w:cs="Times New Roman"/>
                <w:sz w:val="24"/>
                <w:szCs w:val="24"/>
                <w:lang w:eastAsia="ru-RU"/>
              </w:rPr>
            </w:pPr>
            <w:r w:rsidRPr="004F76CA">
              <w:rPr>
                <w:rFonts w:ascii="Times New Roman" w:eastAsiaTheme="minorEastAsia" w:hAnsi="Times New Roman" w:cs="Times New Roman"/>
                <w:sz w:val="24"/>
                <w:szCs w:val="24"/>
                <w:lang w:eastAsia="ru-RU"/>
              </w:rPr>
              <w:t>Положительная динамика</w:t>
            </w:r>
          </w:p>
        </w:tc>
      </w:tr>
      <w:tr w:rsidR="00A771FF" w:rsidRPr="00CF3D6C" w:rsidTr="00F12B45">
        <w:trPr>
          <w:trHeight w:val="144"/>
        </w:trPr>
        <w:tc>
          <w:tcPr>
            <w:tcW w:w="16019" w:type="dxa"/>
            <w:gridSpan w:val="73"/>
          </w:tcPr>
          <w:p w:rsidR="00A771FF" w:rsidRPr="00CF3D6C" w:rsidRDefault="00A771FF" w:rsidP="00025C8E">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Мероприятия</w:t>
            </w:r>
          </w:p>
        </w:tc>
      </w:tr>
      <w:tr w:rsidR="00A771FF" w:rsidRPr="00CF3D6C" w:rsidTr="00F12B45">
        <w:trPr>
          <w:trHeight w:val="144"/>
        </w:trPr>
        <w:tc>
          <w:tcPr>
            <w:tcW w:w="2883" w:type="dxa"/>
          </w:tcPr>
          <w:p w:rsidR="00A771FF" w:rsidRPr="00656C4D" w:rsidRDefault="00A771FF" w:rsidP="00382B73">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Открытие  на базе организаций первичной медико-санитарной помощи  «Школы по подготовке матерей и отцов»</w:t>
            </w:r>
          </w:p>
        </w:tc>
        <w:tc>
          <w:tcPr>
            <w:tcW w:w="1019" w:type="dxa"/>
            <w:gridSpan w:val="6"/>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tcPr>
          <w:p w:rsidR="00A771FF" w:rsidRPr="00656C4D" w:rsidRDefault="00A771FF">
            <w:r w:rsidRPr="00656C4D">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p w:rsidR="00A771FF" w:rsidRPr="00656C4D"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5767" w:type="dxa"/>
            <w:gridSpan w:val="46"/>
          </w:tcPr>
          <w:p w:rsidR="00A771FF" w:rsidRPr="00656C4D" w:rsidRDefault="00A771FF" w:rsidP="00382B73">
            <w:pPr>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финансирование не требуется</w:t>
            </w:r>
          </w:p>
        </w:tc>
        <w:tc>
          <w:tcPr>
            <w:tcW w:w="3787" w:type="dxa"/>
            <w:gridSpan w:val="4"/>
          </w:tcPr>
          <w:p w:rsidR="00A771FF" w:rsidRPr="00656C4D" w:rsidRDefault="00A771FF" w:rsidP="0074745A">
            <w:pPr>
              <w:pStyle w:val="aa"/>
              <w:tabs>
                <w:tab w:val="left" w:pos="426"/>
              </w:tabs>
              <w:spacing w:before="100" w:beforeAutospacing="1" w:after="100" w:afterAutospacing="1"/>
              <w:ind w:left="0"/>
              <w:jc w:val="both"/>
              <w:rPr>
                <w:rFonts w:ascii="Times New Roman" w:eastAsiaTheme="minorEastAsia" w:hAnsi="Times New Roman" w:cs="Times New Roman"/>
                <w:b/>
                <w:szCs w:val="24"/>
                <w:lang w:eastAsia="ru-RU"/>
              </w:rPr>
            </w:pPr>
          </w:p>
        </w:tc>
      </w:tr>
      <w:tr w:rsidR="00DA6837" w:rsidRPr="00CF3D6C" w:rsidTr="00F12B45">
        <w:trPr>
          <w:trHeight w:val="144"/>
        </w:trPr>
        <w:tc>
          <w:tcPr>
            <w:tcW w:w="2883" w:type="dxa"/>
          </w:tcPr>
          <w:p w:rsidR="00DA6837" w:rsidRPr="00656C4D" w:rsidRDefault="00DA6837" w:rsidP="00382B73">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Мониторинг поставок лекарственных препаратов по государственному заказу</w:t>
            </w:r>
          </w:p>
        </w:tc>
        <w:tc>
          <w:tcPr>
            <w:tcW w:w="1019" w:type="dxa"/>
            <w:gridSpan w:val="6"/>
          </w:tcPr>
          <w:p w:rsidR="00DA6837" w:rsidRPr="00656C4D" w:rsidRDefault="00DA6837"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tcPr>
          <w:p w:rsidR="00DA6837" w:rsidRPr="00656C4D" w:rsidRDefault="00DA6837">
            <w:pP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Информация акиму города</w:t>
            </w:r>
          </w:p>
        </w:tc>
        <w:tc>
          <w:tcPr>
            <w:tcW w:w="1530" w:type="dxa"/>
            <w:gridSpan w:val="11"/>
          </w:tcPr>
          <w:p w:rsidR="00DA6837" w:rsidRPr="00656C4D" w:rsidRDefault="00DA6837" w:rsidP="00DA6837">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p w:rsidR="00DA6837" w:rsidRPr="00656C4D" w:rsidRDefault="00DA6837" w:rsidP="00336008">
            <w:pPr>
              <w:jc w:val="center"/>
              <w:rPr>
                <w:rFonts w:ascii="Times New Roman" w:eastAsiaTheme="minorEastAsia" w:hAnsi="Times New Roman" w:cs="Times New Roman"/>
                <w:sz w:val="24"/>
                <w:szCs w:val="24"/>
                <w:lang w:eastAsia="ru-RU"/>
              </w:rPr>
            </w:pPr>
          </w:p>
        </w:tc>
        <w:tc>
          <w:tcPr>
            <w:tcW w:w="5767" w:type="dxa"/>
            <w:gridSpan w:val="46"/>
          </w:tcPr>
          <w:p w:rsidR="00DA6837" w:rsidRPr="00656C4D" w:rsidRDefault="00DA6837" w:rsidP="00382B73">
            <w:pPr>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финансирование не требуется</w:t>
            </w:r>
          </w:p>
        </w:tc>
        <w:tc>
          <w:tcPr>
            <w:tcW w:w="3787" w:type="dxa"/>
            <w:gridSpan w:val="4"/>
          </w:tcPr>
          <w:p w:rsidR="00DA6837" w:rsidRPr="00656C4D" w:rsidRDefault="00DA6837" w:rsidP="0074745A">
            <w:pPr>
              <w:pStyle w:val="aa"/>
              <w:tabs>
                <w:tab w:val="left" w:pos="426"/>
              </w:tabs>
              <w:spacing w:before="100" w:beforeAutospacing="1" w:after="100" w:afterAutospacing="1"/>
              <w:ind w:left="0"/>
              <w:jc w:val="both"/>
              <w:rPr>
                <w:rFonts w:ascii="Times New Roman" w:eastAsiaTheme="minorEastAsia" w:hAnsi="Times New Roman" w:cs="Times New Roman"/>
                <w:b/>
                <w:szCs w:val="24"/>
                <w:lang w:eastAsia="ru-RU"/>
              </w:rPr>
            </w:pPr>
            <w:r w:rsidRPr="00656C4D">
              <w:rPr>
                <w:rFonts w:ascii="Times New Roman" w:eastAsia="Calibri" w:hAnsi="Times New Roman" w:cs="Times New Roman"/>
                <w:sz w:val="24"/>
                <w:szCs w:val="24"/>
                <w:lang w:val="kk-KZ"/>
              </w:rPr>
              <w:t xml:space="preserve">С 01 января 2017 года для совершенствования системы амбулаторного лекарственного обеспечения  по всей области внедрена и успешно работает программа ИСЛО (информационная система лекарственного обеспечения), выписка и обеспечение рецептов осуществляется  в электронном формате.  </w:t>
            </w:r>
            <w:r w:rsidRPr="00656C4D">
              <w:rPr>
                <w:rFonts w:ascii="Times New Roman" w:eastAsia="Calibri" w:hAnsi="Times New Roman" w:cs="Times New Roman"/>
                <w:sz w:val="24"/>
                <w:szCs w:val="24"/>
                <w:lang w:val="x-none"/>
              </w:rPr>
              <w:t>В рамках Государственной программы в 201</w:t>
            </w:r>
            <w:r w:rsidRPr="00656C4D">
              <w:rPr>
                <w:rFonts w:ascii="Times New Roman" w:eastAsia="Calibri" w:hAnsi="Times New Roman" w:cs="Times New Roman"/>
                <w:sz w:val="24"/>
                <w:szCs w:val="24"/>
              </w:rPr>
              <w:t>7</w:t>
            </w:r>
            <w:r w:rsidRPr="00656C4D">
              <w:rPr>
                <w:rFonts w:ascii="Times New Roman" w:eastAsia="Calibri" w:hAnsi="Times New Roman" w:cs="Times New Roman"/>
                <w:sz w:val="24"/>
                <w:szCs w:val="24"/>
                <w:lang w:val="x-none"/>
              </w:rPr>
              <w:t xml:space="preserve"> году для обеспечения гарантированного объема бесплатной медицинской помощи </w:t>
            </w:r>
            <w:r w:rsidRPr="00656C4D">
              <w:rPr>
                <w:rFonts w:ascii="Times New Roman" w:eastAsia="Calibri" w:hAnsi="Times New Roman" w:cs="Times New Roman"/>
                <w:sz w:val="24"/>
                <w:szCs w:val="24"/>
              </w:rPr>
              <w:t xml:space="preserve">на амбулаторном уровне </w:t>
            </w:r>
            <w:r w:rsidRPr="00656C4D">
              <w:rPr>
                <w:rFonts w:ascii="Times New Roman" w:eastAsia="Calibri" w:hAnsi="Times New Roman" w:cs="Times New Roman"/>
                <w:sz w:val="24"/>
                <w:szCs w:val="24"/>
                <w:lang w:val="x-none"/>
              </w:rPr>
              <w:t xml:space="preserve">выделено из средств республиканского и областного бюджетов </w:t>
            </w:r>
            <w:r w:rsidRPr="00656C4D">
              <w:rPr>
                <w:rFonts w:ascii="Times New Roman" w:eastAsia="Calibri" w:hAnsi="Times New Roman" w:cs="Times New Roman"/>
                <w:sz w:val="24"/>
                <w:szCs w:val="24"/>
              </w:rPr>
              <w:t>5.189.033 тыс.</w:t>
            </w:r>
            <w:r w:rsidRPr="00656C4D">
              <w:rPr>
                <w:rFonts w:ascii="Times New Roman" w:eastAsia="Calibri" w:hAnsi="Times New Roman" w:cs="Times New Roman"/>
                <w:sz w:val="24"/>
                <w:szCs w:val="24"/>
                <w:lang w:val="x-none"/>
              </w:rPr>
              <w:t xml:space="preserve"> тенге. Через систему Единой дистрибуции ТОО «СК-</w:t>
            </w:r>
            <w:r w:rsidRPr="00656C4D">
              <w:rPr>
                <w:rFonts w:ascii="Times New Roman" w:eastAsia="Calibri" w:hAnsi="Times New Roman" w:cs="Times New Roman"/>
                <w:sz w:val="24"/>
                <w:szCs w:val="24"/>
                <w:lang w:val="x-none"/>
              </w:rPr>
              <w:lastRenderedPageBreak/>
              <w:t xml:space="preserve">Фармация»  закуплено лекарственных </w:t>
            </w:r>
            <w:r w:rsidRPr="00656C4D">
              <w:rPr>
                <w:rFonts w:ascii="Times New Roman" w:eastAsia="Calibri" w:hAnsi="Times New Roman" w:cs="Times New Roman"/>
                <w:sz w:val="24"/>
                <w:szCs w:val="24"/>
              </w:rPr>
              <w:t xml:space="preserve">препаратов отечественного производства </w:t>
            </w:r>
            <w:r w:rsidRPr="00656C4D">
              <w:rPr>
                <w:rFonts w:ascii="Times New Roman" w:eastAsia="Calibri" w:hAnsi="Times New Roman" w:cs="Times New Roman"/>
                <w:sz w:val="24"/>
                <w:szCs w:val="24"/>
                <w:lang w:val="x-none"/>
              </w:rPr>
              <w:t xml:space="preserve"> на сумму </w:t>
            </w:r>
            <w:r w:rsidRPr="00656C4D">
              <w:rPr>
                <w:rFonts w:ascii="Times New Roman" w:eastAsia="Calibri" w:hAnsi="Times New Roman" w:cs="Times New Roman"/>
                <w:sz w:val="24"/>
                <w:szCs w:val="24"/>
              </w:rPr>
              <w:t>240,0</w:t>
            </w:r>
            <w:r w:rsidRPr="00656C4D">
              <w:rPr>
                <w:rFonts w:ascii="Times New Roman" w:eastAsia="Calibri" w:hAnsi="Times New Roman" w:cs="Times New Roman"/>
                <w:sz w:val="24"/>
                <w:szCs w:val="24"/>
                <w:lang w:val="x-none"/>
              </w:rPr>
              <w:t xml:space="preserve"> млн. тенге.  Из средств областного бюджета выделено </w:t>
            </w:r>
            <w:r w:rsidRPr="00656C4D">
              <w:rPr>
                <w:rFonts w:ascii="Times New Roman" w:eastAsia="Calibri" w:hAnsi="Times New Roman" w:cs="Times New Roman"/>
                <w:sz w:val="24"/>
                <w:szCs w:val="24"/>
              </w:rPr>
              <w:t>251</w:t>
            </w:r>
            <w:r w:rsidRPr="00656C4D">
              <w:rPr>
                <w:rFonts w:ascii="Times New Roman" w:eastAsia="Calibri" w:hAnsi="Times New Roman" w:cs="Times New Roman"/>
                <w:sz w:val="24"/>
                <w:szCs w:val="24"/>
                <w:lang w:val="x-none"/>
              </w:rPr>
              <w:t xml:space="preserve"> млн. тенге, для обеспечения </w:t>
            </w:r>
            <w:r w:rsidRPr="00656C4D">
              <w:rPr>
                <w:rFonts w:ascii="Times New Roman" w:eastAsia="Calibri" w:hAnsi="Times New Roman" w:cs="Times New Roman"/>
                <w:sz w:val="24"/>
                <w:szCs w:val="24"/>
              </w:rPr>
              <w:t>пациентов с орфанными и редкими заболеваниями.</w:t>
            </w:r>
          </w:p>
        </w:tc>
      </w:tr>
      <w:tr w:rsidR="00DA6837" w:rsidRPr="00CF3D6C" w:rsidTr="00F12B45">
        <w:trPr>
          <w:trHeight w:val="144"/>
        </w:trPr>
        <w:tc>
          <w:tcPr>
            <w:tcW w:w="2883" w:type="dxa"/>
          </w:tcPr>
          <w:p w:rsidR="00DA6837" w:rsidRPr="00656C4D" w:rsidRDefault="00DA6837" w:rsidP="00382B73">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lastRenderedPageBreak/>
              <w:t>Повышение квалификации  специалистов, работающих в медицинских организациях</w:t>
            </w:r>
          </w:p>
        </w:tc>
        <w:tc>
          <w:tcPr>
            <w:tcW w:w="1019" w:type="dxa"/>
            <w:gridSpan w:val="6"/>
          </w:tcPr>
          <w:p w:rsidR="00DA6837" w:rsidRPr="00656C4D" w:rsidRDefault="00DA6837"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tcPr>
          <w:p w:rsidR="00DA6837" w:rsidRPr="00656C4D" w:rsidRDefault="00DA6837">
            <w:pP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Информация акиму города</w:t>
            </w:r>
          </w:p>
        </w:tc>
        <w:tc>
          <w:tcPr>
            <w:tcW w:w="1530" w:type="dxa"/>
            <w:gridSpan w:val="11"/>
          </w:tcPr>
          <w:p w:rsidR="00DA6837" w:rsidRPr="00656C4D" w:rsidRDefault="00DA6837" w:rsidP="00DA6837">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p w:rsidR="00DA6837" w:rsidRPr="00656C4D" w:rsidRDefault="00DA6837" w:rsidP="00DA6837">
            <w:pPr>
              <w:jc w:val="center"/>
              <w:rPr>
                <w:rFonts w:ascii="Times New Roman" w:eastAsiaTheme="minorEastAsia" w:hAnsi="Times New Roman" w:cs="Times New Roman"/>
                <w:sz w:val="24"/>
                <w:szCs w:val="24"/>
                <w:lang w:eastAsia="ru-RU"/>
              </w:rPr>
            </w:pPr>
          </w:p>
        </w:tc>
        <w:tc>
          <w:tcPr>
            <w:tcW w:w="5767" w:type="dxa"/>
            <w:gridSpan w:val="46"/>
          </w:tcPr>
          <w:p w:rsidR="00DA6837" w:rsidRPr="00656C4D" w:rsidRDefault="00DA6837" w:rsidP="00382B73">
            <w:pPr>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В пределах выделенных  и сверхзаработанных средств медицинских организаций</w:t>
            </w:r>
          </w:p>
        </w:tc>
        <w:tc>
          <w:tcPr>
            <w:tcW w:w="3787" w:type="dxa"/>
            <w:gridSpan w:val="4"/>
          </w:tcPr>
          <w:p w:rsidR="00DA6837" w:rsidRPr="00656C4D" w:rsidRDefault="00DA6837" w:rsidP="0074745A">
            <w:pPr>
              <w:pStyle w:val="aa"/>
              <w:tabs>
                <w:tab w:val="left" w:pos="426"/>
              </w:tabs>
              <w:spacing w:before="100" w:beforeAutospacing="1" w:after="100" w:afterAutospacing="1"/>
              <w:ind w:left="0"/>
              <w:jc w:val="both"/>
              <w:rPr>
                <w:rFonts w:ascii="Times New Roman" w:eastAsia="Calibri" w:hAnsi="Times New Roman" w:cs="Times New Roman"/>
                <w:sz w:val="24"/>
                <w:szCs w:val="24"/>
                <w:lang w:val="kk-KZ"/>
              </w:rPr>
            </w:pPr>
            <w:r w:rsidRPr="00656C4D">
              <w:rPr>
                <w:rFonts w:ascii="Times New Roman" w:eastAsiaTheme="minorEastAsia" w:hAnsi="Times New Roman" w:cs="Times New Roman"/>
                <w:sz w:val="24"/>
                <w:szCs w:val="24"/>
                <w:lang w:eastAsia="ru-RU"/>
              </w:rPr>
              <w:t>Всего за 2017 год обучено 2734 специалистов с медицинским образованием, в том числе: врачи – 1217 (ПП – 50; ПК – 1167), СМР – 1517 (ПП – 2, ПК – 1515). Обучение было произведено на общую сумму 60 601 438 тенге, в том числе: врачи – 48 006 478 тенге и СМР – 12 594 960 тенге с учетом командировочных расходов.</w:t>
            </w:r>
          </w:p>
        </w:tc>
      </w:tr>
      <w:tr w:rsidR="00A771FF" w:rsidRPr="00CF3D6C" w:rsidTr="00F12B45">
        <w:trPr>
          <w:trHeight w:val="144"/>
        </w:trPr>
        <w:tc>
          <w:tcPr>
            <w:tcW w:w="2883" w:type="dxa"/>
          </w:tcPr>
          <w:p w:rsidR="00A771FF" w:rsidRPr="00656C4D" w:rsidRDefault="00A771FF" w:rsidP="00382B73">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Подготовка специалистов в организациях технического и профессионального, послесреднего образования</w:t>
            </w:r>
          </w:p>
        </w:tc>
        <w:tc>
          <w:tcPr>
            <w:tcW w:w="1019" w:type="dxa"/>
            <w:gridSpan w:val="6"/>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tcPr>
          <w:p w:rsidR="00A771FF" w:rsidRPr="00656C4D"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p w:rsidR="00A771FF" w:rsidRPr="00656C4D"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7" w:type="dxa"/>
            <w:gridSpan w:val="8"/>
          </w:tcPr>
          <w:p w:rsidR="00A771FF" w:rsidRPr="00656C4D" w:rsidRDefault="00832BD3" w:rsidP="00382B73">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271,7</w:t>
            </w:r>
          </w:p>
        </w:tc>
        <w:tc>
          <w:tcPr>
            <w:tcW w:w="1048" w:type="dxa"/>
            <w:gridSpan w:val="14"/>
          </w:tcPr>
          <w:p w:rsidR="00A771FF" w:rsidRPr="00656C4D" w:rsidRDefault="00832BD3" w:rsidP="00382B73">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271,7</w:t>
            </w:r>
          </w:p>
        </w:tc>
        <w:tc>
          <w:tcPr>
            <w:tcW w:w="911" w:type="dxa"/>
            <w:gridSpan w:val="8"/>
          </w:tcPr>
          <w:p w:rsidR="00A771FF" w:rsidRPr="00656C4D" w:rsidRDefault="00832BD3" w:rsidP="00382B73">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271,7</w:t>
            </w:r>
          </w:p>
        </w:tc>
        <w:tc>
          <w:tcPr>
            <w:tcW w:w="590" w:type="dxa"/>
            <w:gridSpan w:val="6"/>
          </w:tcPr>
          <w:p w:rsidR="00A771FF" w:rsidRPr="00656C4D" w:rsidRDefault="00A771FF" w:rsidP="00382B73">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МБ</w:t>
            </w:r>
          </w:p>
        </w:tc>
        <w:tc>
          <w:tcPr>
            <w:tcW w:w="2111" w:type="dxa"/>
            <w:gridSpan w:val="10"/>
          </w:tcPr>
          <w:p w:rsidR="00A771FF" w:rsidRPr="00656C4D" w:rsidRDefault="00A771FF" w:rsidP="00F54BCB">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253 043</w:t>
            </w:r>
          </w:p>
        </w:tc>
        <w:tc>
          <w:tcPr>
            <w:tcW w:w="3787" w:type="dxa"/>
            <w:gridSpan w:val="4"/>
          </w:tcPr>
          <w:p w:rsidR="00A771FF" w:rsidRPr="00656C4D" w:rsidRDefault="00A771FF">
            <w:pPr>
              <w:rPr>
                <w:rFonts w:ascii="Times New Roman" w:eastAsiaTheme="minorEastAsia" w:hAnsi="Times New Roman" w:cs="Times New Roman"/>
                <w:sz w:val="24"/>
                <w:szCs w:val="24"/>
                <w:lang w:eastAsia="ru-RU"/>
              </w:rPr>
            </w:pPr>
          </w:p>
        </w:tc>
      </w:tr>
      <w:tr w:rsidR="00A771FF" w:rsidRPr="00CF3D6C" w:rsidTr="00F12B45">
        <w:trPr>
          <w:trHeight w:val="144"/>
        </w:trPr>
        <w:tc>
          <w:tcPr>
            <w:tcW w:w="2883" w:type="dxa"/>
          </w:tcPr>
          <w:p w:rsidR="00A771FF" w:rsidRPr="00656C4D" w:rsidRDefault="00A771FF" w:rsidP="00382B73">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Информационное сопровождение пропаганды здорового образа жизни (выпуск печатных материалов, установка наружной рекламы)</w:t>
            </w:r>
          </w:p>
        </w:tc>
        <w:tc>
          <w:tcPr>
            <w:tcW w:w="1019" w:type="dxa"/>
            <w:gridSpan w:val="6"/>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Информация акиму города</w:t>
            </w:r>
          </w:p>
          <w:p w:rsidR="00A771FF" w:rsidRPr="00656C4D"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p w:rsidR="00A771FF" w:rsidRPr="00656C4D"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7" w:type="dxa"/>
            <w:gridSpan w:val="8"/>
          </w:tcPr>
          <w:p w:rsidR="00A771FF" w:rsidRPr="00656C4D" w:rsidRDefault="00F941A7" w:rsidP="00382B73">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20,396</w:t>
            </w:r>
          </w:p>
        </w:tc>
        <w:tc>
          <w:tcPr>
            <w:tcW w:w="1048" w:type="dxa"/>
            <w:gridSpan w:val="14"/>
          </w:tcPr>
          <w:p w:rsidR="00A771FF" w:rsidRPr="00656C4D" w:rsidRDefault="00F941A7" w:rsidP="00382B73">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20,396</w:t>
            </w:r>
          </w:p>
        </w:tc>
        <w:tc>
          <w:tcPr>
            <w:tcW w:w="911" w:type="dxa"/>
            <w:gridSpan w:val="8"/>
          </w:tcPr>
          <w:p w:rsidR="00A771FF" w:rsidRPr="00656C4D" w:rsidRDefault="00F941A7" w:rsidP="00382B73">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20,396</w:t>
            </w:r>
          </w:p>
        </w:tc>
        <w:tc>
          <w:tcPr>
            <w:tcW w:w="590" w:type="dxa"/>
            <w:gridSpan w:val="6"/>
          </w:tcPr>
          <w:p w:rsidR="00A771FF" w:rsidRPr="00656C4D" w:rsidRDefault="00A771FF" w:rsidP="00382B73">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МБ</w:t>
            </w:r>
          </w:p>
        </w:tc>
        <w:tc>
          <w:tcPr>
            <w:tcW w:w="2111" w:type="dxa"/>
            <w:gridSpan w:val="10"/>
          </w:tcPr>
          <w:p w:rsidR="00A771FF" w:rsidRPr="00656C4D" w:rsidRDefault="00A771FF" w:rsidP="00F54BCB">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253 007</w:t>
            </w:r>
          </w:p>
        </w:tc>
        <w:tc>
          <w:tcPr>
            <w:tcW w:w="3787" w:type="dxa"/>
            <w:gridSpan w:val="4"/>
          </w:tcPr>
          <w:p w:rsidR="00DA6837" w:rsidRPr="00656C4D" w:rsidRDefault="00DA6837" w:rsidP="00372471">
            <w:pPr>
              <w:jc w:val="both"/>
              <w:rPr>
                <w:rFonts w:ascii="Times New Roman" w:hAnsi="Times New Roman" w:cs="Times New Roman"/>
                <w:sz w:val="24"/>
                <w:szCs w:val="24"/>
              </w:rPr>
            </w:pPr>
            <w:r w:rsidRPr="00656C4D">
              <w:rPr>
                <w:rFonts w:ascii="Times New Roman" w:hAnsi="Times New Roman" w:cs="Times New Roman"/>
                <w:sz w:val="24"/>
                <w:szCs w:val="24"/>
              </w:rPr>
              <w:t xml:space="preserve">В 2017 году </w:t>
            </w:r>
            <w:r w:rsidRPr="00656C4D">
              <w:rPr>
                <w:rFonts w:ascii="Times New Roman" w:hAnsi="Times New Roman" w:cs="Times New Roman"/>
                <w:bCs/>
                <w:sz w:val="24"/>
                <w:szCs w:val="24"/>
              </w:rPr>
              <w:t xml:space="preserve">тиражировано и распространено в медицинские организации области 818 147  экземпляров информационно-образовательных материалов по 35 направлениям: профилактика табакокурения, употребления алкоголя, наркомании, </w:t>
            </w:r>
            <w:r w:rsidRPr="00656C4D">
              <w:rPr>
                <w:rFonts w:ascii="Times New Roman" w:hAnsi="Times New Roman" w:cs="Times New Roman"/>
                <w:bCs/>
                <w:sz w:val="24"/>
                <w:szCs w:val="24"/>
              </w:rPr>
              <w:lastRenderedPageBreak/>
              <w:t>туберкулеза, острых кишечных инфекции, вирусного гепатита, ОРВИ и гриппа, ВИЧ, сердечно – сосудистых заболеваний, онкологических заболеваний, бронхиальной астмы, сахарного диабета, травматизма, инфекции передающихся половым путем, охрана репродуктивного здоровья, рациональное питание, пропаганда физической активности, Фестиваль здоровья, приглашение на скрининг, дневники для 5 школ здоровья, программа управления заболеваниями, психическое здоровье, миопия, личная гигиена, самоменеджмент, профилактика пневмококковой инфекции, сибирской язвы, школьная медицина, вакцинация, пособие Куан Саби.</w:t>
            </w:r>
            <w:r w:rsidRPr="00656C4D">
              <w:rPr>
                <w:rFonts w:ascii="Times New Roman" w:hAnsi="Times New Roman" w:cs="Times New Roman"/>
                <w:sz w:val="24"/>
                <w:szCs w:val="24"/>
              </w:rPr>
              <w:t xml:space="preserve"> </w:t>
            </w:r>
          </w:p>
          <w:p w:rsidR="00A771FF" w:rsidRPr="00656C4D" w:rsidRDefault="00DA6837" w:rsidP="00E17332">
            <w:pPr>
              <w:spacing w:after="200" w:line="276" w:lineRule="auto"/>
              <w:jc w:val="both"/>
              <w:rPr>
                <w:rFonts w:ascii="Times New Roman" w:hAnsi="Times New Roman" w:cs="Times New Roman"/>
                <w:bCs/>
                <w:sz w:val="24"/>
                <w:szCs w:val="24"/>
              </w:rPr>
            </w:pPr>
            <w:r w:rsidRPr="00656C4D">
              <w:rPr>
                <w:rFonts w:ascii="Times New Roman" w:hAnsi="Times New Roman" w:cs="Times New Roman"/>
                <w:bCs/>
                <w:sz w:val="24"/>
                <w:szCs w:val="24"/>
              </w:rPr>
              <w:t xml:space="preserve">В 2017 году на центральных улицах г.Павлодара были установлены 24 элементов наружной рекламы (билборд, призматрон, лед-дисплей). </w:t>
            </w:r>
            <w:r w:rsidRPr="00656C4D">
              <w:rPr>
                <w:rFonts w:ascii="Times New Roman" w:hAnsi="Times New Roman" w:cs="Times New Roman"/>
                <w:sz w:val="24"/>
                <w:szCs w:val="24"/>
              </w:rPr>
              <w:t xml:space="preserve">Призматрон: Профилактика туберкулеза, Рациональное питание, Профилактика табакокурения, Профилактика наркомании, Профилактика острых кишечных инфекций, </w:t>
            </w:r>
            <w:r w:rsidRPr="00656C4D">
              <w:rPr>
                <w:rFonts w:ascii="Times New Roman" w:hAnsi="Times New Roman" w:cs="Times New Roman"/>
                <w:sz w:val="24"/>
                <w:szCs w:val="24"/>
              </w:rPr>
              <w:lastRenderedPageBreak/>
              <w:t xml:space="preserve">Приглашение на скрининг, Физическая активность, Профилактика алкоголизма. </w:t>
            </w:r>
            <w:r w:rsidRPr="00656C4D">
              <w:rPr>
                <w:rFonts w:ascii="Times New Roman" w:eastAsiaTheme="minorEastAsia" w:hAnsi="Times New Roman" w:cs="Times New Roman"/>
                <w:color w:val="000000" w:themeColor="text1"/>
                <w:szCs w:val="20"/>
                <w:lang w:eastAsia="ru-RU"/>
              </w:rPr>
              <w:t xml:space="preserve">Билборд: </w:t>
            </w:r>
            <w:r w:rsidRPr="00656C4D">
              <w:rPr>
                <w:rFonts w:ascii="Times New Roman" w:hAnsi="Times New Roman" w:cs="Times New Roman"/>
                <w:sz w:val="24"/>
                <w:szCs w:val="24"/>
              </w:rPr>
              <w:t xml:space="preserve">Профилактика онкологических заболеваний, артериальной гипертонии, инфаркта миокарда, вирусного гепатита, ОРВИ и гриппа, ВИЧ/СПИД, Сахарного диабета. </w:t>
            </w:r>
            <w:r w:rsidRPr="00656C4D">
              <w:rPr>
                <w:rFonts w:ascii="Times New Roman" w:eastAsiaTheme="minorEastAsia" w:hAnsi="Times New Roman" w:cs="Times New Roman"/>
                <w:color w:val="000000" w:themeColor="text1"/>
                <w:szCs w:val="20"/>
                <w:lang w:eastAsia="ru-RU"/>
              </w:rPr>
              <w:t xml:space="preserve">Лед дисплей: </w:t>
            </w:r>
            <w:r w:rsidRPr="00656C4D">
              <w:rPr>
                <w:rFonts w:ascii="Times New Roman" w:hAnsi="Times New Roman" w:cs="Times New Roman"/>
                <w:sz w:val="24"/>
                <w:szCs w:val="24"/>
              </w:rPr>
              <w:t>Ранняя постановка на диспансерный учет беременных, Вакцинация, Профилактика детского травматизма, Охрана здоровья мужчин, Профилактика избыточной массы тела и ожирения, Охрана репродуктивного здоровья женщин, Фестиваль здоровья, Профилактика дорожно-транспортного травматизма</w:t>
            </w:r>
          </w:p>
        </w:tc>
      </w:tr>
      <w:tr w:rsidR="00A771FF" w:rsidRPr="00CF3D6C" w:rsidTr="00F12B45">
        <w:trPr>
          <w:trHeight w:val="144"/>
        </w:trPr>
        <w:tc>
          <w:tcPr>
            <w:tcW w:w="2883" w:type="dxa"/>
          </w:tcPr>
          <w:p w:rsidR="00A771FF" w:rsidRPr="00656C4D" w:rsidRDefault="00A771FF" w:rsidP="00382B73">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lastRenderedPageBreak/>
              <w:t>Противораковая пропаганда среди населения с помощью СМИ</w:t>
            </w:r>
          </w:p>
        </w:tc>
        <w:tc>
          <w:tcPr>
            <w:tcW w:w="1019" w:type="dxa"/>
            <w:gridSpan w:val="6"/>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tcPr>
          <w:p w:rsidR="00A771FF" w:rsidRPr="00656C4D" w:rsidRDefault="00A771FF">
            <w:r w:rsidRPr="00656C4D">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p w:rsidR="00A771FF" w:rsidRPr="00656C4D"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5767" w:type="dxa"/>
            <w:gridSpan w:val="46"/>
          </w:tcPr>
          <w:p w:rsidR="00A771FF" w:rsidRPr="00656C4D" w:rsidRDefault="00A771FF" w:rsidP="00382B73">
            <w:pPr>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В пределах выделенных ср-в на гарантированный объем бесплатных МО</w:t>
            </w:r>
          </w:p>
        </w:tc>
        <w:tc>
          <w:tcPr>
            <w:tcW w:w="3787" w:type="dxa"/>
            <w:gridSpan w:val="4"/>
          </w:tcPr>
          <w:p w:rsidR="00A771FF" w:rsidRPr="00656C4D" w:rsidRDefault="004F76CA" w:rsidP="00A50449">
            <w:pPr>
              <w:pStyle w:val="aa"/>
              <w:tabs>
                <w:tab w:val="left" w:pos="426"/>
              </w:tabs>
              <w:spacing w:before="100" w:beforeAutospacing="1" w:after="100" w:afterAutospacing="1"/>
              <w:ind w:left="0"/>
              <w:jc w:val="both"/>
              <w:rPr>
                <w:rFonts w:ascii="Times New Roman" w:eastAsiaTheme="minorEastAsia" w:hAnsi="Times New Roman" w:cs="Times New Roman"/>
                <w:color w:val="000000" w:themeColor="text1"/>
                <w:sz w:val="24"/>
                <w:szCs w:val="20"/>
                <w:lang w:eastAsia="ru-RU"/>
              </w:rPr>
            </w:pPr>
            <w:r w:rsidRPr="00656C4D">
              <w:rPr>
                <w:rFonts w:ascii="Times New Roman" w:eastAsia="Times New Roman" w:hAnsi="Times New Roman"/>
                <w:sz w:val="24"/>
                <w:szCs w:val="24"/>
                <w:lang w:eastAsia="ru-RU"/>
              </w:rPr>
              <w:t>В рамках противораковой пропаганды выпущено 12 статей в печатных изданиях, 3 выпуска на областном телевидении, 14 выступлений на областном радио и проведено 3 вещания на радиоточках Торговых домов.</w:t>
            </w:r>
          </w:p>
        </w:tc>
      </w:tr>
      <w:tr w:rsidR="00A771FF" w:rsidRPr="00CF3D6C" w:rsidTr="00F12B45">
        <w:trPr>
          <w:trHeight w:val="144"/>
        </w:trPr>
        <w:tc>
          <w:tcPr>
            <w:tcW w:w="2883" w:type="dxa"/>
          </w:tcPr>
          <w:p w:rsidR="00A771FF" w:rsidRPr="00656C4D" w:rsidRDefault="00A771FF" w:rsidP="009A7711">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 xml:space="preserve">Обучение по вопросам ВИЧ/СПИДа педагогов, учащихся, молодежи, медицинских работников, </w:t>
            </w:r>
            <w:r w:rsidRPr="00656C4D">
              <w:rPr>
                <w:rFonts w:ascii="Times New Roman" w:eastAsiaTheme="minorEastAsia" w:hAnsi="Times New Roman" w:cs="Times New Roman"/>
                <w:sz w:val="24"/>
                <w:szCs w:val="24"/>
                <w:lang w:eastAsia="ru-RU"/>
              </w:rPr>
              <w:lastRenderedPageBreak/>
              <w:t>полицейских, военнослужащих, лиц лишенных свободы</w:t>
            </w:r>
          </w:p>
        </w:tc>
        <w:tc>
          <w:tcPr>
            <w:tcW w:w="1019" w:type="dxa"/>
            <w:gridSpan w:val="6"/>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lastRenderedPageBreak/>
              <w:t>млн. тенге</w:t>
            </w:r>
          </w:p>
        </w:tc>
        <w:tc>
          <w:tcPr>
            <w:tcW w:w="1033" w:type="dxa"/>
            <w:gridSpan w:val="5"/>
          </w:tcPr>
          <w:p w:rsidR="00A771FF" w:rsidRPr="00656C4D" w:rsidRDefault="00A771FF">
            <w:r w:rsidRPr="00656C4D">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656C4D" w:rsidRDefault="00A771FF"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w:t>
            </w:r>
          </w:p>
          <w:p w:rsidR="00A771FF" w:rsidRPr="00656C4D"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5767" w:type="dxa"/>
            <w:gridSpan w:val="46"/>
          </w:tcPr>
          <w:p w:rsidR="00A771FF" w:rsidRPr="00656C4D" w:rsidRDefault="00A771FF"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Финансирование не требуется</w:t>
            </w:r>
          </w:p>
        </w:tc>
        <w:tc>
          <w:tcPr>
            <w:tcW w:w="3787" w:type="dxa"/>
            <w:gridSpan w:val="4"/>
          </w:tcPr>
          <w:p w:rsidR="004F76CA" w:rsidRPr="00656C4D" w:rsidRDefault="004F76CA" w:rsidP="0051479E">
            <w:pPr>
              <w:spacing w:line="276" w:lineRule="auto"/>
              <w:rPr>
                <w:rFonts w:ascii="Times New Roman" w:eastAsiaTheme="minorEastAsia" w:hAnsi="Times New Roman" w:cs="Times New Roman"/>
                <w:sz w:val="24"/>
                <w:szCs w:val="24"/>
                <w:lang w:val="kk-KZ" w:eastAsia="ru-RU"/>
              </w:rPr>
            </w:pPr>
            <w:r w:rsidRPr="00656C4D">
              <w:rPr>
                <w:rFonts w:ascii="Times New Roman" w:eastAsiaTheme="minorEastAsia" w:hAnsi="Times New Roman" w:cs="Times New Roman"/>
                <w:sz w:val="24"/>
                <w:szCs w:val="24"/>
                <w:lang w:val="kk-KZ" w:eastAsia="ru-RU"/>
              </w:rPr>
              <w:t>За 2017 год обучение по вопросам ВИЧ/СПИДа было охвачено:</w:t>
            </w:r>
          </w:p>
          <w:p w:rsidR="00A771FF" w:rsidRPr="00656C4D" w:rsidRDefault="004F76CA" w:rsidP="0051479E">
            <w:pPr>
              <w:rPr>
                <w:rFonts w:ascii="Times New Roman" w:eastAsiaTheme="minorEastAsia" w:hAnsi="Times New Roman" w:cs="Times New Roman"/>
                <w:b/>
                <w:sz w:val="24"/>
                <w:szCs w:val="24"/>
                <w:lang w:eastAsia="ru-RU"/>
              </w:rPr>
            </w:pPr>
            <w:r w:rsidRPr="00656C4D">
              <w:rPr>
                <w:rFonts w:ascii="Times New Roman" w:eastAsiaTheme="minorEastAsia" w:hAnsi="Times New Roman" w:cs="Times New Roman"/>
                <w:sz w:val="24"/>
                <w:szCs w:val="24"/>
                <w:lang w:val="kk-KZ" w:eastAsia="ru-RU"/>
              </w:rPr>
              <w:t xml:space="preserve">9134 - педагогов, 41885 - </w:t>
            </w:r>
            <w:r w:rsidRPr="00656C4D">
              <w:rPr>
                <w:rFonts w:ascii="Times New Roman" w:eastAsiaTheme="minorEastAsia" w:hAnsi="Times New Roman" w:cs="Times New Roman"/>
                <w:sz w:val="24"/>
                <w:szCs w:val="24"/>
                <w:lang w:val="kk-KZ" w:eastAsia="ru-RU"/>
              </w:rPr>
              <w:lastRenderedPageBreak/>
              <w:t>студентов, 2932 – медицинских работников, 1701 осужденных, 344 – следственно-арестованных.</w:t>
            </w:r>
          </w:p>
        </w:tc>
      </w:tr>
      <w:tr w:rsidR="00832BD3" w:rsidRPr="00CF3D6C" w:rsidTr="00F12B45">
        <w:trPr>
          <w:trHeight w:val="144"/>
        </w:trPr>
        <w:tc>
          <w:tcPr>
            <w:tcW w:w="2883" w:type="dxa"/>
          </w:tcPr>
          <w:p w:rsidR="00832BD3" w:rsidRPr="00CF3D6C" w:rsidRDefault="00832BD3" w:rsidP="009A7711">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832BD3">
              <w:rPr>
                <w:rFonts w:ascii="Times New Roman" w:eastAsiaTheme="minorEastAsia" w:hAnsi="Times New Roman" w:cs="Times New Roman"/>
                <w:sz w:val="24"/>
                <w:szCs w:val="24"/>
                <w:lang w:eastAsia="ru-RU"/>
              </w:rPr>
              <w:lastRenderedPageBreak/>
              <w:t>Строительство трансформаторной подстанции Павлодарской городской больницы №1</w:t>
            </w:r>
          </w:p>
        </w:tc>
        <w:tc>
          <w:tcPr>
            <w:tcW w:w="1019" w:type="dxa"/>
            <w:gridSpan w:val="6"/>
          </w:tcPr>
          <w:p w:rsidR="00832BD3" w:rsidRPr="00CF3D6C" w:rsidRDefault="00832BD3" w:rsidP="00336008">
            <w:pPr>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832BD3" w:rsidRPr="00CF3D6C" w:rsidRDefault="00832BD3">
            <w:pP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832BD3" w:rsidRPr="00CF3D6C" w:rsidRDefault="00761B75" w:rsidP="00832BD3">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00832BD3">
              <w:rPr>
                <w:rFonts w:ascii="Times New Roman" w:eastAsiaTheme="minorEastAsia" w:hAnsi="Times New Roman" w:cs="Times New Roman"/>
                <w:sz w:val="24"/>
                <w:szCs w:val="24"/>
                <w:lang w:eastAsia="ru-RU"/>
              </w:rPr>
              <w:t xml:space="preserve">С, </w:t>
            </w:r>
            <w:r w:rsidR="00832BD3" w:rsidRPr="00CF3D6C">
              <w:rPr>
                <w:rFonts w:ascii="Times New Roman" w:eastAsiaTheme="minorEastAsia" w:hAnsi="Times New Roman" w:cs="Times New Roman"/>
                <w:sz w:val="24"/>
                <w:szCs w:val="24"/>
                <w:lang w:eastAsia="ru-RU"/>
              </w:rPr>
              <w:t>УЗ</w:t>
            </w:r>
          </w:p>
          <w:p w:rsidR="00832BD3" w:rsidRPr="00CF3D6C" w:rsidRDefault="00832BD3" w:rsidP="00336008">
            <w:pPr>
              <w:jc w:val="center"/>
              <w:rPr>
                <w:rFonts w:ascii="Times New Roman" w:eastAsiaTheme="minorEastAsia" w:hAnsi="Times New Roman" w:cs="Times New Roman"/>
                <w:sz w:val="24"/>
                <w:szCs w:val="24"/>
                <w:lang w:eastAsia="ru-RU"/>
              </w:rPr>
            </w:pPr>
          </w:p>
        </w:tc>
        <w:tc>
          <w:tcPr>
            <w:tcW w:w="1147" w:type="dxa"/>
            <w:gridSpan w:val="11"/>
          </w:tcPr>
          <w:p w:rsidR="00832BD3" w:rsidRPr="00CF3D6C" w:rsidRDefault="00B200A5" w:rsidP="005A33FE">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21,039</w:t>
            </w:r>
          </w:p>
        </w:tc>
        <w:tc>
          <w:tcPr>
            <w:tcW w:w="942" w:type="dxa"/>
            <w:gridSpan w:val="10"/>
          </w:tcPr>
          <w:p w:rsidR="00832BD3" w:rsidRPr="00CF3D6C" w:rsidRDefault="00832BD3" w:rsidP="005A33FE">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21,039</w:t>
            </w:r>
          </w:p>
        </w:tc>
        <w:tc>
          <w:tcPr>
            <w:tcW w:w="912" w:type="dxa"/>
            <w:gridSpan w:val="8"/>
          </w:tcPr>
          <w:p w:rsidR="00832BD3" w:rsidRPr="00CF3D6C" w:rsidRDefault="00832BD3" w:rsidP="005A33FE">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21,039</w:t>
            </w:r>
          </w:p>
        </w:tc>
        <w:tc>
          <w:tcPr>
            <w:tcW w:w="742" w:type="dxa"/>
            <w:gridSpan w:val="9"/>
          </w:tcPr>
          <w:p w:rsidR="00832BD3" w:rsidRPr="00CF3D6C" w:rsidRDefault="00B200A5" w:rsidP="005A33FE">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МБ</w:t>
            </w:r>
          </w:p>
        </w:tc>
        <w:tc>
          <w:tcPr>
            <w:tcW w:w="2024" w:type="dxa"/>
            <w:gridSpan w:val="8"/>
          </w:tcPr>
          <w:p w:rsidR="00832BD3" w:rsidRPr="00CF3D6C" w:rsidRDefault="00832BD3" w:rsidP="00B200A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467 </w:t>
            </w:r>
            <w:r w:rsidR="00B200A5">
              <w:rPr>
                <w:rFonts w:ascii="Times New Roman" w:eastAsiaTheme="minorEastAsia" w:hAnsi="Times New Roman" w:cs="Times New Roman"/>
                <w:sz w:val="24"/>
                <w:szCs w:val="24"/>
                <w:lang w:eastAsia="ru-RU"/>
              </w:rPr>
              <w:t>009</w:t>
            </w:r>
          </w:p>
        </w:tc>
        <w:tc>
          <w:tcPr>
            <w:tcW w:w="3787" w:type="dxa"/>
            <w:gridSpan w:val="4"/>
          </w:tcPr>
          <w:p w:rsidR="00832BD3" w:rsidRPr="00CF3D6C" w:rsidRDefault="00BD0322">
            <w:pPr>
              <w:rPr>
                <w:rFonts w:ascii="Times New Roman" w:eastAsiaTheme="minorEastAsia" w:hAnsi="Times New Roman" w:cs="Times New Roman"/>
                <w:b/>
                <w:sz w:val="24"/>
                <w:szCs w:val="24"/>
                <w:lang w:eastAsia="ru-RU"/>
              </w:rPr>
            </w:pPr>
            <w:r w:rsidRPr="00832BD3">
              <w:rPr>
                <w:rFonts w:ascii="Times New Roman" w:eastAsiaTheme="minorEastAsia" w:hAnsi="Times New Roman" w:cs="Times New Roman"/>
                <w:sz w:val="24"/>
                <w:szCs w:val="24"/>
                <w:lang w:eastAsia="ru-RU"/>
              </w:rPr>
              <w:t>Строительство трансформаторной подстанции</w:t>
            </w:r>
          </w:p>
        </w:tc>
      </w:tr>
      <w:tr w:rsidR="00761B75" w:rsidRPr="00CF3D6C" w:rsidTr="00F12B45">
        <w:trPr>
          <w:trHeight w:val="144"/>
        </w:trPr>
        <w:tc>
          <w:tcPr>
            <w:tcW w:w="2883" w:type="dxa"/>
          </w:tcPr>
          <w:p w:rsidR="00761B75" w:rsidRPr="00656C4D" w:rsidRDefault="00761B75" w:rsidP="009A7711">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Разработка ПСД на строительство пристройки к приемному отделению главного корпуса КГП на ПВХ «Павлодарская городская больница № 1»</w:t>
            </w:r>
          </w:p>
        </w:tc>
        <w:tc>
          <w:tcPr>
            <w:tcW w:w="1019" w:type="dxa"/>
            <w:gridSpan w:val="6"/>
          </w:tcPr>
          <w:p w:rsidR="00761B75" w:rsidRPr="00656C4D" w:rsidRDefault="00761B75"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tcPr>
          <w:p w:rsidR="00761B75" w:rsidRPr="00656C4D" w:rsidRDefault="00761B75">
            <w:pP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Акт приемки объекта в эксплуатацию</w:t>
            </w:r>
          </w:p>
        </w:tc>
        <w:tc>
          <w:tcPr>
            <w:tcW w:w="1530" w:type="dxa"/>
            <w:gridSpan w:val="11"/>
          </w:tcPr>
          <w:p w:rsidR="00761B75" w:rsidRPr="00656C4D" w:rsidRDefault="00761B75" w:rsidP="00761B75">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УЗ, УС</w:t>
            </w:r>
          </w:p>
          <w:p w:rsidR="00761B75" w:rsidRPr="00656C4D" w:rsidRDefault="00761B75" w:rsidP="00832BD3">
            <w:pPr>
              <w:jc w:val="center"/>
              <w:rPr>
                <w:rFonts w:ascii="Times New Roman" w:eastAsiaTheme="minorEastAsia" w:hAnsi="Times New Roman" w:cs="Times New Roman"/>
                <w:sz w:val="24"/>
                <w:szCs w:val="24"/>
                <w:lang w:eastAsia="ru-RU"/>
              </w:rPr>
            </w:pPr>
          </w:p>
        </w:tc>
        <w:tc>
          <w:tcPr>
            <w:tcW w:w="1147" w:type="dxa"/>
            <w:gridSpan w:val="11"/>
          </w:tcPr>
          <w:p w:rsidR="00761B75" w:rsidRPr="00656C4D" w:rsidRDefault="00FF532F" w:rsidP="00FF532F">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2,1</w:t>
            </w:r>
          </w:p>
        </w:tc>
        <w:tc>
          <w:tcPr>
            <w:tcW w:w="942" w:type="dxa"/>
            <w:gridSpan w:val="10"/>
          </w:tcPr>
          <w:p w:rsidR="00761B75" w:rsidRPr="00656C4D" w:rsidRDefault="00FF532F"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2,1</w:t>
            </w:r>
          </w:p>
        </w:tc>
        <w:tc>
          <w:tcPr>
            <w:tcW w:w="912" w:type="dxa"/>
            <w:gridSpan w:val="8"/>
          </w:tcPr>
          <w:p w:rsidR="00761B75" w:rsidRPr="00656C4D" w:rsidRDefault="00FF532F"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2,1</w:t>
            </w:r>
          </w:p>
        </w:tc>
        <w:tc>
          <w:tcPr>
            <w:tcW w:w="742" w:type="dxa"/>
            <w:gridSpan w:val="9"/>
          </w:tcPr>
          <w:p w:rsidR="00761B75" w:rsidRPr="00656C4D" w:rsidRDefault="00761B75"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ОБ</w:t>
            </w:r>
          </w:p>
        </w:tc>
        <w:tc>
          <w:tcPr>
            <w:tcW w:w="2024" w:type="dxa"/>
            <w:gridSpan w:val="8"/>
          </w:tcPr>
          <w:p w:rsidR="00761B75" w:rsidRPr="00656C4D" w:rsidRDefault="00761B75" w:rsidP="00B200A5">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281 013</w:t>
            </w:r>
          </w:p>
        </w:tc>
        <w:tc>
          <w:tcPr>
            <w:tcW w:w="3787" w:type="dxa"/>
            <w:gridSpan w:val="4"/>
          </w:tcPr>
          <w:p w:rsidR="00761B75" w:rsidRPr="00656C4D" w:rsidRDefault="00FF532F">
            <w:pP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 xml:space="preserve">Разработано ПСД находится на госэкспертизе </w:t>
            </w:r>
          </w:p>
        </w:tc>
      </w:tr>
      <w:tr w:rsidR="00515A06" w:rsidRPr="00CF3D6C" w:rsidTr="00F12B45">
        <w:trPr>
          <w:trHeight w:val="144"/>
        </w:trPr>
        <w:tc>
          <w:tcPr>
            <w:tcW w:w="2883" w:type="dxa"/>
            <w:vMerge w:val="restart"/>
          </w:tcPr>
          <w:p w:rsidR="00515A06" w:rsidRPr="00656C4D" w:rsidRDefault="00515A06" w:rsidP="009A7711">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Строительство областного онкологического диспансера на 200 коек и поликлиника на 100 посещений в смену в г. Павлодар</w:t>
            </w:r>
          </w:p>
        </w:tc>
        <w:tc>
          <w:tcPr>
            <w:tcW w:w="1019" w:type="dxa"/>
            <w:gridSpan w:val="6"/>
            <w:vMerge w:val="restart"/>
          </w:tcPr>
          <w:p w:rsidR="00515A06" w:rsidRPr="00656C4D" w:rsidRDefault="00515A06" w:rsidP="00336008">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Млн. тенге</w:t>
            </w:r>
          </w:p>
        </w:tc>
        <w:tc>
          <w:tcPr>
            <w:tcW w:w="1033" w:type="dxa"/>
            <w:gridSpan w:val="5"/>
            <w:vMerge w:val="restart"/>
          </w:tcPr>
          <w:p w:rsidR="00515A06" w:rsidRPr="00656C4D" w:rsidRDefault="00515A06">
            <w:pP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Акт приемки объекта в эксплуатацию</w:t>
            </w:r>
          </w:p>
        </w:tc>
        <w:tc>
          <w:tcPr>
            <w:tcW w:w="1530" w:type="dxa"/>
            <w:gridSpan w:val="11"/>
            <w:vMerge w:val="restart"/>
          </w:tcPr>
          <w:p w:rsidR="00515A06" w:rsidRPr="00656C4D" w:rsidRDefault="00515A06" w:rsidP="00761B75">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УС, УЗ</w:t>
            </w:r>
          </w:p>
        </w:tc>
        <w:tc>
          <w:tcPr>
            <w:tcW w:w="1147" w:type="dxa"/>
            <w:gridSpan w:val="11"/>
          </w:tcPr>
          <w:p w:rsidR="00515A06" w:rsidRPr="00656C4D" w:rsidRDefault="00515A06"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700,0</w:t>
            </w:r>
          </w:p>
        </w:tc>
        <w:tc>
          <w:tcPr>
            <w:tcW w:w="942" w:type="dxa"/>
            <w:gridSpan w:val="10"/>
          </w:tcPr>
          <w:p w:rsidR="00515A06" w:rsidRPr="00656C4D" w:rsidRDefault="00515A06"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700,0</w:t>
            </w:r>
          </w:p>
        </w:tc>
        <w:tc>
          <w:tcPr>
            <w:tcW w:w="912" w:type="dxa"/>
            <w:gridSpan w:val="8"/>
          </w:tcPr>
          <w:p w:rsidR="00515A06" w:rsidRPr="00656C4D" w:rsidRDefault="00515A06"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700,0</w:t>
            </w:r>
          </w:p>
        </w:tc>
        <w:tc>
          <w:tcPr>
            <w:tcW w:w="742" w:type="dxa"/>
            <w:gridSpan w:val="9"/>
          </w:tcPr>
          <w:p w:rsidR="00515A06" w:rsidRPr="00656C4D" w:rsidRDefault="00515A06"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РБ</w:t>
            </w:r>
          </w:p>
        </w:tc>
        <w:tc>
          <w:tcPr>
            <w:tcW w:w="2024" w:type="dxa"/>
            <w:gridSpan w:val="8"/>
          </w:tcPr>
          <w:p w:rsidR="00515A06" w:rsidRPr="00656C4D" w:rsidRDefault="00515A06" w:rsidP="00B200A5">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281 013</w:t>
            </w:r>
          </w:p>
        </w:tc>
        <w:tc>
          <w:tcPr>
            <w:tcW w:w="3787" w:type="dxa"/>
            <w:gridSpan w:val="4"/>
            <w:vMerge w:val="restart"/>
          </w:tcPr>
          <w:p w:rsidR="00515A06" w:rsidRPr="00656C4D" w:rsidRDefault="00515A06" w:rsidP="00FF532F">
            <w:pPr>
              <w:jc w:val="both"/>
              <w:rPr>
                <w:rFonts w:ascii="Times New Roman" w:eastAsiaTheme="minorEastAsia" w:hAnsi="Times New Roman" w:cs="Times New Roman"/>
                <w:b/>
                <w:sz w:val="24"/>
                <w:szCs w:val="24"/>
                <w:lang w:eastAsia="ru-RU"/>
              </w:rPr>
            </w:pPr>
            <w:r w:rsidRPr="00656C4D">
              <w:rPr>
                <w:rFonts w:ascii="Times New Roman" w:eastAsiaTheme="minorEastAsia" w:hAnsi="Times New Roman" w:cs="Times New Roman"/>
                <w:sz w:val="24"/>
                <w:szCs w:val="24"/>
                <w:lang w:eastAsia="ru-RU"/>
              </w:rPr>
              <w:t>Исполнено 10% работ от общей стоимости строительства областного онкологического диспансера на 200 коек и поликлиники на 100 посещений в смену в г.</w:t>
            </w:r>
            <w:r w:rsidRPr="00656C4D">
              <w:rPr>
                <w:rFonts w:ascii="Times New Roman" w:eastAsiaTheme="minorEastAsia" w:hAnsi="Times New Roman" w:cs="Times New Roman"/>
                <w:sz w:val="24"/>
                <w:szCs w:val="24"/>
                <w:lang w:val="kk-KZ" w:eastAsia="ru-RU"/>
              </w:rPr>
              <w:t xml:space="preserve"> </w:t>
            </w:r>
            <w:r w:rsidRPr="00656C4D">
              <w:rPr>
                <w:rFonts w:ascii="Times New Roman" w:eastAsiaTheme="minorEastAsia" w:hAnsi="Times New Roman" w:cs="Times New Roman"/>
                <w:sz w:val="24"/>
                <w:szCs w:val="24"/>
                <w:lang w:eastAsia="ru-RU"/>
              </w:rPr>
              <w:t>Павлодаре</w:t>
            </w:r>
          </w:p>
        </w:tc>
      </w:tr>
      <w:tr w:rsidR="00515A06" w:rsidRPr="00CF3D6C" w:rsidTr="00F12B45">
        <w:trPr>
          <w:trHeight w:val="144"/>
        </w:trPr>
        <w:tc>
          <w:tcPr>
            <w:tcW w:w="2883" w:type="dxa"/>
            <w:vMerge/>
          </w:tcPr>
          <w:p w:rsidR="00515A06" w:rsidRPr="00656C4D" w:rsidRDefault="00515A06" w:rsidP="009A7711">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c>
          <w:tcPr>
            <w:tcW w:w="1019" w:type="dxa"/>
            <w:gridSpan w:val="6"/>
            <w:vMerge/>
          </w:tcPr>
          <w:p w:rsidR="00515A06" w:rsidRPr="00656C4D" w:rsidRDefault="00515A06" w:rsidP="00336008">
            <w:pPr>
              <w:jc w:val="center"/>
              <w:rPr>
                <w:rFonts w:ascii="Times New Roman" w:eastAsiaTheme="minorEastAsia" w:hAnsi="Times New Roman" w:cs="Times New Roman"/>
                <w:sz w:val="24"/>
                <w:szCs w:val="24"/>
                <w:lang w:eastAsia="ru-RU"/>
              </w:rPr>
            </w:pPr>
          </w:p>
        </w:tc>
        <w:tc>
          <w:tcPr>
            <w:tcW w:w="1033" w:type="dxa"/>
            <w:gridSpan w:val="5"/>
            <w:vMerge/>
          </w:tcPr>
          <w:p w:rsidR="00515A06" w:rsidRPr="00656C4D" w:rsidRDefault="00515A06">
            <w:pPr>
              <w:rPr>
                <w:rFonts w:ascii="Times New Roman" w:eastAsiaTheme="minorEastAsia" w:hAnsi="Times New Roman" w:cs="Times New Roman"/>
                <w:sz w:val="24"/>
                <w:szCs w:val="24"/>
                <w:lang w:eastAsia="ru-RU"/>
              </w:rPr>
            </w:pPr>
          </w:p>
        </w:tc>
        <w:tc>
          <w:tcPr>
            <w:tcW w:w="1530" w:type="dxa"/>
            <w:gridSpan w:val="11"/>
            <w:vMerge/>
          </w:tcPr>
          <w:p w:rsidR="00515A06" w:rsidRPr="00656C4D" w:rsidRDefault="00515A06" w:rsidP="00761B75">
            <w:pPr>
              <w:jc w:val="center"/>
              <w:rPr>
                <w:rFonts w:ascii="Times New Roman" w:eastAsiaTheme="minorEastAsia" w:hAnsi="Times New Roman" w:cs="Times New Roman"/>
                <w:sz w:val="24"/>
                <w:szCs w:val="24"/>
                <w:lang w:eastAsia="ru-RU"/>
              </w:rPr>
            </w:pPr>
          </w:p>
        </w:tc>
        <w:tc>
          <w:tcPr>
            <w:tcW w:w="1147" w:type="dxa"/>
            <w:gridSpan w:val="11"/>
          </w:tcPr>
          <w:p w:rsidR="00515A06" w:rsidRPr="00656C4D" w:rsidRDefault="00515A06"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88,89</w:t>
            </w:r>
          </w:p>
        </w:tc>
        <w:tc>
          <w:tcPr>
            <w:tcW w:w="942" w:type="dxa"/>
            <w:gridSpan w:val="10"/>
          </w:tcPr>
          <w:p w:rsidR="00515A06" w:rsidRPr="00656C4D" w:rsidRDefault="00515A06"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88,89</w:t>
            </w:r>
          </w:p>
        </w:tc>
        <w:tc>
          <w:tcPr>
            <w:tcW w:w="912" w:type="dxa"/>
            <w:gridSpan w:val="8"/>
          </w:tcPr>
          <w:p w:rsidR="00515A06" w:rsidRPr="00656C4D" w:rsidRDefault="00515A06"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88,89</w:t>
            </w:r>
          </w:p>
        </w:tc>
        <w:tc>
          <w:tcPr>
            <w:tcW w:w="742" w:type="dxa"/>
            <w:gridSpan w:val="9"/>
          </w:tcPr>
          <w:p w:rsidR="00515A06" w:rsidRPr="00656C4D" w:rsidRDefault="00515A06" w:rsidP="005A33FE">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ОБ</w:t>
            </w:r>
          </w:p>
        </w:tc>
        <w:tc>
          <w:tcPr>
            <w:tcW w:w="2024" w:type="dxa"/>
            <w:gridSpan w:val="8"/>
          </w:tcPr>
          <w:p w:rsidR="00515A06" w:rsidRPr="00656C4D" w:rsidRDefault="00515A06" w:rsidP="00B200A5">
            <w:pPr>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281 013</w:t>
            </w:r>
          </w:p>
        </w:tc>
        <w:tc>
          <w:tcPr>
            <w:tcW w:w="3787" w:type="dxa"/>
            <w:gridSpan w:val="4"/>
            <w:vMerge/>
          </w:tcPr>
          <w:p w:rsidR="00515A06" w:rsidRPr="00656C4D" w:rsidRDefault="00515A06">
            <w:pPr>
              <w:rPr>
                <w:rFonts w:ascii="Times New Roman" w:eastAsiaTheme="minorEastAsia" w:hAnsi="Times New Roman" w:cs="Times New Roman"/>
                <w:b/>
                <w:sz w:val="24"/>
                <w:szCs w:val="24"/>
                <w:lang w:eastAsia="ru-RU"/>
              </w:rPr>
            </w:pPr>
          </w:p>
        </w:tc>
      </w:tr>
      <w:tr w:rsidR="00A771FF" w:rsidRPr="00CF3D6C" w:rsidTr="00F12B45">
        <w:trPr>
          <w:trHeight w:val="144"/>
        </w:trPr>
        <w:tc>
          <w:tcPr>
            <w:tcW w:w="16019" w:type="dxa"/>
            <w:gridSpan w:val="73"/>
          </w:tcPr>
          <w:p w:rsidR="00A771FF" w:rsidRPr="00656C4D" w:rsidRDefault="00A771FF" w:rsidP="00025C8E">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656C4D">
              <w:rPr>
                <w:rFonts w:ascii="Times New Roman" w:eastAsiaTheme="minorEastAsia" w:hAnsi="Times New Roman" w:cs="Times New Roman"/>
                <w:b/>
                <w:sz w:val="24"/>
                <w:szCs w:val="24"/>
                <w:lang w:eastAsia="ru-RU"/>
              </w:rPr>
              <w:t>2.3. Социальная защита населения</w:t>
            </w:r>
          </w:p>
        </w:tc>
      </w:tr>
      <w:tr w:rsidR="00A771FF" w:rsidRPr="00CF3D6C" w:rsidTr="00F12B45">
        <w:trPr>
          <w:trHeight w:val="144"/>
        </w:trPr>
        <w:tc>
          <w:tcPr>
            <w:tcW w:w="16019" w:type="dxa"/>
            <w:gridSpan w:val="73"/>
          </w:tcPr>
          <w:p w:rsidR="00A771FF" w:rsidRPr="00656C4D" w:rsidRDefault="00A771FF" w:rsidP="00E64909">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656C4D">
              <w:rPr>
                <w:rFonts w:ascii="Times New Roman" w:eastAsiaTheme="minorEastAsia" w:hAnsi="Times New Roman" w:cs="Times New Roman"/>
                <w:b/>
                <w:sz w:val="24"/>
                <w:szCs w:val="24"/>
                <w:lang w:eastAsia="ru-RU"/>
              </w:rPr>
              <w:t>Цель: Формирование эффективной системы социальной защиты населения города</w:t>
            </w:r>
          </w:p>
        </w:tc>
      </w:tr>
      <w:tr w:rsidR="00A771FF" w:rsidRPr="00CF3D6C" w:rsidTr="00F12B45">
        <w:trPr>
          <w:trHeight w:val="144"/>
        </w:trPr>
        <w:tc>
          <w:tcPr>
            <w:tcW w:w="16019" w:type="dxa"/>
            <w:gridSpan w:val="73"/>
          </w:tcPr>
          <w:p w:rsidR="00A771FF" w:rsidRPr="00656C4D" w:rsidRDefault="00A771FF" w:rsidP="00E64909">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144"/>
        </w:trPr>
        <w:tc>
          <w:tcPr>
            <w:tcW w:w="2883" w:type="dxa"/>
          </w:tcPr>
          <w:p w:rsidR="00A771FF" w:rsidRPr="00656C4D" w:rsidRDefault="00A771FF" w:rsidP="0033600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 xml:space="preserve">Уровень безработицы </w:t>
            </w:r>
          </w:p>
        </w:tc>
        <w:tc>
          <w:tcPr>
            <w:tcW w:w="1019" w:type="dxa"/>
            <w:gridSpan w:val="6"/>
          </w:tcPr>
          <w:p w:rsidR="00A771FF" w:rsidRPr="00656C4D" w:rsidRDefault="00A771FF" w:rsidP="00025C8E">
            <w:pPr>
              <w:jc w:val="center"/>
              <w:rPr>
                <w:rFonts w:ascii="Times New Roman" w:hAnsi="Times New Roman" w:cs="Times New Roman"/>
                <w:sz w:val="24"/>
                <w:szCs w:val="24"/>
              </w:rPr>
            </w:pPr>
            <w:r w:rsidRPr="00656C4D">
              <w:rPr>
                <w:rFonts w:ascii="Times New Roman" w:hAnsi="Times New Roman" w:cs="Times New Roman"/>
                <w:sz w:val="24"/>
                <w:szCs w:val="24"/>
              </w:rPr>
              <w:t>%</w:t>
            </w:r>
          </w:p>
        </w:tc>
        <w:tc>
          <w:tcPr>
            <w:tcW w:w="1033" w:type="dxa"/>
            <w:gridSpan w:val="5"/>
          </w:tcPr>
          <w:p w:rsidR="00A771FF" w:rsidRPr="00656C4D" w:rsidRDefault="00A771FF" w:rsidP="0033600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ведомственная отчетность</w:t>
            </w:r>
          </w:p>
        </w:tc>
        <w:tc>
          <w:tcPr>
            <w:tcW w:w="1530" w:type="dxa"/>
            <w:gridSpan w:val="11"/>
          </w:tcPr>
          <w:p w:rsidR="00A771FF" w:rsidRPr="00656C4D" w:rsidRDefault="00A771FF" w:rsidP="00B0606A">
            <w:pPr>
              <w:jc w:val="center"/>
              <w:rPr>
                <w:rFonts w:ascii="Times New Roman" w:hAnsi="Times New Roman" w:cs="Times New Roman"/>
                <w:sz w:val="24"/>
                <w:szCs w:val="24"/>
              </w:rPr>
            </w:pPr>
            <w:r w:rsidRPr="00656C4D">
              <w:rPr>
                <w:rFonts w:ascii="Times New Roman" w:hAnsi="Times New Roman" w:cs="Times New Roman"/>
                <w:sz w:val="24"/>
                <w:szCs w:val="24"/>
              </w:rPr>
              <w:t>ОЗиСП</w:t>
            </w:r>
          </w:p>
        </w:tc>
        <w:tc>
          <w:tcPr>
            <w:tcW w:w="1188" w:type="dxa"/>
            <w:gridSpan w:val="13"/>
          </w:tcPr>
          <w:p w:rsidR="00A771FF" w:rsidRPr="00656C4D"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5,0</w:t>
            </w:r>
          </w:p>
        </w:tc>
        <w:tc>
          <w:tcPr>
            <w:tcW w:w="967" w:type="dxa"/>
            <w:gridSpan w:val="9"/>
          </w:tcPr>
          <w:p w:rsidR="00A771FF" w:rsidRPr="00656C4D" w:rsidRDefault="00832BD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4,9</w:t>
            </w:r>
          </w:p>
        </w:tc>
        <w:tc>
          <w:tcPr>
            <w:tcW w:w="911" w:type="dxa"/>
            <w:gridSpan w:val="8"/>
          </w:tcPr>
          <w:p w:rsidR="00A771FF" w:rsidRPr="00656C4D" w:rsidRDefault="00832BD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4,9</w:t>
            </w:r>
          </w:p>
        </w:tc>
        <w:tc>
          <w:tcPr>
            <w:tcW w:w="722" w:type="dxa"/>
            <w:gridSpan w:val="9"/>
          </w:tcPr>
          <w:p w:rsidR="00A771FF" w:rsidRPr="00656C4D" w:rsidRDefault="00A771FF" w:rsidP="002C62AA">
            <w:pPr>
              <w:keepNext/>
              <w:jc w:val="center"/>
              <w:rPr>
                <w:rFonts w:ascii="Times New Roman" w:hAnsi="Times New Roman" w:cs="Times New Roman"/>
                <w:sz w:val="24"/>
                <w:szCs w:val="24"/>
              </w:rPr>
            </w:pPr>
          </w:p>
        </w:tc>
        <w:tc>
          <w:tcPr>
            <w:tcW w:w="2043" w:type="dxa"/>
            <w:gridSpan w:val="10"/>
          </w:tcPr>
          <w:p w:rsidR="00A771FF" w:rsidRPr="00D53815" w:rsidRDefault="00A771FF" w:rsidP="002C62AA">
            <w:pPr>
              <w:keepNext/>
              <w:jc w:val="center"/>
              <w:rPr>
                <w:rFonts w:ascii="Times New Roman" w:hAnsi="Times New Roman" w:cs="Times New Roman"/>
                <w:sz w:val="24"/>
                <w:szCs w:val="24"/>
              </w:rPr>
            </w:pPr>
          </w:p>
        </w:tc>
        <w:tc>
          <w:tcPr>
            <w:tcW w:w="3723" w:type="dxa"/>
          </w:tcPr>
          <w:p w:rsidR="00A771FF" w:rsidRPr="00D53815" w:rsidRDefault="00EF324E" w:rsidP="00EF324E">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D53815">
              <w:rPr>
                <w:rFonts w:ascii="Times New Roman" w:hAnsi="Times New Roman"/>
                <w:sz w:val="24"/>
                <w:szCs w:val="24"/>
                <w:lang w:eastAsia="ru-RU"/>
              </w:rPr>
              <w:t>Статистические данные. Уровень безработицы за 3 квартал 2017 года составил 4,9 %. Годовой п</w:t>
            </w:r>
            <w:r w:rsidRPr="00D53815">
              <w:rPr>
                <w:rFonts w:ascii="Times New Roman" w:hAnsi="Times New Roman"/>
                <w:sz w:val="24"/>
                <w:szCs w:val="24"/>
              </w:rPr>
              <w:t>оказатель будет рассчитан органом статистики в 2018 году</w:t>
            </w:r>
          </w:p>
        </w:tc>
      </w:tr>
      <w:tr w:rsidR="00A771FF" w:rsidRPr="00CF3D6C" w:rsidTr="00F12B45">
        <w:trPr>
          <w:trHeight w:val="144"/>
        </w:trPr>
        <w:tc>
          <w:tcPr>
            <w:tcW w:w="2883" w:type="dxa"/>
          </w:tcPr>
          <w:p w:rsidR="00A771FF" w:rsidRPr="00656C4D" w:rsidRDefault="00832BD3" w:rsidP="00025C8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Доля трудоустроенных от числа лиц, обратившихся по вопросу трудоустройства</w:t>
            </w:r>
          </w:p>
        </w:tc>
        <w:tc>
          <w:tcPr>
            <w:tcW w:w="1019" w:type="dxa"/>
            <w:gridSpan w:val="6"/>
          </w:tcPr>
          <w:p w:rsidR="00A771FF" w:rsidRPr="00656C4D" w:rsidRDefault="00A771FF" w:rsidP="00025C8E">
            <w:pPr>
              <w:jc w:val="center"/>
              <w:rPr>
                <w:rFonts w:ascii="Times New Roman" w:hAnsi="Times New Roman" w:cs="Times New Roman"/>
                <w:sz w:val="24"/>
                <w:szCs w:val="24"/>
              </w:rPr>
            </w:pPr>
            <w:r w:rsidRPr="00656C4D">
              <w:rPr>
                <w:rFonts w:ascii="Times New Roman" w:hAnsi="Times New Roman" w:cs="Times New Roman"/>
                <w:sz w:val="24"/>
                <w:szCs w:val="24"/>
              </w:rPr>
              <w:t>%</w:t>
            </w:r>
          </w:p>
        </w:tc>
        <w:tc>
          <w:tcPr>
            <w:tcW w:w="1033" w:type="dxa"/>
            <w:gridSpan w:val="5"/>
          </w:tcPr>
          <w:p w:rsidR="00A771FF" w:rsidRPr="00656C4D"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ведомственная отчетность</w:t>
            </w:r>
          </w:p>
        </w:tc>
        <w:tc>
          <w:tcPr>
            <w:tcW w:w="1530" w:type="dxa"/>
            <w:gridSpan w:val="11"/>
          </w:tcPr>
          <w:p w:rsidR="00A771FF" w:rsidRPr="00656C4D" w:rsidRDefault="00A771FF" w:rsidP="008A1664">
            <w:pPr>
              <w:jc w:val="center"/>
              <w:rPr>
                <w:rFonts w:ascii="Times New Roman" w:hAnsi="Times New Roman" w:cs="Times New Roman"/>
                <w:sz w:val="24"/>
                <w:szCs w:val="24"/>
              </w:rPr>
            </w:pPr>
            <w:r w:rsidRPr="00656C4D">
              <w:rPr>
                <w:rFonts w:ascii="Times New Roman" w:hAnsi="Times New Roman" w:cs="Times New Roman"/>
                <w:sz w:val="24"/>
                <w:szCs w:val="24"/>
              </w:rPr>
              <w:t>ОЗиСП</w:t>
            </w:r>
          </w:p>
        </w:tc>
        <w:tc>
          <w:tcPr>
            <w:tcW w:w="1188" w:type="dxa"/>
            <w:gridSpan w:val="13"/>
          </w:tcPr>
          <w:p w:rsidR="00A771FF" w:rsidRPr="00656C4D" w:rsidRDefault="00CA781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74,0</w:t>
            </w:r>
          </w:p>
        </w:tc>
        <w:tc>
          <w:tcPr>
            <w:tcW w:w="967" w:type="dxa"/>
            <w:gridSpan w:val="9"/>
          </w:tcPr>
          <w:p w:rsidR="00A771FF" w:rsidRPr="00656C4D" w:rsidRDefault="00832BD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61,5</w:t>
            </w:r>
          </w:p>
        </w:tc>
        <w:tc>
          <w:tcPr>
            <w:tcW w:w="911" w:type="dxa"/>
            <w:gridSpan w:val="8"/>
          </w:tcPr>
          <w:p w:rsidR="00A771FF" w:rsidRPr="00656C4D" w:rsidRDefault="00832BD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56C4D">
              <w:rPr>
                <w:rFonts w:ascii="Times New Roman" w:eastAsiaTheme="minorEastAsia" w:hAnsi="Times New Roman" w:cs="Times New Roman"/>
                <w:sz w:val="24"/>
                <w:szCs w:val="24"/>
                <w:lang w:eastAsia="ru-RU"/>
              </w:rPr>
              <w:t>67,5</w:t>
            </w:r>
          </w:p>
        </w:tc>
        <w:tc>
          <w:tcPr>
            <w:tcW w:w="722" w:type="dxa"/>
            <w:gridSpan w:val="9"/>
          </w:tcPr>
          <w:p w:rsidR="00A771FF" w:rsidRPr="00656C4D" w:rsidRDefault="00A771FF" w:rsidP="002C62AA">
            <w:pPr>
              <w:keepNext/>
              <w:jc w:val="center"/>
              <w:rPr>
                <w:rFonts w:ascii="Times New Roman" w:hAnsi="Times New Roman" w:cs="Times New Roman"/>
                <w:sz w:val="24"/>
                <w:szCs w:val="24"/>
              </w:rPr>
            </w:pPr>
          </w:p>
        </w:tc>
        <w:tc>
          <w:tcPr>
            <w:tcW w:w="2043" w:type="dxa"/>
            <w:gridSpan w:val="10"/>
          </w:tcPr>
          <w:p w:rsidR="00A771FF" w:rsidRPr="00D53815" w:rsidRDefault="00A771FF" w:rsidP="002C62AA">
            <w:pPr>
              <w:keepNext/>
              <w:jc w:val="center"/>
              <w:rPr>
                <w:rFonts w:ascii="Times New Roman" w:hAnsi="Times New Roman" w:cs="Times New Roman"/>
                <w:sz w:val="24"/>
                <w:szCs w:val="24"/>
              </w:rPr>
            </w:pPr>
          </w:p>
        </w:tc>
        <w:tc>
          <w:tcPr>
            <w:tcW w:w="3723" w:type="dxa"/>
          </w:tcPr>
          <w:p w:rsidR="00A771FF" w:rsidRPr="00D53815" w:rsidRDefault="00A771FF" w:rsidP="009D691D">
            <w:pPr>
              <w:pStyle w:val="aa"/>
              <w:tabs>
                <w:tab w:val="left" w:pos="426"/>
              </w:tabs>
              <w:spacing w:before="100" w:beforeAutospacing="1" w:after="100" w:afterAutospacing="1"/>
              <w:ind w:left="0"/>
              <w:jc w:val="both"/>
              <w:rPr>
                <w:rFonts w:ascii="Times New Roman" w:hAnsi="Times New Roman"/>
                <w:sz w:val="24"/>
                <w:szCs w:val="24"/>
              </w:rPr>
            </w:pPr>
            <w:r w:rsidRPr="00D53815">
              <w:rPr>
                <w:rFonts w:ascii="Times New Roman" w:hAnsi="Times New Roman"/>
                <w:sz w:val="24"/>
                <w:szCs w:val="24"/>
              </w:rPr>
              <w:t xml:space="preserve"> </w:t>
            </w:r>
            <w:r w:rsidR="00EF324E" w:rsidRPr="00D53815">
              <w:rPr>
                <w:rFonts w:ascii="Times New Roman" w:hAnsi="Times New Roman"/>
                <w:sz w:val="24"/>
                <w:szCs w:val="24"/>
                <w:lang w:eastAsia="ru-RU"/>
              </w:rPr>
              <w:t xml:space="preserve">В 2017 году за содействием в трудоустройстве в орган занятости обратился 9251 гражданин, трудоустроено – 6246 </w:t>
            </w:r>
            <w:r w:rsidR="00EF324E" w:rsidRPr="00D53815">
              <w:rPr>
                <w:rFonts w:ascii="Times New Roman" w:hAnsi="Times New Roman"/>
                <w:sz w:val="24"/>
                <w:szCs w:val="24"/>
                <w:lang w:eastAsia="ru-RU"/>
              </w:rPr>
              <w:lastRenderedPageBreak/>
              <w:t>граждан. Доля трудоустроенных от числа лиц, обратившихся по вопросу трудоустройства составила 67,5 %.</w:t>
            </w:r>
          </w:p>
        </w:tc>
      </w:tr>
      <w:tr w:rsidR="00A771FF" w:rsidRPr="00CF3D6C" w:rsidTr="00F12B45">
        <w:trPr>
          <w:trHeight w:val="144"/>
        </w:trPr>
        <w:tc>
          <w:tcPr>
            <w:tcW w:w="2883" w:type="dxa"/>
          </w:tcPr>
          <w:p w:rsidR="00A771FF" w:rsidRPr="006872CD" w:rsidRDefault="00832BD3" w:rsidP="00C839B6">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872CD">
              <w:rPr>
                <w:rFonts w:ascii="Times New Roman" w:eastAsiaTheme="minorEastAsia" w:hAnsi="Times New Roman" w:cs="Times New Roman"/>
                <w:sz w:val="24"/>
                <w:szCs w:val="24"/>
                <w:lang w:eastAsia="ru-RU"/>
              </w:rPr>
              <w:lastRenderedPageBreak/>
              <w:t>Доля трудоспособных из числа получателей адресной социальной помощи, %</w:t>
            </w:r>
          </w:p>
        </w:tc>
        <w:tc>
          <w:tcPr>
            <w:tcW w:w="1019" w:type="dxa"/>
            <w:gridSpan w:val="6"/>
          </w:tcPr>
          <w:p w:rsidR="00A771FF" w:rsidRPr="00CF3D6C" w:rsidRDefault="00A771FF" w:rsidP="00025C8E">
            <w:pPr>
              <w:jc w:val="center"/>
              <w:rPr>
                <w:rFonts w:ascii="Times New Roman" w:hAnsi="Times New Roman" w:cs="Times New Roman"/>
                <w:sz w:val="24"/>
                <w:szCs w:val="24"/>
              </w:rPr>
            </w:pPr>
            <w:r w:rsidRPr="00CF3D6C">
              <w:rPr>
                <w:rFonts w:ascii="Times New Roman" w:hAnsi="Times New Roman" w:cs="Times New Roman"/>
                <w:sz w:val="24"/>
                <w:szCs w:val="24"/>
              </w:rPr>
              <w:t>чел.</w:t>
            </w:r>
          </w:p>
        </w:tc>
        <w:tc>
          <w:tcPr>
            <w:tcW w:w="1033" w:type="dxa"/>
            <w:gridSpan w:val="5"/>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530" w:type="dxa"/>
            <w:gridSpan w:val="11"/>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188" w:type="dxa"/>
            <w:gridSpan w:val="13"/>
          </w:tcPr>
          <w:p w:rsidR="00A771FF" w:rsidRPr="00CF3D6C" w:rsidRDefault="00832BD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967" w:type="dxa"/>
            <w:gridSpan w:val="9"/>
          </w:tcPr>
          <w:p w:rsidR="00A771FF" w:rsidRPr="00CF3D6C" w:rsidRDefault="00832BD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27,0</w:t>
            </w:r>
          </w:p>
        </w:tc>
        <w:tc>
          <w:tcPr>
            <w:tcW w:w="911" w:type="dxa"/>
            <w:gridSpan w:val="8"/>
          </w:tcPr>
          <w:p w:rsidR="00A771FF" w:rsidRPr="00CF3D6C" w:rsidRDefault="00832BD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27,0</w:t>
            </w:r>
          </w:p>
        </w:tc>
        <w:tc>
          <w:tcPr>
            <w:tcW w:w="722" w:type="dxa"/>
            <w:gridSpan w:val="9"/>
          </w:tcPr>
          <w:p w:rsidR="00A771FF" w:rsidRPr="00CF3D6C" w:rsidRDefault="00A771FF" w:rsidP="002C62AA">
            <w:pPr>
              <w:keepNext/>
              <w:jc w:val="center"/>
              <w:rPr>
                <w:rFonts w:ascii="Times New Roman" w:hAnsi="Times New Roman" w:cs="Times New Roman"/>
                <w:sz w:val="24"/>
                <w:szCs w:val="24"/>
              </w:rPr>
            </w:pPr>
          </w:p>
        </w:tc>
        <w:tc>
          <w:tcPr>
            <w:tcW w:w="2043" w:type="dxa"/>
            <w:gridSpan w:val="10"/>
          </w:tcPr>
          <w:p w:rsidR="00A771FF" w:rsidRPr="00D53815" w:rsidRDefault="00A771FF" w:rsidP="002C62AA">
            <w:pPr>
              <w:keepNext/>
              <w:jc w:val="center"/>
              <w:rPr>
                <w:rFonts w:ascii="Times New Roman" w:hAnsi="Times New Roman" w:cs="Times New Roman"/>
                <w:sz w:val="24"/>
                <w:szCs w:val="24"/>
              </w:rPr>
            </w:pPr>
          </w:p>
        </w:tc>
        <w:tc>
          <w:tcPr>
            <w:tcW w:w="3723" w:type="dxa"/>
          </w:tcPr>
          <w:p w:rsidR="00B86974" w:rsidRPr="00D53815" w:rsidRDefault="00B86974" w:rsidP="00B86974">
            <w:pPr>
              <w:pStyle w:val="22"/>
              <w:widowControl w:val="0"/>
              <w:spacing w:after="0" w:line="240" w:lineRule="auto"/>
              <w:jc w:val="both"/>
              <w:rPr>
                <w:rFonts w:ascii="Times New Roman" w:hAnsi="Times New Roman"/>
                <w:sz w:val="24"/>
                <w:szCs w:val="24"/>
              </w:rPr>
            </w:pPr>
            <w:r w:rsidRPr="00D53815">
              <w:rPr>
                <w:rFonts w:ascii="Times New Roman" w:hAnsi="Times New Roman"/>
                <w:sz w:val="24"/>
                <w:szCs w:val="24"/>
              </w:rPr>
              <w:t>Государственная адресная социальная помощь за счет средств из местного бюджета оказана на сумму 11 446,0 тыс. тенге (100 %). Помощь назначена 113 семьям, в которых 403 получателя, выплачена 113 семьям, в которых 403 получателя. Сумма затрат на 1 человека составила 2366,83 тенге. Число получателей ГАСП увеличилось по сравнению с аналогичным периодом прошлого года  на 6 % за счет увеличения доходов населения, реализации  мер по обеспечению занятости.</w:t>
            </w:r>
          </w:p>
          <w:p w:rsidR="00A771FF" w:rsidRPr="00D53815" w:rsidRDefault="00B86974" w:rsidP="00B86974">
            <w:pPr>
              <w:jc w:val="both"/>
              <w:rPr>
                <w:rFonts w:ascii="Times New Roman" w:hAnsi="Times New Roman"/>
                <w:sz w:val="24"/>
                <w:szCs w:val="24"/>
              </w:rPr>
            </w:pPr>
            <w:r w:rsidRPr="00D53815">
              <w:rPr>
                <w:rFonts w:ascii="Times New Roman" w:hAnsi="Times New Roman"/>
                <w:sz w:val="24"/>
                <w:szCs w:val="24"/>
              </w:rPr>
              <w:t>Из числа получателей помощи:         20 – состоящие на учете в качестве безработных, 21 – работающие по найму, 1 - самозанятый , 57 – лица, занятые по уходу за детьми, 18 – пенсионеров, 5 – инвалида, 15 – студентов, 240 – детей.</w:t>
            </w:r>
          </w:p>
        </w:tc>
      </w:tr>
      <w:tr w:rsidR="00A771FF" w:rsidRPr="00CF3D6C" w:rsidTr="00F12B45">
        <w:trPr>
          <w:trHeight w:val="2304"/>
        </w:trPr>
        <w:tc>
          <w:tcPr>
            <w:tcW w:w="2883" w:type="dxa"/>
          </w:tcPr>
          <w:p w:rsidR="00A771FF" w:rsidRPr="00CF3D6C" w:rsidRDefault="00832BD3" w:rsidP="005C10A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832BD3">
              <w:rPr>
                <w:rFonts w:ascii="Times New Roman" w:eastAsiaTheme="minorEastAsia" w:hAnsi="Times New Roman" w:cs="Times New Roman"/>
                <w:sz w:val="24"/>
                <w:szCs w:val="24"/>
                <w:lang w:eastAsia="ru-RU"/>
              </w:rPr>
              <w:lastRenderedPageBreak/>
              <w:t>Доля населения, имеющего доходы ниже величины прожиточного минимум</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188" w:type="dxa"/>
            <w:gridSpan w:val="13"/>
          </w:tcPr>
          <w:p w:rsidR="00A771FF" w:rsidRPr="00CF3D6C" w:rsidRDefault="00832BD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967" w:type="dxa"/>
            <w:gridSpan w:val="9"/>
          </w:tcPr>
          <w:p w:rsidR="00A771FF" w:rsidRPr="00CF3D6C" w:rsidRDefault="00832BD3"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911" w:type="dxa"/>
            <w:gridSpan w:val="8"/>
          </w:tcPr>
          <w:p w:rsidR="00A771FF" w:rsidRPr="00CF3D6C" w:rsidRDefault="001016E4" w:rsidP="006C12E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722" w:type="dxa"/>
            <w:gridSpan w:val="9"/>
          </w:tcPr>
          <w:p w:rsidR="00A771FF" w:rsidRPr="00CF3D6C" w:rsidRDefault="00A771FF" w:rsidP="002C62AA">
            <w:pPr>
              <w:keepNext/>
              <w:jc w:val="center"/>
              <w:rPr>
                <w:rFonts w:ascii="Times New Roman" w:hAnsi="Times New Roman" w:cs="Times New Roman"/>
                <w:sz w:val="24"/>
                <w:szCs w:val="24"/>
              </w:rPr>
            </w:pPr>
          </w:p>
        </w:tc>
        <w:tc>
          <w:tcPr>
            <w:tcW w:w="2043" w:type="dxa"/>
            <w:gridSpan w:val="10"/>
          </w:tcPr>
          <w:p w:rsidR="00A771FF" w:rsidRPr="00D53815" w:rsidRDefault="00A771FF" w:rsidP="002C62AA">
            <w:pPr>
              <w:keepNext/>
              <w:jc w:val="center"/>
              <w:rPr>
                <w:rFonts w:ascii="Times New Roman" w:hAnsi="Times New Roman" w:cs="Times New Roman"/>
                <w:sz w:val="24"/>
                <w:szCs w:val="24"/>
              </w:rPr>
            </w:pPr>
          </w:p>
        </w:tc>
        <w:tc>
          <w:tcPr>
            <w:tcW w:w="3723" w:type="dxa"/>
          </w:tcPr>
          <w:p w:rsidR="00A771FF" w:rsidRPr="00D53815" w:rsidRDefault="00B86974" w:rsidP="00F35B2C">
            <w:pPr>
              <w:pBdr>
                <w:bottom w:val="single" w:sz="4" w:space="31" w:color="FFFFFF"/>
              </w:pBdr>
              <w:tabs>
                <w:tab w:val="num" w:pos="960"/>
              </w:tabs>
              <w:jc w:val="both"/>
              <w:rPr>
                <w:rFonts w:ascii="Times New Roman" w:hAnsi="Times New Roman"/>
                <w:sz w:val="24"/>
                <w:szCs w:val="24"/>
              </w:rPr>
            </w:pPr>
            <w:r w:rsidRPr="00D53815">
              <w:rPr>
                <w:rFonts w:ascii="Times New Roman" w:hAnsi="Times New Roman"/>
                <w:sz w:val="24"/>
                <w:szCs w:val="24"/>
              </w:rPr>
              <w:t>Статистические данные. Показатель будет рассчитан органом статистики в 2018 году</w:t>
            </w:r>
          </w:p>
        </w:tc>
      </w:tr>
      <w:tr w:rsidR="00A771FF" w:rsidRPr="00CF3D6C" w:rsidTr="00F12B45">
        <w:trPr>
          <w:trHeight w:val="144"/>
        </w:trPr>
        <w:tc>
          <w:tcPr>
            <w:tcW w:w="2883" w:type="dxa"/>
          </w:tcPr>
          <w:p w:rsidR="00A771FF" w:rsidRPr="00CF3D6C" w:rsidRDefault="00832BD3" w:rsidP="00025C8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832BD3">
              <w:rPr>
                <w:rFonts w:ascii="Times New Roman" w:eastAsiaTheme="minorEastAsia" w:hAnsi="Times New Roman" w:cs="Times New Roman"/>
                <w:sz w:val="24"/>
                <w:szCs w:val="24"/>
                <w:lang w:eastAsia="ru-RU"/>
              </w:rPr>
              <w:t>Удельный вес лиц, охваченных оказанием специальных социальных услуг (в общей численности лиц, нуждающихся в их получении)</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D409DF">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данные</w:t>
            </w:r>
          </w:p>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188" w:type="dxa"/>
            <w:gridSpan w:val="13"/>
          </w:tcPr>
          <w:p w:rsidR="00A771FF" w:rsidRPr="00CF3D6C" w:rsidRDefault="00832BD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98,5</w:t>
            </w:r>
          </w:p>
        </w:tc>
        <w:tc>
          <w:tcPr>
            <w:tcW w:w="967" w:type="dxa"/>
            <w:gridSpan w:val="9"/>
          </w:tcPr>
          <w:p w:rsidR="00A771FF" w:rsidRPr="00CF3D6C" w:rsidRDefault="00832BD3"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98,6</w:t>
            </w:r>
          </w:p>
        </w:tc>
        <w:tc>
          <w:tcPr>
            <w:tcW w:w="911" w:type="dxa"/>
            <w:gridSpan w:val="8"/>
          </w:tcPr>
          <w:p w:rsidR="00A771FF" w:rsidRPr="00CF3D6C" w:rsidRDefault="00832BD3" w:rsidP="008416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98,6</w:t>
            </w:r>
          </w:p>
        </w:tc>
        <w:tc>
          <w:tcPr>
            <w:tcW w:w="722" w:type="dxa"/>
            <w:gridSpan w:val="9"/>
          </w:tcPr>
          <w:p w:rsidR="00A771FF" w:rsidRPr="00CF3D6C" w:rsidRDefault="00A771FF" w:rsidP="002C62AA">
            <w:pPr>
              <w:keepNext/>
              <w:jc w:val="center"/>
              <w:rPr>
                <w:rFonts w:ascii="Times New Roman" w:hAnsi="Times New Roman" w:cs="Times New Roman"/>
                <w:sz w:val="24"/>
                <w:szCs w:val="24"/>
              </w:rPr>
            </w:pPr>
          </w:p>
        </w:tc>
        <w:tc>
          <w:tcPr>
            <w:tcW w:w="2043" w:type="dxa"/>
            <w:gridSpan w:val="10"/>
          </w:tcPr>
          <w:p w:rsidR="00A771FF" w:rsidRPr="00D53815" w:rsidRDefault="00A771FF" w:rsidP="002C62AA">
            <w:pPr>
              <w:keepNext/>
              <w:jc w:val="center"/>
              <w:rPr>
                <w:rFonts w:ascii="Times New Roman" w:hAnsi="Times New Roman" w:cs="Times New Roman"/>
                <w:sz w:val="24"/>
                <w:szCs w:val="24"/>
              </w:rPr>
            </w:pPr>
          </w:p>
        </w:tc>
        <w:tc>
          <w:tcPr>
            <w:tcW w:w="3723" w:type="dxa"/>
          </w:tcPr>
          <w:p w:rsidR="00832BD3" w:rsidRPr="00D53815" w:rsidRDefault="00B86974" w:rsidP="00B86974">
            <w:pPr>
              <w:pStyle w:val="aa"/>
              <w:tabs>
                <w:tab w:val="left" w:pos="426"/>
              </w:tabs>
              <w:spacing w:before="100" w:beforeAutospacing="1" w:after="100" w:afterAutospacing="1"/>
              <w:ind w:left="0"/>
              <w:jc w:val="both"/>
              <w:rPr>
                <w:rFonts w:ascii="Times New Roman" w:hAnsi="Times New Roman"/>
                <w:sz w:val="24"/>
                <w:szCs w:val="24"/>
                <w:lang w:eastAsia="ru-RU"/>
              </w:rPr>
            </w:pPr>
            <w:r w:rsidRPr="00D53815">
              <w:rPr>
                <w:rFonts w:ascii="Times New Roman" w:hAnsi="Times New Roman"/>
                <w:sz w:val="24"/>
                <w:szCs w:val="24"/>
                <w:lang w:eastAsia="ru-RU"/>
              </w:rPr>
              <w:t>Удельный вес лиц, охваченных оказанием специальных социальных услуг (в общей численности лиц, нуждающихся в их получении) в 2017 году составило 98,6 %</w:t>
            </w:r>
          </w:p>
        </w:tc>
      </w:tr>
      <w:tr w:rsidR="00A771FF" w:rsidRPr="00CF3D6C" w:rsidTr="00F12B45">
        <w:trPr>
          <w:trHeight w:val="144"/>
        </w:trPr>
        <w:tc>
          <w:tcPr>
            <w:tcW w:w="2883" w:type="dxa"/>
          </w:tcPr>
          <w:p w:rsidR="00A771FF" w:rsidRPr="00CF3D6C" w:rsidRDefault="00832BD3" w:rsidP="005C10A8">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832BD3">
              <w:rPr>
                <w:rFonts w:ascii="Times New Roman" w:eastAsiaTheme="minorEastAsia" w:hAnsi="Times New Roman" w:cs="Times New Roman"/>
                <w:sz w:val="24"/>
                <w:szCs w:val="24"/>
                <w:lang w:eastAsia="ru-RU"/>
              </w:rPr>
              <w:t>Доля лиц, охваченных специальными  социальными услугами, предоставляемым и субъектами частного сектора (в том числе неправительственными организациями)</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D409DF">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данные</w:t>
            </w:r>
          </w:p>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188" w:type="dxa"/>
            <w:gridSpan w:val="13"/>
          </w:tcPr>
          <w:p w:rsidR="00A771FF" w:rsidRPr="00CF3D6C" w:rsidRDefault="00832BD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w:t>
            </w:r>
          </w:p>
        </w:tc>
        <w:tc>
          <w:tcPr>
            <w:tcW w:w="967" w:type="dxa"/>
            <w:gridSpan w:val="9"/>
          </w:tcPr>
          <w:p w:rsidR="00A771FF" w:rsidRPr="00CF3D6C" w:rsidRDefault="00832BD3"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18,4</w:t>
            </w:r>
          </w:p>
        </w:tc>
        <w:tc>
          <w:tcPr>
            <w:tcW w:w="911" w:type="dxa"/>
            <w:gridSpan w:val="8"/>
          </w:tcPr>
          <w:p w:rsidR="00A771FF" w:rsidRPr="00CF3D6C" w:rsidRDefault="00832BD3" w:rsidP="008416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18,4</w:t>
            </w:r>
          </w:p>
        </w:tc>
        <w:tc>
          <w:tcPr>
            <w:tcW w:w="722" w:type="dxa"/>
            <w:gridSpan w:val="9"/>
          </w:tcPr>
          <w:p w:rsidR="00A771FF" w:rsidRPr="00CF3D6C" w:rsidRDefault="00A771FF" w:rsidP="002C62AA">
            <w:pPr>
              <w:keepNext/>
              <w:jc w:val="center"/>
              <w:rPr>
                <w:rFonts w:ascii="Times New Roman" w:hAnsi="Times New Roman" w:cs="Times New Roman"/>
                <w:sz w:val="24"/>
                <w:szCs w:val="24"/>
              </w:rPr>
            </w:pPr>
          </w:p>
        </w:tc>
        <w:tc>
          <w:tcPr>
            <w:tcW w:w="2043" w:type="dxa"/>
            <w:gridSpan w:val="10"/>
          </w:tcPr>
          <w:p w:rsidR="00A771FF" w:rsidRPr="00D53815" w:rsidRDefault="00A771FF" w:rsidP="002C62AA">
            <w:pPr>
              <w:keepNext/>
              <w:jc w:val="center"/>
              <w:rPr>
                <w:rFonts w:ascii="Times New Roman" w:hAnsi="Times New Roman" w:cs="Times New Roman"/>
                <w:sz w:val="24"/>
                <w:szCs w:val="24"/>
              </w:rPr>
            </w:pPr>
          </w:p>
        </w:tc>
        <w:tc>
          <w:tcPr>
            <w:tcW w:w="3723" w:type="dxa"/>
          </w:tcPr>
          <w:p w:rsidR="00A771FF" w:rsidRPr="00D53815" w:rsidRDefault="00B86974" w:rsidP="00B86974">
            <w:pPr>
              <w:pStyle w:val="aa"/>
              <w:tabs>
                <w:tab w:val="left" w:pos="426"/>
              </w:tabs>
              <w:spacing w:before="100" w:beforeAutospacing="1" w:after="100" w:afterAutospacing="1"/>
              <w:ind w:left="0"/>
              <w:jc w:val="both"/>
              <w:rPr>
                <w:rFonts w:ascii="Times New Roman" w:hAnsi="Times New Roman"/>
                <w:sz w:val="24"/>
                <w:szCs w:val="24"/>
                <w:lang w:eastAsia="ru-RU"/>
              </w:rPr>
            </w:pPr>
            <w:r w:rsidRPr="00D53815">
              <w:rPr>
                <w:rFonts w:ascii="Times New Roman" w:hAnsi="Times New Roman"/>
                <w:sz w:val="24"/>
                <w:szCs w:val="24"/>
                <w:lang w:eastAsia="ru-RU"/>
              </w:rPr>
              <w:t>Доля лиц, охваченных специальными  социальными услугами, предоставляемым и субъектами частного сектора (в том числе неправительственными организациями) составила 18,4 %</w:t>
            </w:r>
          </w:p>
        </w:tc>
      </w:tr>
      <w:tr w:rsidR="00A771FF" w:rsidRPr="00CF3D6C" w:rsidTr="00F12B45">
        <w:trPr>
          <w:trHeight w:val="144"/>
        </w:trPr>
        <w:tc>
          <w:tcPr>
            <w:tcW w:w="16019" w:type="dxa"/>
            <w:gridSpan w:val="73"/>
          </w:tcPr>
          <w:p w:rsidR="00A771FF" w:rsidRPr="00D53815" w:rsidRDefault="00A771FF" w:rsidP="00C95C42">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D53815">
              <w:rPr>
                <w:rFonts w:ascii="Times New Roman" w:eastAsiaTheme="minorEastAsia" w:hAnsi="Times New Roman" w:cs="Times New Roman"/>
                <w:b/>
                <w:sz w:val="24"/>
                <w:szCs w:val="24"/>
                <w:lang w:eastAsia="ru-RU"/>
              </w:rPr>
              <w:t>Мероприятия</w:t>
            </w:r>
          </w:p>
        </w:tc>
      </w:tr>
      <w:tr w:rsidR="00A771FF" w:rsidRPr="00CF3D6C" w:rsidTr="00F12B45">
        <w:trPr>
          <w:trHeight w:val="144"/>
        </w:trPr>
        <w:tc>
          <w:tcPr>
            <w:tcW w:w="2883" w:type="dxa"/>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t>Обеспечение занятости этнических репатриантов путем трудоустройства на новые, вакантные, социальные рабочие места</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val="restart"/>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Информация </w:t>
            </w:r>
            <w:r w:rsidRPr="00CF3D6C">
              <w:rPr>
                <w:rFonts w:ascii="Times New Roman" w:eastAsiaTheme="minorEastAsia" w:hAnsi="Times New Roman" w:cs="Times New Roman"/>
                <w:sz w:val="24"/>
                <w:szCs w:val="24"/>
                <w:lang w:eastAsia="ru-RU"/>
              </w:rPr>
              <w:lastRenderedPageBreak/>
              <w:t>акиму города, УКЗ и СП</w:t>
            </w:r>
          </w:p>
          <w:p w:rsidR="00A771FF" w:rsidRPr="00CF3D6C" w:rsidRDefault="00A771FF" w:rsidP="00D74D3C">
            <w:pPr>
              <w:rPr>
                <w:rFonts w:ascii="Times New Roman" w:eastAsiaTheme="minorEastAsia" w:hAnsi="Times New Roman" w:cs="Times New Roman"/>
                <w:sz w:val="24"/>
                <w:szCs w:val="24"/>
                <w:lang w:eastAsia="ru-RU"/>
              </w:rPr>
            </w:pPr>
          </w:p>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lastRenderedPageBreak/>
              <w:t>ОЗиСП</w:t>
            </w:r>
          </w:p>
        </w:tc>
        <w:tc>
          <w:tcPr>
            <w:tcW w:w="5824" w:type="dxa"/>
            <w:gridSpan w:val="48"/>
          </w:tcPr>
          <w:p w:rsidR="00A771FF" w:rsidRPr="00CF3D6C" w:rsidRDefault="00A771FF" w:rsidP="00D409DF">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B86974" w:rsidRPr="00D53815" w:rsidRDefault="00B86974" w:rsidP="00B86974">
            <w:pPr>
              <w:jc w:val="both"/>
              <w:rPr>
                <w:rFonts w:ascii="Times New Roman" w:hAnsi="Times New Roman"/>
                <w:sz w:val="24"/>
                <w:szCs w:val="24"/>
              </w:rPr>
            </w:pPr>
            <w:r w:rsidRPr="00D53815">
              <w:rPr>
                <w:rFonts w:ascii="Times New Roman" w:hAnsi="Times New Roman"/>
                <w:sz w:val="24"/>
                <w:szCs w:val="24"/>
              </w:rPr>
              <w:t xml:space="preserve">В 2017 году в орган занятости за содействием в трудоустройстве обратилось и трудоустроено – 2 оралмана. </w:t>
            </w:r>
          </w:p>
          <w:p w:rsidR="00A771FF" w:rsidRPr="00D53815" w:rsidRDefault="00B86974" w:rsidP="00B86974">
            <w:pPr>
              <w:jc w:val="both"/>
              <w:rPr>
                <w:rFonts w:ascii="Times New Roman" w:hAnsi="Times New Roman"/>
                <w:sz w:val="24"/>
                <w:szCs w:val="24"/>
              </w:rPr>
            </w:pPr>
            <w:r w:rsidRPr="00D53815">
              <w:rPr>
                <w:rFonts w:ascii="Times New Roman" w:hAnsi="Times New Roman"/>
                <w:sz w:val="24"/>
                <w:szCs w:val="24"/>
              </w:rPr>
              <w:t>Субсидии на переезд выплачены 15 семьям в количестве 47 человек на сумму 3,4 млн. тенге (100 %). Размер субсидии составляет 35 МРП на одного члена семьи или 79415 тенге.</w:t>
            </w:r>
            <w:r w:rsidR="000F4389">
              <w:rPr>
                <w:rFonts w:ascii="Times New Roman" w:hAnsi="Times New Roman"/>
                <w:sz w:val="24"/>
                <w:szCs w:val="24"/>
              </w:rPr>
              <w:t xml:space="preserve"> </w:t>
            </w:r>
            <w:r w:rsidRPr="00D53815">
              <w:rPr>
                <w:rFonts w:ascii="Times New Roman" w:hAnsi="Times New Roman"/>
                <w:sz w:val="24"/>
                <w:szCs w:val="24"/>
              </w:rPr>
              <w:lastRenderedPageBreak/>
              <w:t>Субсидии на возмещение расходов по найму (аренде) жилья и оплату коммунальных услуг выплачены 11 семьям в количестве 36 человек на сумму 2,3 млн. тенге (100 %).</w:t>
            </w:r>
          </w:p>
        </w:tc>
      </w:tr>
      <w:tr w:rsidR="00A771FF" w:rsidRPr="00CF3D6C" w:rsidTr="00F12B45">
        <w:trPr>
          <w:trHeight w:val="144"/>
        </w:trPr>
        <w:tc>
          <w:tcPr>
            <w:tcW w:w="2883" w:type="dxa"/>
          </w:tcPr>
          <w:p w:rsidR="00A771FF" w:rsidRPr="00CF3D6C" w:rsidRDefault="00A771FF" w:rsidP="00892200">
            <w:pPr>
              <w:rPr>
                <w:rFonts w:ascii="Times New Roman" w:hAnsi="Times New Roman" w:cs="Times New Roman"/>
                <w:sz w:val="24"/>
                <w:szCs w:val="24"/>
              </w:rPr>
            </w:pPr>
            <w:r w:rsidRPr="00CF3D6C">
              <w:rPr>
                <w:rFonts w:ascii="Times New Roman" w:hAnsi="Times New Roman" w:cs="Times New Roman"/>
                <w:sz w:val="24"/>
                <w:szCs w:val="24"/>
              </w:rPr>
              <w:lastRenderedPageBreak/>
              <w:t>Мониторинг создания новых рабочих мест за счет ввода новых  и расширения действующих производств</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A771FF" w:rsidRPr="00CF3D6C" w:rsidRDefault="00A771FF" w:rsidP="00D74D3C"/>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5824" w:type="dxa"/>
            <w:gridSpan w:val="48"/>
          </w:tcPr>
          <w:p w:rsidR="00A771FF" w:rsidRPr="00CF3D6C" w:rsidRDefault="00A771FF" w:rsidP="00D409DF">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Pr="00D53815" w:rsidRDefault="00B86974" w:rsidP="00B86974">
            <w:pPr>
              <w:spacing w:before="100" w:beforeAutospacing="1" w:after="100" w:afterAutospacing="1" w:line="180" w:lineRule="atLeast"/>
              <w:jc w:val="both"/>
              <w:rPr>
                <w:rFonts w:ascii="Times New Roman" w:hAnsi="Times New Roman"/>
                <w:sz w:val="24"/>
                <w:szCs w:val="24"/>
              </w:rPr>
            </w:pPr>
            <w:r w:rsidRPr="00D53815">
              <w:rPr>
                <w:rFonts w:ascii="Times New Roman" w:hAnsi="Times New Roman"/>
                <w:sz w:val="24"/>
                <w:szCs w:val="24"/>
              </w:rPr>
              <w:t>В 2017 году по городу Павлодару планировалось создание 2945 новых рабочих мест, в том числе 2302 – постоянных, 643 - временных. Создано 2945 новых</w:t>
            </w:r>
            <w:r w:rsidRPr="00D53815">
              <w:rPr>
                <w:rFonts w:ascii="Times New Roman" w:hAnsi="Times New Roman"/>
                <w:color w:val="000000"/>
                <w:sz w:val="24"/>
                <w:szCs w:val="24"/>
              </w:rPr>
              <w:t xml:space="preserve"> рабочих мест, или 100% от плана, в том числе </w:t>
            </w:r>
            <w:r w:rsidRPr="00D53815">
              <w:rPr>
                <w:rFonts w:ascii="Times New Roman" w:hAnsi="Times New Roman"/>
                <w:iCs/>
                <w:color w:val="000000"/>
                <w:sz w:val="24"/>
                <w:szCs w:val="24"/>
              </w:rPr>
              <w:t>2503 – постоянных,  442 – временных</w:t>
            </w:r>
            <w:r w:rsidRPr="00D53815">
              <w:rPr>
                <w:rFonts w:ascii="Times New Roman" w:hAnsi="Times New Roman"/>
                <w:color w:val="000000"/>
                <w:sz w:val="24"/>
                <w:szCs w:val="24"/>
              </w:rPr>
              <w:t>.</w:t>
            </w:r>
          </w:p>
        </w:tc>
      </w:tr>
      <w:tr w:rsidR="00A771FF" w:rsidRPr="00CF3D6C" w:rsidTr="00F12B45">
        <w:trPr>
          <w:trHeight w:val="144"/>
        </w:trPr>
        <w:tc>
          <w:tcPr>
            <w:tcW w:w="2883" w:type="dxa"/>
          </w:tcPr>
          <w:p w:rsidR="00A771FF" w:rsidRPr="00CF3D6C" w:rsidRDefault="00A771FF" w:rsidP="00A20538">
            <w:pPr>
              <w:rPr>
                <w:rFonts w:ascii="Times New Roman" w:hAnsi="Times New Roman" w:cs="Times New Roman"/>
                <w:sz w:val="24"/>
                <w:szCs w:val="24"/>
              </w:rPr>
            </w:pPr>
            <w:r w:rsidRPr="00CF3D6C">
              <w:rPr>
                <w:rFonts w:ascii="Times New Roman" w:hAnsi="Times New Roman" w:cs="Times New Roman"/>
                <w:sz w:val="24"/>
                <w:szCs w:val="24"/>
              </w:rPr>
              <w:t>Мониторинг подготовки, переподготовки и повышения квалификации кадров по внутрипроизводственной системе обучения</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A771FF" w:rsidRPr="00CF3D6C" w:rsidRDefault="00A771FF" w:rsidP="00D74D3C"/>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5824" w:type="dxa"/>
            <w:gridSpan w:val="48"/>
          </w:tcPr>
          <w:p w:rsidR="00A771FF" w:rsidRPr="00CF3D6C" w:rsidRDefault="00A771FF" w:rsidP="00D409DF">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Pr="00D53815" w:rsidRDefault="00B86974" w:rsidP="00B86974">
            <w:pPr>
              <w:spacing w:before="100" w:beforeAutospacing="1" w:after="100" w:afterAutospacing="1" w:line="180" w:lineRule="atLeast"/>
              <w:jc w:val="both"/>
              <w:rPr>
                <w:rFonts w:ascii="Times New Roman" w:hAnsi="Times New Roman"/>
                <w:sz w:val="24"/>
                <w:szCs w:val="24"/>
              </w:rPr>
            </w:pPr>
            <w:r w:rsidRPr="00D53815">
              <w:rPr>
                <w:rFonts w:ascii="Times New Roman" w:hAnsi="Times New Roman"/>
                <w:sz w:val="24"/>
                <w:szCs w:val="24"/>
              </w:rPr>
              <w:t>В 2017 году подготовку, переподготовку и повышение квалификации кадров по внутрипроизводственной системе обучения прошли 14667 граждан на 16 предприятиях и организациях города</w:t>
            </w:r>
          </w:p>
        </w:tc>
      </w:tr>
      <w:tr w:rsidR="00AA0BBA" w:rsidRPr="00CF3D6C" w:rsidTr="00F12B45">
        <w:trPr>
          <w:trHeight w:val="1586"/>
        </w:trPr>
        <w:tc>
          <w:tcPr>
            <w:tcW w:w="2883" w:type="dxa"/>
          </w:tcPr>
          <w:p w:rsidR="00AA0BBA" w:rsidRPr="00CF3D6C" w:rsidRDefault="00AA0BBA" w:rsidP="00376C81">
            <w:pPr>
              <w:rPr>
                <w:rFonts w:ascii="Times New Roman" w:hAnsi="Times New Roman" w:cs="Times New Roman"/>
                <w:sz w:val="24"/>
                <w:szCs w:val="24"/>
              </w:rPr>
            </w:pPr>
            <w:r w:rsidRPr="00CF3D6C">
              <w:rPr>
                <w:rFonts w:ascii="Times New Roman" w:hAnsi="Times New Roman" w:cs="Times New Roman"/>
                <w:sz w:val="24"/>
                <w:szCs w:val="24"/>
              </w:rPr>
              <w:t xml:space="preserve">Проведение разъяснительной работы среди крупных и средних предприятий по заключению коллективных договоров </w:t>
            </w:r>
          </w:p>
        </w:tc>
        <w:tc>
          <w:tcPr>
            <w:tcW w:w="1019" w:type="dxa"/>
            <w:gridSpan w:val="6"/>
          </w:tcPr>
          <w:p w:rsidR="00AA0BBA" w:rsidRPr="00CF3D6C" w:rsidRDefault="00AA0BBA"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AA0BBA" w:rsidRPr="00CF3D6C" w:rsidRDefault="00AA0BBA"/>
        </w:tc>
        <w:tc>
          <w:tcPr>
            <w:tcW w:w="1530" w:type="dxa"/>
            <w:gridSpan w:val="11"/>
          </w:tcPr>
          <w:p w:rsidR="00AA0BBA" w:rsidRPr="00CF3D6C" w:rsidRDefault="00AA0BBA"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5824" w:type="dxa"/>
            <w:gridSpan w:val="48"/>
          </w:tcPr>
          <w:p w:rsidR="00AA0BBA" w:rsidRPr="00CF3D6C" w:rsidRDefault="00AA0BBA" w:rsidP="00D409DF">
            <w:pPr>
              <w:keepNext/>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Финансирование не требуется</w:t>
            </w:r>
          </w:p>
        </w:tc>
        <w:tc>
          <w:tcPr>
            <w:tcW w:w="3730" w:type="dxa"/>
            <w:gridSpan w:val="2"/>
          </w:tcPr>
          <w:p w:rsidR="00AA0BBA" w:rsidRPr="00D53815" w:rsidRDefault="00B86974" w:rsidP="00B86974">
            <w:pPr>
              <w:spacing w:before="100" w:beforeAutospacing="1" w:after="100" w:afterAutospacing="1" w:line="180" w:lineRule="atLeast"/>
              <w:jc w:val="both"/>
              <w:rPr>
                <w:rFonts w:ascii="Times New Roman" w:hAnsi="Times New Roman"/>
                <w:sz w:val="24"/>
                <w:szCs w:val="24"/>
              </w:rPr>
            </w:pPr>
            <w:r w:rsidRPr="00D53815">
              <w:rPr>
                <w:rFonts w:ascii="Times New Roman" w:hAnsi="Times New Roman"/>
                <w:sz w:val="24"/>
                <w:szCs w:val="24"/>
              </w:rPr>
              <w:t>По состоянию на 1 января 2017 года по городу Павлодару количество заключенных коллективных договоров на предприятиях и организациях города составило 3389 или         91,7 % от количества действующих предприятий (согласно статистическим данным всего действующих предприятий по городу - 7052, из них 3696-ведущие активную экономическую деятельность)</w:t>
            </w:r>
          </w:p>
        </w:tc>
      </w:tr>
      <w:tr w:rsidR="00A771FF" w:rsidRPr="00CF3D6C" w:rsidTr="00F12B45">
        <w:trPr>
          <w:trHeight w:val="1302"/>
        </w:trPr>
        <w:tc>
          <w:tcPr>
            <w:tcW w:w="2883" w:type="dxa"/>
          </w:tcPr>
          <w:p w:rsidR="00A771FF" w:rsidRPr="00CF3D6C" w:rsidRDefault="00A771FF" w:rsidP="00A20538">
            <w:pPr>
              <w:rPr>
                <w:rFonts w:ascii="Times New Roman" w:hAnsi="Times New Roman" w:cs="Times New Roman"/>
                <w:sz w:val="24"/>
                <w:szCs w:val="24"/>
              </w:rPr>
            </w:pPr>
            <w:r w:rsidRPr="00CF3D6C">
              <w:rPr>
                <w:rFonts w:ascii="Times New Roman" w:hAnsi="Times New Roman" w:cs="Times New Roman"/>
                <w:sz w:val="24"/>
                <w:szCs w:val="24"/>
              </w:rPr>
              <w:lastRenderedPageBreak/>
              <w:t>Создание социальных рабочих мест для безработных</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pPr>
              <w:rPr>
                <w:rFonts w:ascii="Times New Roman" w:eastAsiaTheme="minorEastAsia" w:hAnsi="Times New Roman" w:cs="Times New Roman"/>
                <w:sz w:val="24"/>
                <w:szCs w:val="24"/>
                <w:lang w:eastAsia="ru-RU"/>
              </w:rPr>
            </w:pPr>
          </w:p>
          <w:p w:rsidR="00A771FF" w:rsidRPr="00CF3D6C" w:rsidRDefault="00A771FF">
            <w:pPr>
              <w:rPr>
                <w:rFonts w:ascii="Times New Roman" w:eastAsiaTheme="minorEastAsia" w:hAnsi="Times New Roman" w:cs="Times New Roman"/>
                <w:sz w:val="24"/>
                <w:szCs w:val="24"/>
                <w:lang w:eastAsia="ru-RU"/>
              </w:rPr>
            </w:pPr>
          </w:p>
          <w:p w:rsidR="00A771FF" w:rsidRPr="00CF3D6C" w:rsidRDefault="00A771FF">
            <w:pPr>
              <w:rPr>
                <w:rFonts w:ascii="Times New Roman" w:eastAsiaTheme="minorEastAsia" w:hAnsi="Times New Roman" w:cs="Times New Roman"/>
                <w:sz w:val="24"/>
                <w:szCs w:val="24"/>
                <w:lang w:eastAsia="ru-RU"/>
              </w:rPr>
            </w:pPr>
          </w:p>
          <w:p w:rsidR="00A771FF" w:rsidRPr="00CF3D6C" w:rsidRDefault="00A771FF">
            <w:r w:rsidRPr="00CF3D6C">
              <w:rPr>
                <w:rFonts w:ascii="Times New Roman" w:eastAsiaTheme="minorEastAsia" w:hAnsi="Times New Roman" w:cs="Times New Roman"/>
                <w:sz w:val="24"/>
                <w:szCs w:val="24"/>
                <w:lang w:eastAsia="ru-RU"/>
              </w:rPr>
              <w:t>Информация акиму города, УКЗ и СП</w:t>
            </w:r>
          </w:p>
          <w:p w:rsidR="00A771FF" w:rsidRPr="00CF3D6C" w:rsidRDefault="00A771FF" w:rsidP="00D74D3C"/>
        </w:tc>
        <w:tc>
          <w:tcPr>
            <w:tcW w:w="1530" w:type="dxa"/>
            <w:gridSpan w:val="11"/>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A771FF" w:rsidRPr="00CF3D6C" w:rsidRDefault="003A6662"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34,2</w:t>
            </w:r>
          </w:p>
        </w:tc>
        <w:tc>
          <w:tcPr>
            <w:tcW w:w="1128" w:type="dxa"/>
            <w:gridSpan w:val="18"/>
          </w:tcPr>
          <w:p w:rsidR="00A771FF" w:rsidRPr="00CF3D6C" w:rsidRDefault="003A6662" w:rsidP="00F941A7">
            <w:pPr>
              <w:pBdr>
                <w:bottom w:val="single" w:sz="4" w:space="31" w:color="FFFFFF"/>
              </w:pBdr>
              <w:tabs>
                <w:tab w:val="num" w:pos="960"/>
              </w:tabs>
              <w:jc w:val="center"/>
              <w:rPr>
                <w:rFonts w:ascii="Times New Roman" w:hAnsi="Times New Roman"/>
                <w:sz w:val="24"/>
                <w:szCs w:val="24"/>
              </w:rPr>
            </w:pPr>
            <w:r>
              <w:rPr>
                <w:rFonts w:ascii="Times New Roman" w:hAnsi="Times New Roman"/>
                <w:sz w:val="24"/>
                <w:szCs w:val="24"/>
              </w:rPr>
              <w:t>36,2</w:t>
            </w:r>
          </w:p>
        </w:tc>
        <w:tc>
          <w:tcPr>
            <w:tcW w:w="1342" w:type="dxa"/>
            <w:gridSpan w:val="9"/>
          </w:tcPr>
          <w:p w:rsidR="00A771FF" w:rsidRPr="00CF3D6C" w:rsidRDefault="003A6662" w:rsidP="00F941A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36,2</w:t>
            </w:r>
          </w:p>
        </w:tc>
        <w:tc>
          <w:tcPr>
            <w:tcW w:w="983" w:type="dxa"/>
            <w:gridSpan w:val="9"/>
          </w:tcPr>
          <w:p w:rsidR="00A771FF" w:rsidRPr="00CF3D6C" w:rsidRDefault="002D4E92" w:rsidP="00536C7F">
            <w:pPr>
              <w:ind w:left="-206" w:right="-154" w:firstLine="180"/>
              <w:jc w:val="center"/>
              <w:rPr>
                <w:rFonts w:ascii="Times New Roman" w:hAnsi="Times New Roman" w:cs="Times New Roman"/>
                <w:sz w:val="24"/>
                <w:szCs w:val="24"/>
                <w:lang w:eastAsia="ru-RU"/>
              </w:rPr>
            </w:pPr>
            <w:r>
              <w:rPr>
                <w:rFonts w:ascii="Times New Roman" w:hAnsi="Times New Roman" w:cs="Times New Roman"/>
                <w:sz w:val="24"/>
                <w:szCs w:val="24"/>
              </w:rPr>
              <w:t>РБ</w:t>
            </w:r>
          </w:p>
          <w:p w:rsidR="00A771FF" w:rsidRPr="00CF3D6C" w:rsidRDefault="00A771FF" w:rsidP="00536C7F">
            <w:pPr>
              <w:jc w:val="center"/>
              <w:rPr>
                <w:rFonts w:ascii="Times New Roman" w:hAnsi="Times New Roman" w:cs="Times New Roman"/>
                <w:sz w:val="24"/>
                <w:szCs w:val="24"/>
                <w:lang w:eastAsia="ru-RU"/>
              </w:rPr>
            </w:pPr>
          </w:p>
        </w:tc>
        <w:tc>
          <w:tcPr>
            <w:tcW w:w="1344" w:type="dxa"/>
            <w:gridSpan w:val="8"/>
          </w:tcPr>
          <w:p w:rsidR="00A771FF" w:rsidRPr="00CF3D6C" w:rsidRDefault="00A771FF" w:rsidP="00A20538">
            <w:pPr>
              <w:keepNext/>
              <w:jc w:val="both"/>
              <w:rPr>
                <w:rFonts w:ascii="Times New Roman" w:hAnsi="Times New Roman" w:cs="Times New Roman"/>
                <w:sz w:val="24"/>
                <w:szCs w:val="24"/>
              </w:rPr>
            </w:pPr>
            <w:r w:rsidRPr="00CF3D6C">
              <w:rPr>
                <w:rFonts w:ascii="Times New Roman" w:hAnsi="Times New Roman" w:cs="Times New Roman"/>
                <w:sz w:val="24"/>
                <w:szCs w:val="24"/>
              </w:rPr>
              <w:t>451 002</w:t>
            </w:r>
          </w:p>
        </w:tc>
        <w:tc>
          <w:tcPr>
            <w:tcW w:w="3730" w:type="dxa"/>
            <w:gridSpan w:val="2"/>
          </w:tcPr>
          <w:p w:rsidR="00B86974" w:rsidRPr="00576A2D" w:rsidRDefault="00B86974" w:rsidP="00B86974">
            <w:pPr>
              <w:pBdr>
                <w:bottom w:val="single" w:sz="4" w:space="31" w:color="FFFFFF"/>
              </w:pBdr>
              <w:tabs>
                <w:tab w:val="num" w:pos="960"/>
              </w:tabs>
              <w:jc w:val="both"/>
              <w:rPr>
                <w:rFonts w:ascii="Times New Roman" w:hAnsi="Times New Roman"/>
                <w:bCs/>
                <w:sz w:val="24"/>
                <w:szCs w:val="24"/>
                <w:lang w:val="kk-KZ"/>
              </w:rPr>
            </w:pPr>
            <w:r w:rsidRPr="00D53815">
              <w:rPr>
                <w:rFonts w:ascii="Times New Roman" w:hAnsi="Times New Roman"/>
                <w:bCs/>
                <w:sz w:val="24"/>
                <w:szCs w:val="24"/>
              </w:rPr>
              <w:t>В 2017 году план на создание социальных раб</w:t>
            </w:r>
            <w:r w:rsidR="00576A2D">
              <w:rPr>
                <w:rFonts w:ascii="Times New Roman" w:hAnsi="Times New Roman"/>
                <w:bCs/>
                <w:sz w:val="24"/>
                <w:szCs w:val="24"/>
              </w:rPr>
              <w:t>очих мест составлял 520 человек</w:t>
            </w:r>
            <w:r w:rsidR="00576A2D">
              <w:rPr>
                <w:rFonts w:ascii="Times New Roman" w:hAnsi="Times New Roman"/>
                <w:bCs/>
                <w:sz w:val="24"/>
                <w:szCs w:val="24"/>
                <w:lang w:val="kk-KZ"/>
              </w:rPr>
              <w:t>.</w:t>
            </w:r>
          </w:p>
          <w:p w:rsidR="00576A2D" w:rsidRDefault="00B86974" w:rsidP="00B86974">
            <w:pPr>
              <w:pBdr>
                <w:bottom w:val="single" w:sz="4" w:space="31" w:color="FFFFFF"/>
              </w:pBdr>
              <w:tabs>
                <w:tab w:val="num" w:pos="960"/>
              </w:tabs>
              <w:jc w:val="both"/>
              <w:rPr>
                <w:rFonts w:ascii="Times New Roman" w:hAnsi="Times New Roman"/>
                <w:bCs/>
                <w:sz w:val="24"/>
                <w:szCs w:val="24"/>
                <w:lang w:val="kk-KZ"/>
              </w:rPr>
            </w:pPr>
            <w:r w:rsidRPr="00D53815">
              <w:rPr>
                <w:rFonts w:ascii="Times New Roman" w:hAnsi="Times New Roman"/>
                <w:bCs/>
                <w:sz w:val="24"/>
                <w:szCs w:val="24"/>
              </w:rPr>
              <w:t>По состоянию на 1 января 2018 года направлено на СРМ - 593 человека, из них по РБ - 224 чел.,  по МБ – 369 чел.</w:t>
            </w:r>
            <w:r w:rsidRPr="00D53815">
              <w:rPr>
                <w:rFonts w:ascii="Times New Roman" w:hAnsi="Times New Roman"/>
                <w:bCs/>
                <w:color w:val="FF0000"/>
                <w:sz w:val="24"/>
                <w:szCs w:val="24"/>
              </w:rPr>
              <w:t xml:space="preserve"> </w:t>
            </w:r>
            <w:r w:rsidRPr="00D53815">
              <w:rPr>
                <w:rFonts w:ascii="Times New Roman" w:hAnsi="Times New Roman"/>
                <w:bCs/>
                <w:sz w:val="24"/>
                <w:szCs w:val="24"/>
              </w:rPr>
              <w:t>Договора заключены с 145 предприятиями</w:t>
            </w:r>
            <w:r w:rsidR="000F4389">
              <w:rPr>
                <w:rFonts w:ascii="Times New Roman" w:hAnsi="Times New Roman"/>
                <w:bCs/>
                <w:sz w:val="24"/>
                <w:szCs w:val="24"/>
              </w:rPr>
              <w:t xml:space="preserve"> </w:t>
            </w:r>
            <w:r w:rsidRPr="00D53815">
              <w:rPr>
                <w:rFonts w:ascii="Times New Roman" w:hAnsi="Times New Roman"/>
                <w:bCs/>
                <w:sz w:val="24"/>
                <w:szCs w:val="24"/>
              </w:rPr>
              <w:t>ОПВ имеют 559</w:t>
            </w:r>
          </w:p>
          <w:p w:rsidR="00576A2D" w:rsidRDefault="00576A2D" w:rsidP="00B86974">
            <w:pPr>
              <w:pBdr>
                <w:bottom w:val="single" w:sz="4" w:space="31" w:color="FFFFFF"/>
              </w:pBdr>
              <w:tabs>
                <w:tab w:val="num" w:pos="960"/>
              </w:tabs>
              <w:jc w:val="both"/>
              <w:rPr>
                <w:rFonts w:ascii="Times New Roman" w:hAnsi="Times New Roman"/>
                <w:bCs/>
                <w:sz w:val="24"/>
                <w:szCs w:val="24"/>
                <w:lang w:val="kk-KZ"/>
              </w:rPr>
            </w:pPr>
          </w:p>
          <w:p w:rsidR="00576A2D" w:rsidRDefault="00576A2D" w:rsidP="00B86974">
            <w:pPr>
              <w:pBdr>
                <w:bottom w:val="single" w:sz="4" w:space="31" w:color="FFFFFF"/>
              </w:pBdr>
              <w:tabs>
                <w:tab w:val="num" w:pos="960"/>
              </w:tabs>
              <w:jc w:val="both"/>
              <w:rPr>
                <w:rFonts w:ascii="Times New Roman" w:hAnsi="Times New Roman"/>
                <w:bCs/>
                <w:sz w:val="24"/>
                <w:szCs w:val="24"/>
                <w:lang w:val="kk-KZ"/>
              </w:rPr>
            </w:pPr>
          </w:p>
          <w:p w:rsidR="00CE0C0C" w:rsidRDefault="00CE0C0C" w:rsidP="00B86974">
            <w:pPr>
              <w:pBdr>
                <w:bottom w:val="single" w:sz="4" w:space="31" w:color="FFFFFF"/>
              </w:pBdr>
              <w:tabs>
                <w:tab w:val="num" w:pos="960"/>
              </w:tabs>
              <w:jc w:val="both"/>
              <w:rPr>
                <w:rFonts w:ascii="Times New Roman" w:hAnsi="Times New Roman"/>
                <w:bCs/>
                <w:sz w:val="24"/>
                <w:szCs w:val="24"/>
                <w:lang w:val="kk-KZ"/>
              </w:rPr>
            </w:pPr>
          </w:p>
          <w:p w:rsidR="00A771FF" w:rsidRPr="00D53815" w:rsidRDefault="00B86974" w:rsidP="00B86974">
            <w:pPr>
              <w:pBdr>
                <w:bottom w:val="single" w:sz="4" w:space="31" w:color="FFFFFF"/>
              </w:pBdr>
              <w:tabs>
                <w:tab w:val="num" w:pos="960"/>
              </w:tabs>
              <w:jc w:val="both"/>
              <w:rPr>
                <w:rFonts w:ascii="Times New Roman" w:hAnsi="Times New Roman"/>
                <w:sz w:val="24"/>
                <w:szCs w:val="24"/>
              </w:rPr>
            </w:pPr>
            <w:r w:rsidRPr="00D53815">
              <w:rPr>
                <w:rFonts w:ascii="Times New Roman" w:hAnsi="Times New Roman"/>
                <w:bCs/>
                <w:sz w:val="24"/>
                <w:szCs w:val="24"/>
              </w:rPr>
              <w:t xml:space="preserve"> участников или 94,3 %.</w:t>
            </w:r>
          </w:p>
        </w:tc>
      </w:tr>
      <w:tr w:rsidR="004F7863" w:rsidRPr="00CF3D6C" w:rsidTr="00F12B45">
        <w:trPr>
          <w:trHeight w:val="1728"/>
        </w:trPr>
        <w:tc>
          <w:tcPr>
            <w:tcW w:w="2883" w:type="dxa"/>
          </w:tcPr>
          <w:p w:rsidR="004F7863" w:rsidRPr="00CF3D6C" w:rsidRDefault="004F7863" w:rsidP="00A20538">
            <w:pPr>
              <w:rPr>
                <w:rFonts w:ascii="Times New Roman" w:hAnsi="Times New Roman" w:cs="Times New Roman"/>
                <w:sz w:val="24"/>
                <w:szCs w:val="24"/>
              </w:rPr>
            </w:pPr>
            <w:r w:rsidRPr="00CF3D6C">
              <w:rPr>
                <w:rFonts w:ascii="Times New Roman" w:hAnsi="Times New Roman" w:cs="Times New Roman"/>
                <w:sz w:val="24"/>
                <w:szCs w:val="24"/>
              </w:rPr>
              <w:t>Организация общественных работ для обеспечения временной занятости безработных</w:t>
            </w:r>
          </w:p>
        </w:tc>
        <w:tc>
          <w:tcPr>
            <w:tcW w:w="1019" w:type="dxa"/>
            <w:gridSpan w:val="6"/>
          </w:tcPr>
          <w:p w:rsidR="004F7863" w:rsidRPr="00CF3D6C" w:rsidRDefault="004F786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4F7863" w:rsidRPr="00CF3D6C" w:rsidRDefault="004F7863" w:rsidP="004F7863">
            <w:r w:rsidRPr="00CF3D6C">
              <w:rPr>
                <w:rFonts w:ascii="Times New Roman" w:eastAsiaTheme="minorEastAsia" w:hAnsi="Times New Roman" w:cs="Times New Roman"/>
                <w:sz w:val="24"/>
                <w:szCs w:val="24"/>
                <w:lang w:eastAsia="ru-RU"/>
              </w:rPr>
              <w:t>Информация акиму города, УКЗ и СП</w:t>
            </w:r>
          </w:p>
          <w:p w:rsidR="004F7863" w:rsidRPr="00CF3D6C" w:rsidRDefault="004F7863">
            <w:pPr>
              <w:rPr>
                <w:rFonts w:ascii="Times New Roman" w:eastAsiaTheme="minorEastAsia" w:hAnsi="Times New Roman" w:cs="Times New Roman"/>
                <w:sz w:val="24"/>
                <w:szCs w:val="24"/>
                <w:lang w:eastAsia="ru-RU"/>
              </w:rPr>
            </w:pPr>
          </w:p>
        </w:tc>
        <w:tc>
          <w:tcPr>
            <w:tcW w:w="1530" w:type="dxa"/>
            <w:gridSpan w:val="11"/>
          </w:tcPr>
          <w:p w:rsidR="004F7863" w:rsidRPr="00CF3D6C" w:rsidRDefault="004F7863"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4F7863" w:rsidRDefault="004F786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105,8</w:t>
            </w:r>
          </w:p>
        </w:tc>
        <w:tc>
          <w:tcPr>
            <w:tcW w:w="1128" w:type="dxa"/>
            <w:gridSpan w:val="18"/>
          </w:tcPr>
          <w:p w:rsidR="004F7863" w:rsidRDefault="004F7863" w:rsidP="00F941A7">
            <w:pPr>
              <w:pBdr>
                <w:bottom w:val="single" w:sz="4" w:space="31" w:color="FFFFFF"/>
              </w:pBdr>
              <w:tabs>
                <w:tab w:val="num" w:pos="960"/>
              </w:tabs>
              <w:jc w:val="center"/>
              <w:rPr>
                <w:rFonts w:ascii="Times New Roman" w:hAnsi="Times New Roman"/>
                <w:sz w:val="24"/>
                <w:szCs w:val="24"/>
              </w:rPr>
            </w:pPr>
            <w:r>
              <w:rPr>
                <w:rFonts w:ascii="Times New Roman" w:hAnsi="Times New Roman"/>
                <w:sz w:val="24"/>
                <w:szCs w:val="24"/>
              </w:rPr>
              <w:t>140,6</w:t>
            </w:r>
          </w:p>
        </w:tc>
        <w:tc>
          <w:tcPr>
            <w:tcW w:w="1342" w:type="dxa"/>
            <w:gridSpan w:val="9"/>
          </w:tcPr>
          <w:p w:rsidR="004F7863" w:rsidRDefault="001016E4" w:rsidP="00F941A7">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133,7</w:t>
            </w:r>
          </w:p>
        </w:tc>
        <w:tc>
          <w:tcPr>
            <w:tcW w:w="983" w:type="dxa"/>
            <w:gridSpan w:val="9"/>
          </w:tcPr>
          <w:p w:rsidR="004F7863" w:rsidRDefault="004F7863" w:rsidP="00536C7F">
            <w:pPr>
              <w:ind w:left="-206" w:right="-154" w:firstLine="180"/>
              <w:jc w:val="center"/>
              <w:rPr>
                <w:rFonts w:ascii="Times New Roman" w:hAnsi="Times New Roman" w:cs="Times New Roman"/>
                <w:sz w:val="24"/>
                <w:szCs w:val="24"/>
              </w:rPr>
            </w:pPr>
            <w:r>
              <w:rPr>
                <w:rFonts w:ascii="Times New Roman" w:hAnsi="Times New Roman" w:cs="Times New Roman"/>
                <w:sz w:val="24"/>
                <w:szCs w:val="24"/>
              </w:rPr>
              <w:t>МБ</w:t>
            </w:r>
          </w:p>
        </w:tc>
        <w:tc>
          <w:tcPr>
            <w:tcW w:w="1344" w:type="dxa"/>
            <w:gridSpan w:val="8"/>
          </w:tcPr>
          <w:p w:rsidR="004F7863" w:rsidRPr="00CF3D6C" w:rsidRDefault="004F7863" w:rsidP="00A20538">
            <w:pPr>
              <w:keepNext/>
              <w:jc w:val="both"/>
              <w:rPr>
                <w:rFonts w:ascii="Times New Roman" w:hAnsi="Times New Roman" w:cs="Times New Roman"/>
                <w:sz w:val="24"/>
                <w:szCs w:val="24"/>
              </w:rPr>
            </w:pPr>
            <w:r>
              <w:rPr>
                <w:rFonts w:ascii="Times New Roman" w:hAnsi="Times New Roman" w:cs="Times New Roman"/>
                <w:sz w:val="24"/>
                <w:szCs w:val="24"/>
              </w:rPr>
              <w:t>451 002</w:t>
            </w:r>
          </w:p>
        </w:tc>
        <w:tc>
          <w:tcPr>
            <w:tcW w:w="3730" w:type="dxa"/>
            <w:gridSpan w:val="2"/>
          </w:tcPr>
          <w:p w:rsidR="00B86974" w:rsidRPr="00D53815" w:rsidRDefault="00B86974" w:rsidP="00B86974">
            <w:pPr>
              <w:pBdr>
                <w:bottom w:val="single" w:sz="4" w:space="31" w:color="FFFFFF"/>
              </w:pBdr>
              <w:tabs>
                <w:tab w:val="num" w:pos="960"/>
              </w:tabs>
              <w:jc w:val="both"/>
              <w:rPr>
                <w:rFonts w:ascii="Times New Roman" w:hAnsi="Times New Roman"/>
                <w:bCs/>
                <w:sz w:val="24"/>
                <w:szCs w:val="24"/>
              </w:rPr>
            </w:pPr>
            <w:r w:rsidRPr="00D53815">
              <w:rPr>
                <w:rFonts w:ascii="Times New Roman" w:hAnsi="Times New Roman"/>
                <w:bCs/>
                <w:sz w:val="24"/>
                <w:szCs w:val="24"/>
              </w:rPr>
              <w:t>В 2017 году на организацию общественных работ было выделено</w:t>
            </w:r>
            <w:r w:rsidR="006C4F17">
              <w:rPr>
                <w:rFonts w:ascii="Times New Roman" w:hAnsi="Times New Roman"/>
                <w:bCs/>
                <w:sz w:val="24"/>
                <w:szCs w:val="24"/>
              </w:rPr>
              <w:t xml:space="preserve"> </w:t>
            </w:r>
            <w:r w:rsidR="006C4F17">
              <w:rPr>
                <w:rFonts w:ascii="Times New Roman" w:hAnsi="Times New Roman"/>
                <w:sz w:val="24"/>
                <w:szCs w:val="24"/>
              </w:rPr>
              <w:t>140,6</w:t>
            </w:r>
            <w:r w:rsidRPr="00D53815">
              <w:rPr>
                <w:rFonts w:ascii="Times New Roman" w:hAnsi="Times New Roman"/>
                <w:bCs/>
                <w:sz w:val="24"/>
                <w:szCs w:val="24"/>
              </w:rPr>
              <w:t xml:space="preserve"> и освоено 133,7 млн. тенге (100 %), план 800 человек, продолжительностью 12 месяцев. Договора на организацию общественных работ заключены со 170 организациями и предприятиями города. </w:t>
            </w:r>
          </w:p>
          <w:p w:rsidR="004F7863" w:rsidRDefault="00B86974" w:rsidP="00843367">
            <w:pPr>
              <w:pBdr>
                <w:bottom w:val="single" w:sz="4" w:space="31" w:color="FFFFFF"/>
              </w:pBdr>
              <w:tabs>
                <w:tab w:val="num" w:pos="960"/>
              </w:tabs>
              <w:jc w:val="both"/>
              <w:rPr>
                <w:rFonts w:ascii="Times New Roman" w:hAnsi="Times New Roman"/>
                <w:bCs/>
                <w:sz w:val="24"/>
                <w:szCs w:val="24"/>
              </w:rPr>
            </w:pPr>
            <w:r w:rsidRPr="00D53815">
              <w:rPr>
                <w:rFonts w:ascii="Times New Roman" w:hAnsi="Times New Roman"/>
                <w:bCs/>
                <w:sz w:val="24"/>
                <w:szCs w:val="24"/>
              </w:rPr>
              <w:t>По состоянию на 1 января 2018 года  было направлено на участие 914 чел.</w:t>
            </w:r>
          </w:p>
          <w:p w:rsidR="00843367" w:rsidRPr="00D53815" w:rsidRDefault="00843367" w:rsidP="00843367">
            <w:pPr>
              <w:pBdr>
                <w:bottom w:val="single" w:sz="4" w:space="31" w:color="FFFFFF"/>
              </w:pBdr>
              <w:tabs>
                <w:tab w:val="num" w:pos="960"/>
              </w:tabs>
              <w:jc w:val="both"/>
              <w:rPr>
                <w:rFonts w:ascii="Times New Roman" w:hAnsi="Times New Roman"/>
                <w:sz w:val="24"/>
                <w:szCs w:val="24"/>
              </w:rPr>
            </w:pPr>
          </w:p>
        </w:tc>
      </w:tr>
      <w:tr w:rsidR="00A771FF" w:rsidRPr="00CF3D6C" w:rsidTr="00F12B45">
        <w:trPr>
          <w:trHeight w:val="724"/>
        </w:trPr>
        <w:tc>
          <w:tcPr>
            <w:tcW w:w="2883" w:type="dxa"/>
            <w:tcBorders>
              <w:top w:val="single" w:sz="4" w:space="0" w:color="auto"/>
            </w:tcBorders>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t>Организация молодежной практики</w:t>
            </w:r>
          </w:p>
        </w:tc>
        <w:tc>
          <w:tcPr>
            <w:tcW w:w="1019" w:type="dxa"/>
            <w:gridSpan w:val="6"/>
            <w:tcBorders>
              <w:top w:val="single" w:sz="4" w:space="0" w:color="auto"/>
            </w:tcBorders>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4F7863" w:rsidRPr="00CF3D6C" w:rsidRDefault="004F7863" w:rsidP="004F7863">
            <w:r w:rsidRPr="00CF3D6C">
              <w:rPr>
                <w:rFonts w:ascii="Times New Roman" w:eastAsiaTheme="minorEastAsia" w:hAnsi="Times New Roman" w:cs="Times New Roman"/>
                <w:sz w:val="24"/>
                <w:szCs w:val="24"/>
                <w:lang w:eastAsia="ru-RU"/>
              </w:rPr>
              <w:t xml:space="preserve">Информация акиму </w:t>
            </w:r>
            <w:r w:rsidRPr="00CF3D6C">
              <w:rPr>
                <w:rFonts w:ascii="Times New Roman" w:eastAsiaTheme="minorEastAsia" w:hAnsi="Times New Roman" w:cs="Times New Roman"/>
                <w:sz w:val="24"/>
                <w:szCs w:val="24"/>
                <w:lang w:eastAsia="ru-RU"/>
              </w:rPr>
              <w:lastRenderedPageBreak/>
              <w:t>города, УКЗ и СП</w:t>
            </w:r>
          </w:p>
          <w:p w:rsidR="00A771FF" w:rsidRPr="00CF3D6C" w:rsidRDefault="00A771FF"/>
        </w:tc>
        <w:tc>
          <w:tcPr>
            <w:tcW w:w="1530" w:type="dxa"/>
            <w:gridSpan w:val="11"/>
            <w:tcBorders>
              <w:top w:val="single" w:sz="4" w:space="0" w:color="auto"/>
            </w:tcBorders>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lastRenderedPageBreak/>
              <w:t>ОЗиСП</w:t>
            </w:r>
          </w:p>
        </w:tc>
        <w:tc>
          <w:tcPr>
            <w:tcW w:w="1027" w:type="dxa"/>
            <w:gridSpan w:val="4"/>
            <w:tcBorders>
              <w:top w:val="single" w:sz="4" w:space="0" w:color="auto"/>
            </w:tcBorders>
          </w:tcPr>
          <w:p w:rsidR="00A771FF" w:rsidRPr="00CF3D6C" w:rsidRDefault="003A6662"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28,9</w:t>
            </w:r>
          </w:p>
        </w:tc>
        <w:tc>
          <w:tcPr>
            <w:tcW w:w="1128" w:type="dxa"/>
            <w:gridSpan w:val="18"/>
            <w:tcBorders>
              <w:top w:val="single" w:sz="4" w:space="0" w:color="auto"/>
            </w:tcBorders>
          </w:tcPr>
          <w:p w:rsidR="00A771FF" w:rsidRPr="00CF3D6C" w:rsidRDefault="003A6662"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42,0</w:t>
            </w:r>
          </w:p>
        </w:tc>
        <w:tc>
          <w:tcPr>
            <w:tcW w:w="1342" w:type="dxa"/>
            <w:gridSpan w:val="9"/>
            <w:tcBorders>
              <w:top w:val="single" w:sz="4" w:space="0" w:color="auto"/>
            </w:tcBorders>
          </w:tcPr>
          <w:p w:rsidR="00A771FF" w:rsidRPr="00CF3D6C" w:rsidRDefault="003A6662" w:rsidP="008416C0">
            <w:pPr>
              <w:keepNext/>
              <w:jc w:val="center"/>
              <w:rPr>
                <w:rFonts w:ascii="Times New Roman" w:hAnsi="Times New Roman" w:cs="Times New Roman"/>
                <w:sz w:val="24"/>
                <w:szCs w:val="24"/>
              </w:rPr>
            </w:pPr>
            <w:r>
              <w:rPr>
                <w:rFonts w:ascii="Times New Roman" w:hAnsi="Times New Roman" w:cs="Times New Roman"/>
                <w:sz w:val="24"/>
                <w:szCs w:val="24"/>
              </w:rPr>
              <w:t>42,0</w:t>
            </w:r>
          </w:p>
        </w:tc>
        <w:tc>
          <w:tcPr>
            <w:tcW w:w="983" w:type="dxa"/>
            <w:gridSpan w:val="9"/>
            <w:tcBorders>
              <w:top w:val="single" w:sz="4" w:space="0" w:color="auto"/>
              <w:right w:val="single" w:sz="4" w:space="0" w:color="auto"/>
            </w:tcBorders>
          </w:tcPr>
          <w:p w:rsidR="00A771FF" w:rsidRPr="00CF3D6C" w:rsidRDefault="002D4E92" w:rsidP="00376C81">
            <w:pPr>
              <w:keepNext/>
              <w:jc w:val="center"/>
              <w:rPr>
                <w:rFonts w:ascii="Times New Roman" w:hAnsi="Times New Roman" w:cs="Times New Roman"/>
                <w:sz w:val="24"/>
                <w:szCs w:val="24"/>
              </w:rPr>
            </w:pPr>
            <w:r>
              <w:rPr>
                <w:rFonts w:ascii="Times New Roman" w:hAnsi="Times New Roman" w:cs="Times New Roman"/>
                <w:sz w:val="24"/>
                <w:szCs w:val="24"/>
              </w:rPr>
              <w:t>РБ</w:t>
            </w:r>
          </w:p>
        </w:tc>
        <w:tc>
          <w:tcPr>
            <w:tcW w:w="1344" w:type="dxa"/>
            <w:gridSpan w:val="8"/>
            <w:tcBorders>
              <w:top w:val="single" w:sz="4" w:space="0" w:color="auto"/>
              <w:left w:val="single" w:sz="4" w:space="0" w:color="auto"/>
            </w:tcBorders>
          </w:tcPr>
          <w:p w:rsidR="00A771FF" w:rsidRPr="00CF3D6C" w:rsidRDefault="00A771FF" w:rsidP="000C074F">
            <w:pPr>
              <w:keepNext/>
              <w:jc w:val="both"/>
              <w:rPr>
                <w:rFonts w:ascii="Times New Roman" w:hAnsi="Times New Roman" w:cs="Times New Roman"/>
                <w:sz w:val="24"/>
                <w:szCs w:val="24"/>
              </w:rPr>
            </w:pPr>
            <w:r w:rsidRPr="00CF3D6C">
              <w:rPr>
                <w:rFonts w:ascii="Times New Roman" w:hAnsi="Times New Roman" w:cs="Times New Roman"/>
                <w:sz w:val="24"/>
                <w:szCs w:val="24"/>
              </w:rPr>
              <w:t>451 002</w:t>
            </w:r>
          </w:p>
        </w:tc>
        <w:tc>
          <w:tcPr>
            <w:tcW w:w="3730" w:type="dxa"/>
            <w:gridSpan w:val="2"/>
            <w:tcBorders>
              <w:top w:val="single" w:sz="4" w:space="0" w:color="auto"/>
            </w:tcBorders>
          </w:tcPr>
          <w:p w:rsidR="00B86974" w:rsidRPr="00D53815" w:rsidRDefault="00B86974" w:rsidP="00B86974">
            <w:pPr>
              <w:pBdr>
                <w:bottom w:val="single" w:sz="4" w:space="31" w:color="FFFFFF"/>
              </w:pBdr>
              <w:tabs>
                <w:tab w:val="num" w:pos="960"/>
              </w:tabs>
              <w:jc w:val="both"/>
              <w:rPr>
                <w:rFonts w:ascii="Times New Roman" w:hAnsi="Times New Roman"/>
                <w:bCs/>
                <w:sz w:val="24"/>
                <w:szCs w:val="24"/>
              </w:rPr>
            </w:pPr>
            <w:r w:rsidRPr="00D53815">
              <w:rPr>
                <w:rFonts w:ascii="Times New Roman" w:hAnsi="Times New Roman"/>
                <w:bCs/>
                <w:sz w:val="24"/>
                <w:szCs w:val="24"/>
              </w:rPr>
              <w:t xml:space="preserve">В 2017 году на организацию молодежной практики план составлял 240 человек, в том </w:t>
            </w:r>
            <w:r w:rsidRPr="00D53815">
              <w:rPr>
                <w:rFonts w:ascii="Times New Roman" w:hAnsi="Times New Roman"/>
                <w:bCs/>
                <w:sz w:val="24"/>
                <w:szCs w:val="24"/>
              </w:rPr>
              <w:lastRenderedPageBreak/>
              <w:t xml:space="preserve">числе: </w:t>
            </w:r>
          </w:p>
          <w:p w:rsidR="00B86974" w:rsidRPr="00D53815" w:rsidRDefault="00B86974" w:rsidP="00B86974">
            <w:pPr>
              <w:pBdr>
                <w:bottom w:val="single" w:sz="4" w:space="31" w:color="FFFFFF"/>
              </w:pBdr>
              <w:tabs>
                <w:tab w:val="num" w:pos="960"/>
              </w:tabs>
              <w:jc w:val="both"/>
              <w:rPr>
                <w:rFonts w:ascii="Times New Roman" w:hAnsi="Times New Roman"/>
                <w:bCs/>
                <w:sz w:val="24"/>
                <w:szCs w:val="24"/>
              </w:rPr>
            </w:pPr>
            <w:r w:rsidRPr="00D53815">
              <w:rPr>
                <w:rFonts w:ascii="Times New Roman" w:hAnsi="Times New Roman"/>
                <w:bCs/>
                <w:sz w:val="24"/>
                <w:szCs w:val="24"/>
              </w:rPr>
              <w:t xml:space="preserve">- за счет МБ – 170 чел. на сумму </w:t>
            </w:r>
            <w:r w:rsidR="001016E4" w:rsidRPr="00D53815">
              <w:rPr>
                <w:rFonts w:ascii="Times New Roman" w:hAnsi="Times New Roman"/>
                <w:bCs/>
                <w:sz w:val="24"/>
                <w:szCs w:val="24"/>
              </w:rPr>
              <w:t>42,0</w:t>
            </w:r>
            <w:r w:rsidRPr="00D53815">
              <w:rPr>
                <w:rFonts w:ascii="Times New Roman" w:hAnsi="Times New Roman"/>
                <w:bCs/>
                <w:sz w:val="24"/>
                <w:szCs w:val="24"/>
              </w:rPr>
              <w:t xml:space="preserve"> млн. тенге;</w:t>
            </w:r>
          </w:p>
          <w:p w:rsidR="00B86974" w:rsidRPr="00D53815" w:rsidRDefault="00B86974" w:rsidP="00B86974">
            <w:pPr>
              <w:pBdr>
                <w:bottom w:val="single" w:sz="4" w:space="31" w:color="FFFFFF"/>
              </w:pBdr>
              <w:tabs>
                <w:tab w:val="num" w:pos="960"/>
              </w:tabs>
              <w:jc w:val="both"/>
              <w:rPr>
                <w:rFonts w:ascii="Times New Roman" w:hAnsi="Times New Roman"/>
                <w:bCs/>
                <w:sz w:val="24"/>
                <w:szCs w:val="24"/>
              </w:rPr>
            </w:pPr>
            <w:r w:rsidRPr="00D53815">
              <w:rPr>
                <w:rFonts w:ascii="Times New Roman" w:hAnsi="Times New Roman"/>
                <w:bCs/>
                <w:sz w:val="24"/>
                <w:szCs w:val="24"/>
              </w:rPr>
              <w:t>- за счет РБ – 70 чел. на сумму 23,9 млн. тенге.</w:t>
            </w:r>
          </w:p>
          <w:p w:rsidR="00A771FF" w:rsidRPr="00D53815" w:rsidRDefault="00B86974" w:rsidP="00CE0C0C">
            <w:pPr>
              <w:pBdr>
                <w:bottom w:val="single" w:sz="4" w:space="31" w:color="FFFFFF"/>
              </w:pBdr>
              <w:tabs>
                <w:tab w:val="num" w:pos="960"/>
              </w:tabs>
              <w:jc w:val="both"/>
            </w:pPr>
            <w:r w:rsidRPr="00D53815">
              <w:rPr>
                <w:rFonts w:ascii="Times New Roman" w:hAnsi="Times New Roman"/>
                <w:bCs/>
                <w:sz w:val="24"/>
                <w:szCs w:val="24"/>
              </w:rPr>
              <w:t>На 1 января 2018 года направлены на рабочие места, организованные в рамках молодежной практики 252 выпускников, из них: РБ – 70 человек, МБ - 182.. ОПВ имеют 252 человека или 100%. Завершили участие 214 выпускников, трудоустроено – 166, или 78%.</w:t>
            </w:r>
          </w:p>
        </w:tc>
      </w:tr>
      <w:tr w:rsidR="00A771FF" w:rsidRPr="00CF3D6C" w:rsidTr="00F12B45">
        <w:trPr>
          <w:trHeight w:val="2101"/>
        </w:trPr>
        <w:tc>
          <w:tcPr>
            <w:tcW w:w="2883" w:type="dxa"/>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lastRenderedPageBreak/>
              <w:t>Трудоустройство не менее  70 % безработных, обратившихся  в органы занятости</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val="restart"/>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5824" w:type="dxa"/>
            <w:gridSpan w:val="48"/>
          </w:tcPr>
          <w:p w:rsidR="00A771FF" w:rsidRPr="00CF3D6C" w:rsidRDefault="00A771FF" w:rsidP="00D409DF">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Pr="00D53815" w:rsidRDefault="00B86974" w:rsidP="00B86974">
            <w:pPr>
              <w:pBdr>
                <w:bottom w:val="single" w:sz="4" w:space="31" w:color="FFFFFF"/>
              </w:pBdr>
              <w:tabs>
                <w:tab w:val="num" w:pos="960"/>
              </w:tabs>
              <w:jc w:val="both"/>
              <w:rPr>
                <w:rFonts w:ascii="Times New Roman" w:hAnsi="Times New Roman" w:cs="Times New Roman"/>
                <w:color w:val="FF0000"/>
                <w:sz w:val="24"/>
                <w:szCs w:val="24"/>
              </w:rPr>
            </w:pPr>
            <w:r w:rsidRPr="00D53815">
              <w:rPr>
                <w:rFonts w:ascii="Times New Roman" w:hAnsi="Times New Roman"/>
                <w:sz w:val="24"/>
                <w:szCs w:val="24"/>
                <w:lang w:eastAsia="ru-RU"/>
              </w:rPr>
              <w:t>В 2017 году за содействием в трудоустройстве обратился 9251 гражданин, трудоустроено – 6246 граждан. Доля трудоустроенных от числа лиц, обратившихся по вопросу трудоустройства составила 67,5 %.</w:t>
            </w:r>
          </w:p>
        </w:tc>
      </w:tr>
      <w:tr w:rsidR="00A771FF" w:rsidRPr="00CF3D6C" w:rsidTr="00F12B45">
        <w:trPr>
          <w:trHeight w:val="144"/>
        </w:trPr>
        <w:tc>
          <w:tcPr>
            <w:tcW w:w="2883" w:type="dxa"/>
          </w:tcPr>
          <w:p w:rsidR="00A771FF" w:rsidRPr="00CF3D6C" w:rsidRDefault="00A771FF" w:rsidP="00544109">
            <w:pPr>
              <w:rPr>
                <w:rFonts w:ascii="Times New Roman" w:hAnsi="Times New Roman" w:cs="Times New Roman"/>
                <w:sz w:val="24"/>
                <w:szCs w:val="24"/>
              </w:rPr>
            </w:pPr>
            <w:r w:rsidRPr="00CF3D6C">
              <w:rPr>
                <w:rFonts w:ascii="Times New Roman" w:hAnsi="Times New Roman" w:cs="Times New Roman"/>
                <w:sz w:val="24"/>
                <w:szCs w:val="24"/>
              </w:rPr>
              <w:t>Анализ потребности рынка труда в квалифицированных рабочих и специалистах</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5824" w:type="dxa"/>
            <w:gridSpan w:val="48"/>
          </w:tcPr>
          <w:p w:rsidR="00A771FF" w:rsidRPr="00CF3D6C" w:rsidRDefault="00A771FF" w:rsidP="00D409DF">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Pr="00D53815" w:rsidRDefault="00B86974" w:rsidP="00B86974">
            <w:pPr>
              <w:jc w:val="both"/>
              <w:rPr>
                <w:rFonts w:ascii="Times New Roman" w:hAnsi="Times New Roman"/>
                <w:sz w:val="24"/>
                <w:szCs w:val="24"/>
              </w:rPr>
            </w:pPr>
            <w:r w:rsidRPr="00D53815">
              <w:rPr>
                <w:rFonts w:ascii="Times New Roman" w:hAnsi="Times New Roman"/>
                <w:sz w:val="24"/>
                <w:szCs w:val="24"/>
              </w:rPr>
              <w:t>Составляется прогнозная потребность рынка труда в квалифицированных рабочих и специалистах на 2018-2021 годы</w:t>
            </w:r>
          </w:p>
        </w:tc>
      </w:tr>
      <w:tr w:rsidR="00A771FF" w:rsidRPr="00CF3D6C" w:rsidTr="00F12B45">
        <w:trPr>
          <w:trHeight w:val="144"/>
        </w:trPr>
        <w:tc>
          <w:tcPr>
            <w:tcW w:w="2883" w:type="dxa"/>
          </w:tcPr>
          <w:p w:rsidR="00A771FF" w:rsidRPr="00CF3D6C" w:rsidRDefault="00A771FF" w:rsidP="00892D83">
            <w:pPr>
              <w:rPr>
                <w:rFonts w:ascii="Times New Roman" w:hAnsi="Times New Roman" w:cs="Times New Roman"/>
                <w:sz w:val="24"/>
                <w:szCs w:val="24"/>
              </w:rPr>
            </w:pPr>
            <w:r w:rsidRPr="00CF3D6C">
              <w:rPr>
                <w:rFonts w:ascii="Times New Roman" w:hAnsi="Times New Roman" w:cs="Times New Roman"/>
                <w:sz w:val="24"/>
                <w:szCs w:val="24"/>
              </w:rPr>
              <w:t>Обеспечение ежегодного прироста доли трудоустроенных на</w:t>
            </w:r>
          </w:p>
          <w:p w:rsidR="00A771FF" w:rsidRPr="00CF3D6C" w:rsidRDefault="00A771FF" w:rsidP="00892D83">
            <w:pPr>
              <w:rPr>
                <w:rFonts w:ascii="Times New Roman" w:hAnsi="Times New Roman" w:cs="Times New Roman"/>
                <w:sz w:val="24"/>
                <w:szCs w:val="24"/>
              </w:rPr>
            </w:pPr>
            <w:r w:rsidRPr="00CF3D6C">
              <w:rPr>
                <w:rFonts w:ascii="Times New Roman" w:hAnsi="Times New Roman" w:cs="Times New Roman"/>
                <w:sz w:val="24"/>
                <w:szCs w:val="24"/>
              </w:rPr>
              <w:t xml:space="preserve"> 2 % </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A771FF" w:rsidRPr="00CF3D6C" w:rsidRDefault="00A771FF" w:rsidP="00376C81">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5824" w:type="dxa"/>
            <w:gridSpan w:val="48"/>
          </w:tcPr>
          <w:p w:rsidR="00A771FF" w:rsidRPr="00CF3D6C" w:rsidRDefault="00A771FF" w:rsidP="00D409DF">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30" w:type="dxa"/>
            <w:gridSpan w:val="2"/>
          </w:tcPr>
          <w:p w:rsidR="00A771FF" w:rsidRPr="00D53815" w:rsidRDefault="00B86974" w:rsidP="00B86974">
            <w:pPr>
              <w:jc w:val="both"/>
              <w:rPr>
                <w:rFonts w:ascii="Times New Roman" w:hAnsi="Times New Roman"/>
                <w:sz w:val="24"/>
                <w:szCs w:val="24"/>
              </w:rPr>
            </w:pPr>
            <w:r w:rsidRPr="00D53815">
              <w:rPr>
                <w:rFonts w:ascii="Times New Roman" w:hAnsi="Times New Roman"/>
                <w:sz w:val="24"/>
                <w:szCs w:val="24"/>
                <w:lang w:eastAsia="ru-RU"/>
              </w:rPr>
              <w:t xml:space="preserve">За 2017 год уровень трудоустройства составил 67,5 %, что на 11,7 % больше </w:t>
            </w:r>
            <w:r w:rsidRPr="00D53815">
              <w:rPr>
                <w:rFonts w:ascii="Times New Roman" w:hAnsi="Times New Roman"/>
                <w:color w:val="000000"/>
                <w:sz w:val="24"/>
                <w:szCs w:val="24"/>
              </w:rPr>
              <w:t xml:space="preserve">уровня трудоустройства обратившихся </w:t>
            </w:r>
            <w:r w:rsidRPr="00D53815">
              <w:rPr>
                <w:rFonts w:ascii="Times New Roman" w:hAnsi="Times New Roman"/>
                <w:color w:val="000000"/>
                <w:sz w:val="24"/>
                <w:szCs w:val="24"/>
              </w:rPr>
              <w:lastRenderedPageBreak/>
              <w:t>граждан в 2016 году (в 2016 году – уровень составлял 55,8 %.)</w:t>
            </w:r>
          </w:p>
        </w:tc>
      </w:tr>
      <w:tr w:rsidR="00A771FF" w:rsidRPr="00CF3D6C" w:rsidTr="00F12B45">
        <w:trPr>
          <w:trHeight w:val="850"/>
        </w:trPr>
        <w:tc>
          <w:tcPr>
            <w:tcW w:w="2883" w:type="dxa"/>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lastRenderedPageBreak/>
              <w:t xml:space="preserve">Снижение числа получателей адресной социальной помощи путем их трудоустройства </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A771FF" w:rsidRPr="00CF3D6C"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5824" w:type="dxa"/>
            <w:gridSpan w:val="48"/>
          </w:tcPr>
          <w:p w:rsidR="00A771FF" w:rsidRPr="00CF3D6C" w:rsidRDefault="00A771FF" w:rsidP="005971EE">
            <w:pPr>
              <w:keepNext/>
              <w:jc w:val="center"/>
              <w:rPr>
                <w:rFonts w:ascii="Times New Roman" w:hAnsi="Times New Roman" w:cs="Times New Roman"/>
                <w:sz w:val="24"/>
                <w:szCs w:val="24"/>
              </w:rPr>
            </w:pPr>
            <w:r w:rsidRPr="00CF3D6C">
              <w:rPr>
                <w:rFonts w:ascii="Times New Roman" w:hAnsi="Times New Roman" w:cs="Times New Roman"/>
                <w:sz w:val="24"/>
                <w:szCs w:val="24"/>
              </w:rPr>
              <w:t xml:space="preserve">Финансирование </w:t>
            </w:r>
          </w:p>
          <w:p w:rsidR="00A771FF" w:rsidRPr="00CF3D6C" w:rsidRDefault="00A771FF" w:rsidP="004840EB">
            <w:pPr>
              <w:keepNext/>
              <w:jc w:val="center"/>
              <w:rPr>
                <w:rFonts w:ascii="Times New Roman" w:hAnsi="Times New Roman" w:cs="Times New Roman"/>
                <w:sz w:val="24"/>
                <w:szCs w:val="24"/>
              </w:rPr>
            </w:pPr>
            <w:r w:rsidRPr="00CF3D6C">
              <w:rPr>
                <w:rFonts w:ascii="Times New Roman" w:hAnsi="Times New Roman" w:cs="Times New Roman"/>
                <w:sz w:val="24"/>
                <w:szCs w:val="24"/>
              </w:rPr>
              <w:t>не требуется</w:t>
            </w:r>
          </w:p>
        </w:tc>
        <w:tc>
          <w:tcPr>
            <w:tcW w:w="3730" w:type="dxa"/>
            <w:gridSpan w:val="2"/>
          </w:tcPr>
          <w:p w:rsidR="00B86974" w:rsidRPr="00D53815" w:rsidRDefault="00B86974" w:rsidP="00B86974">
            <w:pPr>
              <w:pStyle w:val="22"/>
              <w:widowControl w:val="0"/>
              <w:spacing w:after="0" w:line="240" w:lineRule="auto"/>
              <w:jc w:val="both"/>
              <w:rPr>
                <w:rFonts w:ascii="Times New Roman" w:hAnsi="Times New Roman"/>
                <w:sz w:val="24"/>
                <w:szCs w:val="24"/>
              </w:rPr>
            </w:pPr>
            <w:r w:rsidRPr="00D53815">
              <w:rPr>
                <w:rFonts w:ascii="Times New Roman" w:hAnsi="Times New Roman"/>
                <w:sz w:val="24"/>
                <w:szCs w:val="24"/>
              </w:rPr>
              <w:t>Государственная адресная социальная помощь за счет средств из местного бюджета оказана на сумму 11 446,0 тыс. тенге (100 %). Помощь назначена 113 семьям, в которых 403 получателя, выплачена 113 семьям, в которых 403 получателя. Сумма затрат на 1 человека составила 2366,83 тенге. Число получателей ГАСП увеличилось по сравнению с аналогичным периодом прошлого года  на 6 % за счет увеличения доходов населения, реализации  мер по обеспечению занятости.</w:t>
            </w:r>
          </w:p>
          <w:p w:rsidR="00A771FF" w:rsidRPr="00D53815" w:rsidRDefault="00B86974" w:rsidP="00B86974">
            <w:pPr>
              <w:keepNext/>
              <w:jc w:val="both"/>
              <w:rPr>
                <w:rFonts w:ascii="Times New Roman" w:hAnsi="Times New Roman" w:cs="Times New Roman"/>
                <w:sz w:val="24"/>
                <w:szCs w:val="24"/>
              </w:rPr>
            </w:pPr>
            <w:r w:rsidRPr="00D53815">
              <w:rPr>
                <w:rFonts w:ascii="Times New Roman" w:hAnsi="Times New Roman"/>
                <w:sz w:val="24"/>
                <w:szCs w:val="24"/>
              </w:rPr>
              <w:t>Из числа получателей помощи:         20 – состоящие на учете в качестве безработных, 21 – работающие по найму, 1 – самозанятый, 57 – лица, занятые по уходу за детьми, 18 – пенсионеров, 5 – инвалида, 15 – студентов, 240 – детей.</w:t>
            </w:r>
          </w:p>
        </w:tc>
      </w:tr>
      <w:tr w:rsidR="00A771FF" w:rsidRPr="00CF3D6C" w:rsidTr="00F12B45">
        <w:trPr>
          <w:trHeight w:val="847"/>
        </w:trPr>
        <w:tc>
          <w:tcPr>
            <w:tcW w:w="2883" w:type="dxa"/>
          </w:tcPr>
          <w:p w:rsidR="00A771FF" w:rsidRPr="00CF3D6C" w:rsidRDefault="00A771FF" w:rsidP="00345A2D">
            <w:pPr>
              <w:rPr>
                <w:rFonts w:ascii="Times New Roman" w:hAnsi="Times New Roman" w:cs="Times New Roman"/>
                <w:sz w:val="24"/>
                <w:szCs w:val="24"/>
              </w:rPr>
            </w:pPr>
            <w:r w:rsidRPr="00CF3D6C">
              <w:rPr>
                <w:rFonts w:ascii="Times New Roman" w:hAnsi="Times New Roman" w:cs="Times New Roman"/>
                <w:sz w:val="24"/>
                <w:szCs w:val="24"/>
              </w:rPr>
              <w:t>Выплата ежемесячного государственного пособия на детей до 18 лет</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tcPr>
          <w:p w:rsidR="00A771FF" w:rsidRPr="00CF3D6C" w:rsidRDefault="00A771FF" w:rsidP="008648E5">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A771FF" w:rsidRPr="00CF3D6C" w:rsidRDefault="003A6662"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w:t>
            </w:r>
          </w:p>
        </w:tc>
        <w:tc>
          <w:tcPr>
            <w:tcW w:w="1128" w:type="dxa"/>
            <w:gridSpan w:val="18"/>
          </w:tcPr>
          <w:p w:rsidR="00A771FF" w:rsidRPr="00CF3D6C" w:rsidRDefault="003A6662" w:rsidP="00C902F8">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12,8</w:t>
            </w:r>
          </w:p>
        </w:tc>
        <w:tc>
          <w:tcPr>
            <w:tcW w:w="1342" w:type="dxa"/>
            <w:gridSpan w:val="9"/>
          </w:tcPr>
          <w:p w:rsidR="00A771FF" w:rsidRPr="00CF3D6C" w:rsidRDefault="003A6662" w:rsidP="003A6662">
            <w:pPr>
              <w:keepNext/>
              <w:jc w:val="center"/>
              <w:rPr>
                <w:rFonts w:ascii="Times New Roman" w:hAnsi="Times New Roman" w:cs="Times New Roman"/>
                <w:sz w:val="24"/>
                <w:szCs w:val="24"/>
              </w:rPr>
            </w:pPr>
            <w:r>
              <w:rPr>
                <w:rFonts w:ascii="Times New Roman" w:hAnsi="Times New Roman" w:cs="Times New Roman"/>
                <w:sz w:val="24"/>
                <w:szCs w:val="24"/>
              </w:rPr>
              <w:t>12,8</w:t>
            </w:r>
          </w:p>
        </w:tc>
        <w:tc>
          <w:tcPr>
            <w:tcW w:w="983" w:type="dxa"/>
            <w:gridSpan w:val="9"/>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344" w:type="dxa"/>
            <w:gridSpan w:val="8"/>
          </w:tcPr>
          <w:p w:rsidR="00A771FF" w:rsidRPr="00CF3D6C" w:rsidRDefault="00A771FF" w:rsidP="00345A2D">
            <w:pPr>
              <w:keepNext/>
              <w:jc w:val="both"/>
              <w:rPr>
                <w:rFonts w:ascii="Times New Roman" w:hAnsi="Times New Roman" w:cs="Times New Roman"/>
                <w:sz w:val="24"/>
                <w:szCs w:val="24"/>
              </w:rPr>
            </w:pPr>
            <w:r w:rsidRPr="00CF3D6C">
              <w:rPr>
                <w:rFonts w:ascii="Times New Roman" w:hAnsi="Times New Roman" w:cs="Times New Roman"/>
                <w:sz w:val="24"/>
                <w:szCs w:val="24"/>
              </w:rPr>
              <w:t>451 016</w:t>
            </w:r>
          </w:p>
        </w:tc>
        <w:tc>
          <w:tcPr>
            <w:tcW w:w="3730" w:type="dxa"/>
            <w:gridSpan w:val="2"/>
          </w:tcPr>
          <w:p w:rsidR="00B86974" w:rsidRPr="00D53815" w:rsidRDefault="00B86974" w:rsidP="00B86974">
            <w:pPr>
              <w:jc w:val="both"/>
              <w:rPr>
                <w:rFonts w:ascii="Times New Roman" w:hAnsi="Times New Roman"/>
                <w:sz w:val="24"/>
                <w:szCs w:val="24"/>
              </w:rPr>
            </w:pPr>
            <w:r w:rsidRPr="00D53815">
              <w:rPr>
                <w:rFonts w:ascii="Times New Roman" w:hAnsi="Times New Roman"/>
                <w:sz w:val="24"/>
                <w:szCs w:val="24"/>
              </w:rPr>
              <w:t>На 2017 год по данной программе из средств из местного бюджета было выделено и освоено – 12,8 тыс. тенге или 100%. Государственное  пособие семьям, имеющим детей до 18 лет,  выпла</w:t>
            </w:r>
            <w:r w:rsidR="008D7195">
              <w:rPr>
                <w:rFonts w:ascii="Times New Roman" w:hAnsi="Times New Roman"/>
                <w:sz w:val="24"/>
                <w:szCs w:val="24"/>
              </w:rPr>
              <w:t>та</w:t>
            </w:r>
            <w:r w:rsidRPr="00D53815">
              <w:rPr>
                <w:rFonts w:ascii="Times New Roman" w:hAnsi="Times New Roman"/>
                <w:sz w:val="24"/>
                <w:szCs w:val="24"/>
              </w:rPr>
              <w:t xml:space="preserve"> 462 семьям, в них 1113 детей. Средний размер </w:t>
            </w:r>
            <w:r w:rsidRPr="00D53815">
              <w:rPr>
                <w:rFonts w:ascii="Times New Roman" w:hAnsi="Times New Roman"/>
                <w:sz w:val="24"/>
                <w:szCs w:val="24"/>
              </w:rPr>
              <w:lastRenderedPageBreak/>
              <w:t>пособия в месяц на 1 ребенка составляет 959 тенге.</w:t>
            </w:r>
          </w:p>
          <w:p w:rsidR="00A771FF" w:rsidRPr="00D53815" w:rsidRDefault="00B86974" w:rsidP="00B86974">
            <w:pPr>
              <w:jc w:val="both"/>
              <w:rPr>
                <w:rFonts w:ascii="Times New Roman" w:hAnsi="Times New Roman"/>
                <w:sz w:val="24"/>
                <w:szCs w:val="24"/>
                <w:lang w:eastAsia="ru-RU"/>
              </w:rPr>
            </w:pPr>
            <w:r w:rsidRPr="00D53815">
              <w:rPr>
                <w:rFonts w:ascii="Times New Roman" w:hAnsi="Times New Roman"/>
                <w:sz w:val="24"/>
                <w:szCs w:val="24"/>
              </w:rPr>
              <w:t>Число получателей детского пособия снизилось по сравнению с аналогичным периодом прошлого года  на 0,6 % за счет увеличения доходов населения.</w:t>
            </w:r>
          </w:p>
        </w:tc>
      </w:tr>
      <w:tr w:rsidR="00A771FF" w:rsidRPr="00CF3D6C" w:rsidTr="00F12B45">
        <w:trPr>
          <w:trHeight w:val="1021"/>
        </w:trPr>
        <w:tc>
          <w:tcPr>
            <w:tcW w:w="2883" w:type="dxa"/>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lastRenderedPageBreak/>
              <w:t>Выплата государственной адресной помощи</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A771FF" w:rsidRPr="00CF3D6C" w:rsidRDefault="003A6662"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12,1</w:t>
            </w:r>
          </w:p>
        </w:tc>
        <w:tc>
          <w:tcPr>
            <w:tcW w:w="1128" w:type="dxa"/>
            <w:gridSpan w:val="18"/>
          </w:tcPr>
          <w:p w:rsidR="00A771FF" w:rsidRPr="00CF3D6C" w:rsidRDefault="003A6662" w:rsidP="008416C0">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11,4</w:t>
            </w:r>
          </w:p>
        </w:tc>
        <w:tc>
          <w:tcPr>
            <w:tcW w:w="1342" w:type="dxa"/>
            <w:gridSpan w:val="9"/>
          </w:tcPr>
          <w:p w:rsidR="00A771FF" w:rsidRPr="00CF3D6C" w:rsidRDefault="003A6662" w:rsidP="008416C0">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11,4</w:t>
            </w:r>
          </w:p>
        </w:tc>
        <w:tc>
          <w:tcPr>
            <w:tcW w:w="983" w:type="dxa"/>
            <w:gridSpan w:val="9"/>
          </w:tcPr>
          <w:p w:rsidR="00A771FF" w:rsidRPr="00CF3D6C" w:rsidRDefault="002D4E92" w:rsidP="000608CD">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РБ</w:t>
            </w:r>
          </w:p>
        </w:tc>
        <w:tc>
          <w:tcPr>
            <w:tcW w:w="1344" w:type="dxa"/>
            <w:gridSpan w:val="8"/>
          </w:tcPr>
          <w:p w:rsidR="00A771FF" w:rsidRPr="00CF3D6C" w:rsidRDefault="00A771FF" w:rsidP="00345A2D">
            <w:pPr>
              <w:ind w:left="-75"/>
              <w:jc w:val="both"/>
              <w:rPr>
                <w:rFonts w:ascii="Times New Roman" w:hAnsi="Times New Roman" w:cs="Times New Roman"/>
                <w:sz w:val="24"/>
                <w:szCs w:val="24"/>
                <w:lang w:eastAsia="ru-RU"/>
              </w:rPr>
            </w:pPr>
            <w:r w:rsidRPr="00CF3D6C">
              <w:rPr>
                <w:rFonts w:ascii="Times New Roman" w:hAnsi="Times New Roman" w:cs="Times New Roman"/>
                <w:sz w:val="24"/>
                <w:szCs w:val="24"/>
                <w:lang w:eastAsia="ru-RU"/>
              </w:rPr>
              <w:t>451 005</w:t>
            </w:r>
          </w:p>
        </w:tc>
        <w:tc>
          <w:tcPr>
            <w:tcW w:w="3730" w:type="dxa"/>
            <w:gridSpan w:val="2"/>
          </w:tcPr>
          <w:p w:rsidR="00A771FF" w:rsidRPr="00D53815" w:rsidRDefault="00B86974" w:rsidP="00B86974">
            <w:pPr>
              <w:pStyle w:val="22"/>
              <w:widowControl w:val="0"/>
              <w:spacing w:after="0" w:line="240" w:lineRule="auto"/>
              <w:jc w:val="both"/>
              <w:rPr>
                <w:rFonts w:ascii="Times New Roman" w:hAnsi="Times New Roman"/>
                <w:sz w:val="24"/>
                <w:szCs w:val="24"/>
                <w:lang w:eastAsia="ru-RU"/>
              </w:rPr>
            </w:pPr>
            <w:r w:rsidRPr="00D53815">
              <w:rPr>
                <w:rFonts w:ascii="Times New Roman" w:hAnsi="Times New Roman"/>
                <w:sz w:val="24"/>
                <w:szCs w:val="24"/>
              </w:rPr>
              <w:t>По данной программе за счет средств из местного бюджета было выделено и освоено 11 446,0 тыс. тенге (100 %). Государственная адресная социальная помощь назначена 113 семьям, в которых 403 получателя, выплачена 113 семьям, в которых 403 получателя. Сумма затрат на 1 человека составила 2366,83 тенге. Число получателей ГАСП увеличилось по сравнению с аналогичным периодом прошлого года  на 6 % за счет увеличения доходов населения, реализации  мер по обеспечению занятости.</w:t>
            </w:r>
          </w:p>
        </w:tc>
      </w:tr>
      <w:tr w:rsidR="00A771FF" w:rsidRPr="00CF3D6C" w:rsidTr="00F12B45">
        <w:trPr>
          <w:trHeight w:val="1836"/>
        </w:trPr>
        <w:tc>
          <w:tcPr>
            <w:tcW w:w="2883" w:type="dxa"/>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t>Выплата жилищной помощи</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A771FF" w:rsidRPr="00CF3D6C" w:rsidRDefault="003A6662"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62,3</w:t>
            </w:r>
          </w:p>
        </w:tc>
        <w:tc>
          <w:tcPr>
            <w:tcW w:w="1128" w:type="dxa"/>
            <w:gridSpan w:val="18"/>
          </w:tcPr>
          <w:p w:rsidR="00A771FF" w:rsidRPr="00CF3D6C" w:rsidRDefault="003A6662" w:rsidP="00345A2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24,3</w:t>
            </w:r>
          </w:p>
        </w:tc>
        <w:tc>
          <w:tcPr>
            <w:tcW w:w="1342" w:type="dxa"/>
            <w:gridSpan w:val="9"/>
          </w:tcPr>
          <w:p w:rsidR="00A771FF" w:rsidRPr="00CF3D6C" w:rsidRDefault="003A6662" w:rsidP="008416C0">
            <w:pPr>
              <w:keepNext/>
              <w:jc w:val="center"/>
              <w:rPr>
                <w:rFonts w:ascii="Times New Roman" w:hAnsi="Times New Roman" w:cs="Times New Roman"/>
                <w:sz w:val="24"/>
                <w:szCs w:val="24"/>
              </w:rPr>
            </w:pPr>
            <w:r>
              <w:rPr>
                <w:rFonts w:ascii="Times New Roman" w:hAnsi="Times New Roman" w:cs="Times New Roman"/>
                <w:sz w:val="24"/>
                <w:szCs w:val="24"/>
              </w:rPr>
              <w:t>24,3</w:t>
            </w:r>
          </w:p>
        </w:tc>
        <w:tc>
          <w:tcPr>
            <w:tcW w:w="983" w:type="dxa"/>
            <w:gridSpan w:val="9"/>
          </w:tcPr>
          <w:p w:rsidR="00A771FF" w:rsidRPr="00CF3D6C" w:rsidRDefault="00A771FF" w:rsidP="002C62AA">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344" w:type="dxa"/>
            <w:gridSpan w:val="8"/>
          </w:tcPr>
          <w:p w:rsidR="00A771FF" w:rsidRPr="00CF3D6C" w:rsidRDefault="00A771FF" w:rsidP="00345A2D">
            <w:pPr>
              <w:keepNext/>
              <w:jc w:val="both"/>
              <w:rPr>
                <w:rFonts w:ascii="Times New Roman" w:hAnsi="Times New Roman" w:cs="Times New Roman"/>
                <w:sz w:val="24"/>
                <w:szCs w:val="24"/>
              </w:rPr>
            </w:pPr>
            <w:r w:rsidRPr="00CF3D6C">
              <w:rPr>
                <w:rFonts w:ascii="Times New Roman" w:hAnsi="Times New Roman" w:cs="Times New Roman"/>
                <w:sz w:val="24"/>
                <w:szCs w:val="24"/>
              </w:rPr>
              <w:t>451 006</w:t>
            </w:r>
          </w:p>
        </w:tc>
        <w:tc>
          <w:tcPr>
            <w:tcW w:w="3730" w:type="dxa"/>
            <w:gridSpan w:val="2"/>
          </w:tcPr>
          <w:p w:rsidR="00B86974" w:rsidRPr="00D53815" w:rsidRDefault="00B86974" w:rsidP="00B86974">
            <w:pPr>
              <w:pBdr>
                <w:bottom w:val="single" w:sz="4" w:space="31" w:color="FFFFFF"/>
              </w:pBdr>
              <w:tabs>
                <w:tab w:val="num" w:pos="960"/>
              </w:tabs>
              <w:jc w:val="both"/>
              <w:rPr>
                <w:rFonts w:ascii="Times New Roman" w:hAnsi="Times New Roman"/>
                <w:sz w:val="24"/>
                <w:szCs w:val="24"/>
              </w:rPr>
            </w:pPr>
            <w:r w:rsidRPr="00D53815">
              <w:rPr>
                <w:rFonts w:ascii="Times New Roman" w:hAnsi="Times New Roman"/>
                <w:sz w:val="24"/>
                <w:szCs w:val="24"/>
              </w:rPr>
              <w:t>Жилищные субсидии в течение года назначены и выплачены 1762 семьям. Основными получателями жилищной помощи являются  пенсионеры – 1568 чел., инвалиды – 99 чел., социально-уязвимые слои населения - 95 чел.</w:t>
            </w:r>
          </w:p>
          <w:p w:rsidR="009D691D" w:rsidRPr="00D53815" w:rsidRDefault="00B86974" w:rsidP="00B86974">
            <w:pPr>
              <w:pBdr>
                <w:bottom w:val="single" w:sz="4" w:space="31" w:color="FFFFFF"/>
              </w:pBdr>
              <w:tabs>
                <w:tab w:val="num" w:pos="960"/>
              </w:tabs>
              <w:jc w:val="both"/>
              <w:rPr>
                <w:rFonts w:ascii="Times New Roman" w:hAnsi="Times New Roman"/>
                <w:sz w:val="24"/>
                <w:szCs w:val="24"/>
              </w:rPr>
            </w:pPr>
            <w:r w:rsidRPr="00D53815">
              <w:rPr>
                <w:rFonts w:ascii="Times New Roman" w:hAnsi="Times New Roman"/>
                <w:sz w:val="24"/>
                <w:szCs w:val="24"/>
              </w:rPr>
              <w:t xml:space="preserve">Средняя жилищная помощь на </w:t>
            </w:r>
            <w:r w:rsidRPr="00D53815">
              <w:rPr>
                <w:rFonts w:ascii="Times New Roman" w:hAnsi="Times New Roman"/>
                <w:sz w:val="24"/>
                <w:szCs w:val="24"/>
              </w:rPr>
              <w:lastRenderedPageBreak/>
              <w:t>семью составляет 1447,12 тенге.</w:t>
            </w:r>
          </w:p>
        </w:tc>
      </w:tr>
      <w:tr w:rsidR="00A771FF" w:rsidRPr="00CF3D6C" w:rsidTr="00F12B45">
        <w:trPr>
          <w:trHeight w:val="144"/>
        </w:trPr>
        <w:tc>
          <w:tcPr>
            <w:tcW w:w="2883" w:type="dxa"/>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lastRenderedPageBreak/>
              <w:t>Материальное обеспечение детей-инвалидов, воспитывающихся и обучающихся на дому</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A771FF" w:rsidRPr="00CF3D6C"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A771FF" w:rsidRPr="00CF3D6C" w:rsidRDefault="003A6662"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10,7</w:t>
            </w:r>
          </w:p>
        </w:tc>
        <w:tc>
          <w:tcPr>
            <w:tcW w:w="1128" w:type="dxa"/>
            <w:gridSpan w:val="18"/>
          </w:tcPr>
          <w:p w:rsidR="00A771FF" w:rsidRPr="00CF3D6C" w:rsidRDefault="003A6662" w:rsidP="008416C0">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10,7</w:t>
            </w:r>
          </w:p>
        </w:tc>
        <w:tc>
          <w:tcPr>
            <w:tcW w:w="1342" w:type="dxa"/>
            <w:gridSpan w:val="9"/>
          </w:tcPr>
          <w:p w:rsidR="00A771FF" w:rsidRPr="00CF3D6C" w:rsidRDefault="003A6662" w:rsidP="008416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10,7</w:t>
            </w:r>
          </w:p>
        </w:tc>
        <w:tc>
          <w:tcPr>
            <w:tcW w:w="983" w:type="dxa"/>
            <w:gridSpan w:val="9"/>
          </w:tcPr>
          <w:p w:rsidR="00A771FF" w:rsidRPr="00CF3D6C" w:rsidRDefault="00A771FF" w:rsidP="006E085B">
            <w:pPr>
              <w:ind w:left="-75"/>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МБ</w:t>
            </w:r>
          </w:p>
          <w:p w:rsidR="00A771FF" w:rsidRPr="00CF3D6C" w:rsidRDefault="00A771FF" w:rsidP="008648E5">
            <w:pPr>
              <w:jc w:val="center"/>
              <w:rPr>
                <w:rFonts w:ascii="Times New Roman" w:hAnsi="Times New Roman" w:cs="Times New Roman"/>
                <w:sz w:val="24"/>
                <w:szCs w:val="24"/>
                <w:lang w:eastAsia="ru-RU"/>
              </w:rPr>
            </w:pPr>
          </w:p>
        </w:tc>
        <w:tc>
          <w:tcPr>
            <w:tcW w:w="1344" w:type="dxa"/>
            <w:gridSpan w:val="8"/>
          </w:tcPr>
          <w:p w:rsidR="00A771FF" w:rsidRPr="00CF3D6C" w:rsidRDefault="00A771FF" w:rsidP="00345A2D">
            <w:pPr>
              <w:keepNext/>
              <w:jc w:val="both"/>
              <w:rPr>
                <w:rFonts w:ascii="Times New Roman" w:hAnsi="Times New Roman" w:cs="Times New Roman"/>
                <w:sz w:val="24"/>
                <w:szCs w:val="24"/>
              </w:rPr>
            </w:pPr>
            <w:r w:rsidRPr="00CF3D6C">
              <w:rPr>
                <w:rFonts w:ascii="Times New Roman" w:hAnsi="Times New Roman" w:cs="Times New Roman"/>
                <w:sz w:val="24"/>
                <w:szCs w:val="24"/>
              </w:rPr>
              <w:t>451 010</w:t>
            </w:r>
          </w:p>
        </w:tc>
        <w:tc>
          <w:tcPr>
            <w:tcW w:w="3730" w:type="dxa"/>
            <w:gridSpan w:val="2"/>
          </w:tcPr>
          <w:p w:rsidR="00B86974" w:rsidRPr="00D53815" w:rsidRDefault="00B86974" w:rsidP="00B86974">
            <w:pPr>
              <w:jc w:val="both"/>
              <w:rPr>
                <w:rFonts w:ascii="Times New Roman" w:hAnsi="Times New Roman"/>
                <w:bCs/>
                <w:sz w:val="24"/>
                <w:szCs w:val="24"/>
              </w:rPr>
            </w:pPr>
            <w:r w:rsidRPr="00D53815">
              <w:rPr>
                <w:rFonts w:ascii="Times New Roman" w:hAnsi="Times New Roman"/>
                <w:bCs/>
                <w:sz w:val="24"/>
                <w:szCs w:val="24"/>
              </w:rPr>
              <w:t>Помощь оказана           222 детям-инвалидам, воспитывающимся и обучающимся на дому (помощь выплачивается ежеквартально в размере  6 МРП). Средняя материальная помощь на</w:t>
            </w:r>
          </w:p>
          <w:p w:rsidR="009D691D" w:rsidRDefault="00B86974" w:rsidP="00B86974">
            <w:pPr>
              <w:jc w:val="both"/>
              <w:rPr>
                <w:rFonts w:ascii="Times New Roman" w:hAnsi="Times New Roman"/>
                <w:bCs/>
                <w:sz w:val="24"/>
                <w:szCs w:val="24"/>
              </w:rPr>
            </w:pPr>
            <w:r w:rsidRPr="00D53815">
              <w:rPr>
                <w:rFonts w:ascii="Times New Roman" w:hAnsi="Times New Roman"/>
                <w:bCs/>
                <w:sz w:val="24"/>
                <w:szCs w:val="24"/>
              </w:rPr>
              <w:t>1 ребенка составила 4538 тенге.</w:t>
            </w:r>
          </w:p>
          <w:p w:rsidR="009D691D" w:rsidRPr="00D53815" w:rsidRDefault="009D691D" w:rsidP="00B86974">
            <w:pPr>
              <w:jc w:val="both"/>
              <w:rPr>
                <w:rFonts w:ascii="Times New Roman" w:hAnsi="Times New Roman"/>
                <w:sz w:val="24"/>
                <w:szCs w:val="24"/>
              </w:rPr>
            </w:pPr>
          </w:p>
        </w:tc>
      </w:tr>
      <w:tr w:rsidR="00A771FF" w:rsidRPr="00CF3D6C" w:rsidTr="00F12B45">
        <w:trPr>
          <w:trHeight w:val="278"/>
        </w:trPr>
        <w:tc>
          <w:tcPr>
            <w:tcW w:w="2883" w:type="dxa"/>
            <w:vMerge w:val="restart"/>
          </w:tcPr>
          <w:p w:rsidR="00A771FF" w:rsidRPr="00CF3D6C" w:rsidRDefault="00A771FF" w:rsidP="00345A2D">
            <w:pPr>
              <w:rPr>
                <w:rFonts w:ascii="Times New Roman" w:hAnsi="Times New Roman" w:cs="Times New Roman"/>
                <w:sz w:val="24"/>
                <w:szCs w:val="24"/>
              </w:rPr>
            </w:pPr>
            <w:r w:rsidRPr="00CF3D6C">
              <w:rPr>
                <w:rFonts w:ascii="Times New Roman" w:hAnsi="Times New Roman" w:cs="Times New Roman"/>
                <w:sz w:val="24"/>
                <w:szCs w:val="24"/>
              </w:rPr>
              <w:t xml:space="preserve">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 </w:t>
            </w:r>
          </w:p>
        </w:tc>
        <w:tc>
          <w:tcPr>
            <w:tcW w:w="1019" w:type="dxa"/>
            <w:gridSpan w:val="6"/>
            <w:vMerge w:val="restart"/>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A771FF" w:rsidRPr="00CF3D6C"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vMerge w:val="restart"/>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A771FF" w:rsidRPr="00CF3D6C" w:rsidRDefault="003A6662" w:rsidP="009337C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519,0</w:t>
            </w:r>
          </w:p>
          <w:p w:rsidR="00A771FF" w:rsidRPr="00CF3D6C" w:rsidRDefault="00A771FF" w:rsidP="009337C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28" w:type="dxa"/>
            <w:gridSpan w:val="18"/>
          </w:tcPr>
          <w:p w:rsidR="00A771FF" w:rsidRPr="00CF3D6C" w:rsidRDefault="003A6662" w:rsidP="009A4E22">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393,0</w:t>
            </w:r>
          </w:p>
        </w:tc>
        <w:tc>
          <w:tcPr>
            <w:tcW w:w="1342" w:type="dxa"/>
            <w:gridSpan w:val="9"/>
          </w:tcPr>
          <w:p w:rsidR="00A771FF" w:rsidRPr="00CF3D6C" w:rsidRDefault="001016E4" w:rsidP="008416C0">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393,0</w:t>
            </w:r>
          </w:p>
        </w:tc>
        <w:tc>
          <w:tcPr>
            <w:tcW w:w="983" w:type="dxa"/>
            <w:gridSpan w:val="9"/>
          </w:tcPr>
          <w:p w:rsidR="00A771FF" w:rsidRPr="00CF3D6C" w:rsidRDefault="00A771FF" w:rsidP="001D0926">
            <w:pPr>
              <w:ind w:left="-75"/>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МБ</w:t>
            </w:r>
          </w:p>
        </w:tc>
        <w:tc>
          <w:tcPr>
            <w:tcW w:w="1344" w:type="dxa"/>
            <w:gridSpan w:val="8"/>
          </w:tcPr>
          <w:p w:rsidR="00A771FF" w:rsidRPr="00CF3D6C" w:rsidRDefault="00A771FF" w:rsidP="00345A2D">
            <w:pPr>
              <w:ind w:left="-75"/>
              <w:jc w:val="both"/>
              <w:rPr>
                <w:rFonts w:ascii="Times New Roman" w:hAnsi="Times New Roman" w:cs="Times New Roman"/>
                <w:sz w:val="24"/>
                <w:szCs w:val="24"/>
              </w:rPr>
            </w:pPr>
            <w:r w:rsidRPr="00CF3D6C">
              <w:rPr>
                <w:rFonts w:ascii="Times New Roman" w:hAnsi="Times New Roman" w:cs="Times New Roman"/>
                <w:sz w:val="24"/>
                <w:szCs w:val="24"/>
              </w:rPr>
              <w:t>451 017</w:t>
            </w:r>
          </w:p>
        </w:tc>
        <w:tc>
          <w:tcPr>
            <w:tcW w:w="3730" w:type="dxa"/>
            <w:gridSpan w:val="2"/>
            <w:vMerge w:val="restart"/>
          </w:tcPr>
          <w:p w:rsidR="00B86974" w:rsidRPr="00D53815" w:rsidRDefault="00B86974" w:rsidP="00B86974">
            <w:pPr>
              <w:shd w:val="clear" w:color="auto" w:fill="FFFFFF"/>
              <w:jc w:val="both"/>
              <w:rPr>
                <w:rFonts w:ascii="Times New Roman" w:hAnsi="Times New Roman"/>
                <w:sz w:val="24"/>
                <w:szCs w:val="24"/>
              </w:rPr>
            </w:pPr>
            <w:r w:rsidRPr="00D53815">
              <w:rPr>
                <w:rFonts w:ascii="Times New Roman" w:hAnsi="Times New Roman"/>
                <w:sz w:val="24"/>
                <w:szCs w:val="24"/>
              </w:rPr>
              <w:t>Уточненным бюджетом на 2017 год было предусмотрено 544831,0 тыс. тенге, кассовое исполнение составило 544827,2  тыс. тенге или 99,9 %, в том числе:</w:t>
            </w:r>
          </w:p>
          <w:p w:rsidR="00B86974" w:rsidRPr="00D53815" w:rsidRDefault="00B86974" w:rsidP="00B86974">
            <w:pPr>
              <w:shd w:val="clear" w:color="auto" w:fill="FFFFFF"/>
              <w:jc w:val="both"/>
              <w:rPr>
                <w:rFonts w:ascii="Times New Roman" w:hAnsi="Times New Roman"/>
                <w:sz w:val="24"/>
                <w:szCs w:val="24"/>
              </w:rPr>
            </w:pPr>
            <w:r w:rsidRPr="00D53815">
              <w:rPr>
                <w:rFonts w:ascii="Times New Roman" w:hAnsi="Times New Roman"/>
                <w:sz w:val="24"/>
                <w:szCs w:val="24"/>
              </w:rPr>
              <w:t xml:space="preserve">- </w:t>
            </w:r>
            <w:r w:rsidRPr="00D53815">
              <w:rPr>
                <w:rFonts w:ascii="Times New Roman" w:hAnsi="Times New Roman"/>
                <w:bCs/>
                <w:sz w:val="24"/>
                <w:szCs w:val="24"/>
              </w:rPr>
              <w:t>за счет средств из местного бюджета</w:t>
            </w:r>
            <w:r w:rsidRPr="00D53815">
              <w:rPr>
                <w:rFonts w:ascii="Times New Roman" w:hAnsi="Times New Roman"/>
                <w:sz w:val="24"/>
                <w:szCs w:val="24"/>
              </w:rPr>
              <w:t xml:space="preserve"> на 2017 год было выделено – 393359,0 тыс. тенге, кассовое исполнение – 393358,5  тыс. тенге или 100 %. Приобретены гигиенические средства в количестве –     517342  шт., предоставлены услуги индивидуальных помощников 830 инвалидам, услуги специалиста жестового языка - 268 инвалидам.</w:t>
            </w:r>
          </w:p>
          <w:p w:rsidR="00A771FF" w:rsidRPr="00D53815" w:rsidRDefault="00B86974" w:rsidP="00B86974">
            <w:pPr>
              <w:jc w:val="both"/>
              <w:rPr>
                <w:rFonts w:ascii="Times New Roman" w:hAnsi="Times New Roman" w:cs="Times New Roman"/>
                <w:sz w:val="24"/>
                <w:szCs w:val="24"/>
              </w:rPr>
            </w:pPr>
            <w:r w:rsidRPr="00D53815">
              <w:rPr>
                <w:rFonts w:ascii="Times New Roman" w:hAnsi="Times New Roman"/>
                <w:sz w:val="24"/>
                <w:szCs w:val="24"/>
              </w:rPr>
              <w:t xml:space="preserve">- </w:t>
            </w:r>
            <w:r w:rsidRPr="00D53815">
              <w:rPr>
                <w:rFonts w:ascii="Times New Roman" w:hAnsi="Times New Roman"/>
                <w:bCs/>
                <w:sz w:val="24"/>
                <w:szCs w:val="24"/>
              </w:rPr>
              <w:t>за счет средств из республиканского бюджета</w:t>
            </w:r>
            <w:r w:rsidRPr="00D53815">
              <w:rPr>
                <w:rFonts w:ascii="Times New Roman" w:hAnsi="Times New Roman"/>
                <w:sz w:val="24"/>
                <w:szCs w:val="24"/>
              </w:rPr>
              <w:t xml:space="preserve"> было выделено – 151472,0 тыс. тенге, </w:t>
            </w:r>
            <w:r w:rsidRPr="00D53815">
              <w:rPr>
                <w:rFonts w:ascii="Times New Roman" w:hAnsi="Times New Roman"/>
                <w:sz w:val="24"/>
                <w:szCs w:val="24"/>
              </w:rPr>
              <w:lastRenderedPageBreak/>
              <w:t>кассовое исполнение – 151468,6 тыс. тенге. Приобретены гигиенические средства в количестве – 290900 шт., оказаны  услуги специалиста жестового языка – 265 инвалидам.</w:t>
            </w:r>
          </w:p>
        </w:tc>
      </w:tr>
      <w:tr w:rsidR="00A771FF" w:rsidRPr="00CF3D6C" w:rsidTr="00F12B45">
        <w:trPr>
          <w:trHeight w:val="2076"/>
        </w:trPr>
        <w:tc>
          <w:tcPr>
            <w:tcW w:w="2883" w:type="dxa"/>
            <w:vMerge/>
          </w:tcPr>
          <w:p w:rsidR="00A771FF" w:rsidRPr="00CF3D6C" w:rsidRDefault="00A771FF" w:rsidP="00345A2D">
            <w:pPr>
              <w:rPr>
                <w:rFonts w:ascii="Times New Roman" w:hAnsi="Times New Roman" w:cs="Times New Roman"/>
                <w:sz w:val="24"/>
                <w:szCs w:val="24"/>
              </w:rPr>
            </w:pPr>
          </w:p>
        </w:tc>
        <w:tc>
          <w:tcPr>
            <w:tcW w:w="1019" w:type="dxa"/>
            <w:gridSpan w:val="6"/>
            <w:vMerge/>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A771FF" w:rsidRPr="00CF3D6C" w:rsidRDefault="00A771FF" w:rsidP="00B0606A">
            <w:pPr>
              <w:jc w:val="center"/>
              <w:rPr>
                <w:rFonts w:ascii="Times New Roman" w:hAnsi="Times New Roman" w:cs="Times New Roman"/>
                <w:sz w:val="24"/>
                <w:szCs w:val="24"/>
              </w:rPr>
            </w:pPr>
          </w:p>
        </w:tc>
        <w:tc>
          <w:tcPr>
            <w:tcW w:w="1027" w:type="dxa"/>
            <w:gridSpan w:val="4"/>
          </w:tcPr>
          <w:p w:rsidR="00A771FF" w:rsidRPr="00CF3D6C" w:rsidRDefault="00A771FF" w:rsidP="004840E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28" w:type="dxa"/>
            <w:gridSpan w:val="18"/>
          </w:tcPr>
          <w:p w:rsidR="00A771FF" w:rsidRPr="00CF3D6C" w:rsidRDefault="003A6662" w:rsidP="009A4E22">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153,8</w:t>
            </w:r>
          </w:p>
        </w:tc>
        <w:tc>
          <w:tcPr>
            <w:tcW w:w="1342" w:type="dxa"/>
            <w:gridSpan w:val="9"/>
          </w:tcPr>
          <w:p w:rsidR="00A771FF" w:rsidRPr="00CF3D6C" w:rsidRDefault="001016E4" w:rsidP="008416C0">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151,4</w:t>
            </w:r>
          </w:p>
        </w:tc>
        <w:tc>
          <w:tcPr>
            <w:tcW w:w="983" w:type="dxa"/>
            <w:gridSpan w:val="9"/>
          </w:tcPr>
          <w:p w:rsidR="00A771FF" w:rsidRPr="00CF3D6C" w:rsidRDefault="00A771FF" w:rsidP="001D0926">
            <w:pPr>
              <w:ind w:left="-75"/>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РБ</w:t>
            </w:r>
          </w:p>
        </w:tc>
        <w:tc>
          <w:tcPr>
            <w:tcW w:w="1344" w:type="dxa"/>
            <w:gridSpan w:val="8"/>
          </w:tcPr>
          <w:p w:rsidR="00A771FF" w:rsidRPr="00CF3D6C" w:rsidRDefault="00A771FF" w:rsidP="00345A2D">
            <w:pPr>
              <w:ind w:left="-75"/>
              <w:jc w:val="both"/>
              <w:rPr>
                <w:rFonts w:ascii="Times New Roman" w:hAnsi="Times New Roman" w:cs="Times New Roman"/>
                <w:sz w:val="24"/>
                <w:szCs w:val="24"/>
              </w:rPr>
            </w:pPr>
            <w:r w:rsidRPr="00CF3D6C">
              <w:rPr>
                <w:rFonts w:ascii="Times New Roman" w:hAnsi="Times New Roman" w:cs="Times New Roman"/>
                <w:sz w:val="24"/>
                <w:szCs w:val="24"/>
              </w:rPr>
              <w:t>451 017</w:t>
            </w:r>
          </w:p>
        </w:tc>
        <w:tc>
          <w:tcPr>
            <w:tcW w:w="3730" w:type="dxa"/>
            <w:gridSpan w:val="2"/>
            <w:vMerge/>
          </w:tcPr>
          <w:p w:rsidR="00A771FF" w:rsidRPr="00D53815" w:rsidRDefault="00A771FF" w:rsidP="00085B48">
            <w:pPr>
              <w:rPr>
                <w:rFonts w:ascii="Times New Roman" w:hAnsi="Times New Roman" w:cs="Times New Roman"/>
                <w:sz w:val="24"/>
                <w:szCs w:val="24"/>
              </w:rPr>
            </w:pPr>
          </w:p>
        </w:tc>
      </w:tr>
      <w:tr w:rsidR="00A771FF" w:rsidRPr="00CF3D6C" w:rsidTr="00F12B45">
        <w:trPr>
          <w:trHeight w:val="278"/>
        </w:trPr>
        <w:tc>
          <w:tcPr>
            <w:tcW w:w="2883" w:type="dxa"/>
            <w:vMerge w:val="restart"/>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lastRenderedPageBreak/>
              <w:t>Предоставление специальных социальных услуг в условиях ухода на дому</w:t>
            </w:r>
          </w:p>
        </w:tc>
        <w:tc>
          <w:tcPr>
            <w:tcW w:w="1019" w:type="dxa"/>
            <w:gridSpan w:val="6"/>
            <w:vMerge w:val="restart"/>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A771FF" w:rsidRPr="00CF3D6C"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vMerge w:val="restart"/>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A771FF" w:rsidRPr="00CF3D6C" w:rsidRDefault="003A6662"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95,5</w:t>
            </w:r>
          </w:p>
        </w:tc>
        <w:tc>
          <w:tcPr>
            <w:tcW w:w="1128" w:type="dxa"/>
            <w:gridSpan w:val="18"/>
          </w:tcPr>
          <w:p w:rsidR="00A771FF" w:rsidRPr="00CF3D6C" w:rsidRDefault="003A6662" w:rsidP="008416C0">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148,8</w:t>
            </w:r>
          </w:p>
        </w:tc>
        <w:tc>
          <w:tcPr>
            <w:tcW w:w="1342" w:type="dxa"/>
            <w:gridSpan w:val="9"/>
            <w:tcBorders>
              <w:right w:val="single" w:sz="4" w:space="0" w:color="auto"/>
            </w:tcBorders>
          </w:tcPr>
          <w:p w:rsidR="00A771FF" w:rsidRPr="00CF3D6C" w:rsidRDefault="001016E4" w:rsidP="008416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143,8</w:t>
            </w:r>
          </w:p>
        </w:tc>
        <w:tc>
          <w:tcPr>
            <w:tcW w:w="983" w:type="dxa"/>
            <w:gridSpan w:val="9"/>
            <w:tcBorders>
              <w:left w:val="single" w:sz="4" w:space="0" w:color="auto"/>
            </w:tcBorders>
          </w:tcPr>
          <w:p w:rsidR="00A771FF" w:rsidRPr="00CF3D6C" w:rsidRDefault="00A771FF" w:rsidP="008648E5">
            <w:pPr>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МБ</w:t>
            </w:r>
          </w:p>
        </w:tc>
        <w:tc>
          <w:tcPr>
            <w:tcW w:w="1344" w:type="dxa"/>
            <w:gridSpan w:val="8"/>
          </w:tcPr>
          <w:p w:rsidR="00A771FF" w:rsidRPr="00CF3D6C" w:rsidRDefault="00A771FF" w:rsidP="00345A2D">
            <w:pPr>
              <w:keepNext/>
              <w:jc w:val="both"/>
              <w:rPr>
                <w:rFonts w:ascii="Times New Roman" w:hAnsi="Times New Roman" w:cs="Times New Roman"/>
                <w:sz w:val="24"/>
                <w:szCs w:val="24"/>
              </w:rPr>
            </w:pPr>
            <w:r w:rsidRPr="00CF3D6C">
              <w:rPr>
                <w:rFonts w:ascii="Times New Roman" w:hAnsi="Times New Roman" w:cs="Times New Roman"/>
                <w:sz w:val="24"/>
                <w:szCs w:val="24"/>
              </w:rPr>
              <w:t>451 014</w:t>
            </w:r>
          </w:p>
        </w:tc>
        <w:tc>
          <w:tcPr>
            <w:tcW w:w="3730" w:type="dxa"/>
            <w:gridSpan w:val="2"/>
            <w:vMerge w:val="restart"/>
          </w:tcPr>
          <w:p w:rsidR="00A771FF" w:rsidRPr="00D53815" w:rsidRDefault="00B86974" w:rsidP="00B86974">
            <w:pPr>
              <w:pStyle w:val="aa"/>
              <w:tabs>
                <w:tab w:val="left" w:pos="426"/>
              </w:tabs>
              <w:ind w:left="0"/>
              <w:jc w:val="both"/>
              <w:rPr>
                <w:rFonts w:ascii="Times New Roman" w:hAnsi="Times New Roman"/>
                <w:sz w:val="24"/>
                <w:szCs w:val="24"/>
                <w:lang w:eastAsia="ru-RU"/>
              </w:rPr>
            </w:pPr>
            <w:r w:rsidRPr="00D53815">
              <w:rPr>
                <w:rFonts w:ascii="Times New Roman" w:hAnsi="Times New Roman"/>
                <w:sz w:val="24"/>
                <w:szCs w:val="24"/>
              </w:rPr>
              <w:t>В 2017 году центром, состоящим из 10 отделений, оказаны услуги – 805 гражданам, из них инвалидам старше 18 лет с психоневрологическими заболеваниями - 80 чел., детям- инвалидам - 160 чел., одиноко престарелым и нетрудоспособным - 565 гражданам.</w:t>
            </w:r>
          </w:p>
        </w:tc>
      </w:tr>
      <w:tr w:rsidR="00A771FF" w:rsidRPr="00CF3D6C" w:rsidTr="00F12B45">
        <w:trPr>
          <w:trHeight w:val="548"/>
        </w:trPr>
        <w:tc>
          <w:tcPr>
            <w:tcW w:w="2883" w:type="dxa"/>
            <w:vMerge/>
          </w:tcPr>
          <w:p w:rsidR="00A771FF" w:rsidRPr="00CF3D6C" w:rsidRDefault="00A771FF" w:rsidP="00376C81">
            <w:pPr>
              <w:rPr>
                <w:rFonts w:ascii="Times New Roman" w:hAnsi="Times New Roman" w:cs="Times New Roman"/>
                <w:sz w:val="24"/>
                <w:szCs w:val="24"/>
              </w:rPr>
            </w:pPr>
          </w:p>
        </w:tc>
        <w:tc>
          <w:tcPr>
            <w:tcW w:w="1019" w:type="dxa"/>
            <w:gridSpan w:val="6"/>
            <w:vMerge/>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A771FF" w:rsidRPr="00CF3D6C" w:rsidRDefault="00A771FF" w:rsidP="00B0606A">
            <w:pPr>
              <w:jc w:val="center"/>
              <w:rPr>
                <w:rFonts w:ascii="Times New Roman" w:hAnsi="Times New Roman" w:cs="Times New Roman"/>
                <w:sz w:val="24"/>
                <w:szCs w:val="24"/>
              </w:rPr>
            </w:pPr>
          </w:p>
        </w:tc>
        <w:tc>
          <w:tcPr>
            <w:tcW w:w="1027" w:type="dxa"/>
            <w:gridSpan w:val="4"/>
          </w:tcPr>
          <w:p w:rsidR="00A771FF" w:rsidRPr="00CF3D6C" w:rsidRDefault="003A6662"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53,0</w:t>
            </w:r>
          </w:p>
        </w:tc>
        <w:tc>
          <w:tcPr>
            <w:tcW w:w="1128" w:type="dxa"/>
            <w:gridSpan w:val="18"/>
          </w:tcPr>
          <w:p w:rsidR="00A771FF" w:rsidRPr="00CF3D6C" w:rsidRDefault="003A6662" w:rsidP="008416C0">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58,4</w:t>
            </w:r>
          </w:p>
        </w:tc>
        <w:tc>
          <w:tcPr>
            <w:tcW w:w="1342" w:type="dxa"/>
            <w:gridSpan w:val="9"/>
            <w:tcBorders>
              <w:right w:val="single" w:sz="4" w:space="0" w:color="auto"/>
            </w:tcBorders>
          </w:tcPr>
          <w:p w:rsidR="00A771FF" w:rsidRPr="00CF3D6C" w:rsidRDefault="003A6662" w:rsidP="008416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58,4</w:t>
            </w:r>
          </w:p>
        </w:tc>
        <w:tc>
          <w:tcPr>
            <w:tcW w:w="983" w:type="dxa"/>
            <w:gridSpan w:val="9"/>
            <w:tcBorders>
              <w:left w:val="single" w:sz="4" w:space="0" w:color="auto"/>
            </w:tcBorders>
          </w:tcPr>
          <w:p w:rsidR="00A771FF" w:rsidRPr="00CF3D6C" w:rsidRDefault="00A771FF" w:rsidP="008648E5">
            <w:pPr>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РБ</w:t>
            </w:r>
          </w:p>
        </w:tc>
        <w:tc>
          <w:tcPr>
            <w:tcW w:w="1344" w:type="dxa"/>
            <w:gridSpan w:val="8"/>
          </w:tcPr>
          <w:p w:rsidR="00A771FF" w:rsidRPr="00CF3D6C" w:rsidRDefault="00A771FF" w:rsidP="00345A2D">
            <w:pPr>
              <w:keepNext/>
              <w:jc w:val="both"/>
              <w:rPr>
                <w:rFonts w:ascii="Times New Roman" w:hAnsi="Times New Roman" w:cs="Times New Roman"/>
                <w:sz w:val="24"/>
                <w:szCs w:val="24"/>
              </w:rPr>
            </w:pPr>
            <w:r w:rsidRPr="00CF3D6C">
              <w:rPr>
                <w:rFonts w:ascii="Times New Roman" w:hAnsi="Times New Roman" w:cs="Times New Roman"/>
                <w:sz w:val="24"/>
                <w:szCs w:val="24"/>
              </w:rPr>
              <w:t>451 014</w:t>
            </w:r>
          </w:p>
        </w:tc>
        <w:tc>
          <w:tcPr>
            <w:tcW w:w="3730" w:type="dxa"/>
            <w:gridSpan w:val="2"/>
            <w:vMerge/>
          </w:tcPr>
          <w:p w:rsidR="00A771FF" w:rsidRPr="00D53815" w:rsidRDefault="00A771FF" w:rsidP="00D917D8">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A771FF" w:rsidRPr="00CF3D6C" w:rsidTr="00F12B45">
        <w:trPr>
          <w:trHeight w:val="264"/>
        </w:trPr>
        <w:tc>
          <w:tcPr>
            <w:tcW w:w="2883" w:type="dxa"/>
            <w:vMerge w:val="restart"/>
          </w:tcPr>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t xml:space="preserve">Предоставление специальных социальных услуг в </w:t>
            </w:r>
          </w:p>
          <w:p w:rsidR="00A771FF" w:rsidRPr="00CF3D6C" w:rsidRDefault="00A771FF" w:rsidP="00376C81">
            <w:pPr>
              <w:rPr>
                <w:rFonts w:ascii="Times New Roman" w:hAnsi="Times New Roman" w:cs="Times New Roman"/>
                <w:sz w:val="24"/>
                <w:szCs w:val="24"/>
              </w:rPr>
            </w:pPr>
            <w:r w:rsidRPr="00CF3D6C">
              <w:rPr>
                <w:rFonts w:ascii="Times New Roman" w:hAnsi="Times New Roman" w:cs="Times New Roman"/>
                <w:sz w:val="24"/>
                <w:szCs w:val="24"/>
              </w:rPr>
              <w:t>государственных адаптационных  центрах - приютах</w:t>
            </w:r>
          </w:p>
        </w:tc>
        <w:tc>
          <w:tcPr>
            <w:tcW w:w="1019" w:type="dxa"/>
            <w:gridSpan w:val="6"/>
            <w:vMerge w:val="restart"/>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A771FF" w:rsidRPr="00CF3D6C" w:rsidRDefault="00A771FF" w:rsidP="00D74D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 УКЗ и СП</w:t>
            </w:r>
          </w:p>
        </w:tc>
        <w:tc>
          <w:tcPr>
            <w:tcW w:w="1530" w:type="dxa"/>
            <w:gridSpan w:val="11"/>
            <w:vMerge w:val="restart"/>
          </w:tcPr>
          <w:p w:rsidR="00A771FF" w:rsidRPr="00CF3D6C" w:rsidRDefault="00A771FF" w:rsidP="00B0606A">
            <w:pPr>
              <w:jc w:val="center"/>
              <w:rPr>
                <w:rFonts w:ascii="Times New Roman" w:hAnsi="Times New Roman" w:cs="Times New Roman"/>
                <w:sz w:val="24"/>
                <w:szCs w:val="24"/>
              </w:rPr>
            </w:pPr>
            <w:r w:rsidRPr="00CF3D6C">
              <w:rPr>
                <w:rFonts w:ascii="Times New Roman" w:hAnsi="Times New Roman" w:cs="Times New Roman"/>
                <w:sz w:val="24"/>
                <w:szCs w:val="24"/>
              </w:rPr>
              <w:t>ОЗиСП</w:t>
            </w:r>
          </w:p>
        </w:tc>
        <w:tc>
          <w:tcPr>
            <w:tcW w:w="1027" w:type="dxa"/>
            <w:gridSpan w:val="4"/>
          </w:tcPr>
          <w:p w:rsidR="00A771FF" w:rsidRPr="00CF3D6C" w:rsidRDefault="00A771FF" w:rsidP="004840E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DE0E33" w:rsidP="004840E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26,4</w:t>
            </w:r>
          </w:p>
        </w:tc>
        <w:tc>
          <w:tcPr>
            <w:tcW w:w="1128" w:type="dxa"/>
            <w:gridSpan w:val="18"/>
          </w:tcPr>
          <w:p w:rsidR="00A771FF" w:rsidRPr="00CF3D6C" w:rsidRDefault="00A771FF" w:rsidP="008416C0">
            <w:pPr>
              <w:ind w:left="-75"/>
              <w:jc w:val="center"/>
              <w:rPr>
                <w:rFonts w:ascii="Times New Roman" w:hAnsi="Times New Roman" w:cs="Times New Roman"/>
                <w:sz w:val="24"/>
                <w:szCs w:val="24"/>
                <w:lang w:eastAsia="ru-RU"/>
              </w:rPr>
            </w:pPr>
          </w:p>
        </w:tc>
        <w:tc>
          <w:tcPr>
            <w:tcW w:w="1342" w:type="dxa"/>
            <w:gridSpan w:val="9"/>
            <w:tcBorders>
              <w:right w:val="single" w:sz="4" w:space="0" w:color="auto"/>
            </w:tcBorders>
          </w:tcPr>
          <w:p w:rsidR="00A771FF" w:rsidRPr="00CF3D6C" w:rsidRDefault="00A771FF" w:rsidP="008416C0">
            <w:pPr>
              <w:jc w:val="center"/>
              <w:rPr>
                <w:rFonts w:ascii="Times New Roman" w:hAnsi="Times New Roman" w:cs="Times New Roman"/>
                <w:sz w:val="24"/>
                <w:szCs w:val="24"/>
                <w:lang w:eastAsia="ru-RU"/>
              </w:rPr>
            </w:pPr>
          </w:p>
        </w:tc>
        <w:tc>
          <w:tcPr>
            <w:tcW w:w="983" w:type="dxa"/>
            <w:gridSpan w:val="9"/>
            <w:tcBorders>
              <w:left w:val="single" w:sz="4" w:space="0" w:color="auto"/>
            </w:tcBorders>
          </w:tcPr>
          <w:p w:rsidR="00A771FF" w:rsidRPr="00CF3D6C" w:rsidRDefault="00A771FF" w:rsidP="008648E5">
            <w:pPr>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РБ</w:t>
            </w:r>
          </w:p>
        </w:tc>
        <w:tc>
          <w:tcPr>
            <w:tcW w:w="1344" w:type="dxa"/>
            <w:gridSpan w:val="8"/>
          </w:tcPr>
          <w:p w:rsidR="00A771FF" w:rsidRPr="00CF3D6C" w:rsidRDefault="00A771FF" w:rsidP="00345A2D">
            <w:pPr>
              <w:keepNext/>
              <w:jc w:val="both"/>
              <w:rPr>
                <w:rFonts w:ascii="Times New Roman" w:hAnsi="Times New Roman" w:cs="Times New Roman"/>
                <w:sz w:val="24"/>
                <w:szCs w:val="24"/>
              </w:rPr>
            </w:pPr>
            <w:r w:rsidRPr="00CF3D6C">
              <w:rPr>
                <w:rFonts w:ascii="Times New Roman" w:hAnsi="Times New Roman" w:cs="Times New Roman"/>
                <w:sz w:val="24"/>
                <w:szCs w:val="24"/>
              </w:rPr>
              <w:t>451 013</w:t>
            </w:r>
          </w:p>
        </w:tc>
        <w:tc>
          <w:tcPr>
            <w:tcW w:w="3730" w:type="dxa"/>
            <w:gridSpan w:val="2"/>
            <w:vMerge w:val="restart"/>
          </w:tcPr>
          <w:p w:rsidR="00B86974" w:rsidRPr="00D53815" w:rsidRDefault="00B86974" w:rsidP="00B86974">
            <w:pPr>
              <w:jc w:val="both"/>
              <w:rPr>
                <w:rFonts w:ascii="Times New Roman" w:hAnsi="Times New Roman"/>
                <w:sz w:val="24"/>
                <w:szCs w:val="24"/>
              </w:rPr>
            </w:pPr>
            <w:r w:rsidRPr="00D53815">
              <w:rPr>
                <w:rFonts w:ascii="Times New Roman" w:hAnsi="Times New Roman"/>
                <w:sz w:val="24"/>
                <w:szCs w:val="24"/>
              </w:rPr>
              <w:t>По данной подпрограмме финансируется           2 учреждения со штатной численностью 61,5  единиц, в том числе.</w:t>
            </w:r>
          </w:p>
          <w:p w:rsidR="00B86974" w:rsidRPr="00D53815" w:rsidRDefault="00B86974" w:rsidP="00B86974">
            <w:pPr>
              <w:shd w:val="clear" w:color="auto" w:fill="FFFFFF"/>
              <w:jc w:val="both"/>
              <w:rPr>
                <w:rFonts w:ascii="Times New Roman" w:hAnsi="Times New Roman"/>
                <w:sz w:val="24"/>
                <w:szCs w:val="24"/>
              </w:rPr>
            </w:pPr>
            <w:r w:rsidRPr="00D53815">
              <w:rPr>
                <w:rFonts w:ascii="Times New Roman" w:hAnsi="Times New Roman"/>
                <w:sz w:val="24"/>
                <w:szCs w:val="24"/>
              </w:rPr>
              <w:t>- КГУ «Павлодарский городской центр-приют для лиц, не имеющих определенного места жительства, социальные услуги получили – 283 чел.;</w:t>
            </w:r>
          </w:p>
          <w:p w:rsidR="00A771FF" w:rsidRPr="00D53815" w:rsidRDefault="00B86974" w:rsidP="00B86974">
            <w:pPr>
              <w:jc w:val="both"/>
              <w:rPr>
                <w:rFonts w:ascii="Times New Roman" w:hAnsi="Times New Roman"/>
                <w:sz w:val="24"/>
                <w:szCs w:val="24"/>
                <w:lang w:eastAsia="ru-RU"/>
              </w:rPr>
            </w:pPr>
            <w:r w:rsidRPr="00D53815">
              <w:rPr>
                <w:rFonts w:ascii="Times New Roman" w:hAnsi="Times New Roman"/>
                <w:sz w:val="24"/>
                <w:szCs w:val="24"/>
              </w:rPr>
              <w:t xml:space="preserve">- КГУ «Павлодарский городской центр  социально - психологической реабилитации и адаптации женщин с детьми, не имеющих определенного места жительства», в 2017 году обратилось в центр приют – 285 </w:t>
            </w:r>
            <w:r w:rsidRPr="00D53815">
              <w:rPr>
                <w:rFonts w:ascii="Times New Roman" w:hAnsi="Times New Roman"/>
                <w:sz w:val="24"/>
                <w:szCs w:val="24"/>
              </w:rPr>
              <w:lastRenderedPageBreak/>
              <w:t>человек.</w:t>
            </w:r>
          </w:p>
        </w:tc>
      </w:tr>
      <w:tr w:rsidR="00A771FF" w:rsidRPr="00CF3D6C" w:rsidTr="00F12B45">
        <w:trPr>
          <w:trHeight w:val="1303"/>
        </w:trPr>
        <w:tc>
          <w:tcPr>
            <w:tcW w:w="2883" w:type="dxa"/>
            <w:vMerge/>
            <w:tcBorders>
              <w:bottom w:val="single" w:sz="4" w:space="0" w:color="auto"/>
            </w:tcBorders>
          </w:tcPr>
          <w:p w:rsidR="00A771FF" w:rsidRPr="00CF3D6C" w:rsidRDefault="00A771FF" w:rsidP="00376C81">
            <w:pPr>
              <w:rPr>
                <w:rFonts w:ascii="Times New Roman" w:hAnsi="Times New Roman" w:cs="Times New Roman"/>
                <w:sz w:val="24"/>
                <w:szCs w:val="24"/>
              </w:rPr>
            </w:pPr>
          </w:p>
        </w:tc>
        <w:tc>
          <w:tcPr>
            <w:tcW w:w="1019" w:type="dxa"/>
            <w:gridSpan w:val="6"/>
            <w:vMerge/>
            <w:tcBorders>
              <w:bottom w:val="single" w:sz="4" w:space="0" w:color="auto"/>
            </w:tcBorders>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Borders>
              <w:bottom w:val="single" w:sz="4" w:space="0" w:color="auto"/>
            </w:tcBorders>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Borders>
              <w:bottom w:val="single" w:sz="4" w:space="0" w:color="auto"/>
            </w:tcBorders>
          </w:tcPr>
          <w:p w:rsidR="00A771FF" w:rsidRPr="00CF3D6C" w:rsidRDefault="00A771FF" w:rsidP="00B0606A">
            <w:pPr>
              <w:jc w:val="center"/>
              <w:rPr>
                <w:rFonts w:ascii="Times New Roman" w:hAnsi="Times New Roman" w:cs="Times New Roman"/>
                <w:sz w:val="24"/>
                <w:szCs w:val="24"/>
              </w:rPr>
            </w:pPr>
          </w:p>
        </w:tc>
        <w:tc>
          <w:tcPr>
            <w:tcW w:w="1027" w:type="dxa"/>
            <w:gridSpan w:val="4"/>
            <w:tcBorders>
              <w:bottom w:val="single" w:sz="4" w:space="0" w:color="auto"/>
            </w:tcBorders>
          </w:tcPr>
          <w:p w:rsidR="00A771FF" w:rsidRPr="00CF3D6C" w:rsidRDefault="00DE0E3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72,9</w:t>
            </w:r>
          </w:p>
        </w:tc>
        <w:tc>
          <w:tcPr>
            <w:tcW w:w="1128" w:type="dxa"/>
            <w:gridSpan w:val="18"/>
            <w:tcBorders>
              <w:bottom w:val="single" w:sz="4" w:space="0" w:color="auto"/>
            </w:tcBorders>
          </w:tcPr>
          <w:p w:rsidR="00A771FF" w:rsidRPr="00CF3D6C" w:rsidRDefault="003A6662" w:rsidP="008416C0">
            <w:pPr>
              <w:ind w:left="-75"/>
              <w:jc w:val="center"/>
              <w:rPr>
                <w:rFonts w:ascii="Times New Roman" w:hAnsi="Times New Roman" w:cs="Times New Roman"/>
                <w:sz w:val="24"/>
                <w:szCs w:val="24"/>
                <w:lang w:eastAsia="ru-RU"/>
              </w:rPr>
            </w:pPr>
            <w:r>
              <w:rPr>
                <w:rFonts w:ascii="Times New Roman" w:hAnsi="Times New Roman" w:cs="Times New Roman"/>
                <w:sz w:val="24"/>
                <w:szCs w:val="24"/>
                <w:lang w:eastAsia="ru-RU"/>
              </w:rPr>
              <w:t>130,1</w:t>
            </w:r>
          </w:p>
        </w:tc>
        <w:tc>
          <w:tcPr>
            <w:tcW w:w="1342" w:type="dxa"/>
            <w:gridSpan w:val="9"/>
            <w:tcBorders>
              <w:bottom w:val="single" w:sz="4" w:space="0" w:color="auto"/>
              <w:right w:val="single" w:sz="4" w:space="0" w:color="auto"/>
            </w:tcBorders>
          </w:tcPr>
          <w:p w:rsidR="00A771FF" w:rsidRPr="00CF3D6C" w:rsidRDefault="001016E4" w:rsidP="008416C0">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97,9</w:t>
            </w:r>
          </w:p>
        </w:tc>
        <w:tc>
          <w:tcPr>
            <w:tcW w:w="983" w:type="dxa"/>
            <w:gridSpan w:val="9"/>
            <w:tcBorders>
              <w:left w:val="single" w:sz="4" w:space="0" w:color="auto"/>
              <w:bottom w:val="single" w:sz="4" w:space="0" w:color="auto"/>
            </w:tcBorders>
          </w:tcPr>
          <w:p w:rsidR="00A771FF" w:rsidRPr="00CF3D6C" w:rsidRDefault="00A771FF" w:rsidP="008648E5">
            <w:pPr>
              <w:jc w:val="center"/>
              <w:rPr>
                <w:rFonts w:ascii="Times New Roman" w:hAnsi="Times New Roman" w:cs="Times New Roman"/>
                <w:sz w:val="24"/>
                <w:szCs w:val="24"/>
                <w:lang w:eastAsia="ru-RU"/>
              </w:rPr>
            </w:pPr>
            <w:r w:rsidRPr="00CF3D6C">
              <w:rPr>
                <w:rFonts w:ascii="Times New Roman" w:hAnsi="Times New Roman" w:cs="Times New Roman"/>
                <w:sz w:val="24"/>
                <w:szCs w:val="24"/>
                <w:lang w:eastAsia="ru-RU"/>
              </w:rPr>
              <w:t>МБ</w:t>
            </w:r>
          </w:p>
        </w:tc>
        <w:tc>
          <w:tcPr>
            <w:tcW w:w="1344" w:type="dxa"/>
            <w:gridSpan w:val="8"/>
            <w:tcBorders>
              <w:bottom w:val="single" w:sz="4" w:space="0" w:color="auto"/>
            </w:tcBorders>
          </w:tcPr>
          <w:p w:rsidR="00A771FF" w:rsidRPr="00CF3D6C" w:rsidRDefault="00A771FF" w:rsidP="00345A2D">
            <w:pPr>
              <w:keepNext/>
              <w:jc w:val="both"/>
              <w:rPr>
                <w:rFonts w:ascii="Times New Roman" w:hAnsi="Times New Roman" w:cs="Times New Roman"/>
                <w:sz w:val="24"/>
                <w:szCs w:val="24"/>
              </w:rPr>
            </w:pPr>
            <w:r w:rsidRPr="00CF3D6C">
              <w:rPr>
                <w:rFonts w:ascii="Times New Roman" w:hAnsi="Times New Roman" w:cs="Times New Roman"/>
                <w:sz w:val="24"/>
                <w:szCs w:val="24"/>
              </w:rPr>
              <w:t>451 013</w:t>
            </w:r>
          </w:p>
        </w:tc>
        <w:tc>
          <w:tcPr>
            <w:tcW w:w="3730" w:type="dxa"/>
            <w:gridSpan w:val="2"/>
            <w:vMerge/>
            <w:tcBorders>
              <w:bottom w:val="single" w:sz="4" w:space="0" w:color="auto"/>
            </w:tcBorders>
          </w:tcPr>
          <w:p w:rsidR="00A771FF" w:rsidRPr="00CF3D6C" w:rsidRDefault="00A771FF" w:rsidP="00D917D8">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A771FF" w:rsidRPr="00CF3D6C" w:rsidTr="00F12B45">
        <w:trPr>
          <w:trHeight w:val="144"/>
        </w:trPr>
        <w:tc>
          <w:tcPr>
            <w:tcW w:w="16019" w:type="dxa"/>
            <w:gridSpan w:val="73"/>
          </w:tcPr>
          <w:p w:rsidR="00A771FF" w:rsidRPr="00CF3D6C" w:rsidRDefault="00A771FF" w:rsidP="00EB037E">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lastRenderedPageBreak/>
              <w:t xml:space="preserve">2.4. Культура </w:t>
            </w:r>
          </w:p>
        </w:tc>
      </w:tr>
      <w:tr w:rsidR="00A771FF" w:rsidRPr="00CF3D6C" w:rsidTr="00F12B45">
        <w:trPr>
          <w:trHeight w:val="144"/>
        </w:trPr>
        <w:tc>
          <w:tcPr>
            <w:tcW w:w="16019" w:type="dxa"/>
            <w:gridSpan w:val="73"/>
          </w:tcPr>
          <w:p w:rsidR="00A771FF" w:rsidRPr="00CF3D6C" w:rsidRDefault="00A771FF" w:rsidP="00EB037E">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 xml:space="preserve">Цель: Развитие сферы культуры </w:t>
            </w:r>
          </w:p>
        </w:tc>
      </w:tr>
      <w:tr w:rsidR="00A771FF" w:rsidRPr="00CF3D6C" w:rsidTr="00F12B45">
        <w:trPr>
          <w:trHeight w:val="144"/>
        </w:trPr>
        <w:tc>
          <w:tcPr>
            <w:tcW w:w="16019" w:type="dxa"/>
            <w:gridSpan w:val="73"/>
          </w:tcPr>
          <w:p w:rsidR="00A771FF" w:rsidRPr="00CF3D6C" w:rsidRDefault="00A771FF" w:rsidP="00FD7659">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879"/>
        </w:trPr>
        <w:tc>
          <w:tcPr>
            <w:tcW w:w="2883" w:type="dxa"/>
          </w:tcPr>
          <w:p w:rsidR="00A771FF" w:rsidRPr="00DE0E33" w:rsidRDefault="00A771FF" w:rsidP="00EB037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DE0E33">
              <w:rPr>
                <w:rFonts w:ascii="Times New Roman" w:eastAsiaTheme="minorEastAsia" w:hAnsi="Times New Roman" w:cs="Times New Roman"/>
                <w:sz w:val="24"/>
                <w:szCs w:val="24"/>
                <w:lang w:eastAsia="ru-RU"/>
              </w:rPr>
              <w:t>Среднее число посетителей библиотек на 1000 (количество посетителей библиотек)</w:t>
            </w:r>
          </w:p>
        </w:tc>
        <w:tc>
          <w:tcPr>
            <w:tcW w:w="1019" w:type="dxa"/>
            <w:gridSpan w:val="6"/>
          </w:tcPr>
          <w:p w:rsidR="00A771FF" w:rsidRPr="00DE0E33" w:rsidRDefault="00A771FF" w:rsidP="00EB037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DE0E33">
              <w:rPr>
                <w:rFonts w:ascii="Times New Roman" w:eastAsiaTheme="minorEastAsia" w:hAnsi="Times New Roman" w:cs="Times New Roman"/>
                <w:sz w:val="24"/>
                <w:szCs w:val="24"/>
                <w:lang w:eastAsia="ru-RU"/>
              </w:rPr>
              <w:t xml:space="preserve"> чел.</w:t>
            </w:r>
          </w:p>
        </w:tc>
        <w:tc>
          <w:tcPr>
            <w:tcW w:w="1033" w:type="dxa"/>
            <w:gridSpan w:val="5"/>
          </w:tcPr>
          <w:p w:rsidR="00A771FF" w:rsidRPr="00DE0E33" w:rsidRDefault="00A771FF" w:rsidP="00477DA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DE0E33">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DE0E33" w:rsidRDefault="00A771FF" w:rsidP="00477DA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DE0E33">
              <w:rPr>
                <w:rFonts w:ascii="Times New Roman" w:eastAsiaTheme="minorEastAsia" w:hAnsi="Times New Roman" w:cs="Times New Roman"/>
                <w:sz w:val="24"/>
                <w:szCs w:val="24"/>
                <w:lang w:eastAsia="ru-RU"/>
              </w:rPr>
              <w:t>ОКиРЯ</w:t>
            </w:r>
          </w:p>
        </w:tc>
        <w:tc>
          <w:tcPr>
            <w:tcW w:w="1371" w:type="dxa"/>
            <w:gridSpan w:val="18"/>
          </w:tcPr>
          <w:p w:rsidR="00A771FF" w:rsidRPr="00DE0E33"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871" w:type="dxa"/>
            <w:gridSpan w:val="8"/>
          </w:tcPr>
          <w:p w:rsidR="00A771FF" w:rsidRPr="00DE0E33" w:rsidRDefault="00A771FF"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55" w:type="dxa"/>
            <w:gridSpan w:val="5"/>
          </w:tcPr>
          <w:p w:rsidR="00A771FF" w:rsidRPr="00DE0E33" w:rsidRDefault="00A771FF"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66" w:type="dxa"/>
            <w:gridSpan w:val="13"/>
          </w:tcPr>
          <w:p w:rsidR="00A771FF" w:rsidRPr="00DE0E33" w:rsidRDefault="00A771FF" w:rsidP="00F35B2C">
            <w:pPr>
              <w:keepNext/>
              <w:jc w:val="center"/>
              <w:rPr>
                <w:rFonts w:ascii="Times New Roman" w:hAnsi="Times New Roman" w:cs="Times New Roman"/>
                <w:sz w:val="24"/>
                <w:szCs w:val="24"/>
              </w:rPr>
            </w:pPr>
          </w:p>
        </w:tc>
        <w:tc>
          <w:tcPr>
            <w:tcW w:w="1261" w:type="dxa"/>
            <w:gridSpan w:val="4"/>
          </w:tcPr>
          <w:p w:rsidR="00A771FF" w:rsidRPr="00DE0E33" w:rsidRDefault="00A771FF" w:rsidP="00F35B2C">
            <w:pPr>
              <w:keepNext/>
              <w:jc w:val="center"/>
              <w:rPr>
                <w:rFonts w:ascii="Times New Roman" w:hAnsi="Times New Roman" w:cs="Times New Roman"/>
                <w:sz w:val="24"/>
                <w:szCs w:val="24"/>
              </w:rPr>
            </w:pPr>
          </w:p>
        </w:tc>
        <w:tc>
          <w:tcPr>
            <w:tcW w:w="3730" w:type="dxa"/>
            <w:gridSpan w:val="2"/>
          </w:tcPr>
          <w:p w:rsidR="00A771FF" w:rsidRPr="00DE0E33" w:rsidRDefault="00A771FF" w:rsidP="00F35B2C">
            <w:pPr>
              <w:pStyle w:val="aa"/>
              <w:tabs>
                <w:tab w:val="left" w:pos="426"/>
              </w:tabs>
              <w:spacing w:before="100" w:beforeAutospacing="1" w:after="100" w:afterAutospacing="1"/>
              <w:ind w:left="0"/>
              <w:jc w:val="both"/>
              <w:rPr>
                <w:rFonts w:ascii="Times New Roman" w:eastAsia="Times New Roman" w:hAnsi="Times New Roman" w:cs="Times New Roman"/>
                <w:sz w:val="24"/>
                <w:szCs w:val="24"/>
                <w:lang w:eastAsia="ru-RU"/>
              </w:rPr>
            </w:pPr>
            <w:r w:rsidRPr="00DE0E33">
              <w:rPr>
                <w:rFonts w:ascii="Times New Roman" w:eastAsia="Times New Roman" w:hAnsi="Times New Roman" w:cs="Times New Roman"/>
                <w:sz w:val="24"/>
                <w:szCs w:val="24"/>
                <w:lang w:eastAsia="ru-RU"/>
              </w:rPr>
              <w:t>.</w:t>
            </w:r>
          </w:p>
        </w:tc>
      </w:tr>
      <w:tr w:rsidR="00DE0E33" w:rsidRPr="00CF3D6C" w:rsidTr="00F12B45">
        <w:trPr>
          <w:trHeight w:val="144"/>
        </w:trPr>
        <w:tc>
          <w:tcPr>
            <w:tcW w:w="2883" w:type="dxa"/>
          </w:tcPr>
          <w:p w:rsidR="00DE0E33" w:rsidRPr="00DE0E33" w:rsidRDefault="00DE0E33" w:rsidP="004F203B">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DE0E33">
              <w:rPr>
                <w:rFonts w:ascii="Times New Roman" w:eastAsiaTheme="minorEastAsia" w:hAnsi="Times New Roman" w:cs="Times New Roman"/>
                <w:sz w:val="24"/>
                <w:szCs w:val="24"/>
                <w:lang w:eastAsia="ru-RU"/>
              </w:rPr>
              <w:t>Библиотек</w:t>
            </w:r>
          </w:p>
        </w:tc>
        <w:tc>
          <w:tcPr>
            <w:tcW w:w="1019" w:type="dxa"/>
            <w:gridSpan w:val="6"/>
          </w:tcPr>
          <w:p w:rsidR="00DE0E33" w:rsidRPr="00DE0E33" w:rsidRDefault="00DE0E3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DE0E33" w:rsidRPr="00DE0E33" w:rsidRDefault="00DE0E33"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DE0E33" w:rsidRPr="00DE0E33" w:rsidRDefault="00DE0E33" w:rsidP="00477DA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DE0E33">
              <w:rPr>
                <w:rFonts w:ascii="Times New Roman" w:eastAsiaTheme="minorEastAsia" w:hAnsi="Times New Roman" w:cs="Times New Roman"/>
                <w:sz w:val="24"/>
                <w:szCs w:val="24"/>
                <w:lang w:eastAsia="ru-RU"/>
              </w:rPr>
              <w:t>ОКиРЯ</w:t>
            </w:r>
          </w:p>
        </w:tc>
        <w:tc>
          <w:tcPr>
            <w:tcW w:w="1371" w:type="dxa"/>
            <w:gridSpan w:val="18"/>
          </w:tcPr>
          <w:p w:rsidR="00DE0E33" w:rsidRPr="00DE0E33" w:rsidRDefault="00A5073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17,0</w:t>
            </w:r>
            <w:bookmarkStart w:id="0" w:name="_GoBack"/>
            <w:bookmarkEnd w:id="0"/>
          </w:p>
        </w:tc>
        <w:tc>
          <w:tcPr>
            <w:tcW w:w="871" w:type="dxa"/>
            <w:gridSpan w:val="8"/>
          </w:tcPr>
          <w:p w:rsidR="00DE0E33" w:rsidRPr="00DE0E33" w:rsidRDefault="008A68D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579,2</w:t>
            </w:r>
          </w:p>
        </w:tc>
        <w:tc>
          <w:tcPr>
            <w:tcW w:w="1255" w:type="dxa"/>
            <w:gridSpan w:val="5"/>
          </w:tcPr>
          <w:p w:rsidR="00DE0E33" w:rsidRPr="00DE0E33" w:rsidRDefault="008A68D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066" w:type="dxa"/>
            <w:gridSpan w:val="13"/>
          </w:tcPr>
          <w:p w:rsidR="00DE0E33" w:rsidRPr="00DE0E33" w:rsidRDefault="00DE0E33" w:rsidP="00C41C28">
            <w:pPr>
              <w:keepNext/>
              <w:jc w:val="center"/>
              <w:rPr>
                <w:rFonts w:ascii="Times New Roman" w:hAnsi="Times New Roman" w:cs="Times New Roman"/>
                <w:sz w:val="24"/>
                <w:szCs w:val="24"/>
              </w:rPr>
            </w:pPr>
          </w:p>
        </w:tc>
        <w:tc>
          <w:tcPr>
            <w:tcW w:w="1261" w:type="dxa"/>
            <w:gridSpan w:val="4"/>
          </w:tcPr>
          <w:p w:rsidR="00DE0E33" w:rsidRPr="00DE0E33" w:rsidRDefault="00DE0E33" w:rsidP="00C41C28">
            <w:pPr>
              <w:keepNext/>
              <w:jc w:val="center"/>
              <w:rPr>
                <w:rFonts w:ascii="Times New Roman" w:hAnsi="Times New Roman" w:cs="Times New Roman"/>
                <w:sz w:val="24"/>
                <w:szCs w:val="24"/>
              </w:rPr>
            </w:pPr>
          </w:p>
        </w:tc>
        <w:tc>
          <w:tcPr>
            <w:tcW w:w="3730" w:type="dxa"/>
            <w:gridSpan w:val="2"/>
          </w:tcPr>
          <w:p w:rsidR="00DE0E33" w:rsidRPr="008914BE" w:rsidRDefault="008A68D6" w:rsidP="008914BE">
            <w:pPr>
              <w:tabs>
                <w:tab w:val="left" w:pos="709"/>
              </w:tabs>
              <w:spacing w:line="276" w:lineRule="auto"/>
              <w:jc w:val="both"/>
              <w:rPr>
                <w:rFonts w:ascii="Times New Roman" w:hAnsi="Times New Roman" w:cs="Times New Roman"/>
                <w:sz w:val="24"/>
                <w:szCs w:val="24"/>
              </w:rPr>
            </w:pPr>
            <w:r w:rsidRPr="008A68D6">
              <w:rPr>
                <w:rFonts w:ascii="Times New Roman" w:hAnsi="Times New Roman" w:cs="Times New Roman"/>
                <w:sz w:val="24"/>
                <w:szCs w:val="24"/>
              </w:rPr>
              <w:t>Статистические данные будут сформированы в апреле 2018 года.</w:t>
            </w:r>
          </w:p>
        </w:tc>
      </w:tr>
      <w:tr w:rsidR="00A771FF" w:rsidRPr="00CF3D6C" w:rsidTr="00F12B45">
        <w:trPr>
          <w:trHeight w:val="144"/>
        </w:trPr>
        <w:tc>
          <w:tcPr>
            <w:tcW w:w="16019" w:type="dxa"/>
            <w:gridSpan w:val="73"/>
          </w:tcPr>
          <w:p w:rsidR="00A771FF" w:rsidRPr="00CF3D6C" w:rsidRDefault="00A771FF" w:rsidP="005673D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Мероприятия</w:t>
            </w:r>
          </w:p>
        </w:tc>
      </w:tr>
      <w:tr w:rsidR="00A771FF" w:rsidRPr="00CF3D6C" w:rsidTr="00F12B45">
        <w:trPr>
          <w:trHeight w:val="144"/>
        </w:trPr>
        <w:tc>
          <w:tcPr>
            <w:tcW w:w="2883" w:type="dxa"/>
          </w:tcPr>
          <w:p w:rsidR="00A771FF" w:rsidRPr="00CF3D6C" w:rsidRDefault="00A771FF" w:rsidP="00772D22">
            <w:pPr>
              <w:jc w:val="both"/>
              <w:rPr>
                <w:rFonts w:ascii="Times New Roman" w:hAnsi="Times New Roman" w:cs="Times New Roman"/>
                <w:sz w:val="24"/>
                <w:szCs w:val="24"/>
              </w:rPr>
            </w:pPr>
            <w:r w:rsidRPr="00CF3D6C">
              <w:rPr>
                <w:rFonts w:ascii="Times New Roman" w:hAnsi="Times New Roman" w:cs="Times New Roman"/>
                <w:sz w:val="24"/>
                <w:szCs w:val="24"/>
              </w:rPr>
              <w:t xml:space="preserve">Проведение праздничных концертов, городской отборочный тур фестиваля культуры и искусства народа Казахстана, День единства народа Казахстана, Праздничные мероприятия в микрорайонах города, Летний фестиваль национально -культурных центров, проведение музыкального фестиваля "Иртыш-река, дружба" с участием творческих коллективов КНР, </w:t>
            </w:r>
            <w:r w:rsidRPr="00CF3D6C">
              <w:rPr>
                <w:rFonts w:ascii="Times New Roman" w:hAnsi="Times New Roman" w:cs="Times New Roman"/>
                <w:sz w:val="24"/>
                <w:szCs w:val="24"/>
              </w:rPr>
              <w:lastRenderedPageBreak/>
              <w:t>России, конкурсов художественных коллективов, мероприятия, посвященные юбилейным и знаменательным датам</w:t>
            </w:r>
          </w:p>
        </w:tc>
        <w:tc>
          <w:tcPr>
            <w:tcW w:w="1019" w:type="dxa"/>
            <w:gridSpan w:val="6"/>
          </w:tcPr>
          <w:p w:rsidR="00A771FF" w:rsidRPr="00CF3D6C" w:rsidRDefault="00A771FF" w:rsidP="002C62AA">
            <w:pPr>
              <w:jc w:val="center"/>
              <w:rPr>
                <w:rFonts w:ascii="Times New Roman" w:hAnsi="Times New Roman" w:cs="Times New Roman"/>
                <w:sz w:val="24"/>
                <w:szCs w:val="24"/>
              </w:rPr>
            </w:pPr>
            <w:r w:rsidRPr="00CF3D6C">
              <w:rPr>
                <w:rFonts w:ascii="Times New Roman" w:hAnsi="Times New Roman" w:cs="Times New Roman"/>
                <w:sz w:val="24"/>
                <w:szCs w:val="24"/>
              </w:rPr>
              <w:lastRenderedPageBreak/>
              <w:t>млн. тенге</w:t>
            </w:r>
          </w:p>
        </w:tc>
        <w:tc>
          <w:tcPr>
            <w:tcW w:w="1033" w:type="dxa"/>
            <w:gridSpan w:val="5"/>
          </w:tcPr>
          <w:p w:rsidR="00A771FF" w:rsidRPr="00CF3D6C" w:rsidRDefault="00A771FF" w:rsidP="002C62AA">
            <w:pPr>
              <w:jc w:val="center"/>
              <w:rPr>
                <w:rFonts w:ascii="Times New Roman" w:hAnsi="Times New Roman" w:cs="Times New Roman"/>
                <w:sz w:val="24"/>
                <w:szCs w:val="24"/>
              </w:rPr>
            </w:pPr>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ОКиРЯ,акимы сельских округов</w:t>
            </w:r>
          </w:p>
        </w:tc>
        <w:tc>
          <w:tcPr>
            <w:tcW w:w="1315" w:type="dxa"/>
            <w:gridSpan w:val="17"/>
          </w:tcPr>
          <w:p w:rsidR="00A771FF" w:rsidRPr="00CF3D6C" w:rsidRDefault="001C2F96" w:rsidP="00062173">
            <w:pPr>
              <w:jc w:val="center"/>
              <w:rPr>
                <w:rFonts w:ascii="Times New Roman" w:hAnsi="Times New Roman" w:cs="Times New Roman"/>
                <w:sz w:val="24"/>
                <w:szCs w:val="24"/>
              </w:rPr>
            </w:pPr>
            <w:r>
              <w:rPr>
                <w:rFonts w:ascii="Times New Roman" w:hAnsi="Times New Roman" w:cs="Times New Roman"/>
                <w:sz w:val="24"/>
                <w:szCs w:val="24"/>
              </w:rPr>
              <w:t>108,3</w:t>
            </w:r>
          </w:p>
        </w:tc>
        <w:tc>
          <w:tcPr>
            <w:tcW w:w="894" w:type="dxa"/>
            <w:gridSpan w:val="6"/>
          </w:tcPr>
          <w:p w:rsidR="00A771FF" w:rsidRPr="00CF3D6C" w:rsidRDefault="001C2F96" w:rsidP="008416C0">
            <w:pPr>
              <w:jc w:val="center"/>
              <w:rPr>
                <w:rFonts w:ascii="Times New Roman" w:hAnsi="Times New Roman" w:cs="Times New Roman"/>
                <w:sz w:val="24"/>
                <w:szCs w:val="24"/>
              </w:rPr>
            </w:pPr>
            <w:r>
              <w:rPr>
                <w:rFonts w:ascii="Times New Roman" w:hAnsi="Times New Roman" w:cs="Times New Roman"/>
                <w:sz w:val="24"/>
                <w:szCs w:val="24"/>
              </w:rPr>
              <w:t>114,8</w:t>
            </w:r>
          </w:p>
        </w:tc>
        <w:tc>
          <w:tcPr>
            <w:tcW w:w="1288" w:type="dxa"/>
            <w:gridSpan w:val="8"/>
          </w:tcPr>
          <w:p w:rsidR="00A771FF" w:rsidRPr="00CF3D6C" w:rsidRDefault="001C2F96" w:rsidP="008416C0">
            <w:pPr>
              <w:jc w:val="center"/>
              <w:rPr>
                <w:rFonts w:ascii="Times New Roman" w:hAnsi="Times New Roman" w:cs="Times New Roman"/>
                <w:sz w:val="24"/>
                <w:szCs w:val="24"/>
              </w:rPr>
            </w:pPr>
            <w:r>
              <w:rPr>
                <w:rFonts w:ascii="Times New Roman" w:hAnsi="Times New Roman" w:cs="Times New Roman"/>
                <w:sz w:val="24"/>
                <w:szCs w:val="24"/>
              </w:rPr>
              <w:t>114,8</w:t>
            </w:r>
          </w:p>
        </w:tc>
        <w:tc>
          <w:tcPr>
            <w:tcW w:w="983" w:type="dxa"/>
            <w:gridSpan w:val="9"/>
          </w:tcPr>
          <w:p w:rsidR="00A771FF" w:rsidRPr="00CF3D6C" w:rsidRDefault="00A771FF" w:rsidP="00C41C28">
            <w:pPr>
              <w:jc w:val="center"/>
              <w:rPr>
                <w:rFonts w:ascii="Times New Roman" w:hAnsi="Times New Roman" w:cs="Times New Roman"/>
                <w:sz w:val="24"/>
                <w:szCs w:val="24"/>
              </w:rPr>
            </w:pPr>
            <w:r w:rsidRPr="00CF3D6C">
              <w:rPr>
                <w:rFonts w:ascii="Times New Roman" w:hAnsi="Times New Roman" w:cs="Times New Roman"/>
                <w:sz w:val="24"/>
                <w:szCs w:val="24"/>
                <w:lang w:eastAsia="ru-RU"/>
              </w:rPr>
              <w:t>МБ</w:t>
            </w:r>
          </w:p>
        </w:tc>
        <w:tc>
          <w:tcPr>
            <w:tcW w:w="1344" w:type="dxa"/>
            <w:gridSpan w:val="8"/>
          </w:tcPr>
          <w:p w:rsidR="00A771FF" w:rsidRPr="00CF3D6C" w:rsidRDefault="00A771FF" w:rsidP="00214592">
            <w:pPr>
              <w:keepNext/>
              <w:jc w:val="both"/>
              <w:rPr>
                <w:rFonts w:ascii="Times New Roman" w:hAnsi="Times New Roman" w:cs="Times New Roman"/>
                <w:sz w:val="24"/>
                <w:szCs w:val="24"/>
              </w:rPr>
            </w:pPr>
            <w:r w:rsidRPr="00CF3D6C">
              <w:rPr>
                <w:rFonts w:ascii="Times New Roman" w:hAnsi="Times New Roman" w:cs="Times New Roman"/>
                <w:sz w:val="24"/>
                <w:szCs w:val="24"/>
              </w:rPr>
              <w:t>455 003</w:t>
            </w:r>
          </w:p>
        </w:tc>
        <w:tc>
          <w:tcPr>
            <w:tcW w:w="3730" w:type="dxa"/>
            <w:gridSpan w:val="2"/>
          </w:tcPr>
          <w:p w:rsidR="008914BE" w:rsidRPr="00CF3D6C" w:rsidRDefault="008914BE" w:rsidP="008914BE">
            <w:pPr>
              <w:rPr>
                <w:rFonts w:ascii="Times New Roman" w:hAnsi="Times New Roman" w:cs="Times New Roman"/>
                <w:sz w:val="24"/>
                <w:szCs w:val="24"/>
              </w:rPr>
            </w:pPr>
            <w:r w:rsidRPr="00CF3D6C">
              <w:rPr>
                <w:rFonts w:ascii="Times New Roman" w:hAnsi="Times New Roman" w:cs="Times New Roman"/>
                <w:sz w:val="24"/>
                <w:szCs w:val="24"/>
              </w:rPr>
              <w:t>В 201</w:t>
            </w:r>
            <w:r>
              <w:rPr>
                <w:rFonts w:ascii="Times New Roman" w:hAnsi="Times New Roman" w:cs="Times New Roman"/>
                <w:sz w:val="24"/>
                <w:szCs w:val="24"/>
              </w:rPr>
              <w:t>7</w:t>
            </w:r>
            <w:r w:rsidRPr="00CF3D6C">
              <w:rPr>
                <w:rFonts w:ascii="Times New Roman" w:hAnsi="Times New Roman" w:cs="Times New Roman"/>
                <w:sz w:val="24"/>
                <w:szCs w:val="24"/>
              </w:rPr>
              <w:t xml:space="preserve"> году с выделением денежных средств проведены следующие мероприятия:</w:t>
            </w:r>
          </w:p>
          <w:p w:rsidR="00A771FF" w:rsidRPr="009D691D" w:rsidRDefault="008914BE" w:rsidP="009D691D">
            <w:pPr>
              <w:jc w:val="both"/>
              <w:rPr>
                <w:rFonts w:ascii="Times New Roman" w:eastAsia="Times New Roman" w:hAnsi="Times New Roman" w:cs="Times New Roman"/>
                <w:sz w:val="24"/>
                <w:szCs w:val="24"/>
                <w:lang w:eastAsia="ru-RU"/>
              </w:rPr>
            </w:pPr>
            <w:r w:rsidRPr="008914BE">
              <w:rPr>
                <w:rFonts w:ascii="Times New Roman" w:eastAsia="Times New Roman" w:hAnsi="Times New Roman" w:cs="Times New Roman"/>
                <w:sz w:val="24"/>
                <w:szCs w:val="24"/>
              </w:rPr>
              <w:t>Народное гуляние «Душа моя!</w:t>
            </w:r>
            <w:r w:rsidRPr="008914BE">
              <w:rPr>
                <w:rFonts w:ascii="Times New Roman" w:eastAsia="Times New Roman" w:hAnsi="Times New Roman" w:cs="Times New Roman"/>
                <w:sz w:val="24"/>
                <w:szCs w:val="24"/>
                <w:lang w:val="kk-KZ"/>
              </w:rPr>
              <w:t xml:space="preserve"> </w:t>
            </w:r>
            <w:r w:rsidRPr="008914BE">
              <w:rPr>
                <w:rFonts w:ascii="Times New Roman" w:eastAsia="Times New Roman" w:hAnsi="Times New Roman" w:cs="Times New Roman"/>
                <w:sz w:val="24"/>
                <w:szCs w:val="24"/>
              </w:rPr>
              <w:t>Масленица», народное гуляние «</w:t>
            </w:r>
            <w:r w:rsidRPr="008914BE">
              <w:rPr>
                <w:rFonts w:ascii="Times New Roman" w:eastAsia="Times New Roman" w:hAnsi="Times New Roman" w:cs="Times New Roman"/>
                <w:sz w:val="24"/>
                <w:szCs w:val="24"/>
                <w:lang w:val="kk-KZ"/>
              </w:rPr>
              <w:t>Қош келдің, әз Наурыз</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выставка прикладного творчества мастеров г. Алматы,             г. Шымкент, г. Туркестан, г. Астана, г. Кокшетау и павлодарских художников, праздничная программа общественного объединения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Нұр ана әлемі</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Қымызмұрындық</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в рамках летнего фестиваля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Живем в семье</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посвященного 25-ой сессии Асамблеи народа </w:t>
            </w:r>
            <w:r w:rsidRPr="008914BE">
              <w:rPr>
                <w:rFonts w:ascii="Times New Roman" w:eastAsia="Times New Roman" w:hAnsi="Times New Roman" w:cs="Times New Roman"/>
                <w:sz w:val="24"/>
                <w:szCs w:val="24"/>
                <w:lang w:val="kk-KZ"/>
              </w:rPr>
              <w:lastRenderedPageBreak/>
              <w:t xml:space="preserve">Казахстана, фестиваль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Тіл керуені</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Ұлы дала елі</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областной музыкальный фестиваль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en-US"/>
              </w:rPr>
              <w:t>ZhasStar</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городской смотр-конкурс ветеранских коллективов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Мудрость поколений говорит</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премия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Әнім шарықта</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по программе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Рухани жаңғырту</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Музыка великих степей</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2 проекта ЦБС: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Алаш мұрасы және тәуелсіздік тағдыры</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Кітап құмар Павлодар</w:t>
            </w:r>
            <w:r w:rsidRPr="008914BE">
              <w:rPr>
                <w:rFonts w:ascii="Times New Roman" w:eastAsia="Times New Roman" w:hAnsi="Times New Roman" w:cs="Times New Roman"/>
                <w:sz w:val="24"/>
                <w:szCs w:val="24"/>
              </w:rPr>
              <w:t>»</w:t>
            </w:r>
            <w:r w:rsidRPr="008914BE">
              <w:rPr>
                <w:rFonts w:ascii="Times New Roman" w:eastAsia="Times New Roman" w:hAnsi="Times New Roman" w:cs="Times New Roman"/>
                <w:sz w:val="24"/>
                <w:szCs w:val="24"/>
                <w:lang w:val="kk-KZ"/>
              </w:rPr>
              <w:t xml:space="preserve"> </w:t>
            </w:r>
            <w:r w:rsidRPr="008914BE">
              <w:rPr>
                <w:rFonts w:ascii="Times New Roman" w:eastAsia="Times New Roman" w:hAnsi="Times New Roman" w:cs="Times New Roman"/>
                <w:sz w:val="24"/>
                <w:szCs w:val="24"/>
                <w:lang w:val="en-US"/>
              </w:rPr>
              <w:t>Open</w:t>
            </w:r>
            <w:r w:rsidRPr="008914BE">
              <w:rPr>
                <w:rFonts w:ascii="Times New Roman" w:eastAsia="Times New Roman" w:hAnsi="Times New Roman" w:cs="Times New Roman"/>
                <w:sz w:val="24"/>
                <w:szCs w:val="24"/>
              </w:rPr>
              <w:t xml:space="preserve"> </w:t>
            </w:r>
            <w:r w:rsidRPr="008914BE">
              <w:rPr>
                <w:rFonts w:ascii="Times New Roman" w:eastAsia="Times New Roman" w:hAnsi="Times New Roman" w:cs="Times New Roman"/>
                <w:sz w:val="24"/>
                <w:szCs w:val="24"/>
                <w:lang w:val="en-US"/>
              </w:rPr>
              <w:t>Fest</w:t>
            </w:r>
            <w:r w:rsidRPr="008914BE">
              <w:rPr>
                <w:rFonts w:ascii="Times New Roman" w:eastAsia="Times New Roman" w:hAnsi="Times New Roman" w:cs="Times New Roman"/>
                <w:sz w:val="24"/>
                <w:szCs w:val="24"/>
              </w:rPr>
              <w:t>.</w:t>
            </w:r>
          </w:p>
        </w:tc>
      </w:tr>
      <w:tr w:rsidR="001C2F96" w:rsidRPr="00CF3D6C" w:rsidTr="00F12B45">
        <w:trPr>
          <w:trHeight w:val="958"/>
        </w:trPr>
        <w:tc>
          <w:tcPr>
            <w:tcW w:w="2883" w:type="dxa"/>
          </w:tcPr>
          <w:p w:rsidR="001C2F96" w:rsidRPr="004F7863" w:rsidRDefault="00EE5F8A" w:rsidP="00C41C28">
            <w:pPr>
              <w:rPr>
                <w:rFonts w:ascii="Times New Roman" w:hAnsi="Times New Roman" w:cs="Times New Roman"/>
                <w:sz w:val="24"/>
                <w:szCs w:val="24"/>
              </w:rPr>
            </w:pPr>
            <w:r w:rsidRPr="004F7863">
              <w:rPr>
                <w:rFonts w:ascii="Times New Roman" w:hAnsi="Times New Roman" w:cs="Times New Roman"/>
                <w:sz w:val="24"/>
                <w:szCs w:val="24"/>
              </w:rPr>
              <w:lastRenderedPageBreak/>
              <w:t>Завершение разработки ПСД</w:t>
            </w:r>
            <w:r w:rsidR="001C2F96" w:rsidRPr="004F7863">
              <w:rPr>
                <w:rFonts w:ascii="Times New Roman" w:hAnsi="Times New Roman" w:cs="Times New Roman"/>
                <w:sz w:val="24"/>
                <w:szCs w:val="24"/>
              </w:rPr>
              <w:t xml:space="preserve"> на строительство ИКИ к дому культуры в с. Мойылды</w:t>
            </w:r>
          </w:p>
        </w:tc>
        <w:tc>
          <w:tcPr>
            <w:tcW w:w="1019" w:type="dxa"/>
            <w:gridSpan w:val="6"/>
          </w:tcPr>
          <w:p w:rsidR="001C2F96" w:rsidRPr="004F7863" w:rsidRDefault="001C2F96" w:rsidP="002C62AA">
            <w:pPr>
              <w:jc w:val="center"/>
              <w:rPr>
                <w:rFonts w:ascii="Times New Roman" w:hAnsi="Times New Roman" w:cs="Times New Roman"/>
                <w:sz w:val="24"/>
                <w:szCs w:val="24"/>
              </w:rPr>
            </w:pPr>
            <w:r w:rsidRPr="004F7863">
              <w:rPr>
                <w:rFonts w:ascii="Times New Roman" w:hAnsi="Times New Roman" w:cs="Times New Roman"/>
                <w:sz w:val="24"/>
                <w:szCs w:val="24"/>
              </w:rPr>
              <w:t>млн. тенге</w:t>
            </w:r>
          </w:p>
        </w:tc>
        <w:tc>
          <w:tcPr>
            <w:tcW w:w="1033" w:type="dxa"/>
            <w:gridSpan w:val="5"/>
          </w:tcPr>
          <w:p w:rsidR="001C2F96" w:rsidRPr="004F7863" w:rsidRDefault="001C2F96" w:rsidP="002C62AA">
            <w:pPr>
              <w:jc w:val="center"/>
              <w:rPr>
                <w:rFonts w:ascii="Times New Roman" w:eastAsiaTheme="minorEastAsia" w:hAnsi="Times New Roman" w:cs="Times New Roman"/>
                <w:sz w:val="24"/>
                <w:szCs w:val="24"/>
                <w:lang w:eastAsia="ru-RU"/>
              </w:rPr>
            </w:pPr>
            <w:r w:rsidRPr="004F7863">
              <w:rPr>
                <w:rFonts w:ascii="Times New Roman" w:eastAsiaTheme="minorEastAsia" w:hAnsi="Times New Roman" w:cs="Times New Roman"/>
                <w:sz w:val="24"/>
                <w:szCs w:val="24"/>
                <w:lang w:eastAsia="ru-RU"/>
              </w:rPr>
              <w:t>Информация акиму города,</w:t>
            </w:r>
          </w:p>
        </w:tc>
        <w:tc>
          <w:tcPr>
            <w:tcW w:w="1530" w:type="dxa"/>
            <w:gridSpan w:val="11"/>
          </w:tcPr>
          <w:p w:rsidR="001C2F96" w:rsidRPr="004F7863" w:rsidRDefault="001C2F96" w:rsidP="0084370C">
            <w:pPr>
              <w:jc w:val="center"/>
              <w:rPr>
                <w:rFonts w:ascii="Times New Roman" w:hAnsi="Times New Roman" w:cs="Times New Roman"/>
                <w:sz w:val="24"/>
                <w:szCs w:val="24"/>
              </w:rPr>
            </w:pPr>
            <w:r w:rsidRPr="004F7863">
              <w:rPr>
                <w:rFonts w:ascii="Times New Roman" w:hAnsi="Times New Roman" w:cs="Times New Roman"/>
                <w:sz w:val="24"/>
                <w:szCs w:val="24"/>
              </w:rPr>
              <w:t>ОКиРЯ</w:t>
            </w:r>
          </w:p>
        </w:tc>
        <w:tc>
          <w:tcPr>
            <w:tcW w:w="1315" w:type="dxa"/>
            <w:gridSpan w:val="17"/>
          </w:tcPr>
          <w:p w:rsidR="001C2F96" w:rsidRPr="004F7863" w:rsidRDefault="00B200A5" w:rsidP="00062173">
            <w:pPr>
              <w:jc w:val="center"/>
              <w:rPr>
                <w:rFonts w:ascii="Times New Roman" w:hAnsi="Times New Roman" w:cs="Times New Roman"/>
                <w:sz w:val="24"/>
                <w:szCs w:val="24"/>
              </w:rPr>
            </w:pPr>
            <w:r w:rsidRPr="004F7863">
              <w:rPr>
                <w:rFonts w:ascii="Times New Roman" w:hAnsi="Times New Roman" w:cs="Times New Roman"/>
                <w:sz w:val="24"/>
                <w:szCs w:val="24"/>
              </w:rPr>
              <w:t>1,9</w:t>
            </w:r>
          </w:p>
        </w:tc>
        <w:tc>
          <w:tcPr>
            <w:tcW w:w="894" w:type="dxa"/>
            <w:gridSpan w:val="6"/>
          </w:tcPr>
          <w:p w:rsidR="001C2F96" w:rsidRPr="004F7863" w:rsidRDefault="001C2F96" w:rsidP="008416C0">
            <w:pPr>
              <w:jc w:val="center"/>
              <w:rPr>
                <w:rFonts w:ascii="Times New Roman" w:hAnsi="Times New Roman" w:cs="Times New Roman"/>
                <w:sz w:val="24"/>
                <w:szCs w:val="24"/>
              </w:rPr>
            </w:pPr>
            <w:r w:rsidRPr="004F7863">
              <w:rPr>
                <w:rFonts w:ascii="Times New Roman" w:hAnsi="Times New Roman" w:cs="Times New Roman"/>
                <w:sz w:val="24"/>
                <w:szCs w:val="24"/>
              </w:rPr>
              <w:t>1,9</w:t>
            </w:r>
          </w:p>
        </w:tc>
        <w:tc>
          <w:tcPr>
            <w:tcW w:w="1288" w:type="dxa"/>
            <w:gridSpan w:val="8"/>
          </w:tcPr>
          <w:p w:rsidR="001C2F96" w:rsidRPr="004F7863" w:rsidRDefault="001C2F96" w:rsidP="008416C0">
            <w:pPr>
              <w:jc w:val="center"/>
              <w:rPr>
                <w:rFonts w:ascii="Times New Roman" w:hAnsi="Times New Roman" w:cs="Times New Roman"/>
                <w:sz w:val="24"/>
                <w:szCs w:val="24"/>
              </w:rPr>
            </w:pPr>
            <w:r w:rsidRPr="004F7863">
              <w:rPr>
                <w:rFonts w:ascii="Times New Roman" w:hAnsi="Times New Roman" w:cs="Times New Roman"/>
                <w:sz w:val="24"/>
                <w:szCs w:val="24"/>
              </w:rPr>
              <w:t>1,9</w:t>
            </w:r>
          </w:p>
        </w:tc>
        <w:tc>
          <w:tcPr>
            <w:tcW w:w="983" w:type="dxa"/>
            <w:gridSpan w:val="9"/>
          </w:tcPr>
          <w:p w:rsidR="001C2F96" w:rsidRPr="004F7863" w:rsidRDefault="001C2F96" w:rsidP="00C41C28">
            <w:pPr>
              <w:jc w:val="center"/>
              <w:rPr>
                <w:rFonts w:ascii="Times New Roman" w:hAnsi="Times New Roman" w:cs="Times New Roman"/>
                <w:sz w:val="24"/>
                <w:szCs w:val="24"/>
              </w:rPr>
            </w:pPr>
            <w:r w:rsidRPr="004F7863">
              <w:rPr>
                <w:rFonts w:ascii="Times New Roman" w:hAnsi="Times New Roman" w:cs="Times New Roman"/>
                <w:sz w:val="24"/>
                <w:szCs w:val="24"/>
              </w:rPr>
              <w:t>МБ</w:t>
            </w:r>
          </w:p>
        </w:tc>
        <w:tc>
          <w:tcPr>
            <w:tcW w:w="1344" w:type="dxa"/>
            <w:gridSpan w:val="8"/>
          </w:tcPr>
          <w:p w:rsidR="001C2F96" w:rsidRPr="004F7863" w:rsidRDefault="001C2F96" w:rsidP="00EE5F8A">
            <w:pPr>
              <w:keepNext/>
              <w:jc w:val="both"/>
              <w:rPr>
                <w:rFonts w:ascii="Times New Roman" w:hAnsi="Times New Roman" w:cs="Times New Roman"/>
                <w:sz w:val="24"/>
                <w:szCs w:val="24"/>
                <w:lang w:eastAsia="ru-RU"/>
              </w:rPr>
            </w:pPr>
            <w:r w:rsidRPr="004F7863">
              <w:rPr>
                <w:rFonts w:ascii="Times New Roman" w:hAnsi="Times New Roman" w:cs="Times New Roman"/>
                <w:sz w:val="24"/>
                <w:szCs w:val="24"/>
                <w:lang w:eastAsia="ru-RU"/>
              </w:rPr>
              <w:t>467 01</w:t>
            </w:r>
            <w:r w:rsidR="00EE5F8A" w:rsidRPr="004F7863">
              <w:rPr>
                <w:rFonts w:ascii="Times New Roman" w:hAnsi="Times New Roman" w:cs="Times New Roman"/>
                <w:sz w:val="24"/>
                <w:szCs w:val="24"/>
                <w:lang w:eastAsia="ru-RU"/>
              </w:rPr>
              <w:t>5</w:t>
            </w:r>
          </w:p>
        </w:tc>
        <w:tc>
          <w:tcPr>
            <w:tcW w:w="3730" w:type="dxa"/>
            <w:gridSpan w:val="2"/>
          </w:tcPr>
          <w:p w:rsidR="001C2F96" w:rsidRPr="00CF3D6C" w:rsidRDefault="00B97C2D" w:rsidP="00F35B2C">
            <w:pPr>
              <w:rPr>
                <w:rFonts w:ascii="Times New Roman" w:hAnsi="Times New Roman" w:cs="Times New Roman"/>
                <w:sz w:val="24"/>
                <w:szCs w:val="24"/>
                <w:lang w:val="kk-KZ"/>
              </w:rPr>
            </w:pPr>
            <w:r w:rsidRPr="00274EB0">
              <w:rPr>
                <w:rFonts w:ascii="Times New Roman" w:eastAsia="Times New Roman" w:hAnsi="Times New Roman" w:cs="Times New Roman"/>
                <w:sz w:val="24"/>
                <w:szCs w:val="24"/>
                <w:lang w:eastAsia="ru-RU"/>
              </w:rPr>
              <w:t>Получено отрицательное заключение №16-0162/17 от 19.07.2017 года.</w:t>
            </w:r>
          </w:p>
        </w:tc>
      </w:tr>
      <w:tr w:rsidR="001C2F96" w:rsidRPr="00CF3D6C" w:rsidTr="00F12B45">
        <w:trPr>
          <w:trHeight w:val="958"/>
        </w:trPr>
        <w:tc>
          <w:tcPr>
            <w:tcW w:w="2883" w:type="dxa"/>
          </w:tcPr>
          <w:p w:rsidR="001C2F96" w:rsidRPr="004F7863" w:rsidRDefault="001C2F96" w:rsidP="00C41C28">
            <w:pPr>
              <w:rPr>
                <w:rFonts w:ascii="Times New Roman" w:hAnsi="Times New Roman" w:cs="Times New Roman"/>
                <w:sz w:val="24"/>
                <w:szCs w:val="24"/>
              </w:rPr>
            </w:pPr>
            <w:r w:rsidRPr="004F7863">
              <w:rPr>
                <w:rFonts w:ascii="Times New Roman" w:hAnsi="Times New Roman" w:cs="Times New Roman"/>
                <w:sz w:val="24"/>
                <w:szCs w:val="24"/>
              </w:rPr>
              <w:t>Строительство домов культуры, в том числе:</w:t>
            </w:r>
          </w:p>
        </w:tc>
        <w:tc>
          <w:tcPr>
            <w:tcW w:w="1019" w:type="dxa"/>
            <w:gridSpan w:val="6"/>
          </w:tcPr>
          <w:p w:rsidR="001C2F96" w:rsidRPr="004F7863" w:rsidRDefault="001C2F96" w:rsidP="002C62AA">
            <w:pPr>
              <w:jc w:val="center"/>
              <w:rPr>
                <w:rFonts w:ascii="Times New Roman" w:hAnsi="Times New Roman" w:cs="Times New Roman"/>
                <w:sz w:val="24"/>
                <w:szCs w:val="24"/>
              </w:rPr>
            </w:pPr>
          </w:p>
        </w:tc>
        <w:tc>
          <w:tcPr>
            <w:tcW w:w="1033" w:type="dxa"/>
            <w:gridSpan w:val="5"/>
          </w:tcPr>
          <w:p w:rsidR="001C2F96" w:rsidRPr="004F7863" w:rsidRDefault="001C2F96" w:rsidP="002C62AA">
            <w:pPr>
              <w:jc w:val="center"/>
              <w:rPr>
                <w:rFonts w:ascii="Times New Roman" w:eastAsiaTheme="minorEastAsia" w:hAnsi="Times New Roman" w:cs="Times New Roman"/>
                <w:sz w:val="24"/>
                <w:szCs w:val="24"/>
                <w:lang w:eastAsia="ru-RU"/>
              </w:rPr>
            </w:pPr>
          </w:p>
        </w:tc>
        <w:tc>
          <w:tcPr>
            <w:tcW w:w="1530" w:type="dxa"/>
            <w:gridSpan w:val="11"/>
          </w:tcPr>
          <w:p w:rsidR="001C2F96" w:rsidRPr="004F7863" w:rsidRDefault="001C2F96" w:rsidP="0084370C">
            <w:pPr>
              <w:jc w:val="center"/>
              <w:rPr>
                <w:rFonts w:ascii="Times New Roman" w:hAnsi="Times New Roman" w:cs="Times New Roman"/>
                <w:sz w:val="24"/>
                <w:szCs w:val="24"/>
              </w:rPr>
            </w:pPr>
          </w:p>
        </w:tc>
        <w:tc>
          <w:tcPr>
            <w:tcW w:w="1315" w:type="dxa"/>
            <w:gridSpan w:val="17"/>
          </w:tcPr>
          <w:p w:rsidR="001C2F96" w:rsidRPr="004F7863" w:rsidRDefault="001C2F96" w:rsidP="00062173">
            <w:pPr>
              <w:jc w:val="center"/>
              <w:rPr>
                <w:rFonts w:ascii="Times New Roman" w:hAnsi="Times New Roman" w:cs="Times New Roman"/>
                <w:sz w:val="24"/>
                <w:szCs w:val="24"/>
              </w:rPr>
            </w:pPr>
          </w:p>
        </w:tc>
        <w:tc>
          <w:tcPr>
            <w:tcW w:w="894" w:type="dxa"/>
            <w:gridSpan w:val="6"/>
          </w:tcPr>
          <w:p w:rsidR="001C2F96" w:rsidRPr="004F7863" w:rsidRDefault="001C2F96" w:rsidP="008416C0">
            <w:pPr>
              <w:jc w:val="center"/>
              <w:rPr>
                <w:rFonts w:ascii="Times New Roman" w:hAnsi="Times New Roman" w:cs="Times New Roman"/>
                <w:sz w:val="24"/>
                <w:szCs w:val="24"/>
              </w:rPr>
            </w:pPr>
          </w:p>
        </w:tc>
        <w:tc>
          <w:tcPr>
            <w:tcW w:w="1288" w:type="dxa"/>
            <w:gridSpan w:val="8"/>
          </w:tcPr>
          <w:p w:rsidR="001C2F96" w:rsidRPr="004F7863" w:rsidRDefault="001C2F96" w:rsidP="008416C0">
            <w:pPr>
              <w:jc w:val="center"/>
              <w:rPr>
                <w:rFonts w:ascii="Times New Roman" w:hAnsi="Times New Roman" w:cs="Times New Roman"/>
                <w:sz w:val="24"/>
                <w:szCs w:val="24"/>
              </w:rPr>
            </w:pPr>
          </w:p>
        </w:tc>
        <w:tc>
          <w:tcPr>
            <w:tcW w:w="983" w:type="dxa"/>
            <w:gridSpan w:val="9"/>
          </w:tcPr>
          <w:p w:rsidR="001C2F96" w:rsidRPr="004F7863" w:rsidRDefault="001C2F96" w:rsidP="00C41C28">
            <w:pPr>
              <w:jc w:val="center"/>
              <w:rPr>
                <w:rFonts w:ascii="Times New Roman" w:hAnsi="Times New Roman" w:cs="Times New Roman"/>
                <w:sz w:val="24"/>
                <w:szCs w:val="24"/>
              </w:rPr>
            </w:pPr>
          </w:p>
        </w:tc>
        <w:tc>
          <w:tcPr>
            <w:tcW w:w="1344" w:type="dxa"/>
            <w:gridSpan w:val="8"/>
          </w:tcPr>
          <w:p w:rsidR="001C2F96" w:rsidRPr="004F7863" w:rsidRDefault="001C2F96" w:rsidP="002B5C81">
            <w:pPr>
              <w:keepNext/>
              <w:jc w:val="both"/>
              <w:rPr>
                <w:rFonts w:ascii="Times New Roman" w:hAnsi="Times New Roman" w:cs="Times New Roman"/>
                <w:sz w:val="24"/>
                <w:szCs w:val="24"/>
                <w:lang w:eastAsia="ru-RU"/>
              </w:rPr>
            </w:pPr>
          </w:p>
        </w:tc>
        <w:tc>
          <w:tcPr>
            <w:tcW w:w="3730" w:type="dxa"/>
            <w:gridSpan w:val="2"/>
          </w:tcPr>
          <w:p w:rsidR="001C2F96" w:rsidRPr="00CF3D6C" w:rsidRDefault="001C2F96" w:rsidP="00F35B2C">
            <w:pPr>
              <w:rPr>
                <w:rFonts w:ascii="Times New Roman" w:hAnsi="Times New Roman" w:cs="Times New Roman"/>
                <w:sz w:val="24"/>
                <w:szCs w:val="24"/>
                <w:lang w:val="kk-KZ"/>
              </w:rPr>
            </w:pPr>
          </w:p>
        </w:tc>
      </w:tr>
      <w:tr w:rsidR="00EB3464" w:rsidRPr="00CF3D6C" w:rsidTr="00F12B45">
        <w:trPr>
          <w:trHeight w:val="825"/>
        </w:trPr>
        <w:tc>
          <w:tcPr>
            <w:tcW w:w="2883" w:type="dxa"/>
            <w:vMerge w:val="restart"/>
          </w:tcPr>
          <w:p w:rsidR="00EB3464" w:rsidRPr="004F7863" w:rsidRDefault="00EB3464" w:rsidP="00C41C28">
            <w:pPr>
              <w:rPr>
                <w:rFonts w:ascii="Times New Roman" w:hAnsi="Times New Roman" w:cs="Times New Roman"/>
                <w:sz w:val="24"/>
                <w:szCs w:val="24"/>
              </w:rPr>
            </w:pPr>
            <w:r w:rsidRPr="004F7863">
              <w:rPr>
                <w:rFonts w:ascii="Times New Roman" w:hAnsi="Times New Roman" w:cs="Times New Roman"/>
                <w:sz w:val="24"/>
                <w:szCs w:val="24"/>
              </w:rPr>
              <w:t>село Кенжеколь</w:t>
            </w:r>
          </w:p>
        </w:tc>
        <w:tc>
          <w:tcPr>
            <w:tcW w:w="1019" w:type="dxa"/>
            <w:gridSpan w:val="6"/>
            <w:vMerge w:val="restart"/>
          </w:tcPr>
          <w:p w:rsidR="00EB3464" w:rsidRPr="004F7863" w:rsidRDefault="00EB3464" w:rsidP="002C62AA">
            <w:pPr>
              <w:jc w:val="center"/>
              <w:rPr>
                <w:rFonts w:ascii="Times New Roman" w:hAnsi="Times New Roman" w:cs="Times New Roman"/>
                <w:sz w:val="24"/>
                <w:szCs w:val="24"/>
              </w:rPr>
            </w:pPr>
            <w:r w:rsidRPr="004F7863">
              <w:rPr>
                <w:rFonts w:ascii="Times New Roman" w:hAnsi="Times New Roman" w:cs="Times New Roman"/>
                <w:sz w:val="24"/>
                <w:szCs w:val="24"/>
              </w:rPr>
              <w:t>млн. тенге</w:t>
            </w:r>
          </w:p>
        </w:tc>
        <w:tc>
          <w:tcPr>
            <w:tcW w:w="1033" w:type="dxa"/>
            <w:gridSpan w:val="5"/>
            <w:vMerge w:val="restart"/>
          </w:tcPr>
          <w:p w:rsidR="00EB3464" w:rsidRPr="004F7863" w:rsidRDefault="00EB3464" w:rsidP="002C62AA">
            <w:pPr>
              <w:jc w:val="center"/>
              <w:rPr>
                <w:rFonts w:ascii="Times New Roman" w:eastAsiaTheme="minorEastAsia" w:hAnsi="Times New Roman" w:cs="Times New Roman"/>
                <w:sz w:val="24"/>
                <w:szCs w:val="24"/>
                <w:lang w:eastAsia="ru-RU"/>
              </w:rPr>
            </w:pPr>
            <w:r w:rsidRPr="004F7863">
              <w:rPr>
                <w:rFonts w:ascii="Times New Roman" w:eastAsiaTheme="minorEastAsia" w:hAnsi="Times New Roman" w:cs="Times New Roman"/>
                <w:sz w:val="24"/>
                <w:szCs w:val="24"/>
                <w:lang w:eastAsia="ru-RU"/>
              </w:rPr>
              <w:t>Информация акиму города,</w:t>
            </w:r>
          </w:p>
        </w:tc>
        <w:tc>
          <w:tcPr>
            <w:tcW w:w="1530" w:type="dxa"/>
            <w:gridSpan w:val="11"/>
            <w:vMerge w:val="restart"/>
          </w:tcPr>
          <w:p w:rsidR="00EB3464" w:rsidRPr="004F7863" w:rsidRDefault="00EB3464" w:rsidP="0084370C">
            <w:pPr>
              <w:jc w:val="center"/>
              <w:rPr>
                <w:rFonts w:ascii="Times New Roman" w:hAnsi="Times New Roman" w:cs="Times New Roman"/>
                <w:sz w:val="24"/>
                <w:szCs w:val="24"/>
              </w:rPr>
            </w:pPr>
            <w:r w:rsidRPr="004F7863">
              <w:rPr>
                <w:rFonts w:ascii="Times New Roman" w:hAnsi="Times New Roman" w:cs="Times New Roman"/>
                <w:sz w:val="24"/>
                <w:szCs w:val="24"/>
              </w:rPr>
              <w:t>ОКиРЯ,                      акимы сельс         ких округов, ОС</w:t>
            </w:r>
          </w:p>
        </w:tc>
        <w:tc>
          <w:tcPr>
            <w:tcW w:w="1315" w:type="dxa"/>
            <w:gridSpan w:val="17"/>
            <w:vMerge w:val="restart"/>
          </w:tcPr>
          <w:p w:rsidR="00EB3464" w:rsidRPr="004F7863" w:rsidRDefault="00EB3464" w:rsidP="00062173">
            <w:pPr>
              <w:jc w:val="center"/>
              <w:rPr>
                <w:rFonts w:ascii="Times New Roman" w:hAnsi="Times New Roman" w:cs="Times New Roman"/>
                <w:sz w:val="24"/>
                <w:szCs w:val="24"/>
              </w:rPr>
            </w:pPr>
            <w:r w:rsidRPr="004F7863">
              <w:rPr>
                <w:rFonts w:ascii="Times New Roman" w:hAnsi="Times New Roman" w:cs="Times New Roman"/>
                <w:sz w:val="24"/>
                <w:szCs w:val="24"/>
              </w:rPr>
              <w:t>-</w:t>
            </w:r>
          </w:p>
        </w:tc>
        <w:tc>
          <w:tcPr>
            <w:tcW w:w="894" w:type="dxa"/>
            <w:gridSpan w:val="6"/>
          </w:tcPr>
          <w:p w:rsidR="00EB3464" w:rsidRPr="004F7863" w:rsidRDefault="00EB3464" w:rsidP="008416C0">
            <w:pPr>
              <w:jc w:val="center"/>
              <w:rPr>
                <w:rFonts w:ascii="Times New Roman" w:hAnsi="Times New Roman" w:cs="Times New Roman"/>
                <w:sz w:val="24"/>
                <w:szCs w:val="24"/>
              </w:rPr>
            </w:pPr>
            <w:r w:rsidRPr="004F7863">
              <w:rPr>
                <w:rFonts w:ascii="Times New Roman" w:hAnsi="Times New Roman" w:cs="Times New Roman"/>
                <w:sz w:val="24"/>
                <w:szCs w:val="24"/>
              </w:rPr>
              <w:t>30,0</w:t>
            </w:r>
          </w:p>
        </w:tc>
        <w:tc>
          <w:tcPr>
            <w:tcW w:w="1288" w:type="dxa"/>
            <w:gridSpan w:val="8"/>
          </w:tcPr>
          <w:p w:rsidR="00EB3464" w:rsidRPr="004F7863" w:rsidRDefault="00EB3464" w:rsidP="008416C0">
            <w:pPr>
              <w:jc w:val="center"/>
              <w:rPr>
                <w:rFonts w:ascii="Times New Roman" w:hAnsi="Times New Roman" w:cs="Times New Roman"/>
                <w:sz w:val="24"/>
                <w:szCs w:val="24"/>
              </w:rPr>
            </w:pPr>
            <w:r w:rsidRPr="004F7863">
              <w:rPr>
                <w:rFonts w:ascii="Times New Roman" w:hAnsi="Times New Roman" w:cs="Times New Roman"/>
                <w:sz w:val="24"/>
                <w:szCs w:val="24"/>
              </w:rPr>
              <w:t>30,0</w:t>
            </w:r>
          </w:p>
        </w:tc>
        <w:tc>
          <w:tcPr>
            <w:tcW w:w="983" w:type="dxa"/>
            <w:gridSpan w:val="9"/>
          </w:tcPr>
          <w:p w:rsidR="00EB3464" w:rsidRPr="004F7863" w:rsidRDefault="00EB3464" w:rsidP="00C41C28">
            <w:pPr>
              <w:jc w:val="center"/>
              <w:rPr>
                <w:rFonts w:ascii="Times New Roman" w:hAnsi="Times New Roman" w:cs="Times New Roman"/>
                <w:sz w:val="24"/>
                <w:szCs w:val="24"/>
              </w:rPr>
            </w:pPr>
            <w:r w:rsidRPr="004F7863">
              <w:rPr>
                <w:rFonts w:ascii="Times New Roman" w:hAnsi="Times New Roman" w:cs="Times New Roman"/>
                <w:sz w:val="24"/>
                <w:szCs w:val="24"/>
              </w:rPr>
              <w:t>МБ</w:t>
            </w:r>
          </w:p>
        </w:tc>
        <w:tc>
          <w:tcPr>
            <w:tcW w:w="1344" w:type="dxa"/>
            <w:gridSpan w:val="8"/>
          </w:tcPr>
          <w:p w:rsidR="00EB3464" w:rsidRPr="004F7863" w:rsidRDefault="00EB3464" w:rsidP="002B5C81">
            <w:pPr>
              <w:keepNext/>
              <w:jc w:val="both"/>
              <w:rPr>
                <w:rFonts w:ascii="Times New Roman" w:hAnsi="Times New Roman" w:cs="Times New Roman"/>
                <w:sz w:val="24"/>
                <w:szCs w:val="24"/>
                <w:lang w:eastAsia="ru-RU"/>
              </w:rPr>
            </w:pPr>
            <w:r w:rsidRPr="004F7863">
              <w:rPr>
                <w:rFonts w:ascii="Times New Roman" w:hAnsi="Times New Roman" w:cs="Times New Roman"/>
                <w:sz w:val="24"/>
                <w:szCs w:val="24"/>
                <w:lang w:eastAsia="ru-RU"/>
              </w:rPr>
              <w:t>467 011</w:t>
            </w:r>
          </w:p>
        </w:tc>
        <w:tc>
          <w:tcPr>
            <w:tcW w:w="3730" w:type="dxa"/>
            <w:gridSpan w:val="2"/>
            <w:vMerge w:val="restart"/>
          </w:tcPr>
          <w:p w:rsidR="00EB3464" w:rsidRPr="00BF3B43" w:rsidRDefault="00BF3B43" w:rsidP="00BF3B43">
            <w:pPr>
              <w:suppressAutoHyphens/>
              <w:jc w:val="both"/>
              <w:rPr>
                <w:rFonts w:ascii="Times New Roman" w:eastAsia="Times New Roman" w:hAnsi="Times New Roman" w:cs="Times New Roman"/>
                <w:sz w:val="24"/>
                <w:szCs w:val="24"/>
                <w:lang w:eastAsia="ar-SA"/>
              </w:rPr>
            </w:pPr>
            <w:r w:rsidRPr="00BF3B43">
              <w:rPr>
                <w:rFonts w:ascii="Times New Roman" w:eastAsia="Times New Roman" w:hAnsi="Times New Roman" w:cs="Times New Roman"/>
                <w:sz w:val="24"/>
                <w:szCs w:val="24"/>
                <w:lang w:eastAsia="ar-SA"/>
              </w:rPr>
              <w:t>Текущая ситуация: завершен монтаж фундаментных блоков, ведется обратная засыпка.</w:t>
            </w:r>
          </w:p>
        </w:tc>
      </w:tr>
      <w:tr w:rsidR="00EB3464" w:rsidRPr="00CF3D6C" w:rsidTr="00F12B45">
        <w:trPr>
          <w:trHeight w:val="825"/>
        </w:trPr>
        <w:tc>
          <w:tcPr>
            <w:tcW w:w="2883" w:type="dxa"/>
            <w:vMerge/>
          </w:tcPr>
          <w:p w:rsidR="00EB3464" w:rsidRPr="004F7863" w:rsidRDefault="00EB3464" w:rsidP="00C41C28">
            <w:pPr>
              <w:rPr>
                <w:rFonts w:ascii="Times New Roman" w:hAnsi="Times New Roman" w:cs="Times New Roman"/>
                <w:sz w:val="24"/>
                <w:szCs w:val="24"/>
              </w:rPr>
            </w:pPr>
          </w:p>
        </w:tc>
        <w:tc>
          <w:tcPr>
            <w:tcW w:w="1019" w:type="dxa"/>
            <w:gridSpan w:val="6"/>
            <w:vMerge/>
          </w:tcPr>
          <w:p w:rsidR="00EB3464" w:rsidRPr="004F7863" w:rsidRDefault="00EB3464" w:rsidP="002C62AA">
            <w:pPr>
              <w:jc w:val="center"/>
              <w:rPr>
                <w:rFonts w:ascii="Times New Roman" w:hAnsi="Times New Roman" w:cs="Times New Roman"/>
                <w:sz w:val="24"/>
                <w:szCs w:val="24"/>
              </w:rPr>
            </w:pPr>
          </w:p>
        </w:tc>
        <w:tc>
          <w:tcPr>
            <w:tcW w:w="1033" w:type="dxa"/>
            <w:gridSpan w:val="5"/>
            <w:vMerge/>
          </w:tcPr>
          <w:p w:rsidR="00EB3464" w:rsidRPr="004F7863" w:rsidRDefault="00EB3464" w:rsidP="002C62AA">
            <w:pPr>
              <w:jc w:val="center"/>
              <w:rPr>
                <w:rFonts w:ascii="Times New Roman" w:eastAsiaTheme="minorEastAsia" w:hAnsi="Times New Roman" w:cs="Times New Roman"/>
                <w:sz w:val="24"/>
                <w:szCs w:val="24"/>
                <w:lang w:eastAsia="ru-RU"/>
              </w:rPr>
            </w:pPr>
          </w:p>
        </w:tc>
        <w:tc>
          <w:tcPr>
            <w:tcW w:w="1530" w:type="dxa"/>
            <w:gridSpan w:val="11"/>
            <w:vMerge/>
          </w:tcPr>
          <w:p w:rsidR="00EB3464" w:rsidRPr="004F7863" w:rsidRDefault="00EB3464" w:rsidP="0084370C">
            <w:pPr>
              <w:jc w:val="center"/>
              <w:rPr>
                <w:rFonts w:ascii="Times New Roman" w:hAnsi="Times New Roman" w:cs="Times New Roman"/>
                <w:sz w:val="24"/>
                <w:szCs w:val="24"/>
              </w:rPr>
            </w:pPr>
          </w:p>
        </w:tc>
        <w:tc>
          <w:tcPr>
            <w:tcW w:w="1315" w:type="dxa"/>
            <w:gridSpan w:val="17"/>
            <w:vMerge/>
          </w:tcPr>
          <w:p w:rsidR="00EB3464" w:rsidRPr="004F7863" w:rsidRDefault="00EB3464" w:rsidP="00062173">
            <w:pPr>
              <w:jc w:val="center"/>
              <w:rPr>
                <w:rFonts w:ascii="Times New Roman" w:hAnsi="Times New Roman" w:cs="Times New Roman"/>
                <w:sz w:val="24"/>
                <w:szCs w:val="24"/>
              </w:rPr>
            </w:pPr>
          </w:p>
        </w:tc>
        <w:tc>
          <w:tcPr>
            <w:tcW w:w="894" w:type="dxa"/>
            <w:gridSpan w:val="6"/>
          </w:tcPr>
          <w:p w:rsidR="00EB3464" w:rsidRPr="004F7863" w:rsidRDefault="00EB3464" w:rsidP="008416C0">
            <w:pPr>
              <w:jc w:val="center"/>
              <w:rPr>
                <w:rFonts w:ascii="Times New Roman" w:hAnsi="Times New Roman" w:cs="Times New Roman"/>
                <w:sz w:val="24"/>
                <w:szCs w:val="24"/>
              </w:rPr>
            </w:pPr>
            <w:r w:rsidRPr="004F7863">
              <w:rPr>
                <w:rFonts w:ascii="Times New Roman" w:hAnsi="Times New Roman" w:cs="Times New Roman"/>
                <w:sz w:val="24"/>
                <w:szCs w:val="24"/>
              </w:rPr>
              <w:t>1,8</w:t>
            </w:r>
          </w:p>
        </w:tc>
        <w:tc>
          <w:tcPr>
            <w:tcW w:w="1288" w:type="dxa"/>
            <w:gridSpan w:val="8"/>
          </w:tcPr>
          <w:p w:rsidR="00EB3464" w:rsidRPr="004F7863" w:rsidRDefault="00EB3464" w:rsidP="008416C0">
            <w:pPr>
              <w:jc w:val="center"/>
              <w:rPr>
                <w:rFonts w:ascii="Times New Roman" w:hAnsi="Times New Roman" w:cs="Times New Roman"/>
                <w:sz w:val="24"/>
                <w:szCs w:val="24"/>
              </w:rPr>
            </w:pPr>
            <w:r w:rsidRPr="004F7863">
              <w:rPr>
                <w:rFonts w:ascii="Times New Roman" w:hAnsi="Times New Roman" w:cs="Times New Roman"/>
                <w:sz w:val="24"/>
                <w:szCs w:val="24"/>
              </w:rPr>
              <w:t>1,8</w:t>
            </w:r>
          </w:p>
        </w:tc>
        <w:tc>
          <w:tcPr>
            <w:tcW w:w="983" w:type="dxa"/>
            <w:gridSpan w:val="9"/>
          </w:tcPr>
          <w:p w:rsidR="00EB3464" w:rsidRPr="004F7863" w:rsidRDefault="00EB3464" w:rsidP="00C41C28">
            <w:pPr>
              <w:jc w:val="center"/>
              <w:rPr>
                <w:rFonts w:ascii="Times New Roman" w:hAnsi="Times New Roman" w:cs="Times New Roman"/>
                <w:sz w:val="24"/>
                <w:szCs w:val="24"/>
              </w:rPr>
            </w:pPr>
            <w:r w:rsidRPr="004F7863">
              <w:rPr>
                <w:rFonts w:ascii="Times New Roman" w:hAnsi="Times New Roman" w:cs="Times New Roman"/>
                <w:sz w:val="24"/>
                <w:szCs w:val="24"/>
              </w:rPr>
              <w:t>МБ</w:t>
            </w:r>
          </w:p>
        </w:tc>
        <w:tc>
          <w:tcPr>
            <w:tcW w:w="1344" w:type="dxa"/>
            <w:gridSpan w:val="8"/>
          </w:tcPr>
          <w:p w:rsidR="00EB3464" w:rsidRPr="004F7863" w:rsidRDefault="00EB3464" w:rsidP="002B5C81">
            <w:pPr>
              <w:keepNext/>
              <w:jc w:val="both"/>
              <w:rPr>
                <w:rFonts w:ascii="Times New Roman" w:hAnsi="Times New Roman" w:cs="Times New Roman"/>
                <w:sz w:val="24"/>
                <w:szCs w:val="24"/>
                <w:lang w:eastAsia="ru-RU"/>
              </w:rPr>
            </w:pPr>
            <w:r w:rsidRPr="004F7863">
              <w:rPr>
                <w:rFonts w:ascii="Times New Roman" w:hAnsi="Times New Roman" w:cs="Times New Roman"/>
                <w:sz w:val="24"/>
                <w:szCs w:val="24"/>
                <w:lang w:eastAsia="ru-RU"/>
              </w:rPr>
              <w:t>467 011</w:t>
            </w:r>
          </w:p>
        </w:tc>
        <w:tc>
          <w:tcPr>
            <w:tcW w:w="3730" w:type="dxa"/>
            <w:gridSpan w:val="2"/>
            <w:vMerge/>
          </w:tcPr>
          <w:p w:rsidR="00EB3464" w:rsidRPr="00CF3D6C" w:rsidRDefault="00EB3464" w:rsidP="00F35B2C">
            <w:pPr>
              <w:rPr>
                <w:rFonts w:ascii="Times New Roman" w:hAnsi="Times New Roman" w:cs="Times New Roman"/>
                <w:sz w:val="24"/>
                <w:szCs w:val="24"/>
                <w:lang w:val="kk-KZ"/>
              </w:rPr>
            </w:pPr>
          </w:p>
        </w:tc>
      </w:tr>
      <w:tr w:rsidR="00FD1750" w:rsidRPr="00CF3D6C" w:rsidTr="00F12B45">
        <w:trPr>
          <w:trHeight w:val="958"/>
        </w:trPr>
        <w:tc>
          <w:tcPr>
            <w:tcW w:w="2883" w:type="dxa"/>
          </w:tcPr>
          <w:p w:rsidR="00FD1750" w:rsidRPr="004F7863" w:rsidRDefault="00FD1750" w:rsidP="00C41C28">
            <w:pPr>
              <w:rPr>
                <w:rFonts w:ascii="Times New Roman" w:hAnsi="Times New Roman" w:cs="Times New Roman"/>
                <w:sz w:val="24"/>
                <w:szCs w:val="24"/>
              </w:rPr>
            </w:pPr>
            <w:r w:rsidRPr="004F7863">
              <w:rPr>
                <w:rFonts w:ascii="Times New Roman" w:hAnsi="Times New Roman" w:cs="Times New Roman"/>
                <w:sz w:val="24"/>
                <w:szCs w:val="24"/>
              </w:rPr>
              <w:t>село Жетекши</w:t>
            </w:r>
          </w:p>
        </w:tc>
        <w:tc>
          <w:tcPr>
            <w:tcW w:w="1019" w:type="dxa"/>
            <w:gridSpan w:val="6"/>
          </w:tcPr>
          <w:p w:rsidR="00FD1750" w:rsidRPr="004F7863" w:rsidRDefault="00FD1750" w:rsidP="002C62AA">
            <w:pPr>
              <w:jc w:val="center"/>
              <w:rPr>
                <w:rFonts w:ascii="Times New Roman" w:hAnsi="Times New Roman" w:cs="Times New Roman"/>
                <w:sz w:val="24"/>
                <w:szCs w:val="24"/>
              </w:rPr>
            </w:pPr>
            <w:r w:rsidRPr="004F7863">
              <w:rPr>
                <w:rFonts w:ascii="Times New Roman" w:hAnsi="Times New Roman" w:cs="Times New Roman"/>
                <w:sz w:val="24"/>
                <w:szCs w:val="24"/>
              </w:rPr>
              <w:t>млн. тенге</w:t>
            </w:r>
          </w:p>
        </w:tc>
        <w:tc>
          <w:tcPr>
            <w:tcW w:w="1033" w:type="dxa"/>
            <w:gridSpan w:val="5"/>
          </w:tcPr>
          <w:p w:rsidR="00FD1750" w:rsidRPr="004F7863" w:rsidRDefault="00FD1750" w:rsidP="002C62AA">
            <w:pPr>
              <w:jc w:val="center"/>
              <w:rPr>
                <w:rFonts w:ascii="Times New Roman" w:eastAsiaTheme="minorEastAsia" w:hAnsi="Times New Roman" w:cs="Times New Roman"/>
                <w:sz w:val="24"/>
                <w:szCs w:val="24"/>
                <w:lang w:eastAsia="ru-RU"/>
              </w:rPr>
            </w:pPr>
            <w:r w:rsidRPr="004F7863">
              <w:rPr>
                <w:rFonts w:ascii="Times New Roman" w:eastAsiaTheme="minorEastAsia" w:hAnsi="Times New Roman" w:cs="Times New Roman"/>
                <w:sz w:val="24"/>
                <w:szCs w:val="24"/>
                <w:lang w:eastAsia="ru-RU"/>
              </w:rPr>
              <w:t>Информация акиму города,</w:t>
            </w:r>
          </w:p>
        </w:tc>
        <w:tc>
          <w:tcPr>
            <w:tcW w:w="1530" w:type="dxa"/>
            <w:gridSpan w:val="11"/>
          </w:tcPr>
          <w:p w:rsidR="00FD1750" w:rsidRPr="004F7863" w:rsidRDefault="00FD1750" w:rsidP="0084370C">
            <w:pPr>
              <w:jc w:val="center"/>
              <w:rPr>
                <w:rFonts w:ascii="Times New Roman" w:hAnsi="Times New Roman" w:cs="Times New Roman"/>
                <w:sz w:val="24"/>
                <w:szCs w:val="24"/>
              </w:rPr>
            </w:pPr>
            <w:r w:rsidRPr="004F7863">
              <w:rPr>
                <w:rFonts w:ascii="Times New Roman" w:hAnsi="Times New Roman" w:cs="Times New Roman"/>
                <w:sz w:val="24"/>
                <w:szCs w:val="24"/>
              </w:rPr>
              <w:t>ОКиРЯ,                      акимы сельс         ких округов, ОС</w:t>
            </w:r>
          </w:p>
        </w:tc>
        <w:tc>
          <w:tcPr>
            <w:tcW w:w="1315" w:type="dxa"/>
            <w:gridSpan w:val="17"/>
          </w:tcPr>
          <w:p w:rsidR="00FD1750" w:rsidRPr="004F7863" w:rsidRDefault="00FD1750" w:rsidP="00062173">
            <w:pPr>
              <w:jc w:val="center"/>
              <w:rPr>
                <w:rFonts w:ascii="Times New Roman" w:hAnsi="Times New Roman" w:cs="Times New Roman"/>
                <w:sz w:val="24"/>
                <w:szCs w:val="24"/>
              </w:rPr>
            </w:pPr>
            <w:r w:rsidRPr="004F7863">
              <w:rPr>
                <w:rFonts w:ascii="Times New Roman" w:hAnsi="Times New Roman" w:cs="Times New Roman"/>
                <w:sz w:val="24"/>
                <w:szCs w:val="24"/>
              </w:rPr>
              <w:t>-</w:t>
            </w:r>
          </w:p>
        </w:tc>
        <w:tc>
          <w:tcPr>
            <w:tcW w:w="894" w:type="dxa"/>
            <w:gridSpan w:val="6"/>
          </w:tcPr>
          <w:p w:rsidR="00FD1750" w:rsidRPr="004F7863" w:rsidRDefault="00FD1750" w:rsidP="008416C0">
            <w:pPr>
              <w:jc w:val="center"/>
              <w:rPr>
                <w:rFonts w:ascii="Times New Roman" w:hAnsi="Times New Roman" w:cs="Times New Roman"/>
                <w:sz w:val="24"/>
                <w:szCs w:val="24"/>
              </w:rPr>
            </w:pPr>
            <w:r w:rsidRPr="004F7863">
              <w:rPr>
                <w:rFonts w:ascii="Times New Roman" w:hAnsi="Times New Roman" w:cs="Times New Roman"/>
                <w:sz w:val="24"/>
                <w:szCs w:val="24"/>
              </w:rPr>
              <w:t>1,9</w:t>
            </w:r>
          </w:p>
        </w:tc>
        <w:tc>
          <w:tcPr>
            <w:tcW w:w="1288" w:type="dxa"/>
            <w:gridSpan w:val="8"/>
          </w:tcPr>
          <w:p w:rsidR="00FD1750" w:rsidRPr="004F7863" w:rsidRDefault="00FD1750" w:rsidP="008416C0">
            <w:pPr>
              <w:jc w:val="center"/>
              <w:rPr>
                <w:rFonts w:ascii="Times New Roman" w:hAnsi="Times New Roman" w:cs="Times New Roman"/>
                <w:sz w:val="24"/>
                <w:szCs w:val="24"/>
              </w:rPr>
            </w:pPr>
            <w:r w:rsidRPr="004F7863">
              <w:rPr>
                <w:rFonts w:ascii="Times New Roman" w:hAnsi="Times New Roman" w:cs="Times New Roman"/>
                <w:sz w:val="24"/>
                <w:szCs w:val="24"/>
              </w:rPr>
              <w:t>1,9</w:t>
            </w:r>
          </w:p>
        </w:tc>
        <w:tc>
          <w:tcPr>
            <w:tcW w:w="983" w:type="dxa"/>
            <w:gridSpan w:val="9"/>
          </w:tcPr>
          <w:p w:rsidR="00FD1750" w:rsidRPr="004F7863" w:rsidRDefault="00957A4D" w:rsidP="00C41C28">
            <w:pPr>
              <w:jc w:val="center"/>
              <w:rPr>
                <w:rFonts w:ascii="Times New Roman" w:hAnsi="Times New Roman" w:cs="Times New Roman"/>
                <w:sz w:val="24"/>
                <w:szCs w:val="24"/>
              </w:rPr>
            </w:pPr>
            <w:r w:rsidRPr="004F7863">
              <w:rPr>
                <w:rFonts w:ascii="Times New Roman" w:hAnsi="Times New Roman" w:cs="Times New Roman"/>
                <w:sz w:val="24"/>
                <w:szCs w:val="24"/>
              </w:rPr>
              <w:t>МБ</w:t>
            </w:r>
          </w:p>
        </w:tc>
        <w:tc>
          <w:tcPr>
            <w:tcW w:w="1344" w:type="dxa"/>
            <w:gridSpan w:val="8"/>
          </w:tcPr>
          <w:p w:rsidR="00FD1750" w:rsidRPr="004F7863" w:rsidRDefault="00FD1750" w:rsidP="002B5C81">
            <w:pPr>
              <w:keepNext/>
              <w:jc w:val="both"/>
              <w:rPr>
                <w:rFonts w:ascii="Times New Roman" w:hAnsi="Times New Roman" w:cs="Times New Roman"/>
                <w:sz w:val="24"/>
                <w:szCs w:val="24"/>
                <w:lang w:eastAsia="ru-RU"/>
              </w:rPr>
            </w:pPr>
            <w:r w:rsidRPr="004F7863">
              <w:rPr>
                <w:rFonts w:ascii="Times New Roman" w:hAnsi="Times New Roman" w:cs="Times New Roman"/>
                <w:sz w:val="24"/>
                <w:szCs w:val="24"/>
                <w:lang w:eastAsia="ru-RU"/>
              </w:rPr>
              <w:t>467 011</w:t>
            </w:r>
          </w:p>
        </w:tc>
        <w:tc>
          <w:tcPr>
            <w:tcW w:w="3730" w:type="dxa"/>
            <w:gridSpan w:val="2"/>
          </w:tcPr>
          <w:p w:rsidR="00FD1750" w:rsidRPr="00CF3D6C" w:rsidRDefault="00B97C2D" w:rsidP="00F35B2C">
            <w:pPr>
              <w:rPr>
                <w:rFonts w:ascii="Times New Roman" w:hAnsi="Times New Roman" w:cs="Times New Roman"/>
                <w:sz w:val="24"/>
                <w:szCs w:val="24"/>
                <w:lang w:val="kk-KZ"/>
              </w:rPr>
            </w:pPr>
            <w:r w:rsidRPr="00274EB0">
              <w:rPr>
                <w:rFonts w:ascii="Times New Roman" w:eastAsia="Times New Roman" w:hAnsi="Times New Roman" w:cs="Times New Roman"/>
                <w:sz w:val="24"/>
                <w:szCs w:val="24"/>
                <w:lang w:eastAsia="ru-RU"/>
              </w:rPr>
              <w:t>Получено отрицательное заключение №16-0182/17 от 09.08.2017 года.</w:t>
            </w:r>
          </w:p>
        </w:tc>
      </w:tr>
      <w:tr w:rsidR="001C2F96" w:rsidRPr="00CF3D6C" w:rsidTr="00F12B45">
        <w:trPr>
          <w:trHeight w:val="958"/>
        </w:trPr>
        <w:tc>
          <w:tcPr>
            <w:tcW w:w="2883" w:type="dxa"/>
          </w:tcPr>
          <w:p w:rsidR="001C2F96" w:rsidRPr="00CD3BAD" w:rsidRDefault="00FD1750" w:rsidP="00C41C28">
            <w:pPr>
              <w:rPr>
                <w:rFonts w:ascii="Times New Roman" w:hAnsi="Times New Roman" w:cs="Times New Roman"/>
                <w:sz w:val="24"/>
                <w:szCs w:val="24"/>
              </w:rPr>
            </w:pPr>
            <w:r w:rsidRPr="00CD3BAD">
              <w:rPr>
                <w:rFonts w:ascii="Times New Roman" w:hAnsi="Times New Roman" w:cs="Times New Roman"/>
                <w:sz w:val="24"/>
                <w:szCs w:val="24"/>
              </w:rPr>
              <w:t>Строительство сельского клуба в п. Жанаул</w:t>
            </w:r>
          </w:p>
        </w:tc>
        <w:tc>
          <w:tcPr>
            <w:tcW w:w="1019" w:type="dxa"/>
            <w:gridSpan w:val="6"/>
          </w:tcPr>
          <w:p w:rsidR="001C2F96" w:rsidRPr="00CD3BAD" w:rsidRDefault="00FD1750" w:rsidP="002C62AA">
            <w:pPr>
              <w:jc w:val="center"/>
              <w:rPr>
                <w:rFonts w:ascii="Times New Roman" w:hAnsi="Times New Roman" w:cs="Times New Roman"/>
                <w:sz w:val="24"/>
                <w:szCs w:val="24"/>
              </w:rPr>
            </w:pPr>
            <w:r w:rsidRPr="00CD3BAD">
              <w:rPr>
                <w:rFonts w:ascii="Times New Roman" w:hAnsi="Times New Roman" w:cs="Times New Roman"/>
                <w:sz w:val="24"/>
                <w:szCs w:val="24"/>
              </w:rPr>
              <w:t>млн. тенге</w:t>
            </w:r>
          </w:p>
        </w:tc>
        <w:tc>
          <w:tcPr>
            <w:tcW w:w="1033" w:type="dxa"/>
            <w:gridSpan w:val="5"/>
          </w:tcPr>
          <w:p w:rsidR="001C2F96" w:rsidRPr="00CD3BAD" w:rsidRDefault="00FD1750" w:rsidP="002C62AA">
            <w:pPr>
              <w:jc w:val="center"/>
              <w:rPr>
                <w:rFonts w:ascii="Times New Roman" w:eastAsiaTheme="minorEastAsia" w:hAnsi="Times New Roman" w:cs="Times New Roman"/>
                <w:sz w:val="24"/>
                <w:szCs w:val="24"/>
                <w:lang w:eastAsia="ru-RU"/>
              </w:rPr>
            </w:pPr>
            <w:r w:rsidRPr="00CD3BAD">
              <w:rPr>
                <w:rFonts w:ascii="Times New Roman" w:eastAsiaTheme="minorEastAsia" w:hAnsi="Times New Roman" w:cs="Times New Roman"/>
                <w:sz w:val="24"/>
                <w:szCs w:val="24"/>
                <w:lang w:eastAsia="ru-RU"/>
              </w:rPr>
              <w:t>Информация акиму города,</w:t>
            </w:r>
          </w:p>
        </w:tc>
        <w:tc>
          <w:tcPr>
            <w:tcW w:w="1530" w:type="dxa"/>
            <w:gridSpan w:val="11"/>
          </w:tcPr>
          <w:p w:rsidR="001C2F96" w:rsidRPr="00CD3BAD" w:rsidRDefault="00FD1750" w:rsidP="0084370C">
            <w:pPr>
              <w:jc w:val="center"/>
              <w:rPr>
                <w:rFonts w:ascii="Times New Roman" w:hAnsi="Times New Roman" w:cs="Times New Roman"/>
                <w:sz w:val="24"/>
                <w:szCs w:val="24"/>
              </w:rPr>
            </w:pPr>
            <w:r w:rsidRPr="00CD3BAD">
              <w:rPr>
                <w:rFonts w:ascii="Times New Roman" w:hAnsi="Times New Roman" w:cs="Times New Roman"/>
                <w:sz w:val="24"/>
                <w:szCs w:val="24"/>
              </w:rPr>
              <w:t>ОКиРЯ,                      акимы сельс         ких округов, ОС</w:t>
            </w:r>
          </w:p>
        </w:tc>
        <w:tc>
          <w:tcPr>
            <w:tcW w:w="1315" w:type="dxa"/>
            <w:gridSpan w:val="17"/>
          </w:tcPr>
          <w:p w:rsidR="001C2F96" w:rsidRPr="00CD3BAD" w:rsidRDefault="00B200A5" w:rsidP="00062173">
            <w:pPr>
              <w:jc w:val="center"/>
              <w:rPr>
                <w:rFonts w:ascii="Times New Roman" w:hAnsi="Times New Roman" w:cs="Times New Roman"/>
                <w:sz w:val="24"/>
                <w:szCs w:val="24"/>
              </w:rPr>
            </w:pPr>
            <w:r w:rsidRPr="00CD3BAD">
              <w:rPr>
                <w:rFonts w:ascii="Times New Roman" w:hAnsi="Times New Roman" w:cs="Times New Roman"/>
                <w:sz w:val="24"/>
                <w:szCs w:val="24"/>
              </w:rPr>
              <w:t>0,8</w:t>
            </w:r>
          </w:p>
        </w:tc>
        <w:tc>
          <w:tcPr>
            <w:tcW w:w="894" w:type="dxa"/>
            <w:gridSpan w:val="6"/>
          </w:tcPr>
          <w:p w:rsidR="001C2F96" w:rsidRPr="00CD3BAD" w:rsidRDefault="00FD1750" w:rsidP="008416C0">
            <w:pPr>
              <w:jc w:val="center"/>
              <w:rPr>
                <w:rFonts w:ascii="Times New Roman" w:hAnsi="Times New Roman" w:cs="Times New Roman"/>
                <w:sz w:val="24"/>
                <w:szCs w:val="24"/>
              </w:rPr>
            </w:pPr>
            <w:r w:rsidRPr="00CD3BAD">
              <w:rPr>
                <w:rFonts w:ascii="Times New Roman" w:hAnsi="Times New Roman" w:cs="Times New Roman"/>
                <w:sz w:val="24"/>
                <w:szCs w:val="24"/>
              </w:rPr>
              <w:t>0,8</w:t>
            </w:r>
          </w:p>
        </w:tc>
        <w:tc>
          <w:tcPr>
            <w:tcW w:w="1288" w:type="dxa"/>
            <w:gridSpan w:val="8"/>
          </w:tcPr>
          <w:p w:rsidR="001C2F96" w:rsidRPr="00CD3BAD" w:rsidRDefault="00FD1750" w:rsidP="008416C0">
            <w:pPr>
              <w:jc w:val="center"/>
              <w:rPr>
                <w:rFonts w:ascii="Times New Roman" w:hAnsi="Times New Roman" w:cs="Times New Roman"/>
                <w:sz w:val="24"/>
                <w:szCs w:val="24"/>
              </w:rPr>
            </w:pPr>
            <w:r w:rsidRPr="00CD3BAD">
              <w:rPr>
                <w:rFonts w:ascii="Times New Roman" w:hAnsi="Times New Roman" w:cs="Times New Roman"/>
                <w:sz w:val="24"/>
                <w:szCs w:val="24"/>
              </w:rPr>
              <w:t>0,8</w:t>
            </w:r>
          </w:p>
        </w:tc>
        <w:tc>
          <w:tcPr>
            <w:tcW w:w="983" w:type="dxa"/>
            <w:gridSpan w:val="9"/>
          </w:tcPr>
          <w:p w:rsidR="001C2F96" w:rsidRPr="00CD3BAD" w:rsidRDefault="00957A4D" w:rsidP="00C41C28">
            <w:pPr>
              <w:jc w:val="center"/>
              <w:rPr>
                <w:rFonts w:ascii="Times New Roman" w:hAnsi="Times New Roman" w:cs="Times New Roman"/>
                <w:sz w:val="24"/>
                <w:szCs w:val="24"/>
              </w:rPr>
            </w:pPr>
            <w:r w:rsidRPr="00CD3BAD">
              <w:rPr>
                <w:rFonts w:ascii="Times New Roman" w:hAnsi="Times New Roman" w:cs="Times New Roman"/>
                <w:sz w:val="24"/>
                <w:szCs w:val="24"/>
              </w:rPr>
              <w:t>МБ</w:t>
            </w:r>
          </w:p>
        </w:tc>
        <w:tc>
          <w:tcPr>
            <w:tcW w:w="1344" w:type="dxa"/>
            <w:gridSpan w:val="8"/>
          </w:tcPr>
          <w:p w:rsidR="001C2F96" w:rsidRPr="00CD3BAD" w:rsidRDefault="00FD1750" w:rsidP="002B5C81">
            <w:pPr>
              <w:keepNext/>
              <w:jc w:val="both"/>
              <w:rPr>
                <w:rFonts w:ascii="Times New Roman" w:hAnsi="Times New Roman" w:cs="Times New Roman"/>
                <w:sz w:val="24"/>
                <w:szCs w:val="24"/>
                <w:lang w:eastAsia="ru-RU"/>
              </w:rPr>
            </w:pPr>
            <w:r w:rsidRPr="00CD3BAD">
              <w:rPr>
                <w:rFonts w:ascii="Times New Roman" w:hAnsi="Times New Roman" w:cs="Times New Roman"/>
                <w:sz w:val="24"/>
                <w:szCs w:val="24"/>
                <w:lang w:eastAsia="ru-RU"/>
              </w:rPr>
              <w:t>467 011</w:t>
            </w:r>
          </w:p>
        </w:tc>
        <w:tc>
          <w:tcPr>
            <w:tcW w:w="3730" w:type="dxa"/>
            <w:gridSpan w:val="2"/>
          </w:tcPr>
          <w:p w:rsidR="001C2F96" w:rsidRPr="00CD3BAD" w:rsidRDefault="00B97C2D" w:rsidP="00B97C2D">
            <w:pPr>
              <w:jc w:val="both"/>
              <w:rPr>
                <w:rFonts w:ascii="Times New Roman" w:hAnsi="Times New Roman" w:cs="Times New Roman"/>
                <w:sz w:val="24"/>
                <w:szCs w:val="24"/>
              </w:rPr>
            </w:pPr>
            <w:r w:rsidRPr="00CD3BAD">
              <w:rPr>
                <w:rFonts w:ascii="Times New Roman" w:hAnsi="Times New Roman" w:cs="Times New Roman"/>
                <w:sz w:val="24"/>
                <w:szCs w:val="24"/>
              </w:rPr>
              <w:t xml:space="preserve">ПСД  разработана.  По проекту в 2017 году получено положительное заключение госэкспертизы. Стоимость </w:t>
            </w:r>
            <w:r w:rsidRPr="00CD3BAD">
              <w:rPr>
                <w:rFonts w:ascii="Times New Roman" w:hAnsi="Times New Roman" w:cs="Times New Roman"/>
                <w:sz w:val="24"/>
                <w:szCs w:val="24"/>
              </w:rPr>
              <w:lastRenderedPageBreak/>
              <w:t>строительства – 59,0  млн. тенге. На 2018 год выделены средства из городского бюджета в размере 59,0 млн. тенге на строительство. Отделом строительства ведется подготовка для объявления конкурса о госзакупках.</w:t>
            </w:r>
          </w:p>
        </w:tc>
      </w:tr>
      <w:tr w:rsidR="001C2F96" w:rsidRPr="00CF3D6C" w:rsidTr="00F12B45">
        <w:trPr>
          <w:trHeight w:val="958"/>
        </w:trPr>
        <w:tc>
          <w:tcPr>
            <w:tcW w:w="2883" w:type="dxa"/>
          </w:tcPr>
          <w:p w:rsidR="001C2F96" w:rsidRPr="00CD3BAD" w:rsidRDefault="00FD1750" w:rsidP="00C41C28">
            <w:pPr>
              <w:rPr>
                <w:rFonts w:ascii="Times New Roman" w:hAnsi="Times New Roman" w:cs="Times New Roman"/>
                <w:sz w:val="24"/>
                <w:szCs w:val="24"/>
              </w:rPr>
            </w:pPr>
            <w:r w:rsidRPr="00CD3BAD">
              <w:rPr>
                <w:rFonts w:ascii="Times New Roman" w:hAnsi="Times New Roman" w:cs="Times New Roman"/>
                <w:sz w:val="24"/>
                <w:szCs w:val="24"/>
              </w:rPr>
              <w:lastRenderedPageBreak/>
              <w:t>Строительство сельского клуба в п. Железнодорожников</w:t>
            </w:r>
          </w:p>
        </w:tc>
        <w:tc>
          <w:tcPr>
            <w:tcW w:w="1019" w:type="dxa"/>
            <w:gridSpan w:val="6"/>
          </w:tcPr>
          <w:p w:rsidR="001C2F96" w:rsidRPr="00CD3BAD" w:rsidRDefault="00FD1750" w:rsidP="002C62AA">
            <w:pPr>
              <w:jc w:val="center"/>
              <w:rPr>
                <w:rFonts w:ascii="Times New Roman" w:hAnsi="Times New Roman" w:cs="Times New Roman"/>
                <w:sz w:val="24"/>
                <w:szCs w:val="24"/>
              </w:rPr>
            </w:pPr>
            <w:r w:rsidRPr="00CD3BAD">
              <w:rPr>
                <w:rFonts w:ascii="Times New Roman" w:hAnsi="Times New Roman" w:cs="Times New Roman"/>
                <w:sz w:val="24"/>
                <w:szCs w:val="24"/>
              </w:rPr>
              <w:t>млн. тенге</w:t>
            </w:r>
          </w:p>
        </w:tc>
        <w:tc>
          <w:tcPr>
            <w:tcW w:w="1033" w:type="dxa"/>
            <w:gridSpan w:val="5"/>
          </w:tcPr>
          <w:p w:rsidR="001C2F96" w:rsidRPr="00CD3BAD" w:rsidRDefault="00FD1750" w:rsidP="002C62AA">
            <w:pPr>
              <w:jc w:val="center"/>
              <w:rPr>
                <w:rFonts w:ascii="Times New Roman" w:eastAsiaTheme="minorEastAsia" w:hAnsi="Times New Roman" w:cs="Times New Roman"/>
                <w:sz w:val="24"/>
                <w:szCs w:val="24"/>
                <w:lang w:eastAsia="ru-RU"/>
              </w:rPr>
            </w:pPr>
            <w:r w:rsidRPr="00CD3BAD">
              <w:rPr>
                <w:rFonts w:ascii="Times New Roman" w:eastAsiaTheme="minorEastAsia" w:hAnsi="Times New Roman" w:cs="Times New Roman"/>
                <w:sz w:val="24"/>
                <w:szCs w:val="24"/>
                <w:lang w:eastAsia="ru-RU"/>
              </w:rPr>
              <w:t>Информация акиму города,</w:t>
            </w:r>
          </w:p>
        </w:tc>
        <w:tc>
          <w:tcPr>
            <w:tcW w:w="1530" w:type="dxa"/>
            <w:gridSpan w:val="11"/>
          </w:tcPr>
          <w:p w:rsidR="001C2F96" w:rsidRPr="00CD3BAD" w:rsidRDefault="00FD1750" w:rsidP="0084370C">
            <w:pPr>
              <w:jc w:val="center"/>
              <w:rPr>
                <w:rFonts w:ascii="Times New Roman" w:hAnsi="Times New Roman" w:cs="Times New Roman"/>
                <w:sz w:val="24"/>
                <w:szCs w:val="24"/>
              </w:rPr>
            </w:pPr>
            <w:r w:rsidRPr="00CD3BAD">
              <w:rPr>
                <w:rFonts w:ascii="Times New Roman" w:hAnsi="Times New Roman" w:cs="Times New Roman"/>
                <w:sz w:val="24"/>
                <w:szCs w:val="24"/>
              </w:rPr>
              <w:t>ОКиРЯ,                      акимы сельс         ких округов, ОС</w:t>
            </w:r>
          </w:p>
        </w:tc>
        <w:tc>
          <w:tcPr>
            <w:tcW w:w="1315" w:type="dxa"/>
            <w:gridSpan w:val="17"/>
          </w:tcPr>
          <w:p w:rsidR="001C2F96" w:rsidRPr="00CD3BAD" w:rsidRDefault="00B200A5" w:rsidP="00062173">
            <w:pPr>
              <w:jc w:val="center"/>
              <w:rPr>
                <w:rFonts w:ascii="Times New Roman" w:hAnsi="Times New Roman" w:cs="Times New Roman"/>
                <w:sz w:val="24"/>
                <w:szCs w:val="24"/>
              </w:rPr>
            </w:pPr>
            <w:r w:rsidRPr="00CD3BAD">
              <w:rPr>
                <w:rFonts w:ascii="Times New Roman" w:hAnsi="Times New Roman" w:cs="Times New Roman"/>
                <w:sz w:val="24"/>
                <w:szCs w:val="24"/>
              </w:rPr>
              <w:t>0,8</w:t>
            </w:r>
          </w:p>
        </w:tc>
        <w:tc>
          <w:tcPr>
            <w:tcW w:w="894" w:type="dxa"/>
            <w:gridSpan w:val="6"/>
          </w:tcPr>
          <w:p w:rsidR="001C2F96" w:rsidRPr="00CD3BAD" w:rsidRDefault="00FD1750" w:rsidP="008416C0">
            <w:pPr>
              <w:jc w:val="center"/>
              <w:rPr>
                <w:rFonts w:ascii="Times New Roman" w:hAnsi="Times New Roman" w:cs="Times New Roman"/>
                <w:sz w:val="24"/>
                <w:szCs w:val="24"/>
              </w:rPr>
            </w:pPr>
            <w:r w:rsidRPr="00CD3BAD">
              <w:rPr>
                <w:rFonts w:ascii="Times New Roman" w:hAnsi="Times New Roman" w:cs="Times New Roman"/>
                <w:sz w:val="24"/>
                <w:szCs w:val="24"/>
              </w:rPr>
              <w:t>0,8</w:t>
            </w:r>
          </w:p>
        </w:tc>
        <w:tc>
          <w:tcPr>
            <w:tcW w:w="1288" w:type="dxa"/>
            <w:gridSpan w:val="8"/>
          </w:tcPr>
          <w:p w:rsidR="001C2F96" w:rsidRPr="00CD3BAD" w:rsidRDefault="00FD1750" w:rsidP="008416C0">
            <w:pPr>
              <w:jc w:val="center"/>
              <w:rPr>
                <w:rFonts w:ascii="Times New Roman" w:hAnsi="Times New Roman" w:cs="Times New Roman"/>
                <w:sz w:val="24"/>
                <w:szCs w:val="24"/>
              </w:rPr>
            </w:pPr>
            <w:r w:rsidRPr="00CD3BAD">
              <w:rPr>
                <w:rFonts w:ascii="Times New Roman" w:hAnsi="Times New Roman" w:cs="Times New Roman"/>
                <w:sz w:val="24"/>
                <w:szCs w:val="24"/>
              </w:rPr>
              <w:t>0,8</w:t>
            </w:r>
          </w:p>
        </w:tc>
        <w:tc>
          <w:tcPr>
            <w:tcW w:w="983" w:type="dxa"/>
            <w:gridSpan w:val="9"/>
          </w:tcPr>
          <w:p w:rsidR="001C2F96" w:rsidRPr="00CD3BAD" w:rsidRDefault="00957A4D" w:rsidP="00C41C28">
            <w:pPr>
              <w:jc w:val="center"/>
              <w:rPr>
                <w:rFonts w:ascii="Times New Roman" w:hAnsi="Times New Roman" w:cs="Times New Roman"/>
                <w:sz w:val="24"/>
                <w:szCs w:val="24"/>
              </w:rPr>
            </w:pPr>
            <w:r w:rsidRPr="00CD3BAD">
              <w:rPr>
                <w:rFonts w:ascii="Times New Roman" w:hAnsi="Times New Roman" w:cs="Times New Roman"/>
                <w:sz w:val="24"/>
                <w:szCs w:val="24"/>
              </w:rPr>
              <w:t>МБ</w:t>
            </w:r>
          </w:p>
        </w:tc>
        <w:tc>
          <w:tcPr>
            <w:tcW w:w="1344" w:type="dxa"/>
            <w:gridSpan w:val="8"/>
          </w:tcPr>
          <w:p w:rsidR="001C2F96" w:rsidRPr="00CD3BAD" w:rsidRDefault="00FD1750" w:rsidP="002B5C81">
            <w:pPr>
              <w:keepNext/>
              <w:jc w:val="both"/>
              <w:rPr>
                <w:rFonts w:ascii="Times New Roman" w:hAnsi="Times New Roman" w:cs="Times New Roman"/>
                <w:sz w:val="24"/>
                <w:szCs w:val="24"/>
                <w:lang w:eastAsia="ru-RU"/>
              </w:rPr>
            </w:pPr>
            <w:r w:rsidRPr="00CD3BAD">
              <w:rPr>
                <w:rFonts w:ascii="Times New Roman" w:hAnsi="Times New Roman" w:cs="Times New Roman"/>
                <w:sz w:val="24"/>
                <w:szCs w:val="24"/>
                <w:lang w:eastAsia="ru-RU"/>
              </w:rPr>
              <w:t>467 011</w:t>
            </w:r>
          </w:p>
        </w:tc>
        <w:tc>
          <w:tcPr>
            <w:tcW w:w="3730" w:type="dxa"/>
            <w:gridSpan w:val="2"/>
          </w:tcPr>
          <w:p w:rsidR="001C2F96" w:rsidRPr="00CD3BAD" w:rsidRDefault="00B97C2D" w:rsidP="00B97C2D">
            <w:pPr>
              <w:jc w:val="both"/>
              <w:rPr>
                <w:rFonts w:ascii="Times New Roman" w:hAnsi="Times New Roman" w:cs="Times New Roman"/>
                <w:sz w:val="24"/>
                <w:szCs w:val="24"/>
              </w:rPr>
            </w:pPr>
            <w:r w:rsidRPr="00CD3BAD">
              <w:rPr>
                <w:rFonts w:ascii="Times New Roman" w:hAnsi="Times New Roman" w:cs="Times New Roman"/>
                <w:sz w:val="24"/>
                <w:szCs w:val="24"/>
              </w:rPr>
              <w:t>ПСД  разработана.  По проекту в 2017 году получено положительное заключение госэкспертизы. Стоимость строительства – 59,0  млн. тенге. На 2018 год выделены средства из городского бюджета в размере 59,0 млн. тенге на строительство. Отделом строительства ведется подготовка для объявления конкурса о госзакупках.</w:t>
            </w:r>
          </w:p>
        </w:tc>
      </w:tr>
      <w:tr w:rsidR="00A771FF" w:rsidRPr="00CF3D6C" w:rsidTr="00F12B45">
        <w:trPr>
          <w:trHeight w:val="360"/>
        </w:trPr>
        <w:tc>
          <w:tcPr>
            <w:tcW w:w="16019" w:type="dxa"/>
            <w:gridSpan w:val="73"/>
          </w:tcPr>
          <w:p w:rsidR="00A771FF" w:rsidRPr="00CF3D6C" w:rsidRDefault="00A771FF" w:rsidP="00FA0557">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2.5. Физическая культура и спорт</w:t>
            </w:r>
          </w:p>
        </w:tc>
      </w:tr>
      <w:tr w:rsidR="00A771FF" w:rsidRPr="00CF3D6C" w:rsidTr="00F12B45">
        <w:trPr>
          <w:trHeight w:val="144"/>
        </w:trPr>
        <w:tc>
          <w:tcPr>
            <w:tcW w:w="16019" w:type="dxa"/>
            <w:gridSpan w:val="73"/>
          </w:tcPr>
          <w:p w:rsidR="00A771FF" w:rsidRPr="00CF3D6C" w:rsidRDefault="00A771FF" w:rsidP="006137F9">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Цель: Развитие массового спорта</w:t>
            </w:r>
          </w:p>
        </w:tc>
      </w:tr>
      <w:tr w:rsidR="00A771FF" w:rsidRPr="00CF3D6C" w:rsidTr="00F12B45">
        <w:trPr>
          <w:trHeight w:val="144"/>
        </w:trPr>
        <w:tc>
          <w:tcPr>
            <w:tcW w:w="16019" w:type="dxa"/>
            <w:gridSpan w:val="73"/>
          </w:tcPr>
          <w:p w:rsidR="00A771FF" w:rsidRPr="00CF3D6C" w:rsidRDefault="00A771FF" w:rsidP="00FA0557">
            <w:pPr>
              <w:tabs>
                <w:tab w:val="left" w:pos="426"/>
              </w:tabs>
              <w:spacing w:before="100" w:beforeAutospacing="1" w:after="100" w:afterAutospacing="1"/>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1868"/>
        </w:trPr>
        <w:tc>
          <w:tcPr>
            <w:tcW w:w="2883" w:type="dxa"/>
          </w:tcPr>
          <w:p w:rsidR="00A771FF" w:rsidRPr="00CF3D6C" w:rsidRDefault="00A771FF" w:rsidP="006137F9">
            <w:pPr>
              <w:pStyle w:val="a8"/>
              <w:rPr>
                <w:rFonts w:ascii="Times New Roman" w:hAnsi="Times New Roman" w:cs="Times New Roman"/>
                <w:sz w:val="24"/>
                <w:szCs w:val="24"/>
                <w:lang w:eastAsia="ru-RU"/>
              </w:rPr>
            </w:pPr>
            <w:r w:rsidRPr="00CF3D6C">
              <w:rPr>
                <w:rFonts w:ascii="Times New Roman" w:hAnsi="Times New Roman" w:cs="Times New Roman"/>
                <w:sz w:val="24"/>
                <w:szCs w:val="24"/>
                <w:lang w:eastAsia="ru-RU"/>
              </w:rPr>
              <w:t>Охват граждан, занимающихся физической культурой и спортом</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FA0557">
            <w:pPr>
              <w:jc w:val="center"/>
              <w:rPr>
                <w:rFonts w:ascii="Times New Roman" w:hAnsi="Times New Roman" w:cs="Times New Roman"/>
                <w:sz w:val="24"/>
                <w:szCs w:val="24"/>
              </w:rPr>
            </w:pPr>
            <w:r w:rsidRPr="00CF3D6C">
              <w:rPr>
                <w:rFonts w:ascii="Times New Roman" w:hAnsi="Times New Roman" w:cs="Times New Roman"/>
                <w:sz w:val="24"/>
                <w:szCs w:val="24"/>
              </w:rPr>
              <w:t>ОФКиС</w:t>
            </w:r>
          </w:p>
        </w:tc>
        <w:tc>
          <w:tcPr>
            <w:tcW w:w="1027" w:type="dxa"/>
            <w:gridSpan w:val="4"/>
          </w:tcPr>
          <w:p w:rsidR="00A771FF" w:rsidRPr="00CF3D6C" w:rsidRDefault="00C36905"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29,6</w:t>
            </w:r>
          </w:p>
        </w:tc>
        <w:tc>
          <w:tcPr>
            <w:tcW w:w="1128" w:type="dxa"/>
            <w:gridSpan w:val="18"/>
          </w:tcPr>
          <w:p w:rsidR="00A771FF" w:rsidRPr="00CF3D6C" w:rsidRDefault="00C17951"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29,6</w:t>
            </w:r>
          </w:p>
        </w:tc>
        <w:tc>
          <w:tcPr>
            <w:tcW w:w="1342" w:type="dxa"/>
            <w:gridSpan w:val="9"/>
          </w:tcPr>
          <w:p w:rsidR="00A771FF" w:rsidRPr="00CF3D6C" w:rsidRDefault="00C36905"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30,2</w:t>
            </w:r>
          </w:p>
        </w:tc>
        <w:tc>
          <w:tcPr>
            <w:tcW w:w="983" w:type="dxa"/>
            <w:gridSpan w:val="9"/>
          </w:tcPr>
          <w:p w:rsidR="00A771FF" w:rsidRPr="00CF3D6C" w:rsidRDefault="00A771FF" w:rsidP="002C62AA">
            <w:pPr>
              <w:keepNext/>
              <w:jc w:val="center"/>
              <w:rPr>
                <w:rFonts w:ascii="Times New Roman" w:hAnsi="Times New Roman" w:cs="Times New Roman"/>
                <w:sz w:val="24"/>
                <w:szCs w:val="24"/>
              </w:rPr>
            </w:pPr>
          </w:p>
        </w:tc>
        <w:tc>
          <w:tcPr>
            <w:tcW w:w="1344" w:type="dxa"/>
            <w:gridSpan w:val="8"/>
          </w:tcPr>
          <w:p w:rsidR="00A771FF" w:rsidRPr="00CF3D6C" w:rsidRDefault="00A771FF" w:rsidP="002C62AA">
            <w:pPr>
              <w:keepNext/>
              <w:jc w:val="center"/>
              <w:rPr>
                <w:rFonts w:ascii="Times New Roman" w:hAnsi="Times New Roman" w:cs="Times New Roman"/>
                <w:sz w:val="24"/>
                <w:szCs w:val="24"/>
              </w:rPr>
            </w:pPr>
          </w:p>
        </w:tc>
        <w:tc>
          <w:tcPr>
            <w:tcW w:w="3730" w:type="dxa"/>
            <w:gridSpan w:val="2"/>
          </w:tcPr>
          <w:p w:rsidR="00A771FF" w:rsidRPr="00C36905" w:rsidRDefault="00C36905" w:rsidP="008914BE">
            <w:pPr>
              <w:pBdr>
                <w:bottom w:val="single" w:sz="4" w:space="31" w:color="FFFFFF"/>
              </w:pBdr>
              <w:jc w:val="both"/>
              <w:rPr>
                <w:rFonts w:ascii="Times New Roman" w:hAnsi="Times New Roman" w:cs="Times New Roman"/>
                <w:sz w:val="24"/>
                <w:szCs w:val="24"/>
                <w:lang w:val="kk-KZ"/>
              </w:rPr>
            </w:pPr>
            <w:r w:rsidRPr="00C36905">
              <w:rPr>
                <w:rFonts w:ascii="Times New Roman" w:hAnsi="Times New Roman" w:cs="Times New Roman"/>
                <w:sz w:val="24"/>
                <w:szCs w:val="24"/>
              </w:rPr>
              <w:t>Всего в Павлодаре физической культурой и спортом регулярно занимается 108958 человек, что составляет 30,</w:t>
            </w:r>
            <w:r w:rsidRPr="00C36905">
              <w:rPr>
                <w:rFonts w:ascii="Times New Roman" w:hAnsi="Times New Roman" w:cs="Times New Roman"/>
                <w:sz w:val="24"/>
                <w:szCs w:val="24"/>
                <w:lang w:val="kk-KZ"/>
              </w:rPr>
              <w:t>2</w:t>
            </w:r>
            <w:r w:rsidRPr="00C36905">
              <w:rPr>
                <w:rFonts w:ascii="Times New Roman" w:hAnsi="Times New Roman" w:cs="Times New Roman"/>
                <w:sz w:val="24"/>
                <w:szCs w:val="24"/>
              </w:rPr>
              <w:t>% от всего населения города</w:t>
            </w:r>
            <w:r w:rsidRPr="00C36905">
              <w:rPr>
                <w:rFonts w:ascii="Times New Roman" w:hAnsi="Times New Roman" w:cs="Times New Roman"/>
              </w:rPr>
              <w:t>.</w:t>
            </w:r>
            <w:r w:rsidRPr="00C36905">
              <w:rPr>
                <w:rFonts w:ascii="Times New Roman" w:hAnsi="Times New Roman" w:cs="Times New Roman"/>
                <w:sz w:val="24"/>
                <w:szCs w:val="24"/>
                <w:lang w:val="kk-KZ"/>
              </w:rPr>
              <w:t xml:space="preserve"> </w:t>
            </w:r>
          </w:p>
        </w:tc>
      </w:tr>
      <w:tr w:rsidR="00A771FF" w:rsidRPr="00CF3D6C" w:rsidTr="00F12B45">
        <w:trPr>
          <w:trHeight w:val="144"/>
        </w:trPr>
        <w:tc>
          <w:tcPr>
            <w:tcW w:w="2883" w:type="dxa"/>
          </w:tcPr>
          <w:p w:rsidR="00A771FF" w:rsidRPr="00CF3D6C" w:rsidRDefault="00A771FF" w:rsidP="00CF535D">
            <w:pPr>
              <w:pStyle w:val="a8"/>
              <w:rPr>
                <w:rFonts w:ascii="Times New Roman" w:hAnsi="Times New Roman" w:cs="Times New Roman"/>
                <w:sz w:val="24"/>
                <w:szCs w:val="24"/>
                <w:lang w:eastAsia="ru-RU"/>
              </w:rPr>
            </w:pPr>
            <w:r w:rsidRPr="00CF3D6C">
              <w:rPr>
                <w:rFonts w:ascii="Times New Roman" w:hAnsi="Times New Roman" w:cs="Times New Roman"/>
                <w:sz w:val="24"/>
                <w:szCs w:val="24"/>
                <w:lang w:eastAsia="ru-RU"/>
              </w:rPr>
              <w:t xml:space="preserve">Охват детей и подростков от 7 до 18 лет, занимающихся физической культурой и спортом в детско-юношеских спортивных </w:t>
            </w:r>
            <w:r w:rsidRPr="00CF3D6C">
              <w:rPr>
                <w:rFonts w:ascii="Times New Roman" w:hAnsi="Times New Roman" w:cs="Times New Roman"/>
                <w:sz w:val="24"/>
                <w:szCs w:val="24"/>
                <w:lang w:eastAsia="ru-RU"/>
              </w:rPr>
              <w:lastRenderedPageBreak/>
              <w:t>школах, спортивных клубах физической подготовки от общей численности детей и подростков</w:t>
            </w:r>
          </w:p>
        </w:tc>
        <w:tc>
          <w:tcPr>
            <w:tcW w:w="1019" w:type="dxa"/>
            <w:gridSpan w:val="6"/>
          </w:tcPr>
          <w:p w:rsidR="00A771FF" w:rsidRPr="00CF3D6C" w:rsidRDefault="00A771FF" w:rsidP="002156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w:t>
            </w:r>
          </w:p>
        </w:tc>
        <w:tc>
          <w:tcPr>
            <w:tcW w:w="1033" w:type="dxa"/>
            <w:gridSpan w:val="5"/>
          </w:tcPr>
          <w:p w:rsidR="00A771FF" w:rsidRPr="00CF3D6C" w:rsidRDefault="00A771FF">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A771FF" w:rsidRPr="00CF3D6C" w:rsidRDefault="00A771FF" w:rsidP="00FA0557">
            <w:pPr>
              <w:jc w:val="center"/>
              <w:rPr>
                <w:rFonts w:ascii="Times New Roman" w:hAnsi="Times New Roman" w:cs="Times New Roman"/>
                <w:sz w:val="24"/>
                <w:szCs w:val="24"/>
              </w:rPr>
            </w:pPr>
            <w:r w:rsidRPr="00CF3D6C">
              <w:rPr>
                <w:rFonts w:ascii="Times New Roman" w:hAnsi="Times New Roman" w:cs="Times New Roman"/>
                <w:sz w:val="24"/>
                <w:szCs w:val="24"/>
              </w:rPr>
              <w:t>ОФКиС</w:t>
            </w:r>
          </w:p>
        </w:tc>
        <w:tc>
          <w:tcPr>
            <w:tcW w:w="1027" w:type="dxa"/>
            <w:gridSpan w:val="4"/>
          </w:tcPr>
          <w:p w:rsidR="00A771FF" w:rsidRPr="00CF3D6C" w:rsidRDefault="00C36905" w:rsidP="0035207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22,6</w:t>
            </w:r>
          </w:p>
        </w:tc>
        <w:tc>
          <w:tcPr>
            <w:tcW w:w="1128" w:type="dxa"/>
            <w:gridSpan w:val="18"/>
          </w:tcPr>
          <w:p w:rsidR="00A771FF" w:rsidRPr="00CF3D6C" w:rsidRDefault="00C17951"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22,6</w:t>
            </w:r>
          </w:p>
        </w:tc>
        <w:tc>
          <w:tcPr>
            <w:tcW w:w="1342" w:type="dxa"/>
            <w:gridSpan w:val="9"/>
          </w:tcPr>
          <w:p w:rsidR="00A771FF" w:rsidRPr="00CF3D6C" w:rsidRDefault="00C36905" w:rsidP="007E6B2F">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21,4</w:t>
            </w:r>
          </w:p>
        </w:tc>
        <w:tc>
          <w:tcPr>
            <w:tcW w:w="983" w:type="dxa"/>
            <w:gridSpan w:val="9"/>
          </w:tcPr>
          <w:p w:rsidR="00A771FF" w:rsidRPr="00CF3D6C" w:rsidRDefault="00A771FF" w:rsidP="002C62AA">
            <w:pPr>
              <w:keepNext/>
              <w:jc w:val="center"/>
              <w:rPr>
                <w:rFonts w:ascii="Times New Roman" w:hAnsi="Times New Roman" w:cs="Times New Roman"/>
                <w:sz w:val="24"/>
                <w:szCs w:val="24"/>
              </w:rPr>
            </w:pPr>
          </w:p>
        </w:tc>
        <w:tc>
          <w:tcPr>
            <w:tcW w:w="1344" w:type="dxa"/>
            <w:gridSpan w:val="8"/>
          </w:tcPr>
          <w:p w:rsidR="00A771FF" w:rsidRPr="00CF3D6C" w:rsidRDefault="00A771FF" w:rsidP="002C62AA">
            <w:pPr>
              <w:keepNext/>
              <w:jc w:val="center"/>
              <w:rPr>
                <w:rFonts w:ascii="Times New Roman" w:hAnsi="Times New Roman" w:cs="Times New Roman"/>
                <w:sz w:val="24"/>
                <w:szCs w:val="24"/>
              </w:rPr>
            </w:pPr>
          </w:p>
        </w:tc>
        <w:tc>
          <w:tcPr>
            <w:tcW w:w="3730" w:type="dxa"/>
            <w:gridSpan w:val="2"/>
          </w:tcPr>
          <w:p w:rsidR="00A771FF" w:rsidRPr="00560795" w:rsidRDefault="00C36905" w:rsidP="00560795">
            <w:pPr>
              <w:pBdr>
                <w:bottom w:val="single" w:sz="4" w:space="31" w:color="FFFFFF"/>
              </w:pBdr>
              <w:jc w:val="both"/>
              <w:rPr>
                <w:rFonts w:ascii="Times New Roman" w:hAnsi="Times New Roman" w:cs="Times New Roman"/>
                <w:sz w:val="24"/>
                <w:szCs w:val="24"/>
              </w:rPr>
            </w:pPr>
            <w:r w:rsidRPr="00C36905">
              <w:rPr>
                <w:rFonts w:ascii="Times New Roman" w:hAnsi="Times New Roman" w:cs="Times New Roman"/>
                <w:sz w:val="24"/>
                <w:szCs w:val="24"/>
                <w:lang w:val="kk-KZ"/>
              </w:rPr>
              <w:t xml:space="preserve">В городе Павлодаре функционируют </w:t>
            </w:r>
            <w:r w:rsidRPr="00C36905">
              <w:rPr>
                <w:rFonts w:ascii="Times New Roman" w:eastAsia="Arial CYR" w:hAnsi="Times New Roman" w:cs="Times New Roman"/>
                <w:sz w:val="24"/>
                <w:szCs w:val="24"/>
                <w:lang w:val="kk-KZ"/>
              </w:rPr>
              <w:t>10 детско-юношеских спортивных</w:t>
            </w:r>
            <w:r w:rsidRPr="00C36905">
              <w:rPr>
                <w:rFonts w:ascii="Times New Roman" w:hAnsi="Times New Roman" w:cs="Times New Roman"/>
                <w:sz w:val="24"/>
                <w:szCs w:val="24"/>
                <w:lang w:val="kk-KZ"/>
              </w:rPr>
              <w:t xml:space="preserve"> </w:t>
            </w:r>
            <w:r w:rsidRPr="00C36905">
              <w:rPr>
                <w:rFonts w:ascii="Times New Roman" w:eastAsia="Arial CYR" w:hAnsi="Times New Roman" w:cs="Times New Roman"/>
                <w:sz w:val="24"/>
                <w:szCs w:val="24"/>
                <w:lang w:val="kk-KZ"/>
              </w:rPr>
              <w:t xml:space="preserve">школ, подведомственные городскому отделу спорта (7) и областному управлению спорта (3), в которых </w:t>
            </w:r>
            <w:r w:rsidRPr="00C36905">
              <w:rPr>
                <w:rFonts w:ascii="Times New Roman" w:eastAsia="Arial CYR" w:hAnsi="Times New Roman" w:cs="Times New Roman"/>
                <w:sz w:val="24"/>
                <w:szCs w:val="24"/>
                <w:lang w:val="kk-KZ"/>
              </w:rPr>
              <w:lastRenderedPageBreak/>
              <w:t xml:space="preserve">занимаются </w:t>
            </w:r>
            <w:r w:rsidRPr="00C36905">
              <w:rPr>
                <w:rFonts w:ascii="Times New Roman" w:hAnsi="Times New Roman" w:cs="Times New Roman"/>
                <w:sz w:val="24"/>
                <w:szCs w:val="24"/>
              </w:rPr>
              <w:t xml:space="preserve">8386 человек (+24), что </w:t>
            </w:r>
            <w:r w:rsidRPr="000E7900">
              <w:rPr>
                <w:rFonts w:ascii="Times New Roman" w:hAnsi="Times New Roman" w:cs="Times New Roman"/>
                <w:sz w:val="24"/>
                <w:szCs w:val="24"/>
              </w:rPr>
              <w:t>составляет 21,4% (-1,2%) от общего числа учащихся школ, по плану на 2017 год должен составить 22,6%, тем самым отделом не достигнут данный индикатор.</w:t>
            </w:r>
          </w:p>
        </w:tc>
      </w:tr>
      <w:tr w:rsidR="00A771FF" w:rsidRPr="00CF3D6C" w:rsidTr="00F12B45">
        <w:trPr>
          <w:trHeight w:val="144"/>
        </w:trPr>
        <w:tc>
          <w:tcPr>
            <w:tcW w:w="16019" w:type="dxa"/>
            <w:gridSpan w:val="73"/>
          </w:tcPr>
          <w:p w:rsidR="00A771FF" w:rsidRPr="00CF3D6C" w:rsidRDefault="00A771FF" w:rsidP="00FA0557">
            <w:pPr>
              <w:tabs>
                <w:tab w:val="left" w:pos="426"/>
              </w:tabs>
              <w:spacing w:before="100" w:beforeAutospacing="1" w:after="100" w:afterAutospacing="1"/>
              <w:jc w:val="both"/>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lastRenderedPageBreak/>
              <w:t>Мероприятия:</w:t>
            </w:r>
          </w:p>
        </w:tc>
      </w:tr>
      <w:tr w:rsidR="004E61B0" w:rsidRPr="00CF3D6C" w:rsidTr="00F12B45">
        <w:trPr>
          <w:trHeight w:val="2651"/>
        </w:trPr>
        <w:tc>
          <w:tcPr>
            <w:tcW w:w="2883" w:type="dxa"/>
          </w:tcPr>
          <w:p w:rsidR="004E61B0" w:rsidRPr="00CF3D6C" w:rsidRDefault="004E61B0"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Развитие массового спорта  и национальных видов спорта</w:t>
            </w:r>
          </w:p>
        </w:tc>
        <w:tc>
          <w:tcPr>
            <w:tcW w:w="1019" w:type="dxa"/>
            <w:gridSpan w:val="6"/>
          </w:tcPr>
          <w:p w:rsidR="004E61B0" w:rsidRPr="00CF3D6C" w:rsidRDefault="004E61B0" w:rsidP="00BA2DE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4E61B0" w:rsidRPr="00CF3D6C" w:rsidRDefault="004E61B0"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4E61B0" w:rsidRPr="00CF3D6C" w:rsidRDefault="004E61B0"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4E61B0" w:rsidRPr="00CF3D6C" w:rsidRDefault="004E61B0"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Информация акиму города</w:t>
            </w:r>
          </w:p>
        </w:tc>
        <w:tc>
          <w:tcPr>
            <w:tcW w:w="1530" w:type="dxa"/>
            <w:gridSpan w:val="11"/>
          </w:tcPr>
          <w:p w:rsidR="004E61B0" w:rsidRPr="00CF3D6C" w:rsidRDefault="004E61B0" w:rsidP="00C54957">
            <w:pPr>
              <w:pStyle w:val="a8"/>
              <w:jc w:val="center"/>
              <w:rPr>
                <w:rFonts w:ascii="Times New Roman" w:hAnsi="Times New Roman" w:cs="Times New Roman"/>
                <w:sz w:val="24"/>
                <w:szCs w:val="24"/>
              </w:rPr>
            </w:pPr>
            <w:r w:rsidRPr="00CF3D6C">
              <w:rPr>
                <w:rFonts w:ascii="Times New Roman" w:hAnsi="Times New Roman" w:cs="Times New Roman"/>
                <w:sz w:val="24"/>
                <w:szCs w:val="24"/>
              </w:rPr>
              <w:t>ОФКиС</w:t>
            </w:r>
          </w:p>
        </w:tc>
        <w:tc>
          <w:tcPr>
            <w:tcW w:w="1027" w:type="dxa"/>
            <w:gridSpan w:val="4"/>
          </w:tcPr>
          <w:p w:rsidR="004E61B0" w:rsidRPr="00CF3D6C"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266,4</w:t>
            </w:r>
          </w:p>
          <w:p w:rsidR="004E61B0" w:rsidRPr="00CF3D6C"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128" w:type="dxa"/>
            <w:gridSpan w:val="18"/>
          </w:tcPr>
          <w:p w:rsidR="004E61B0" w:rsidRPr="00CF3D6C" w:rsidRDefault="004E61B0"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272,4</w:t>
            </w:r>
          </w:p>
        </w:tc>
        <w:tc>
          <w:tcPr>
            <w:tcW w:w="1342" w:type="dxa"/>
            <w:gridSpan w:val="9"/>
          </w:tcPr>
          <w:p w:rsidR="004E61B0" w:rsidRPr="00CF3D6C" w:rsidRDefault="00D65465"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250,8</w:t>
            </w:r>
          </w:p>
        </w:tc>
        <w:tc>
          <w:tcPr>
            <w:tcW w:w="983" w:type="dxa"/>
            <w:gridSpan w:val="9"/>
          </w:tcPr>
          <w:p w:rsidR="004E61B0" w:rsidRPr="00CF3D6C" w:rsidRDefault="004E61B0" w:rsidP="008416C0">
            <w:pPr>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МБ</w:t>
            </w:r>
          </w:p>
        </w:tc>
        <w:tc>
          <w:tcPr>
            <w:tcW w:w="1344" w:type="dxa"/>
            <w:gridSpan w:val="8"/>
          </w:tcPr>
          <w:p w:rsidR="004E61B0" w:rsidRPr="00CF3D6C" w:rsidRDefault="004E61B0" w:rsidP="00C41C28">
            <w:pPr>
              <w:keepNext/>
              <w:jc w:val="center"/>
              <w:rPr>
                <w:rFonts w:ascii="Times New Roman" w:hAnsi="Times New Roman" w:cs="Times New Roman"/>
                <w:sz w:val="24"/>
                <w:szCs w:val="24"/>
              </w:rPr>
            </w:pPr>
            <w:r w:rsidRPr="00CF3D6C">
              <w:rPr>
                <w:rFonts w:ascii="Times New Roman" w:hAnsi="Times New Roman" w:cs="Times New Roman"/>
                <w:sz w:val="24"/>
                <w:szCs w:val="24"/>
              </w:rPr>
              <w:t>456 006</w:t>
            </w:r>
          </w:p>
        </w:tc>
        <w:tc>
          <w:tcPr>
            <w:tcW w:w="3730" w:type="dxa"/>
            <w:gridSpan w:val="2"/>
          </w:tcPr>
          <w:p w:rsidR="00D65465" w:rsidRPr="004A3AA4" w:rsidRDefault="00D65465" w:rsidP="004A3AA4">
            <w:pPr>
              <w:pBdr>
                <w:bottom w:val="single" w:sz="4" w:space="31" w:color="FFFFFF"/>
              </w:pBdr>
              <w:jc w:val="both"/>
              <w:rPr>
                <w:rFonts w:ascii="Times New Roman" w:hAnsi="Times New Roman" w:cs="Times New Roman"/>
                <w:sz w:val="24"/>
                <w:szCs w:val="24"/>
                <w:lang w:val="kk-KZ"/>
              </w:rPr>
            </w:pPr>
            <w:r w:rsidRPr="004A3AA4">
              <w:rPr>
                <w:rFonts w:ascii="Times New Roman" w:hAnsi="Times New Roman" w:cs="Times New Roman"/>
                <w:sz w:val="24"/>
                <w:szCs w:val="24"/>
              </w:rPr>
              <w:t>В городе  Павлодаре национальными видами спорта (</w:t>
            </w:r>
            <w:r w:rsidRPr="004A3AA4">
              <w:rPr>
                <w:rFonts w:ascii="Times New Roman" w:hAnsi="Times New Roman" w:cs="Times New Roman"/>
                <w:sz w:val="24"/>
                <w:szCs w:val="24"/>
                <w:lang w:val="kk-KZ"/>
              </w:rPr>
              <w:t>қазақ күресі, тогызкумалак, асык ату, кокпар</w:t>
            </w:r>
            <w:r w:rsidRPr="004A3AA4">
              <w:rPr>
                <w:rFonts w:ascii="Times New Roman" w:hAnsi="Times New Roman" w:cs="Times New Roman"/>
                <w:sz w:val="24"/>
                <w:szCs w:val="24"/>
              </w:rPr>
              <w:t>)</w:t>
            </w:r>
            <w:r w:rsidRPr="004A3AA4">
              <w:rPr>
                <w:rFonts w:ascii="Times New Roman" w:hAnsi="Times New Roman" w:cs="Times New Roman"/>
                <w:sz w:val="24"/>
                <w:szCs w:val="24"/>
                <w:lang w:val="kk-KZ"/>
              </w:rPr>
              <w:t xml:space="preserve"> </w:t>
            </w:r>
            <w:r w:rsidRPr="004A3AA4">
              <w:rPr>
                <w:rFonts w:ascii="Times New Roman" w:hAnsi="Times New Roman" w:cs="Times New Roman"/>
                <w:sz w:val="24"/>
                <w:szCs w:val="24"/>
              </w:rPr>
              <w:t xml:space="preserve">занимаются </w:t>
            </w:r>
            <w:r w:rsidRPr="004A3AA4">
              <w:rPr>
                <w:rFonts w:ascii="Times New Roman" w:hAnsi="Times New Roman" w:cs="Times New Roman"/>
                <w:sz w:val="24"/>
                <w:szCs w:val="24"/>
                <w:lang w:val="kk-KZ"/>
              </w:rPr>
              <w:t>3943</w:t>
            </w:r>
            <w:r w:rsidRPr="004A3AA4">
              <w:rPr>
                <w:rFonts w:ascii="Times New Roman" w:hAnsi="Times New Roman" w:cs="Times New Roman"/>
                <w:sz w:val="24"/>
                <w:szCs w:val="24"/>
              </w:rPr>
              <w:t xml:space="preserve"> человека, в том числе на селе 477.</w:t>
            </w:r>
            <w:r w:rsidRPr="004A3AA4">
              <w:rPr>
                <w:rFonts w:ascii="Times New Roman" w:hAnsi="Times New Roman" w:cs="Times New Roman"/>
                <w:sz w:val="24"/>
                <w:szCs w:val="24"/>
                <w:lang w:val="kk-KZ"/>
              </w:rPr>
              <w:t xml:space="preserve"> </w:t>
            </w:r>
          </w:p>
          <w:p w:rsidR="004E61B0" w:rsidRPr="00CF3D6C" w:rsidRDefault="00D65465" w:rsidP="004A3AA4">
            <w:pPr>
              <w:pStyle w:val="aa"/>
              <w:pBdr>
                <w:bottom w:val="single" w:sz="4" w:space="31" w:color="FFFFFF"/>
              </w:pBdr>
              <w:ind w:left="0"/>
              <w:jc w:val="both"/>
              <w:rPr>
                <w:rFonts w:ascii="Times New Roman" w:hAnsi="Times New Roman" w:cs="Times New Roman"/>
              </w:rPr>
            </w:pPr>
            <w:r w:rsidRPr="004A3AA4">
              <w:rPr>
                <w:rFonts w:ascii="Times New Roman" w:hAnsi="Times New Roman" w:cs="Times New Roman"/>
                <w:sz w:val="24"/>
                <w:szCs w:val="24"/>
              </w:rPr>
              <w:t xml:space="preserve">В текущем году по национальным видам спорта проведено  </w:t>
            </w:r>
            <w:r w:rsidRPr="004A3AA4">
              <w:rPr>
                <w:rFonts w:ascii="Times New Roman" w:hAnsi="Times New Roman" w:cs="Times New Roman"/>
                <w:sz w:val="24"/>
                <w:szCs w:val="24"/>
                <w:lang w:val="kk-KZ"/>
              </w:rPr>
              <w:t>40</w:t>
            </w:r>
            <w:r w:rsidRPr="004A3AA4">
              <w:rPr>
                <w:rFonts w:ascii="Times New Roman" w:hAnsi="Times New Roman" w:cs="Times New Roman"/>
                <w:sz w:val="24"/>
                <w:szCs w:val="24"/>
              </w:rPr>
              <w:t xml:space="preserve"> соревновани</w:t>
            </w:r>
            <w:r w:rsidRPr="004A3AA4">
              <w:rPr>
                <w:rFonts w:ascii="Times New Roman" w:hAnsi="Times New Roman" w:cs="Times New Roman"/>
                <w:sz w:val="24"/>
                <w:szCs w:val="24"/>
                <w:lang w:val="kk-KZ"/>
              </w:rPr>
              <w:t>й</w:t>
            </w:r>
            <w:r w:rsidRPr="004A3AA4">
              <w:rPr>
                <w:rFonts w:ascii="Times New Roman" w:hAnsi="Times New Roman" w:cs="Times New Roman"/>
                <w:sz w:val="24"/>
                <w:szCs w:val="24"/>
              </w:rPr>
              <w:t xml:space="preserve">, в том числе по </w:t>
            </w:r>
            <w:r w:rsidRPr="004A3AA4">
              <w:rPr>
                <w:rFonts w:ascii="Times New Roman" w:hAnsi="Times New Roman" w:cs="Times New Roman"/>
                <w:sz w:val="24"/>
                <w:szCs w:val="24"/>
                <w:lang w:val="kk-KZ"/>
              </w:rPr>
              <w:t>қ</w:t>
            </w:r>
            <w:r w:rsidRPr="004A3AA4">
              <w:rPr>
                <w:rFonts w:ascii="Times New Roman" w:hAnsi="Times New Roman" w:cs="Times New Roman"/>
                <w:sz w:val="24"/>
                <w:szCs w:val="24"/>
              </w:rPr>
              <w:t>аза</w:t>
            </w:r>
            <w:r w:rsidRPr="004A3AA4">
              <w:rPr>
                <w:rFonts w:ascii="Times New Roman" w:hAnsi="Times New Roman" w:cs="Times New Roman"/>
                <w:sz w:val="24"/>
                <w:szCs w:val="24"/>
                <w:lang w:val="kk-KZ"/>
              </w:rPr>
              <w:t>қ</w:t>
            </w:r>
            <w:r w:rsidRPr="004A3AA4">
              <w:rPr>
                <w:rFonts w:ascii="Times New Roman" w:hAnsi="Times New Roman" w:cs="Times New Roman"/>
                <w:sz w:val="24"/>
                <w:szCs w:val="24"/>
              </w:rPr>
              <w:t xml:space="preserve"> к</w:t>
            </w:r>
            <w:r w:rsidRPr="004A3AA4">
              <w:rPr>
                <w:rFonts w:ascii="Times New Roman" w:hAnsi="Times New Roman" w:cs="Times New Roman"/>
                <w:sz w:val="24"/>
                <w:szCs w:val="24"/>
                <w:lang w:val="kk-KZ"/>
              </w:rPr>
              <w:t>ү</w:t>
            </w:r>
            <w:r w:rsidRPr="004A3AA4">
              <w:rPr>
                <w:rFonts w:ascii="Times New Roman" w:hAnsi="Times New Roman" w:cs="Times New Roman"/>
                <w:sz w:val="24"/>
                <w:szCs w:val="24"/>
              </w:rPr>
              <w:t xml:space="preserve">рес – </w:t>
            </w:r>
            <w:r w:rsidRPr="004A3AA4">
              <w:rPr>
                <w:rFonts w:ascii="Times New Roman" w:hAnsi="Times New Roman" w:cs="Times New Roman"/>
                <w:sz w:val="24"/>
                <w:szCs w:val="24"/>
                <w:lang w:val="kk-KZ"/>
              </w:rPr>
              <w:t>18</w:t>
            </w:r>
            <w:r w:rsidRPr="004A3AA4">
              <w:rPr>
                <w:rFonts w:ascii="Times New Roman" w:hAnsi="Times New Roman" w:cs="Times New Roman"/>
                <w:sz w:val="24"/>
                <w:szCs w:val="24"/>
              </w:rPr>
              <w:t>, то</w:t>
            </w:r>
            <w:r w:rsidRPr="004A3AA4">
              <w:rPr>
                <w:rFonts w:ascii="Times New Roman" w:hAnsi="Times New Roman" w:cs="Times New Roman"/>
                <w:sz w:val="24"/>
                <w:szCs w:val="24"/>
                <w:lang w:val="kk-KZ"/>
              </w:rPr>
              <w:t>ғ</w:t>
            </w:r>
            <w:r w:rsidRPr="004A3AA4">
              <w:rPr>
                <w:rFonts w:ascii="Times New Roman" w:hAnsi="Times New Roman" w:cs="Times New Roman"/>
                <w:sz w:val="24"/>
                <w:szCs w:val="24"/>
              </w:rPr>
              <w:t>ыз</w:t>
            </w:r>
            <w:r w:rsidRPr="004A3AA4">
              <w:rPr>
                <w:rFonts w:ascii="Times New Roman" w:hAnsi="Times New Roman" w:cs="Times New Roman"/>
                <w:sz w:val="24"/>
                <w:szCs w:val="24"/>
                <w:lang w:val="kk-KZ"/>
              </w:rPr>
              <w:t>құ</w:t>
            </w:r>
            <w:r w:rsidRPr="004A3AA4">
              <w:rPr>
                <w:rFonts w:ascii="Times New Roman" w:hAnsi="Times New Roman" w:cs="Times New Roman"/>
                <w:sz w:val="24"/>
                <w:szCs w:val="24"/>
              </w:rPr>
              <w:t>мала</w:t>
            </w:r>
            <w:r w:rsidRPr="004A3AA4">
              <w:rPr>
                <w:rFonts w:ascii="Times New Roman" w:hAnsi="Times New Roman" w:cs="Times New Roman"/>
                <w:sz w:val="24"/>
                <w:szCs w:val="24"/>
                <w:lang w:val="kk-KZ"/>
              </w:rPr>
              <w:t>қ</w:t>
            </w:r>
            <w:r w:rsidRPr="004A3AA4">
              <w:rPr>
                <w:rFonts w:ascii="Times New Roman" w:hAnsi="Times New Roman" w:cs="Times New Roman"/>
                <w:sz w:val="24"/>
                <w:szCs w:val="24"/>
              </w:rPr>
              <w:t xml:space="preserve"> – 1</w:t>
            </w:r>
            <w:r w:rsidRPr="004A3AA4">
              <w:rPr>
                <w:rFonts w:ascii="Times New Roman" w:hAnsi="Times New Roman" w:cs="Times New Roman"/>
                <w:sz w:val="24"/>
                <w:szCs w:val="24"/>
                <w:lang w:val="kk-KZ"/>
              </w:rPr>
              <w:t>6</w:t>
            </w:r>
            <w:r w:rsidRPr="004A3AA4">
              <w:rPr>
                <w:rFonts w:ascii="Times New Roman" w:hAnsi="Times New Roman" w:cs="Times New Roman"/>
                <w:sz w:val="24"/>
                <w:szCs w:val="24"/>
              </w:rPr>
              <w:t>, асы</w:t>
            </w:r>
            <w:r w:rsidRPr="004A3AA4">
              <w:rPr>
                <w:rFonts w:ascii="Times New Roman" w:hAnsi="Times New Roman" w:cs="Times New Roman"/>
                <w:sz w:val="24"/>
                <w:szCs w:val="24"/>
                <w:lang w:val="kk-KZ"/>
              </w:rPr>
              <w:t>қ</w:t>
            </w:r>
            <w:r w:rsidRPr="004A3AA4">
              <w:rPr>
                <w:rFonts w:ascii="Times New Roman" w:hAnsi="Times New Roman" w:cs="Times New Roman"/>
                <w:sz w:val="24"/>
                <w:szCs w:val="24"/>
              </w:rPr>
              <w:t xml:space="preserve"> ату – </w:t>
            </w:r>
            <w:r w:rsidRPr="004A3AA4">
              <w:rPr>
                <w:rFonts w:ascii="Times New Roman" w:hAnsi="Times New Roman" w:cs="Times New Roman"/>
                <w:sz w:val="24"/>
                <w:szCs w:val="24"/>
                <w:lang w:val="kk-KZ"/>
              </w:rPr>
              <w:t>1</w:t>
            </w:r>
            <w:r w:rsidRPr="004A3AA4">
              <w:rPr>
                <w:rFonts w:ascii="Times New Roman" w:hAnsi="Times New Roman" w:cs="Times New Roman"/>
                <w:sz w:val="24"/>
                <w:szCs w:val="24"/>
              </w:rPr>
              <w:t xml:space="preserve">, кокпар </w:t>
            </w:r>
            <w:r w:rsidRPr="004A3AA4">
              <w:rPr>
                <w:rFonts w:ascii="Times New Roman" w:hAnsi="Times New Roman" w:cs="Times New Roman"/>
                <w:sz w:val="24"/>
                <w:szCs w:val="24"/>
                <w:lang w:val="kk-KZ"/>
              </w:rPr>
              <w:t>2, байге - 3</w:t>
            </w:r>
            <w:r w:rsidRPr="00016ACB">
              <w:rPr>
                <w:rFonts w:ascii="Times New Roman" w:hAnsi="Times New Roman" w:cs="Times New Roman"/>
              </w:rPr>
              <w:t>.</w:t>
            </w:r>
          </w:p>
        </w:tc>
      </w:tr>
      <w:tr w:rsidR="004E61B0" w:rsidRPr="00CF3D6C" w:rsidTr="00F12B45">
        <w:trPr>
          <w:trHeight w:val="828"/>
        </w:trPr>
        <w:tc>
          <w:tcPr>
            <w:tcW w:w="2883" w:type="dxa"/>
          </w:tcPr>
          <w:p w:rsidR="004E61B0" w:rsidRPr="00CF3D6C" w:rsidRDefault="004E61B0"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Проведение спортивно-массовых мероприятий на городском уровне</w:t>
            </w:r>
          </w:p>
        </w:tc>
        <w:tc>
          <w:tcPr>
            <w:tcW w:w="1019" w:type="dxa"/>
            <w:gridSpan w:val="6"/>
          </w:tcPr>
          <w:p w:rsidR="004E61B0" w:rsidRPr="00CF3D6C"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tcPr>
          <w:p w:rsidR="004E61B0" w:rsidRPr="00CF3D6C"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4E61B0" w:rsidRPr="00CF3D6C" w:rsidRDefault="004E61B0" w:rsidP="00C54957">
            <w:pPr>
              <w:pStyle w:val="a8"/>
              <w:jc w:val="center"/>
              <w:rPr>
                <w:rFonts w:ascii="Times New Roman" w:hAnsi="Times New Roman" w:cs="Times New Roman"/>
                <w:sz w:val="24"/>
                <w:szCs w:val="24"/>
              </w:rPr>
            </w:pPr>
            <w:r w:rsidRPr="00CF3D6C">
              <w:rPr>
                <w:rFonts w:ascii="Times New Roman" w:hAnsi="Times New Roman" w:cs="Times New Roman"/>
                <w:sz w:val="24"/>
                <w:szCs w:val="24"/>
              </w:rPr>
              <w:t>ОФКиС</w:t>
            </w:r>
          </w:p>
        </w:tc>
        <w:tc>
          <w:tcPr>
            <w:tcW w:w="1027" w:type="dxa"/>
            <w:gridSpan w:val="4"/>
          </w:tcPr>
          <w:p w:rsidR="004E61B0" w:rsidRPr="00CF3D6C"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35,1</w:t>
            </w:r>
          </w:p>
        </w:tc>
        <w:tc>
          <w:tcPr>
            <w:tcW w:w="1128" w:type="dxa"/>
            <w:gridSpan w:val="18"/>
          </w:tcPr>
          <w:p w:rsidR="004E61B0" w:rsidRPr="00CF3D6C" w:rsidRDefault="004E61B0"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35,2</w:t>
            </w:r>
          </w:p>
        </w:tc>
        <w:tc>
          <w:tcPr>
            <w:tcW w:w="1342" w:type="dxa"/>
            <w:gridSpan w:val="9"/>
          </w:tcPr>
          <w:p w:rsidR="004E61B0" w:rsidRPr="00CF3D6C" w:rsidRDefault="004E61B0"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p>
        </w:tc>
        <w:tc>
          <w:tcPr>
            <w:tcW w:w="983" w:type="dxa"/>
            <w:gridSpan w:val="9"/>
          </w:tcPr>
          <w:p w:rsidR="004E61B0" w:rsidRPr="00CF3D6C" w:rsidRDefault="004E61B0" w:rsidP="00C41C28">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344" w:type="dxa"/>
            <w:gridSpan w:val="8"/>
          </w:tcPr>
          <w:p w:rsidR="004E61B0" w:rsidRPr="00CF3D6C" w:rsidRDefault="004E61B0" w:rsidP="00A569CB">
            <w:pPr>
              <w:keepNext/>
              <w:jc w:val="center"/>
              <w:rPr>
                <w:rFonts w:ascii="Times New Roman" w:hAnsi="Times New Roman" w:cs="Times New Roman"/>
                <w:sz w:val="24"/>
                <w:szCs w:val="24"/>
              </w:rPr>
            </w:pPr>
            <w:r w:rsidRPr="00CF3D6C">
              <w:rPr>
                <w:rFonts w:ascii="Times New Roman" w:hAnsi="Times New Roman" w:cs="Times New Roman"/>
                <w:sz w:val="24"/>
                <w:szCs w:val="24"/>
              </w:rPr>
              <w:t>456 006</w:t>
            </w:r>
          </w:p>
        </w:tc>
        <w:tc>
          <w:tcPr>
            <w:tcW w:w="3730" w:type="dxa"/>
            <w:gridSpan w:val="2"/>
          </w:tcPr>
          <w:p w:rsidR="004E61B0" w:rsidRPr="004A3AA4" w:rsidRDefault="00D65465" w:rsidP="00D65465">
            <w:pPr>
              <w:pStyle w:val="aa"/>
              <w:pBdr>
                <w:bottom w:val="single" w:sz="4" w:space="31" w:color="FFFFFF"/>
              </w:pBdr>
              <w:ind w:left="0"/>
              <w:jc w:val="both"/>
              <w:rPr>
                <w:rFonts w:ascii="Times New Roman" w:hAnsi="Times New Roman" w:cs="Times New Roman"/>
                <w:sz w:val="24"/>
                <w:szCs w:val="24"/>
                <w:lang w:val="kk-KZ"/>
              </w:rPr>
            </w:pPr>
            <w:r w:rsidRPr="004A3AA4">
              <w:rPr>
                <w:rFonts w:ascii="Times New Roman" w:hAnsi="Times New Roman" w:cs="Times New Roman"/>
                <w:sz w:val="24"/>
                <w:szCs w:val="24"/>
              </w:rPr>
              <w:t>В 201</w:t>
            </w:r>
            <w:r w:rsidRPr="004A3AA4">
              <w:rPr>
                <w:rFonts w:ascii="Times New Roman" w:hAnsi="Times New Roman" w:cs="Times New Roman"/>
                <w:sz w:val="24"/>
                <w:szCs w:val="24"/>
                <w:lang w:val="kk-KZ"/>
              </w:rPr>
              <w:t>7</w:t>
            </w:r>
            <w:r w:rsidRPr="004A3AA4">
              <w:rPr>
                <w:rFonts w:ascii="Times New Roman" w:hAnsi="Times New Roman" w:cs="Times New Roman"/>
                <w:sz w:val="24"/>
                <w:szCs w:val="24"/>
              </w:rPr>
              <w:t xml:space="preserve"> году проведено </w:t>
            </w:r>
            <w:r w:rsidRPr="004A3AA4">
              <w:rPr>
                <w:rFonts w:ascii="Times New Roman" w:hAnsi="Times New Roman" w:cs="Times New Roman"/>
                <w:sz w:val="24"/>
                <w:szCs w:val="24"/>
                <w:lang w:val="kk-KZ"/>
              </w:rPr>
              <w:t>400</w:t>
            </w:r>
            <w:r w:rsidRPr="004A3AA4">
              <w:rPr>
                <w:rFonts w:ascii="Times New Roman" w:hAnsi="Times New Roman" w:cs="Times New Roman"/>
                <w:sz w:val="24"/>
                <w:szCs w:val="24"/>
              </w:rPr>
              <w:t xml:space="preserve"> соревнований, в том числе на селе </w:t>
            </w:r>
            <w:r w:rsidRPr="004A3AA4">
              <w:rPr>
                <w:rFonts w:ascii="Times New Roman" w:hAnsi="Times New Roman" w:cs="Times New Roman"/>
                <w:sz w:val="24"/>
                <w:szCs w:val="24"/>
                <w:lang w:val="kk-KZ"/>
              </w:rPr>
              <w:t>27</w:t>
            </w:r>
            <w:r w:rsidRPr="004A3AA4">
              <w:rPr>
                <w:rFonts w:ascii="Times New Roman" w:hAnsi="Times New Roman" w:cs="Times New Roman"/>
                <w:sz w:val="24"/>
                <w:szCs w:val="24"/>
              </w:rPr>
              <w:t xml:space="preserve">, в которых приняло участие </w:t>
            </w:r>
            <w:r w:rsidRPr="004A3AA4">
              <w:rPr>
                <w:rFonts w:ascii="Times New Roman" w:hAnsi="Times New Roman" w:cs="Times New Roman"/>
                <w:sz w:val="24"/>
                <w:szCs w:val="24"/>
                <w:lang w:val="kk-KZ"/>
              </w:rPr>
              <w:t>33</w:t>
            </w:r>
            <w:r w:rsidRPr="004A3AA4">
              <w:rPr>
                <w:rFonts w:ascii="Times New Roman" w:hAnsi="Times New Roman" w:cs="Times New Roman"/>
                <w:sz w:val="24"/>
                <w:szCs w:val="24"/>
              </w:rPr>
              <w:t xml:space="preserve"> </w:t>
            </w:r>
            <w:r w:rsidRPr="004A3AA4">
              <w:rPr>
                <w:rFonts w:ascii="Times New Roman" w:hAnsi="Times New Roman" w:cs="Times New Roman"/>
                <w:sz w:val="24"/>
                <w:szCs w:val="24"/>
                <w:lang w:val="kk-KZ"/>
              </w:rPr>
              <w:t>0</w:t>
            </w:r>
            <w:r w:rsidRPr="004A3AA4">
              <w:rPr>
                <w:rFonts w:ascii="Times New Roman" w:hAnsi="Times New Roman" w:cs="Times New Roman"/>
                <w:sz w:val="24"/>
                <w:szCs w:val="24"/>
              </w:rPr>
              <w:t xml:space="preserve">00 любителей здорового образа жизни (на селе </w:t>
            </w:r>
            <w:r w:rsidRPr="004A3AA4">
              <w:rPr>
                <w:rFonts w:ascii="Times New Roman" w:hAnsi="Times New Roman" w:cs="Times New Roman"/>
                <w:sz w:val="24"/>
                <w:szCs w:val="24"/>
                <w:lang w:val="kk-KZ"/>
              </w:rPr>
              <w:t>550</w:t>
            </w:r>
            <w:r w:rsidRPr="004A3AA4">
              <w:rPr>
                <w:rFonts w:ascii="Times New Roman" w:hAnsi="Times New Roman" w:cs="Times New Roman"/>
                <w:sz w:val="24"/>
                <w:szCs w:val="24"/>
              </w:rPr>
              <w:t>) по 55 видам спорта, из городского бюджета на</w:t>
            </w:r>
            <w:r w:rsidRPr="004A3AA4">
              <w:rPr>
                <w:rFonts w:ascii="Times New Roman" w:hAnsi="Times New Roman" w:cs="Times New Roman"/>
                <w:sz w:val="24"/>
                <w:szCs w:val="24"/>
                <w:lang w:val="kk-KZ"/>
              </w:rPr>
              <w:t xml:space="preserve"> </w:t>
            </w:r>
            <w:r w:rsidRPr="004A3AA4">
              <w:rPr>
                <w:rFonts w:ascii="Times New Roman" w:hAnsi="Times New Roman" w:cs="Times New Roman"/>
                <w:sz w:val="24"/>
                <w:szCs w:val="24"/>
              </w:rPr>
              <w:t xml:space="preserve">проведение спортивно-массовых мероприятий было затрачено </w:t>
            </w:r>
            <w:r w:rsidRPr="004A3AA4">
              <w:rPr>
                <w:rFonts w:ascii="Times New Roman" w:hAnsi="Times New Roman" w:cs="Times New Roman"/>
                <w:sz w:val="24"/>
                <w:szCs w:val="24"/>
                <w:lang w:val="kk-KZ"/>
              </w:rPr>
              <w:t>35,2</w:t>
            </w:r>
            <w:r w:rsidRPr="004A3AA4">
              <w:rPr>
                <w:rFonts w:ascii="Times New Roman" w:hAnsi="Times New Roman" w:cs="Times New Roman"/>
                <w:sz w:val="24"/>
                <w:szCs w:val="24"/>
              </w:rPr>
              <w:t xml:space="preserve"> </w:t>
            </w:r>
            <w:r w:rsidRPr="004A3AA4">
              <w:rPr>
                <w:rFonts w:ascii="Times New Roman" w:hAnsi="Times New Roman" w:cs="Times New Roman"/>
                <w:sz w:val="24"/>
                <w:szCs w:val="24"/>
              </w:rPr>
              <w:lastRenderedPageBreak/>
              <w:t xml:space="preserve">млн. тенге. </w:t>
            </w:r>
          </w:p>
        </w:tc>
      </w:tr>
      <w:tr w:rsidR="00A771FF" w:rsidRPr="00CF3D6C" w:rsidTr="00F12B45">
        <w:trPr>
          <w:trHeight w:val="2603"/>
        </w:trPr>
        <w:tc>
          <w:tcPr>
            <w:tcW w:w="2883" w:type="dxa"/>
          </w:tcPr>
          <w:p w:rsidR="00A771FF" w:rsidRPr="00CF3D6C" w:rsidRDefault="00A771FF"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Подготовка и участием членов сборных команд города по различным  видам спорта на  областных спортивных соревнованиях</w:t>
            </w:r>
          </w:p>
        </w:tc>
        <w:tc>
          <w:tcPr>
            <w:tcW w:w="1019" w:type="dxa"/>
            <w:gridSpan w:val="6"/>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tcPr>
          <w:p w:rsidR="00A771FF" w:rsidRPr="00CF3D6C" w:rsidRDefault="00A771FF"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A771FF" w:rsidRPr="00CF3D6C" w:rsidRDefault="00A771FF" w:rsidP="00C54957">
            <w:pPr>
              <w:pStyle w:val="a8"/>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ОФКиС</w:t>
            </w:r>
          </w:p>
          <w:p w:rsidR="00A771FF" w:rsidRPr="00CF3D6C" w:rsidRDefault="00A771FF" w:rsidP="00C54957">
            <w:pPr>
              <w:pStyle w:val="a8"/>
              <w:jc w:val="center"/>
              <w:rPr>
                <w:rFonts w:ascii="Times New Roman" w:eastAsiaTheme="minorEastAsia" w:hAnsi="Times New Roman" w:cs="Times New Roman"/>
                <w:sz w:val="24"/>
                <w:szCs w:val="24"/>
                <w:lang w:eastAsia="ru-RU"/>
              </w:rPr>
            </w:pPr>
          </w:p>
        </w:tc>
        <w:tc>
          <w:tcPr>
            <w:tcW w:w="1027" w:type="dxa"/>
            <w:gridSpan w:val="4"/>
          </w:tcPr>
          <w:p w:rsidR="00A771FF" w:rsidRPr="00CF3D6C"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c>
          <w:tcPr>
            <w:tcW w:w="1128" w:type="dxa"/>
            <w:gridSpan w:val="18"/>
          </w:tcPr>
          <w:p w:rsidR="00A771FF" w:rsidRPr="00CF3D6C" w:rsidRDefault="004E61B0"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w:t>
            </w:r>
          </w:p>
        </w:tc>
        <w:tc>
          <w:tcPr>
            <w:tcW w:w="1342" w:type="dxa"/>
            <w:gridSpan w:val="9"/>
          </w:tcPr>
          <w:p w:rsidR="00A771FF" w:rsidRPr="00CF3D6C" w:rsidRDefault="004E61B0"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983" w:type="dxa"/>
            <w:gridSpan w:val="9"/>
          </w:tcPr>
          <w:p w:rsidR="00A771FF" w:rsidRPr="00CF3D6C" w:rsidRDefault="00A771FF" w:rsidP="00C41C28">
            <w:pPr>
              <w:keepNext/>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344" w:type="dxa"/>
            <w:gridSpan w:val="8"/>
          </w:tcPr>
          <w:p w:rsidR="00A771FF" w:rsidRPr="00CF3D6C" w:rsidRDefault="00A771FF" w:rsidP="00A569CB">
            <w:pPr>
              <w:keepNext/>
              <w:jc w:val="center"/>
              <w:rPr>
                <w:rFonts w:ascii="Times New Roman" w:hAnsi="Times New Roman" w:cs="Times New Roman"/>
                <w:sz w:val="24"/>
                <w:szCs w:val="24"/>
              </w:rPr>
            </w:pPr>
            <w:r w:rsidRPr="00CF3D6C">
              <w:rPr>
                <w:rFonts w:ascii="Times New Roman" w:hAnsi="Times New Roman" w:cs="Times New Roman"/>
                <w:sz w:val="24"/>
                <w:szCs w:val="24"/>
              </w:rPr>
              <w:t>456 007</w:t>
            </w:r>
          </w:p>
        </w:tc>
        <w:tc>
          <w:tcPr>
            <w:tcW w:w="3730" w:type="dxa"/>
            <w:gridSpan w:val="2"/>
          </w:tcPr>
          <w:p w:rsidR="00A771FF" w:rsidRPr="00CF3D6C" w:rsidRDefault="0019414B" w:rsidP="0019414B">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Отделом физической культуры и спорта города Павлодара финансировалось участие членов сборных команд города в 10 соревнованиях в                              г. Экибастуз: Майский район,                   с. Коктобе; Лебяжинский район, с. Черное, где приняли участие 300 спортсменов.</w:t>
            </w:r>
          </w:p>
          <w:p w:rsidR="00A771FF" w:rsidRPr="00CF3D6C" w:rsidRDefault="00A771FF" w:rsidP="00731529">
            <w:pPr>
              <w:rPr>
                <w:sz w:val="24"/>
                <w:szCs w:val="24"/>
                <w:lang w:eastAsia="ru-RU"/>
              </w:rPr>
            </w:pPr>
          </w:p>
        </w:tc>
      </w:tr>
      <w:tr w:rsidR="004E61B0" w:rsidRPr="00CF3D6C" w:rsidTr="00F12B45">
        <w:trPr>
          <w:trHeight w:val="144"/>
        </w:trPr>
        <w:tc>
          <w:tcPr>
            <w:tcW w:w="2883" w:type="dxa"/>
          </w:tcPr>
          <w:p w:rsidR="004E61B0" w:rsidRPr="00CF3D6C" w:rsidRDefault="004E61B0"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4E61B0">
              <w:rPr>
                <w:rFonts w:ascii="Times New Roman" w:eastAsiaTheme="minorEastAsia" w:hAnsi="Times New Roman" w:cs="Times New Roman"/>
                <w:sz w:val="24"/>
                <w:szCs w:val="24"/>
                <w:lang w:eastAsia="ru-RU"/>
              </w:rPr>
              <w:t>Прохождение госэкспертизы на строительство ФОКа в с. Павлодарское</w:t>
            </w:r>
          </w:p>
        </w:tc>
        <w:tc>
          <w:tcPr>
            <w:tcW w:w="1019" w:type="dxa"/>
            <w:gridSpan w:val="6"/>
          </w:tcPr>
          <w:p w:rsidR="004E61B0" w:rsidRPr="00CF3D6C"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4E61B0" w:rsidRPr="00CF3D6C" w:rsidRDefault="004E61B0"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4E61B0">
              <w:rPr>
                <w:rFonts w:ascii="Times New Roman" w:eastAsiaTheme="minorEastAsia" w:hAnsi="Times New Roman" w:cs="Times New Roman"/>
                <w:sz w:val="24"/>
                <w:szCs w:val="24"/>
                <w:lang w:eastAsia="ru-RU"/>
              </w:rPr>
              <w:t>Информация акиму города</w:t>
            </w:r>
          </w:p>
        </w:tc>
        <w:tc>
          <w:tcPr>
            <w:tcW w:w="1530" w:type="dxa"/>
            <w:gridSpan w:val="11"/>
          </w:tcPr>
          <w:p w:rsidR="004E61B0" w:rsidRPr="00CF3D6C" w:rsidRDefault="004E61B0" w:rsidP="00C54957">
            <w:pPr>
              <w:pStyle w:val="a8"/>
              <w:jc w:val="center"/>
              <w:rPr>
                <w:rFonts w:ascii="Times New Roman" w:hAnsi="Times New Roman" w:cs="Times New Roman"/>
                <w:sz w:val="24"/>
                <w:szCs w:val="24"/>
              </w:rPr>
            </w:pPr>
            <w:r w:rsidRPr="004E61B0">
              <w:rPr>
                <w:rFonts w:ascii="Times New Roman" w:hAnsi="Times New Roman" w:cs="Times New Roman"/>
                <w:sz w:val="24"/>
                <w:szCs w:val="24"/>
              </w:rPr>
              <w:t>ОС</w:t>
            </w:r>
          </w:p>
        </w:tc>
        <w:tc>
          <w:tcPr>
            <w:tcW w:w="1027" w:type="dxa"/>
            <w:gridSpan w:val="4"/>
          </w:tcPr>
          <w:p w:rsidR="004E61B0" w:rsidRDefault="0088349D"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1128" w:type="dxa"/>
            <w:gridSpan w:val="18"/>
          </w:tcPr>
          <w:p w:rsidR="004E61B0" w:rsidRDefault="004E61B0"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1342" w:type="dxa"/>
            <w:gridSpan w:val="9"/>
          </w:tcPr>
          <w:p w:rsidR="004E61B0" w:rsidRDefault="004E61B0"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83" w:type="dxa"/>
            <w:gridSpan w:val="9"/>
          </w:tcPr>
          <w:p w:rsidR="004E61B0" w:rsidRPr="00CF3D6C" w:rsidRDefault="004E61B0" w:rsidP="00C41C28">
            <w:pPr>
              <w:keepNext/>
              <w:jc w:val="center"/>
              <w:rPr>
                <w:rFonts w:ascii="Times New Roman" w:hAnsi="Times New Roman" w:cs="Times New Roman"/>
                <w:sz w:val="24"/>
                <w:szCs w:val="24"/>
              </w:rPr>
            </w:pPr>
            <w:r>
              <w:rPr>
                <w:rFonts w:ascii="Times New Roman" w:hAnsi="Times New Roman" w:cs="Times New Roman"/>
                <w:sz w:val="24"/>
                <w:szCs w:val="24"/>
              </w:rPr>
              <w:t xml:space="preserve">МБ </w:t>
            </w:r>
          </w:p>
        </w:tc>
        <w:tc>
          <w:tcPr>
            <w:tcW w:w="1344" w:type="dxa"/>
            <w:gridSpan w:val="8"/>
          </w:tcPr>
          <w:p w:rsidR="004E61B0" w:rsidRPr="00CF3D6C" w:rsidRDefault="004E61B0" w:rsidP="00A569CB">
            <w:pPr>
              <w:keepNext/>
              <w:jc w:val="center"/>
              <w:rPr>
                <w:rFonts w:ascii="Times New Roman" w:hAnsi="Times New Roman" w:cs="Times New Roman"/>
                <w:sz w:val="24"/>
                <w:szCs w:val="24"/>
              </w:rPr>
            </w:pPr>
            <w:r>
              <w:rPr>
                <w:rFonts w:ascii="Times New Roman" w:hAnsi="Times New Roman" w:cs="Times New Roman"/>
                <w:sz w:val="24"/>
                <w:szCs w:val="24"/>
              </w:rPr>
              <w:t>467 008</w:t>
            </w:r>
          </w:p>
        </w:tc>
        <w:tc>
          <w:tcPr>
            <w:tcW w:w="3730" w:type="dxa"/>
            <w:gridSpan w:val="2"/>
          </w:tcPr>
          <w:p w:rsidR="004E61B0" w:rsidRPr="00CF3D6C" w:rsidRDefault="004E61B0" w:rsidP="00851C1A">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4E61B0" w:rsidRPr="00CF3D6C" w:rsidTr="00F12B45">
        <w:trPr>
          <w:trHeight w:val="144"/>
        </w:trPr>
        <w:tc>
          <w:tcPr>
            <w:tcW w:w="2883" w:type="dxa"/>
          </w:tcPr>
          <w:p w:rsidR="004E61B0" w:rsidRPr="004E61B0" w:rsidRDefault="004E61B0"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4E61B0">
              <w:rPr>
                <w:rFonts w:ascii="Times New Roman" w:eastAsiaTheme="minorEastAsia" w:hAnsi="Times New Roman" w:cs="Times New Roman"/>
                <w:sz w:val="24"/>
                <w:szCs w:val="24"/>
                <w:lang w:eastAsia="ru-RU"/>
              </w:rPr>
              <w:t>Строительство ФОКа, в том числе:</w:t>
            </w:r>
          </w:p>
        </w:tc>
        <w:tc>
          <w:tcPr>
            <w:tcW w:w="1019" w:type="dxa"/>
            <w:gridSpan w:val="6"/>
          </w:tcPr>
          <w:p w:rsidR="004E61B0" w:rsidRPr="00CF3D6C"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4E61B0" w:rsidRPr="004E61B0" w:rsidRDefault="004E61B0"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tcPr>
          <w:p w:rsidR="004E61B0" w:rsidRPr="004E61B0" w:rsidRDefault="004E61B0" w:rsidP="00C54957">
            <w:pPr>
              <w:pStyle w:val="a8"/>
              <w:jc w:val="center"/>
              <w:rPr>
                <w:rFonts w:ascii="Times New Roman" w:hAnsi="Times New Roman" w:cs="Times New Roman"/>
                <w:sz w:val="24"/>
                <w:szCs w:val="24"/>
              </w:rPr>
            </w:pPr>
          </w:p>
        </w:tc>
        <w:tc>
          <w:tcPr>
            <w:tcW w:w="1027" w:type="dxa"/>
            <w:gridSpan w:val="4"/>
          </w:tcPr>
          <w:p w:rsidR="004E61B0" w:rsidRDefault="004E61B0"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28" w:type="dxa"/>
            <w:gridSpan w:val="18"/>
          </w:tcPr>
          <w:p w:rsidR="004E61B0" w:rsidRDefault="004E61B0"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342" w:type="dxa"/>
            <w:gridSpan w:val="9"/>
          </w:tcPr>
          <w:p w:rsidR="004E61B0" w:rsidRDefault="004E61B0" w:rsidP="008416C0">
            <w:pPr>
              <w:jc w:val="center"/>
              <w:rPr>
                <w:rFonts w:ascii="Times New Roman" w:eastAsia="Times New Roman" w:hAnsi="Times New Roman" w:cs="Times New Roman"/>
                <w:sz w:val="24"/>
                <w:szCs w:val="24"/>
                <w:lang w:eastAsia="ru-RU"/>
              </w:rPr>
            </w:pPr>
          </w:p>
        </w:tc>
        <w:tc>
          <w:tcPr>
            <w:tcW w:w="983" w:type="dxa"/>
            <w:gridSpan w:val="9"/>
          </w:tcPr>
          <w:p w:rsidR="004E61B0" w:rsidRDefault="004E61B0" w:rsidP="00C41C28">
            <w:pPr>
              <w:keepNext/>
              <w:jc w:val="center"/>
              <w:rPr>
                <w:rFonts w:ascii="Times New Roman" w:hAnsi="Times New Roman" w:cs="Times New Roman"/>
                <w:sz w:val="24"/>
                <w:szCs w:val="24"/>
              </w:rPr>
            </w:pPr>
          </w:p>
        </w:tc>
        <w:tc>
          <w:tcPr>
            <w:tcW w:w="1344" w:type="dxa"/>
            <w:gridSpan w:val="8"/>
          </w:tcPr>
          <w:p w:rsidR="004E61B0" w:rsidRDefault="004E61B0" w:rsidP="005905FF">
            <w:pPr>
              <w:keepNext/>
              <w:jc w:val="both"/>
              <w:rPr>
                <w:rFonts w:ascii="Times New Roman" w:hAnsi="Times New Roman" w:cs="Times New Roman"/>
                <w:sz w:val="24"/>
                <w:szCs w:val="24"/>
              </w:rPr>
            </w:pPr>
          </w:p>
        </w:tc>
        <w:tc>
          <w:tcPr>
            <w:tcW w:w="3730" w:type="dxa"/>
            <w:gridSpan w:val="2"/>
          </w:tcPr>
          <w:p w:rsidR="004E61B0" w:rsidRPr="00CF3D6C" w:rsidRDefault="004E61B0" w:rsidP="00851C1A">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0147E7" w:rsidRPr="00CF3D6C" w:rsidTr="00F12B45">
        <w:trPr>
          <w:trHeight w:val="144"/>
        </w:trPr>
        <w:tc>
          <w:tcPr>
            <w:tcW w:w="2883" w:type="dxa"/>
            <w:vMerge w:val="restart"/>
          </w:tcPr>
          <w:p w:rsidR="000147E7" w:rsidRPr="004E61B0" w:rsidRDefault="000147E7"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4E61B0">
              <w:rPr>
                <w:rFonts w:ascii="Times New Roman" w:eastAsiaTheme="minorEastAsia" w:hAnsi="Times New Roman" w:cs="Times New Roman"/>
                <w:sz w:val="24"/>
                <w:szCs w:val="24"/>
                <w:lang w:eastAsia="ru-RU"/>
              </w:rPr>
              <w:t>пос. Ленинский</w:t>
            </w:r>
          </w:p>
        </w:tc>
        <w:tc>
          <w:tcPr>
            <w:tcW w:w="1019" w:type="dxa"/>
            <w:gridSpan w:val="6"/>
            <w:vMerge w:val="restart"/>
          </w:tcPr>
          <w:p w:rsidR="000147E7" w:rsidRPr="00CF3D6C" w:rsidRDefault="000147E7"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vMerge w:val="restart"/>
          </w:tcPr>
          <w:p w:rsidR="000147E7" w:rsidRPr="004E61B0" w:rsidRDefault="000147E7"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4E61B0">
              <w:rPr>
                <w:rFonts w:ascii="Times New Roman" w:eastAsiaTheme="minorEastAsia" w:hAnsi="Times New Roman" w:cs="Times New Roman"/>
                <w:sz w:val="24"/>
                <w:szCs w:val="24"/>
                <w:lang w:eastAsia="ru-RU"/>
              </w:rPr>
              <w:t>Информация акиму города</w:t>
            </w:r>
          </w:p>
        </w:tc>
        <w:tc>
          <w:tcPr>
            <w:tcW w:w="1530" w:type="dxa"/>
            <w:gridSpan w:val="11"/>
            <w:vMerge w:val="restart"/>
          </w:tcPr>
          <w:p w:rsidR="000147E7" w:rsidRPr="004E61B0" w:rsidRDefault="000147E7" w:rsidP="00C54957">
            <w:pPr>
              <w:pStyle w:val="a8"/>
              <w:jc w:val="center"/>
              <w:rPr>
                <w:rFonts w:ascii="Times New Roman" w:hAnsi="Times New Roman" w:cs="Times New Roman"/>
                <w:sz w:val="24"/>
                <w:szCs w:val="24"/>
              </w:rPr>
            </w:pPr>
            <w:r w:rsidRPr="004E61B0">
              <w:rPr>
                <w:rFonts w:ascii="Times New Roman" w:hAnsi="Times New Roman" w:cs="Times New Roman"/>
                <w:sz w:val="24"/>
                <w:szCs w:val="24"/>
              </w:rPr>
              <w:t>ОКиРЯ,                      акимы сельс         ких округов, ОС</w:t>
            </w:r>
          </w:p>
        </w:tc>
        <w:tc>
          <w:tcPr>
            <w:tcW w:w="1027" w:type="dxa"/>
            <w:gridSpan w:val="4"/>
          </w:tcPr>
          <w:p w:rsidR="000147E7" w:rsidRDefault="000147E7"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30,0</w:t>
            </w:r>
          </w:p>
        </w:tc>
        <w:tc>
          <w:tcPr>
            <w:tcW w:w="1128" w:type="dxa"/>
            <w:gridSpan w:val="18"/>
          </w:tcPr>
          <w:p w:rsidR="000147E7" w:rsidRDefault="000147E7"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21,3</w:t>
            </w:r>
          </w:p>
        </w:tc>
        <w:tc>
          <w:tcPr>
            <w:tcW w:w="1342" w:type="dxa"/>
            <w:gridSpan w:val="9"/>
          </w:tcPr>
          <w:p w:rsidR="000147E7" w:rsidRDefault="000147E7"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w:t>
            </w:r>
          </w:p>
        </w:tc>
        <w:tc>
          <w:tcPr>
            <w:tcW w:w="983" w:type="dxa"/>
            <w:gridSpan w:val="9"/>
          </w:tcPr>
          <w:p w:rsidR="000147E7" w:rsidRDefault="000147E7" w:rsidP="00C41C28">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344" w:type="dxa"/>
            <w:gridSpan w:val="8"/>
          </w:tcPr>
          <w:p w:rsidR="000147E7" w:rsidRDefault="000147E7" w:rsidP="00A569CB">
            <w:pPr>
              <w:keepNext/>
              <w:jc w:val="center"/>
              <w:rPr>
                <w:rFonts w:ascii="Times New Roman" w:hAnsi="Times New Roman" w:cs="Times New Roman"/>
                <w:sz w:val="24"/>
                <w:szCs w:val="24"/>
              </w:rPr>
            </w:pPr>
            <w:r>
              <w:rPr>
                <w:rFonts w:ascii="Times New Roman" w:hAnsi="Times New Roman" w:cs="Times New Roman"/>
                <w:sz w:val="24"/>
                <w:szCs w:val="24"/>
              </w:rPr>
              <w:t>467 008</w:t>
            </w:r>
          </w:p>
        </w:tc>
        <w:tc>
          <w:tcPr>
            <w:tcW w:w="3730" w:type="dxa"/>
            <w:gridSpan w:val="2"/>
            <w:vMerge w:val="restart"/>
          </w:tcPr>
          <w:p w:rsidR="000147E7" w:rsidRPr="00CF3D6C" w:rsidRDefault="000147E7" w:rsidP="00851C1A">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Подрядной организацией  ТОО «РЕПЕР СК» </w:t>
            </w:r>
            <w:r w:rsidR="00BF3B43">
              <w:rPr>
                <w:rFonts w:ascii="Times New Roman" w:eastAsia="Times New Roman" w:hAnsi="Times New Roman" w:cs="Times New Roman"/>
                <w:sz w:val="24"/>
                <w:szCs w:val="24"/>
                <w:lang w:eastAsia="ru-RU"/>
              </w:rPr>
              <w:t xml:space="preserve">ведется </w:t>
            </w:r>
            <w:r w:rsidR="00BF3B43" w:rsidRPr="00BF3B43">
              <w:rPr>
                <w:rFonts w:ascii="Times New Roman" w:hAnsi="Times New Roman" w:cs="Times New Roman"/>
                <w:sz w:val="24"/>
                <w:szCs w:val="24"/>
              </w:rPr>
              <w:t>монтаж фундаментных блоков.</w:t>
            </w:r>
          </w:p>
        </w:tc>
      </w:tr>
      <w:tr w:rsidR="000147E7" w:rsidRPr="00CF3D6C" w:rsidTr="00F12B45">
        <w:trPr>
          <w:trHeight w:val="144"/>
        </w:trPr>
        <w:tc>
          <w:tcPr>
            <w:tcW w:w="2883" w:type="dxa"/>
            <w:vMerge/>
          </w:tcPr>
          <w:p w:rsidR="000147E7" w:rsidRPr="004E61B0" w:rsidRDefault="000147E7"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p>
        </w:tc>
        <w:tc>
          <w:tcPr>
            <w:tcW w:w="1019" w:type="dxa"/>
            <w:gridSpan w:val="6"/>
            <w:vMerge/>
          </w:tcPr>
          <w:p w:rsidR="000147E7" w:rsidRPr="00CF3D6C" w:rsidRDefault="000147E7"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0147E7" w:rsidRPr="004E61B0" w:rsidRDefault="000147E7"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0147E7" w:rsidRPr="004E61B0" w:rsidRDefault="000147E7" w:rsidP="00C54957">
            <w:pPr>
              <w:pStyle w:val="a8"/>
              <w:jc w:val="center"/>
              <w:rPr>
                <w:rFonts w:ascii="Times New Roman" w:hAnsi="Times New Roman" w:cs="Times New Roman"/>
                <w:sz w:val="24"/>
                <w:szCs w:val="24"/>
              </w:rPr>
            </w:pPr>
          </w:p>
        </w:tc>
        <w:tc>
          <w:tcPr>
            <w:tcW w:w="1027" w:type="dxa"/>
            <w:gridSpan w:val="4"/>
          </w:tcPr>
          <w:p w:rsidR="000147E7" w:rsidRDefault="000147E7"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1128" w:type="dxa"/>
            <w:gridSpan w:val="18"/>
          </w:tcPr>
          <w:p w:rsidR="000147E7" w:rsidRDefault="000147E7"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1342" w:type="dxa"/>
            <w:gridSpan w:val="9"/>
          </w:tcPr>
          <w:p w:rsidR="000147E7" w:rsidRDefault="000147E7"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83" w:type="dxa"/>
            <w:gridSpan w:val="9"/>
          </w:tcPr>
          <w:p w:rsidR="000147E7" w:rsidRDefault="000147E7" w:rsidP="00C41C28">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344" w:type="dxa"/>
            <w:gridSpan w:val="8"/>
          </w:tcPr>
          <w:p w:rsidR="000147E7" w:rsidRDefault="000147E7" w:rsidP="00A569CB">
            <w:pPr>
              <w:keepNext/>
              <w:jc w:val="center"/>
              <w:rPr>
                <w:rFonts w:ascii="Times New Roman" w:hAnsi="Times New Roman" w:cs="Times New Roman"/>
                <w:sz w:val="24"/>
                <w:szCs w:val="24"/>
              </w:rPr>
            </w:pPr>
            <w:r>
              <w:rPr>
                <w:rFonts w:ascii="Times New Roman" w:hAnsi="Times New Roman" w:cs="Times New Roman"/>
                <w:sz w:val="24"/>
                <w:szCs w:val="24"/>
              </w:rPr>
              <w:t>467 008</w:t>
            </w:r>
          </w:p>
        </w:tc>
        <w:tc>
          <w:tcPr>
            <w:tcW w:w="3730" w:type="dxa"/>
            <w:gridSpan w:val="2"/>
            <w:vMerge/>
          </w:tcPr>
          <w:p w:rsidR="000147E7" w:rsidRPr="00CF3D6C" w:rsidRDefault="000147E7" w:rsidP="00851C1A">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3C56DE" w:rsidRPr="00CF3D6C" w:rsidTr="00F12B45">
        <w:trPr>
          <w:trHeight w:val="144"/>
        </w:trPr>
        <w:tc>
          <w:tcPr>
            <w:tcW w:w="2883" w:type="dxa"/>
          </w:tcPr>
          <w:p w:rsidR="003C56DE" w:rsidRPr="004E61B0" w:rsidRDefault="003C56DE"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3C56DE">
              <w:rPr>
                <w:rFonts w:ascii="Times New Roman" w:eastAsiaTheme="minorEastAsia" w:hAnsi="Times New Roman" w:cs="Times New Roman"/>
                <w:sz w:val="24"/>
                <w:szCs w:val="24"/>
                <w:lang w:eastAsia="ru-RU"/>
              </w:rPr>
              <w:t>село Мойылды</w:t>
            </w:r>
          </w:p>
        </w:tc>
        <w:tc>
          <w:tcPr>
            <w:tcW w:w="1019" w:type="dxa"/>
            <w:gridSpan w:val="6"/>
            <w:vMerge/>
          </w:tcPr>
          <w:p w:rsidR="003C56DE" w:rsidRPr="00CF3D6C" w:rsidRDefault="003C56DE"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3C56DE" w:rsidRPr="004E61B0" w:rsidRDefault="003C56DE"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3C56DE" w:rsidRPr="004E61B0" w:rsidRDefault="003C56DE" w:rsidP="00C54957">
            <w:pPr>
              <w:pStyle w:val="a8"/>
              <w:jc w:val="center"/>
              <w:rPr>
                <w:rFonts w:ascii="Times New Roman" w:hAnsi="Times New Roman" w:cs="Times New Roman"/>
                <w:sz w:val="24"/>
                <w:szCs w:val="24"/>
              </w:rPr>
            </w:pPr>
          </w:p>
        </w:tc>
        <w:tc>
          <w:tcPr>
            <w:tcW w:w="1027" w:type="dxa"/>
            <w:gridSpan w:val="4"/>
          </w:tcPr>
          <w:p w:rsidR="003C56DE" w:rsidRDefault="0088349D"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1128" w:type="dxa"/>
            <w:gridSpan w:val="18"/>
          </w:tcPr>
          <w:p w:rsidR="003C56DE" w:rsidRDefault="003C56DE"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1342" w:type="dxa"/>
            <w:gridSpan w:val="9"/>
          </w:tcPr>
          <w:p w:rsidR="003C56DE" w:rsidRDefault="003C56DE"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83" w:type="dxa"/>
            <w:gridSpan w:val="9"/>
          </w:tcPr>
          <w:p w:rsidR="003C56DE" w:rsidRDefault="003C56DE" w:rsidP="00C41C28">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344" w:type="dxa"/>
            <w:gridSpan w:val="8"/>
          </w:tcPr>
          <w:p w:rsidR="003C56DE" w:rsidRDefault="003C56DE" w:rsidP="00A569CB">
            <w:pPr>
              <w:keepNext/>
              <w:jc w:val="center"/>
              <w:rPr>
                <w:rFonts w:ascii="Times New Roman" w:hAnsi="Times New Roman" w:cs="Times New Roman"/>
                <w:sz w:val="24"/>
                <w:szCs w:val="24"/>
              </w:rPr>
            </w:pPr>
            <w:r>
              <w:rPr>
                <w:rFonts w:ascii="Times New Roman" w:hAnsi="Times New Roman" w:cs="Times New Roman"/>
                <w:sz w:val="24"/>
                <w:szCs w:val="24"/>
              </w:rPr>
              <w:t>467 008</w:t>
            </w:r>
          </w:p>
        </w:tc>
        <w:tc>
          <w:tcPr>
            <w:tcW w:w="3730" w:type="dxa"/>
            <w:gridSpan w:val="2"/>
          </w:tcPr>
          <w:p w:rsidR="003C56DE" w:rsidRPr="00CF3D6C" w:rsidRDefault="003C56DE" w:rsidP="00851C1A">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3C56DE" w:rsidRPr="00CF3D6C" w:rsidTr="00F12B45">
        <w:trPr>
          <w:trHeight w:val="144"/>
        </w:trPr>
        <w:tc>
          <w:tcPr>
            <w:tcW w:w="2883" w:type="dxa"/>
          </w:tcPr>
          <w:p w:rsidR="003C56DE" w:rsidRPr="004E61B0" w:rsidRDefault="003C56DE"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3C56DE">
              <w:rPr>
                <w:rFonts w:ascii="Times New Roman" w:eastAsiaTheme="minorEastAsia" w:hAnsi="Times New Roman" w:cs="Times New Roman"/>
                <w:sz w:val="24"/>
                <w:szCs w:val="24"/>
                <w:lang w:eastAsia="ru-RU"/>
              </w:rPr>
              <w:t>село Жетекши</w:t>
            </w:r>
          </w:p>
        </w:tc>
        <w:tc>
          <w:tcPr>
            <w:tcW w:w="1019" w:type="dxa"/>
            <w:gridSpan w:val="6"/>
            <w:vMerge/>
          </w:tcPr>
          <w:p w:rsidR="003C56DE" w:rsidRPr="00CF3D6C" w:rsidRDefault="003C56DE"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vMerge/>
          </w:tcPr>
          <w:p w:rsidR="003C56DE" w:rsidRPr="004E61B0" w:rsidRDefault="003C56DE"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0" w:type="dxa"/>
            <w:gridSpan w:val="11"/>
            <w:vMerge/>
          </w:tcPr>
          <w:p w:rsidR="003C56DE" w:rsidRPr="004E61B0" w:rsidRDefault="003C56DE" w:rsidP="00C54957">
            <w:pPr>
              <w:pStyle w:val="a8"/>
              <w:jc w:val="center"/>
              <w:rPr>
                <w:rFonts w:ascii="Times New Roman" w:hAnsi="Times New Roman" w:cs="Times New Roman"/>
                <w:sz w:val="24"/>
                <w:szCs w:val="24"/>
              </w:rPr>
            </w:pPr>
          </w:p>
        </w:tc>
        <w:tc>
          <w:tcPr>
            <w:tcW w:w="1027" w:type="dxa"/>
            <w:gridSpan w:val="4"/>
          </w:tcPr>
          <w:p w:rsidR="003C56DE" w:rsidRDefault="0088349D"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1128" w:type="dxa"/>
            <w:gridSpan w:val="18"/>
          </w:tcPr>
          <w:p w:rsidR="003C56DE" w:rsidRDefault="003C56DE"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1342" w:type="dxa"/>
            <w:gridSpan w:val="9"/>
          </w:tcPr>
          <w:p w:rsidR="003C56DE" w:rsidRDefault="003C56DE"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83" w:type="dxa"/>
            <w:gridSpan w:val="9"/>
          </w:tcPr>
          <w:p w:rsidR="003C56DE" w:rsidRDefault="003C56DE" w:rsidP="00C41C28">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344" w:type="dxa"/>
            <w:gridSpan w:val="8"/>
          </w:tcPr>
          <w:p w:rsidR="003C56DE" w:rsidRDefault="003C56DE" w:rsidP="00A569CB">
            <w:pPr>
              <w:keepNext/>
              <w:jc w:val="center"/>
              <w:rPr>
                <w:rFonts w:ascii="Times New Roman" w:hAnsi="Times New Roman" w:cs="Times New Roman"/>
                <w:sz w:val="24"/>
                <w:szCs w:val="24"/>
              </w:rPr>
            </w:pPr>
            <w:r>
              <w:rPr>
                <w:rFonts w:ascii="Times New Roman" w:hAnsi="Times New Roman" w:cs="Times New Roman"/>
                <w:sz w:val="24"/>
                <w:szCs w:val="24"/>
              </w:rPr>
              <w:t>467 008</w:t>
            </w:r>
          </w:p>
        </w:tc>
        <w:tc>
          <w:tcPr>
            <w:tcW w:w="3730" w:type="dxa"/>
            <w:gridSpan w:val="2"/>
          </w:tcPr>
          <w:p w:rsidR="003C56DE" w:rsidRPr="00CF3D6C" w:rsidRDefault="000147E7" w:rsidP="000147E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274EB0">
              <w:rPr>
                <w:rFonts w:ascii="Times New Roman" w:eastAsia="Times New Roman" w:hAnsi="Times New Roman" w:cs="Times New Roman"/>
                <w:sz w:val="24"/>
                <w:szCs w:val="24"/>
                <w:lang w:eastAsia="ru-RU"/>
              </w:rPr>
              <w:t>ПСД разработана. Проект находится на рассмотрении частной вневедомственной экспертизы.  Срок получения заключения -  февраль 2018 года.</w:t>
            </w:r>
          </w:p>
        </w:tc>
      </w:tr>
      <w:tr w:rsidR="003C56DE" w:rsidRPr="00CF3D6C" w:rsidTr="00F12B45">
        <w:trPr>
          <w:trHeight w:val="144"/>
        </w:trPr>
        <w:tc>
          <w:tcPr>
            <w:tcW w:w="2883" w:type="dxa"/>
          </w:tcPr>
          <w:p w:rsidR="003C56DE" w:rsidRPr="003C56DE" w:rsidRDefault="003C56DE"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Разработка ПСД на строительство каркасно</w:t>
            </w:r>
            <w:r w:rsidR="001B7724">
              <w:rPr>
                <w:rFonts w:ascii="Times New Roman" w:eastAsiaTheme="minorEastAsia" w:hAnsi="Times New Roman" w:cs="Times New Roman"/>
                <w:sz w:val="24"/>
                <w:szCs w:val="24"/>
                <w:lang w:eastAsia="ru-RU"/>
              </w:rPr>
              <w:t>– тентового сооружения мини-футбольного поля</w:t>
            </w:r>
          </w:p>
        </w:tc>
        <w:tc>
          <w:tcPr>
            <w:tcW w:w="1019" w:type="dxa"/>
            <w:gridSpan w:val="6"/>
          </w:tcPr>
          <w:p w:rsidR="003C56DE" w:rsidRPr="00CF3D6C" w:rsidRDefault="001B7724"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3C56DE" w:rsidRPr="004E61B0" w:rsidRDefault="001B7724"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4E61B0">
              <w:rPr>
                <w:rFonts w:ascii="Times New Roman" w:eastAsiaTheme="minorEastAsia" w:hAnsi="Times New Roman" w:cs="Times New Roman"/>
                <w:sz w:val="24"/>
                <w:szCs w:val="24"/>
                <w:lang w:eastAsia="ru-RU"/>
              </w:rPr>
              <w:t>Информация акиму города</w:t>
            </w:r>
          </w:p>
        </w:tc>
        <w:tc>
          <w:tcPr>
            <w:tcW w:w="1530" w:type="dxa"/>
            <w:gridSpan w:val="11"/>
          </w:tcPr>
          <w:p w:rsidR="001B7724" w:rsidRPr="00CF3D6C" w:rsidRDefault="001B7724" w:rsidP="001B7724">
            <w:pPr>
              <w:pStyle w:val="a8"/>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ОФКиС</w:t>
            </w:r>
          </w:p>
          <w:p w:rsidR="003C56DE" w:rsidRPr="004E61B0" w:rsidRDefault="003C56DE" w:rsidP="00C54957">
            <w:pPr>
              <w:pStyle w:val="a8"/>
              <w:jc w:val="center"/>
              <w:rPr>
                <w:rFonts w:ascii="Times New Roman" w:hAnsi="Times New Roman" w:cs="Times New Roman"/>
                <w:sz w:val="24"/>
                <w:szCs w:val="24"/>
              </w:rPr>
            </w:pPr>
          </w:p>
        </w:tc>
        <w:tc>
          <w:tcPr>
            <w:tcW w:w="1027" w:type="dxa"/>
            <w:gridSpan w:val="4"/>
          </w:tcPr>
          <w:p w:rsidR="003C56DE" w:rsidRDefault="0088349D"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28" w:type="dxa"/>
            <w:gridSpan w:val="18"/>
          </w:tcPr>
          <w:p w:rsidR="003C56DE" w:rsidRDefault="001B7724"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342" w:type="dxa"/>
            <w:gridSpan w:val="9"/>
          </w:tcPr>
          <w:p w:rsidR="003C56DE" w:rsidRDefault="001B7724"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983" w:type="dxa"/>
            <w:gridSpan w:val="9"/>
          </w:tcPr>
          <w:p w:rsidR="003C56DE" w:rsidRDefault="001B7724" w:rsidP="00C41C28">
            <w:pPr>
              <w:keepNext/>
              <w:jc w:val="center"/>
              <w:rPr>
                <w:rFonts w:ascii="Times New Roman" w:hAnsi="Times New Roman" w:cs="Times New Roman"/>
                <w:sz w:val="24"/>
                <w:szCs w:val="24"/>
              </w:rPr>
            </w:pPr>
            <w:r>
              <w:rPr>
                <w:rFonts w:ascii="Times New Roman" w:hAnsi="Times New Roman" w:cs="Times New Roman"/>
                <w:sz w:val="24"/>
                <w:szCs w:val="24"/>
              </w:rPr>
              <w:t>МБ</w:t>
            </w:r>
          </w:p>
        </w:tc>
        <w:tc>
          <w:tcPr>
            <w:tcW w:w="1344" w:type="dxa"/>
            <w:gridSpan w:val="8"/>
          </w:tcPr>
          <w:p w:rsidR="003C56DE" w:rsidRDefault="001B7724" w:rsidP="00A569CB">
            <w:pPr>
              <w:keepNext/>
              <w:jc w:val="center"/>
              <w:rPr>
                <w:rFonts w:ascii="Times New Roman" w:hAnsi="Times New Roman" w:cs="Times New Roman"/>
                <w:sz w:val="24"/>
                <w:szCs w:val="24"/>
              </w:rPr>
            </w:pPr>
            <w:r>
              <w:rPr>
                <w:rFonts w:ascii="Times New Roman" w:hAnsi="Times New Roman" w:cs="Times New Roman"/>
                <w:sz w:val="24"/>
                <w:szCs w:val="24"/>
              </w:rPr>
              <w:t>467 008</w:t>
            </w:r>
          </w:p>
        </w:tc>
        <w:tc>
          <w:tcPr>
            <w:tcW w:w="3730" w:type="dxa"/>
            <w:gridSpan w:val="2"/>
          </w:tcPr>
          <w:p w:rsidR="003C56DE" w:rsidRPr="00CF3D6C" w:rsidRDefault="000147E7" w:rsidP="000147E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274EB0">
              <w:rPr>
                <w:rFonts w:ascii="Times New Roman" w:eastAsia="Times New Roman" w:hAnsi="Times New Roman" w:cs="Times New Roman"/>
                <w:sz w:val="24"/>
                <w:szCs w:val="24"/>
                <w:lang w:eastAsia="ru-RU"/>
              </w:rPr>
              <w:t>Получено отрицательное заключение экспертизы частной №ЭР</w:t>
            </w:r>
            <w:r w:rsidRPr="00274EB0">
              <w:rPr>
                <w:rFonts w:ascii="Times New Roman" w:eastAsia="Times New Roman" w:hAnsi="Times New Roman" w:cs="Times New Roman"/>
                <w:sz w:val="24"/>
                <w:szCs w:val="24"/>
                <w:lang w:val="en-US" w:eastAsia="ru-RU"/>
              </w:rPr>
              <w:t>RO</w:t>
            </w:r>
            <w:r w:rsidRPr="00274EB0">
              <w:rPr>
                <w:rFonts w:ascii="Times New Roman" w:eastAsia="Times New Roman" w:hAnsi="Times New Roman" w:cs="Times New Roman"/>
                <w:sz w:val="24"/>
                <w:szCs w:val="24"/>
                <w:lang w:eastAsia="ru-RU"/>
              </w:rPr>
              <w:t>-0142/17 от 25.08.2017 года.</w:t>
            </w:r>
          </w:p>
        </w:tc>
      </w:tr>
      <w:tr w:rsidR="00957A4D" w:rsidRPr="00CF3D6C" w:rsidTr="00F12B45">
        <w:trPr>
          <w:trHeight w:val="144"/>
        </w:trPr>
        <w:tc>
          <w:tcPr>
            <w:tcW w:w="2883" w:type="dxa"/>
          </w:tcPr>
          <w:p w:rsidR="00957A4D" w:rsidRDefault="00957A4D"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Строительство </w:t>
            </w:r>
            <w:r>
              <w:rPr>
                <w:rFonts w:ascii="Times New Roman" w:eastAsiaTheme="minorEastAsia" w:hAnsi="Times New Roman" w:cs="Times New Roman"/>
                <w:sz w:val="24"/>
                <w:szCs w:val="24"/>
                <w:lang w:eastAsia="ru-RU"/>
              </w:rPr>
              <w:lastRenderedPageBreak/>
              <w:t>плавательного бассейна 50*25 м с трибунами на 300 мест в Усольском микрорайоне 1 А г. Павлодар</w:t>
            </w:r>
          </w:p>
        </w:tc>
        <w:tc>
          <w:tcPr>
            <w:tcW w:w="1019" w:type="dxa"/>
            <w:gridSpan w:val="6"/>
          </w:tcPr>
          <w:p w:rsidR="00957A4D" w:rsidRPr="00CF3D6C" w:rsidRDefault="00957A4D"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 xml:space="preserve">млн. </w:t>
            </w:r>
            <w:r w:rsidRPr="00CF3D6C">
              <w:rPr>
                <w:rFonts w:ascii="Times New Roman" w:eastAsiaTheme="minorEastAsia" w:hAnsi="Times New Roman" w:cs="Times New Roman"/>
                <w:sz w:val="24"/>
                <w:szCs w:val="24"/>
                <w:lang w:eastAsia="ru-RU"/>
              </w:rPr>
              <w:lastRenderedPageBreak/>
              <w:t>тенге</w:t>
            </w:r>
          </w:p>
        </w:tc>
        <w:tc>
          <w:tcPr>
            <w:tcW w:w="1033" w:type="dxa"/>
            <w:gridSpan w:val="5"/>
          </w:tcPr>
          <w:p w:rsidR="00957A4D" w:rsidRPr="004E61B0" w:rsidRDefault="00957A4D"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4E61B0">
              <w:rPr>
                <w:rFonts w:ascii="Times New Roman" w:eastAsiaTheme="minorEastAsia" w:hAnsi="Times New Roman" w:cs="Times New Roman"/>
                <w:sz w:val="24"/>
                <w:szCs w:val="24"/>
                <w:lang w:eastAsia="ru-RU"/>
              </w:rPr>
              <w:lastRenderedPageBreak/>
              <w:t>Инфор</w:t>
            </w:r>
            <w:r w:rsidRPr="004E61B0">
              <w:rPr>
                <w:rFonts w:ascii="Times New Roman" w:eastAsiaTheme="minorEastAsia" w:hAnsi="Times New Roman" w:cs="Times New Roman"/>
                <w:sz w:val="24"/>
                <w:szCs w:val="24"/>
                <w:lang w:eastAsia="ru-RU"/>
              </w:rPr>
              <w:lastRenderedPageBreak/>
              <w:t>мация акиму города</w:t>
            </w:r>
          </w:p>
        </w:tc>
        <w:tc>
          <w:tcPr>
            <w:tcW w:w="1530" w:type="dxa"/>
            <w:gridSpan w:val="11"/>
          </w:tcPr>
          <w:p w:rsidR="00957A4D" w:rsidRPr="00CF3D6C" w:rsidRDefault="00957A4D" w:rsidP="00957A4D">
            <w:pPr>
              <w:pStyle w:val="a8"/>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lastRenderedPageBreak/>
              <w:t>ОФКиС</w:t>
            </w:r>
          </w:p>
          <w:p w:rsidR="00957A4D" w:rsidRPr="00CF3D6C" w:rsidRDefault="00957A4D" w:rsidP="001B7724">
            <w:pPr>
              <w:pStyle w:val="a8"/>
              <w:jc w:val="center"/>
              <w:rPr>
                <w:rFonts w:ascii="Times New Roman" w:hAnsi="Times New Roman" w:cs="Times New Roman"/>
                <w:sz w:val="24"/>
                <w:szCs w:val="24"/>
              </w:rPr>
            </w:pPr>
          </w:p>
        </w:tc>
        <w:tc>
          <w:tcPr>
            <w:tcW w:w="1027" w:type="dxa"/>
            <w:gridSpan w:val="4"/>
          </w:tcPr>
          <w:p w:rsidR="00957A4D" w:rsidRDefault="00576FC5"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p>
        </w:tc>
        <w:tc>
          <w:tcPr>
            <w:tcW w:w="1128" w:type="dxa"/>
            <w:gridSpan w:val="18"/>
          </w:tcPr>
          <w:p w:rsidR="00957A4D" w:rsidRDefault="00576FC5"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630,0</w:t>
            </w:r>
            <w:r w:rsidR="002F7AB8">
              <w:rPr>
                <w:rFonts w:ascii="Times New Roman" w:eastAsiaTheme="minorEastAsia" w:hAnsi="Times New Roman" w:cs="Times New Roman"/>
                <w:sz w:val="24"/>
                <w:szCs w:val="24"/>
                <w:lang w:eastAsia="ru-RU"/>
              </w:rPr>
              <w:t xml:space="preserve"> </w:t>
            </w:r>
          </w:p>
        </w:tc>
        <w:tc>
          <w:tcPr>
            <w:tcW w:w="1342" w:type="dxa"/>
            <w:gridSpan w:val="9"/>
          </w:tcPr>
          <w:p w:rsidR="00957A4D" w:rsidRDefault="0019414B"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630,0</w:t>
            </w:r>
          </w:p>
        </w:tc>
        <w:tc>
          <w:tcPr>
            <w:tcW w:w="983" w:type="dxa"/>
            <w:gridSpan w:val="9"/>
          </w:tcPr>
          <w:p w:rsidR="00957A4D" w:rsidRDefault="00957A4D" w:rsidP="00C41C28">
            <w:pPr>
              <w:keepNext/>
              <w:jc w:val="center"/>
              <w:rPr>
                <w:rFonts w:ascii="Times New Roman" w:hAnsi="Times New Roman" w:cs="Times New Roman"/>
                <w:sz w:val="24"/>
                <w:szCs w:val="24"/>
              </w:rPr>
            </w:pPr>
            <w:r>
              <w:rPr>
                <w:rFonts w:ascii="Times New Roman" w:hAnsi="Times New Roman" w:cs="Times New Roman"/>
                <w:sz w:val="24"/>
                <w:szCs w:val="24"/>
              </w:rPr>
              <w:t>Спонсо</w:t>
            </w:r>
            <w:r>
              <w:rPr>
                <w:rFonts w:ascii="Times New Roman" w:hAnsi="Times New Roman" w:cs="Times New Roman"/>
                <w:sz w:val="24"/>
                <w:szCs w:val="24"/>
              </w:rPr>
              <w:lastRenderedPageBreak/>
              <w:t xml:space="preserve">рские средства </w:t>
            </w:r>
          </w:p>
        </w:tc>
        <w:tc>
          <w:tcPr>
            <w:tcW w:w="1344" w:type="dxa"/>
            <w:gridSpan w:val="8"/>
          </w:tcPr>
          <w:p w:rsidR="00957A4D" w:rsidRDefault="00957A4D" w:rsidP="005905FF">
            <w:pPr>
              <w:keepNext/>
              <w:jc w:val="both"/>
              <w:rPr>
                <w:rFonts w:ascii="Times New Roman" w:hAnsi="Times New Roman" w:cs="Times New Roman"/>
                <w:sz w:val="24"/>
                <w:szCs w:val="24"/>
              </w:rPr>
            </w:pPr>
          </w:p>
        </w:tc>
        <w:tc>
          <w:tcPr>
            <w:tcW w:w="3730" w:type="dxa"/>
            <w:gridSpan w:val="2"/>
          </w:tcPr>
          <w:p w:rsidR="0019414B" w:rsidRDefault="0019414B" w:rsidP="004A3AA4">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марте 2017 года заключен </w:t>
            </w:r>
            <w:r>
              <w:rPr>
                <w:rFonts w:ascii="Times New Roman" w:eastAsiaTheme="minorEastAsia" w:hAnsi="Times New Roman" w:cs="Times New Roman"/>
                <w:sz w:val="24"/>
                <w:szCs w:val="24"/>
                <w:lang w:eastAsia="ru-RU"/>
              </w:rPr>
              <w:lastRenderedPageBreak/>
              <w:t xml:space="preserve">договор между Корпоративным фондом социального развития «Павлодар» и ТОО «ГСУ Курылыс». </w:t>
            </w:r>
          </w:p>
          <w:p w:rsidR="00957A4D" w:rsidRPr="00CF3D6C" w:rsidRDefault="0019414B" w:rsidP="004A3AA4">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Работы выполнены на 20,42 %. Работы ведутся по графику. Срок завершения строительства сентябрь 2018 года.</w:t>
            </w:r>
          </w:p>
        </w:tc>
      </w:tr>
      <w:tr w:rsidR="000E6629" w:rsidRPr="00CF3D6C" w:rsidTr="00F12B45">
        <w:trPr>
          <w:trHeight w:val="144"/>
        </w:trPr>
        <w:tc>
          <w:tcPr>
            <w:tcW w:w="2883" w:type="dxa"/>
          </w:tcPr>
          <w:p w:rsidR="000E6629" w:rsidRDefault="000E6629" w:rsidP="00851C1A">
            <w:pPr>
              <w:tabs>
                <w:tab w:val="left" w:pos="426"/>
              </w:tabs>
              <w:spacing w:before="100" w:beforeAutospacing="1" w:after="100" w:afterAutospacing="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Строительство плавательного бассейна 50*25 м с трибунами на 300 мест в Усольском микрорайоне 1 А г. Павлодар. Внеплощадочные сети</w:t>
            </w:r>
          </w:p>
        </w:tc>
        <w:tc>
          <w:tcPr>
            <w:tcW w:w="1019" w:type="dxa"/>
            <w:gridSpan w:val="6"/>
          </w:tcPr>
          <w:p w:rsidR="000E6629" w:rsidRPr="00CF3D6C" w:rsidRDefault="000E6629"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033" w:type="dxa"/>
            <w:gridSpan w:val="5"/>
          </w:tcPr>
          <w:p w:rsidR="000E6629" w:rsidRPr="004E61B0" w:rsidRDefault="000E6629" w:rsidP="00A00E5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 тенге</w:t>
            </w:r>
          </w:p>
        </w:tc>
        <w:tc>
          <w:tcPr>
            <w:tcW w:w="1530" w:type="dxa"/>
            <w:gridSpan w:val="11"/>
          </w:tcPr>
          <w:p w:rsidR="000E6629" w:rsidRPr="00CF3D6C" w:rsidRDefault="000E6629" w:rsidP="000E6629">
            <w:pPr>
              <w:pStyle w:val="a8"/>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ОФКиС</w:t>
            </w:r>
          </w:p>
          <w:p w:rsidR="000E6629" w:rsidRPr="00CF3D6C" w:rsidRDefault="000E6629" w:rsidP="00957A4D">
            <w:pPr>
              <w:pStyle w:val="a8"/>
              <w:jc w:val="center"/>
              <w:rPr>
                <w:rFonts w:ascii="Times New Roman" w:hAnsi="Times New Roman" w:cs="Times New Roman"/>
                <w:sz w:val="24"/>
                <w:szCs w:val="24"/>
              </w:rPr>
            </w:pPr>
          </w:p>
        </w:tc>
        <w:tc>
          <w:tcPr>
            <w:tcW w:w="1027" w:type="dxa"/>
            <w:gridSpan w:val="4"/>
          </w:tcPr>
          <w:p w:rsidR="000E6629" w:rsidRDefault="004A3AA4"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700,0</w:t>
            </w:r>
          </w:p>
        </w:tc>
        <w:tc>
          <w:tcPr>
            <w:tcW w:w="1128" w:type="dxa"/>
            <w:gridSpan w:val="18"/>
          </w:tcPr>
          <w:p w:rsidR="000E6629" w:rsidRDefault="004A3AA4" w:rsidP="009907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700,0</w:t>
            </w:r>
          </w:p>
        </w:tc>
        <w:tc>
          <w:tcPr>
            <w:tcW w:w="1342" w:type="dxa"/>
            <w:gridSpan w:val="9"/>
          </w:tcPr>
          <w:p w:rsidR="000E6629" w:rsidRDefault="004A3AA4" w:rsidP="008416C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700,0</w:t>
            </w:r>
          </w:p>
        </w:tc>
        <w:tc>
          <w:tcPr>
            <w:tcW w:w="983" w:type="dxa"/>
            <w:gridSpan w:val="9"/>
          </w:tcPr>
          <w:p w:rsidR="000E6629" w:rsidRDefault="00BB0E62" w:rsidP="00C41C28">
            <w:pPr>
              <w:keepNext/>
              <w:jc w:val="center"/>
              <w:rPr>
                <w:rFonts w:ascii="Times New Roman" w:hAnsi="Times New Roman" w:cs="Times New Roman"/>
                <w:sz w:val="24"/>
                <w:szCs w:val="24"/>
              </w:rPr>
            </w:pPr>
            <w:r>
              <w:rPr>
                <w:rFonts w:ascii="Times New Roman" w:hAnsi="Times New Roman" w:cs="Times New Roman"/>
                <w:sz w:val="24"/>
                <w:szCs w:val="24"/>
              </w:rPr>
              <w:t>Спонсорские средства</w:t>
            </w:r>
          </w:p>
        </w:tc>
        <w:tc>
          <w:tcPr>
            <w:tcW w:w="1344" w:type="dxa"/>
            <w:gridSpan w:val="8"/>
          </w:tcPr>
          <w:p w:rsidR="000E6629" w:rsidRDefault="000E6629" w:rsidP="005905FF">
            <w:pPr>
              <w:keepNext/>
              <w:jc w:val="both"/>
              <w:rPr>
                <w:rFonts w:ascii="Times New Roman" w:hAnsi="Times New Roman" w:cs="Times New Roman"/>
                <w:sz w:val="24"/>
                <w:szCs w:val="24"/>
              </w:rPr>
            </w:pPr>
          </w:p>
        </w:tc>
        <w:tc>
          <w:tcPr>
            <w:tcW w:w="3730" w:type="dxa"/>
            <w:gridSpan w:val="2"/>
          </w:tcPr>
          <w:p w:rsidR="000E6629" w:rsidRPr="00CF3D6C" w:rsidRDefault="0019414B" w:rsidP="004A3AA4">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kk-KZ" w:eastAsia="ru-RU"/>
              </w:rPr>
              <w:t>Заказчиком проектно-сметной документации по внеплощадочным сетям является  корпоративный фонд социального развития «Павлодар», разработчиком ТОО «Казахстанский проектно-исследовательский институт «Казахстанпроект». Работы по разработке проектно-сметной документации и 4 июля 2017 года было подарено АО «Павлодарская Распределительная Электросетевая Компания» для дальнейшей работы.</w:t>
            </w:r>
          </w:p>
        </w:tc>
      </w:tr>
      <w:tr w:rsidR="00A771FF" w:rsidRPr="00CF3D6C" w:rsidTr="00F12B45">
        <w:trPr>
          <w:trHeight w:val="144"/>
        </w:trPr>
        <w:tc>
          <w:tcPr>
            <w:tcW w:w="16019" w:type="dxa"/>
            <w:gridSpan w:val="73"/>
          </w:tcPr>
          <w:p w:rsidR="00A771FF" w:rsidRPr="00CF3D6C" w:rsidRDefault="00A771FF" w:rsidP="00851C1A">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2.6. Туризм</w:t>
            </w:r>
          </w:p>
        </w:tc>
      </w:tr>
      <w:tr w:rsidR="00A771FF" w:rsidRPr="00CF3D6C" w:rsidTr="00F12B45">
        <w:trPr>
          <w:trHeight w:val="144"/>
        </w:trPr>
        <w:tc>
          <w:tcPr>
            <w:tcW w:w="16019" w:type="dxa"/>
            <w:gridSpan w:val="73"/>
          </w:tcPr>
          <w:p w:rsidR="00A771FF" w:rsidRPr="00CF3D6C" w:rsidRDefault="00A771FF" w:rsidP="00851C1A">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Цель: Развитие туристической индустрии</w:t>
            </w:r>
          </w:p>
        </w:tc>
      </w:tr>
      <w:tr w:rsidR="00A771FF" w:rsidRPr="00CF3D6C" w:rsidTr="00F12B45">
        <w:trPr>
          <w:trHeight w:val="144"/>
        </w:trPr>
        <w:tc>
          <w:tcPr>
            <w:tcW w:w="16019" w:type="dxa"/>
            <w:gridSpan w:val="73"/>
          </w:tcPr>
          <w:p w:rsidR="00A771FF" w:rsidRPr="00CF3D6C" w:rsidRDefault="00A771FF" w:rsidP="00851C1A">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144"/>
        </w:trPr>
        <w:tc>
          <w:tcPr>
            <w:tcW w:w="2883" w:type="dxa"/>
          </w:tcPr>
          <w:p w:rsidR="00A771FF" w:rsidRPr="00CF3D6C" w:rsidRDefault="00A771FF" w:rsidP="00C93AC9">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Увеличение количества обслуженных посетителей местами размещения по внутреннему туризму (резиденты), в сравнении с предыдущим годом</w:t>
            </w:r>
          </w:p>
        </w:tc>
        <w:tc>
          <w:tcPr>
            <w:tcW w:w="1019" w:type="dxa"/>
            <w:gridSpan w:val="6"/>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C93AC9">
            <w:pPr>
              <w:widowControl w:val="0"/>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расчеты на основе стат.</w:t>
            </w:r>
          </w:p>
          <w:p w:rsidR="00A771FF" w:rsidRPr="00CF3D6C" w:rsidRDefault="00A771FF" w:rsidP="00C93AC9">
            <w:pPr>
              <w:widowControl w:val="0"/>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данных</w:t>
            </w:r>
          </w:p>
        </w:tc>
        <w:tc>
          <w:tcPr>
            <w:tcW w:w="1151" w:type="dxa"/>
            <w:gridSpan w:val="7"/>
          </w:tcPr>
          <w:p w:rsidR="00A771FF" w:rsidRPr="00CF3D6C" w:rsidRDefault="00A771FF" w:rsidP="0085516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ОПиСХ</w:t>
            </w:r>
          </w:p>
        </w:tc>
        <w:tc>
          <w:tcPr>
            <w:tcW w:w="1455" w:type="dxa"/>
            <w:gridSpan w:val="10"/>
          </w:tcPr>
          <w:p w:rsidR="00A771FF" w:rsidRPr="00CF3D6C" w:rsidRDefault="001B7724"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112,7</w:t>
            </w:r>
          </w:p>
        </w:tc>
        <w:tc>
          <w:tcPr>
            <w:tcW w:w="1133" w:type="dxa"/>
            <w:gridSpan w:val="17"/>
          </w:tcPr>
          <w:p w:rsidR="00A771FF" w:rsidRPr="00CF3D6C" w:rsidRDefault="00AC425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112,7</w:t>
            </w:r>
          </w:p>
        </w:tc>
        <w:tc>
          <w:tcPr>
            <w:tcW w:w="1288" w:type="dxa"/>
            <w:gridSpan w:val="8"/>
          </w:tcPr>
          <w:p w:rsidR="00A771FF" w:rsidRPr="00CF3D6C" w:rsidRDefault="00BF53B0"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066" w:type="dxa"/>
            <w:gridSpan w:val="13"/>
          </w:tcPr>
          <w:p w:rsidR="00A771FF" w:rsidRPr="00957A4D" w:rsidRDefault="00A771FF" w:rsidP="00F0588A">
            <w:pPr>
              <w:keepNext/>
              <w:jc w:val="center"/>
              <w:rPr>
                <w:rFonts w:ascii="Times New Roman" w:hAnsi="Times New Roman" w:cs="Times New Roman"/>
                <w:sz w:val="24"/>
                <w:szCs w:val="24"/>
              </w:rPr>
            </w:pPr>
          </w:p>
        </w:tc>
        <w:tc>
          <w:tcPr>
            <w:tcW w:w="1261" w:type="dxa"/>
            <w:gridSpan w:val="4"/>
          </w:tcPr>
          <w:p w:rsidR="00A771FF" w:rsidRPr="00957A4D" w:rsidRDefault="00A771FF" w:rsidP="00F058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3730" w:type="dxa"/>
            <w:gridSpan w:val="2"/>
          </w:tcPr>
          <w:p w:rsidR="00A771FF" w:rsidRPr="00BF53B0" w:rsidRDefault="00BF53B0">
            <w:pPr>
              <w:rPr>
                <w:rFonts w:ascii="Times New Roman" w:hAnsi="Times New Roman" w:cs="Times New Roman"/>
                <w:sz w:val="24"/>
                <w:szCs w:val="24"/>
              </w:rPr>
            </w:pPr>
            <w:r w:rsidRPr="00BF53B0">
              <w:rPr>
                <w:rFonts w:ascii="Times New Roman" w:hAnsi="Times New Roman" w:cs="Times New Roman"/>
                <w:sz w:val="24"/>
                <w:szCs w:val="24"/>
              </w:rPr>
              <w:t>Статистическая бюллетень выйдет во втором полугодии 2018 года</w:t>
            </w:r>
          </w:p>
        </w:tc>
      </w:tr>
      <w:tr w:rsidR="00A771FF" w:rsidRPr="00CF3D6C" w:rsidTr="00F12B45">
        <w:trPr>
          <w:trHeight w:val="144"/>
        </w:trPr>
        <w:tc>
          <w:tcPr>
            <w:tcW w:w="2883" w:type="dxa"/>
          </w:tcPr>
          <w:p w:rsidR="00A771FF" w:rsidRPr="00CF3D6C" w:rsidRDefault="00A771FF" w:rsidP="004F4DBF">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Увеличение количества обслуженных посетителей местами размещения по въездному туризму (нерезиденты), в сравнении с предыдущим годом</w:t>
            </w:r>
          </w:p>
        </w:tc>
        <w:tc>
          <w:tcPr>
            <w:tcW w:w="1019" w:type="dxa"/>
            <w:gridSpan w:val="6"/>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9F1B6A">
            <w:pPr>
              <w:widowControl w:val="0"/>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расчеты на основе стат.</w:t>
            </w:r>
          </w:p>
          <w:p w:rsidR="00A771FF" w:rsidRPr="00CF3D6C" w:rsidRDefault="00A771FF" w:rsidP="009F1B6A">
            <w:pPr>
              <w:widowControl w:val="0"/>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данных</w:t>
            </w:r>
          </w:p>
        </w:tc>
        <w:tc>
          <w:tcPr>
            <w:tcW w:w="1151" w:type="dxa"/>
            <w:gridSpan w:val="7"/>
          </w:tcPr>
          <w:p w:rsidR="00A771FF" w:rsidRPr="00CF3D6C" w:rsidRDefault="00A771FF" w:rsidP="009F1B6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ОПиСХ</w:t>
            </w:r>
          </w:p>
        </w:tc>
        <w:tc>
          <w:tcPr>
            <w:tcW w:w="1455" w:type="dxa"/>
            <w:gridSpan w:val="10"/>
          </w:tcPr>
          <w:p w:rsidR="00A771FF" w:rsidRPr="00CF3D6C" w:rsidRDefault="001B7724"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143,0</w:t>
            </w:r>
          </w:p>
        </w:tc>
        <w:tc>
          <w:tcPr>
            <w:tcW w:w="1133" w:type="dxa"/>
            <w:gridSpan w:val="17"/>
          </w:tcPr>
          <w:p w:rsidR="00A771FF" w:rsidRPr="00CF3D6C" w:rsidRDefault="00AC425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143,0</w:t>
            </w:r>
          </w:p>
        </w:tc>
        <w:tc>
          <w:tcPr>
            <w:tcW w:w="1288" w:type="dxa"/>
            <w:gridSpan w:val="8"/>
          </w:tcPr>
          <w:p w:rsidR="00A771FF" w:rsidRPr="00CF3D6C" w:rsidRDefault="00BF53B0"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066" w:type="dxa"/>
            <w:gridSpan w:val="13"/>
          </w:tcPr>
          <w:p w:rsidR="00A771FF" w:rsidRPr="00957A4D" w:rsidRDefault="00A771FF" w:rsidP="00F0588A">
            <w:pPr>
              <w:keepNext/>
              <w:jc w:val="center"/>
              <w:rPr>
                <w:rFonts w:ascii="Times New Roman" w:hAnsi="Times New Roman" w:cs="Times New Roman"/>
                <w:sz w:val="24"/>
                <w:szCs w:val="24"/>
              </w:rPr>
            </w:pPr>
          </w:p>
        </w:tc>
        <w:tc>
          <w:tcPr>
            <w:tcW w:w="1261" w:type="dxa"/>
            <w:gridSpan w:val="4"/>
          </w:tcPr>
          <w:p w:rsidR="00A771FF" w:rsidRPr="00957A4D" w:rsidRDefault="00A771FF" w:rsidP="00F058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3730" w:type="dxa"/>
            <w:gridSpan w:val="2"/>
          </w:tcPr>
          <w:p w:rsidR="00A771FF" w:rsidRPr="001B7724" w:rsidRDefault="00BF53B0">
            <w:pPr>
              <w:rPr>
                <w:rFonts w:ascii="Times New Roman" w:hAnsi="Times New Roman" w:cs="Times New Roman"/>
                <w:sz w:val="24"/>
                <w:szCs w:val="24"/>
              </w:rPr>
            </w:pPr>
            <w:r w:rsidRPr="00BF53B0">
              <w:rPr>
                <w:rFonts w:ascii="Times New Roman" w:hAnsi="Times New Roman" w:cs="Times New Roman"/>
                <w:sz w:val="24"/>
                <w:szCs w:val="24"/>
              </w:rPr>
              <w:t>Статистическая бюллетень выйдет во втором полугодии 2018 года</w:t>
            </w:r>
          </w:p>
        </w:tc>
      </w:tr>
      <w:tr w:rsidR="00A771FF" w:rsidRPr="00CF3D6C" w:rsidTr="00F12B45">
        <w:trPr>
          <w:trHeight w:val="144"/>
        </w:trPr>
        <w:tc>
          <w:tcPr>
            <w:tcW w:w="2883" w:type="dxa"/>
          </w:tcPr>
          <w:p w:rsidR="00A771FF" w:rsidRPr="00CF3D6C" w:rsidRDefault="00A771FF" w:rsidP="00AA68E5">
            <w:pPr>
              <w:tabs>
                <w:tab w:val="left" w:pos="426"/>
              </w:tabs>
              <w:spacing w:before="100" w:beforeAutospacing="1" w:after="100" w:afterAutospacing="1"/>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Увеличение количества представленных койко-суток, в сравнении с предыдущим годом</w:t>
            </w:r>
          </w:p>
        </w:tc>
        <w:tc>
          <w:tcPr>
            <w:tcW w:w="1019" w:type="dxa"/>
            <w:gridSpan w:val="6"/>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9F1B6A">
            <w:pPr>
              <w:widowControl w:val="0"/>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расчеты на основе стат.</w:t>
            </w:r>
          </w:p>
          <w:p w:rsidR="00A771FF" w:rsidRPr="00CF3D6C" w:rsidRDefault="00A771FF" w:rsidP="009F1B6A">
            <w:pPr>
              <w:widowControl w:val="0"/>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данных</w:t>
            </w:r>
          </w:p>
        </w:tc>
        <w:tc>
          <w:tcPr>
            <w:tcW w:w="1151" w:type="dxa"/>
            <w:gridSpan w:val="7"/>
          </w:tcPr>
          <w:p w:rsidR="00A771FF" w:rsidRPr="00CF3D6C" w:rsidRDefault="00A771FF" w:rsidP="009F1B6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ОПиСХ</w:t>
            </w:r>
          </w:p>
        </w:tc>
        <w:tc>
          <w:tcPr>
            <w:tcW w:w="1455" w:type="dxa"/>
            <w:gridSpan w:val="10"/>
          </w:tcPr>
          <w:p w:rsidR="00A771FF" w:rsidRPr="00CF3D6C" w:rsidRDefault="001B7724"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107,0</w:t>
            </w:r>
          </w:p>
        </w:tc>
        <w:tc>
          <w:tcPr>
            <w:tcW w:w="1133" w:type="dxa"/>
            <w:gridSpan w:val="17"/>
          </w:tcPr>
          <w:p w:rsidR="00A771FF" w:rsidRPr="00CF3D6C" w:rsidRDefault="00AC425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107,0</w:t>
            </w:r>
          </w:p>
        </w:tc>
        <w:tc>
          <w:tcPr>
            <w:tcW w:w="1288" w:type="dxa"/>
            <w:gridSpan w:val="8"/>
          </w:tcPr>
          <w:p w:rsidR="00A771FF" w:rsidRPr="00CF3D6C" w:rsidRDefault="00BF53B0"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066" w:type="dxa"/>
            <w:gridSpan w:val="13"/>
          </w:tcPr>
          <w:p w:rsidR="00A771FF" w:rsidRPr="00957A4D" w:rsidRDefault="00A771FF" w:rsidP="00F0588A">
            <w:pPr>
              <w:keepNext/>
              <w:jc w:val="center"/>
              <w:rPr>
                <w:rFonts w:ascii="Times New Roman" w:hAnsi="Times New Roman" w:cs="Times New Roman"/>
                <w:sz w:val="24"/>
                <w:szCs w:val="24"/>
              </w:rPr>
            </w:pPr>
          </w:p>
        </w:tc>
        <w:tc>
          <w:tcPr>
            <w:tcW w:w="1261" w:type="dxa"/>
            <w:gridSpan w:val="4"/>
          </w:tcPr>
          <w:p w:rsidR="00A771FF" w:rsidRPr="00957A4D" w:rsidRDefault="00A771FF" w:rsidP="00F0588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3730" w:type="dxa"/>
            <w:gridSpan w:val="2"/>
          </w:tcPr>
          <w:p w:rsidR="00A771FF" w:rsidRPr="00CF3D6C" w:rsidRDefault="00BF53B0">
            <w:r w:rsidRPr="00BF53B0">
              <w:rPr>
                <w:rFonts w:ascii="Times New Roman" w:hAnsi="Times New Roman" w:cs="Times New Roman"/>
                <w:sz w:val="24"/>
                <w:szCs w:val="24"/>
              </w:rPr>
              <w:t>Статистическая бюллетень выйдет во втором полугодии 2018 года</w:t>
            </w:r>
          </w:p>
        </w:tc>
      </w:tr>
      <w:tr w:rsidR="00A771FF" w:rsidRPr="00CF3D6C" w:rsidTr="00F12B45">
        <w:trPr>
          <w:trHeight w:val="144"/>
        </w:trPr>
        <w:tc>
          <w:tcPr>
            <w:tcW w:w="16019" w:type="dxa"/>
            <w:gridSpan w:val="73"/>
          </w:tcPr>
          <w:p w:rsidR="00A771FF" w:rsidRPr="00CF3D6C" w:rsidRDefault="00A771FF" w:rsidP="00851C1A">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Theme="minorEastAsia" w:hAnsi="Times New Roman" w:cs="Times New Roman"/>
                <w:b/>
                <w:sz w:val="24"/>
                <w:szCs w:val="24"/>
                <w:lang w:eastAsia="ru-RU"/>
              </w:rPr>
              <w:t>Мероприятия</w:t>
            </w:r>
          </w:p>
        </w:tc>
      </w:tr>
      <w:tr w:rsidR="00A771FF" w:rsidRPr="00CF3D6C" w:rsidTr="00F12B45">
        <w:trPr>
          <w:trHeight w:val="144"/>
        </w:trPr>
        <w:tc>
          <w:tcPr>
            <w:tcW w:w="2883" w:type="dxa"/>
          </w:tcPr>
          <w:p w:rsidR="00A771FF" w:rsidRPr="00CF3D6C" w:rsidRDefault="00A771FF" w:rsidP="001D4945">
            <w:pPr>
              <w:tabs>
                <w:tab w:val="left" w:pos="426"/>
              </w:tabs>
              <w:spacing w:before="100" w:beforeAutospacing="1" w:after="100" w:afterAutospacing="1"/>
              <w:jc w:val="both"/>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Формирование туристического паспорта города Павлодара</w:t>
            </w:r>
          </w:p>
        </w:tc>
        <w:tc>
          <w:tcPr>
            <w:tcW w:w="1019" w:type="dxa"/>
            <w:gridSpan w:val="6"/>
          </w:tcPr>
          <w:p w:rsidR="00A771FF" w:rsidRPr="00CF3D6C" w:rsidRDefault="00A771FF" w:rsidP="007A41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A771FF" w:rsidRPr="00CF3D6C" w:rsidRDefault="00A771FF" w:rsidP="00D231E8">
            <w:pPr>
              <w:keepNext/>
              <w:jc w:val="center"/>
              <w:rPr>
                <w:rFonts w:ascii="Times New Roman" w:hAnsi="Times New Roman" w:cs="Times New Roman"/>
                <w:sz w:val="24"/>
                <w:szCs w:val="24"/>
              </w:rPr>
            </w:pPr>
            <w:r w:rsidRPr="00CF3D6C">
              <w:rPr>
                <w:rFonts w:ascii="Times New Roman" w:hAnsi="Times New Roman" w:cs="Times New Roman"/>
                <w:sz w:val="24"/>
                <w:szCs w:val="24"/>
              </w:rPr>
              <w:t>Создание туристического паспорта города</w:t>
            </w:r>
          </w:p>
        </w:tc>
        <w:tc>
          <w:tcPr>
            <w:tcW w:w="1151" w:type="dxa"/>
            <w:gridSpan w:val="7"/>
          </w:tcPr>
          <w:p w:rsidR="00A771FF" w:rsidRPr="00CF3D6C" w:rsidRDefault="00A771FF" w:rsidP="007A41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ОПиСХ</w:t>
            </w:r>
          </w:p>
        </w:tc>
        <w:tc>
          <w:tcPr>
            <w:tcW w:w="6203" w:type="dxa"/>
            <w:gridSpan w:val="52"/>
          </w:tcPr>
          <w:p w:rsidR="00A771FF" w:rsidRPr="00CF3D6C" w:rsidRDefault="00A771FF" w:rsidP="00A85488">
            <w:pPr>
              <w:jc w:val="center"/>
              <w:rPr>
                <w:rFonts w:ascii="Times New Roman" w:hAnsi="Times New Roman" w:cs="Times New Roman"/>
                <w:sz w:val="24"/>
                <w:szCs w:val="24"/>
              </w:rPr>
            </w:pPr>
            <w:r w:rsidRPr="00CF3D6C">
              <w:rPr>
                <w:rFonts w:ascii="Times New Roman" w:hAnsi="Times New Roman" w:cs="Times New Roman"/>
                <w:sz w:val="24"/>
                <w:szCs w:val="24"/>
              </w:rPr>
              <w:t xml:space="preserve">Финансирование </w:t>
            </w:r>
          </w:p>
          <w:p w:rsidR="00A771FF" w:rsidRPr="00CF3D6C" w:rsidRDefault="00A771FF" w:rsidP="00A85488">
            <w:pPr>
              <w:jc w:val="center"/>
              <w:rPr>
                <w:rFonts w:ascii="Times New Roman" w:hAnsi="Times New Roman" w:cs="Times New Roman"/>
                <w:sz w:val="24"/>
                <w:szCs w:val="24"/>
              </w:rPr>
            </w:pPr>
            <w:r w:rsidRPr="00CF3D6C">
              <w:rPr>
                <w:rFonts w:ascii="Times New Roman" w:hAnsi="Times New Roman" w:cs="Times New Roman"/>
                <w:sz w:val="24"/>
                <w:szCs w:val="24"/>
              </w:rPr>
              <w:t>не</w:t>
            </w:r>
          </w:p>
          <w:p w:rsidR="00A771FF" w:rsidRPr="00CF3D6C" w:rsidRDefault="00A771FF" w:rsidP="007A4179">
            <w:pPr>
              <w:keepNext/>
              <w:jc w:val="center"/>
              <w:rPr>
                <w:rFonts w:ascii="Times New Roman" w:hAnsi="Times New Roman" w:cs="Times New Roman"/>
                <w:sz w:val="24"/>
                <w:szCs w:val="24"/>
              </w:rPr>
            </w:pPr>
            <w:r w:rsidRPr="00CF3D6C">
              <w:rPr>
                <w:rFonts w:ascii="Times New Roman" w:hAnsi="Times New Roman" w:cs="Times New Roman"/>
                <w:sz w:val="24"/>
                <w:szCs w:val="24"/>
              </w:rPr>
              <w:t>требуется</w:t>
            </w:r>
          </w:p>
        </w:tc>
        <w:tc>
          <w:tcPr>
            <w:tcW w:w="3730" w:type="dxa"/>
            <w:gridSpan w:val="2"/>
          </w:tcPr>
          <w:p w:rsidR="00A771FF" w:rsidRPr="00CF3D6C" w:rsidRDefault="00A771FF" w:rsidP="00C22AC1">
            <w:pPr>
              <w:jc w:val="both"/>
              <w:rPr>
                <w:rFonts w:ascii="Times New Roman" w:hAnsi="Times New Roman" w:cs="Times New Roman"/>
                <w:sz w:val="24"/>
                <w:szCs w:val="24"/>
              </w:rPr>
            </w:pPr>
            <w:r w:rsidRPr="00CF3D6C">
              <w:rPr>
                <w:rFonts w:ascii="Times New Roman" w:hAnsi="Times New Roman" w:cs="Times New Roman"/>
                <w:sz w:val="24"/>
                <w:szCs w:val="24"/>
              </w:rPr>
              <w:t>Туристический паспорт города Павлодара разработан</w:t>
            </w:r>
          </w:p>
        </w:tc>
      </w:tr>
      <w:tr w:rsidR="00A771FF" w:rsidRPr="00CF3D6C" w:rsidTr="00F12B45">
        <w:trPr>
          <w:trHeight w:val="144"/>
        </w:trPr>
        <w:tc>
          <w:tcPr>
            <w:tcW w:w="2883" w:type="dxa"/>
          </w:tcPr>
          <w:p w:rsidR="00A771FF" w:rsidRPr="00CF3D6C" w:rsidRDefault="00A771FF" w:rsidP="001D4945">
            <w:pPr>
              <w:rPr>
                <w:rFonts w:ascii="Times New Roman" w:hAnsi="Times New Roman" w:cs="Times New Roman"/>
                <w:sz w:val="24"/>
                <w:szCs w:val="24"/>
              </w:rPr>
            </w:pPr>
            <w:r w:rsidRPr="00CF3D6C">
              <w:rPr>
                <w:rFonts w:ascii="Times New Roman" w:eastAsiaTheme="minorEastAsia" w:hAnsi="Times New Roman" w:cs="Times New Roman"/>
                <w:sz w:val="24"/>
                <w:szCs w:val="24"/>
                <w:lang w:eastAsia="ru-RU"/>
              </w:rPr>
              <w:t xml:space="preserve"> </w:t>
            </w:r>
            <w:r w:rsidRPr="00CF3D6C">
              <w:rPr>
                <w:rFonts w:ascii="Times New Roman" w:hAnsi="Times New Roman" w:cs="Times New Roman"/>
                <w:sz w:val="24"/>
                <w:szCs w:val="24"/>
              </w:rPr>
              <w:t>Формирование  базы туристических маршрутов города Павлодара</w:t>
            </w:r>
          </w:p>
        </w:tc>
        <w:tc>
          <w:tcPr>
            <w:tcW w:w="1019" w:type="dxa"/>
            <w:gridSpan w:val="6"/>
          </w:tcPr>
          <w:p w:rsidR="00A771FF" w:rsidRPr="00CF3D6C" w:rsidRDefault="00A771FF" w:rsidP="007A41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33" w:type="dxa"/>
            <w:gridSpan w:val="5"/>
          </w:tcPr>
          <w:p w:rsidR="00A771FF" w:rsidRPr="00CF3D6C" w:rsidRDefault="00A771FF" w:rsidP="00D231E8">
            <w:pPr>
              <w:keepNext/>
              <w:jc w:val="center"/>
              <w:rPr>
                <w:rFonts w:ascii="Times New Roman" w:hAnsi="Times New Roman" w:cs="Times New Roman"/>
                <w:sz w:val="24"/>
                <w:szCs w:val="24"/>
              </w:rPr>
            </w:pPr>
            <w:r w:rsidRPr="00CF3D6C">
              <w:rPr>
                <w:rFonts w:ascii="Times New Roman" w:hAnsi="Times New Roman" w:cs="Times New Roman"/>
                <w:sz w:val="24"/>
                <w:szCs w:val="24"/>
              </w:rPr>
              <w:t>Создание Базы туристических маршрутов города</w:t>
            </w:r>
          </w:p>
        </w:tc>
        <w:tc>
          <w:tcPr>
            <w:tcW w:w="1151" w:type="dxa"/>
            <w:gridSpan w:val="7"/>
          </w:tcPr>
          <w:p w:rsidR="00A771FF" w:rsidRPr="00CF3D6C" w:rsidRDefault="00A771FF" w:rsidP="007A41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ОПиСХ</w:t>
            </w:r>
          </w:p>
        </w:tc>
        <w:tc>
          <w:tcPr>
            <w:tcW w:w="6203" w:type="dxa"/>
            <w:gridSpan w:val="52"/>
          </w:tcPr>
          <w:p w:rsidR="00A771FF" w:rsidRPr="00CF3D6C" w:rsidRDefault="00A771FF" w:rsidP="00A85488">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 xml:space="preserve">Финансирование </w:t>
            </w:r>
          </w:p>
          <w:p w:rsidR="00A771FF" w:rsidRPr="00CF3D6C" w:rsidRDefault="00A771FF" w:rsidP="00B172DB">
            <w:pPr>
              <w:keepNext/>
              <w:jc w:val="center"/>
              <w:rPr>
                <w:rFonts w:ascii="Times New Roman" w:hAnsi="Times New Roman" w:cs="Times New Roman"/>
                <w:sz w:val="24"/>
                <w:szCs w:val="24"/>
              </w:rPr>
            </w:pPr>
            <w:r w:rsidRPr="00CF3D6C">
              <w:rPr>
                <w:rFonts w:ascii="Times New Roman" w:hAnsi="Times New Roman" w:cs="Times New Roman"/>
                <w:sz w:val="24"/>
                <w:szCs w:val="24"/>
              </w:rPr>
              <w:t>не требуется</w:t>
            </w:r>
          </w:p>
        </w:tc>
        <w:tc>
          <w:tcPr>
            <w:tcW w:w="3730" w:type="dxa"/>
            <w:gridSpan w:val="2"/>
          </w:tcPr>
          <w:p w:rsidR="00A771FF" w:rsidRPr="00CF3D6C" w:rsidRDefault="00A771FF" w:rsidP="00606F42">
            <w:pPr>
              <w:rPr>
                <w:rFonts w:ascii="Times New Roman" w:hAnsi="Times New Roman" w:cs="Times New Roman"/>
                <w:sz w:val="24"/>
                <w:szCs w:val="24"/>
              </w:rPr>
            </w:pPr>
            <w:r w:rsidRPr="00CF3D6C">
              <w:rPr>
                <w:rFonts w:ascii="Times New Roman" w:hAnsi="Times New Roman" w:cs="Times New Roman"/>
                <w:sz w:val="24"/>
                <w:szCs w:val="24"/>
              </w:rPr>
              <w:t>Имеется база туристических маршрутов города Павлодара, на постоянной основе проводится работа по ее обновлению и актуализированию</w:t>
            </w:r>
          </w:p>
        </w:tc>
      </w:tr>
      <w:tr w:rsidR="00A771FF" w:rsidRPr="00CF3D6C" w:rsidTr="00F12B45">
        <w:trPr>
          <w:trHeight w:val="144"/>
        </w:trPr>
        <w:tc>
          <w:tcPr>
            <w:tcW w:w="16019" w:type="dxa"/>
            <w:gridSpan w:val="73"/>
          </w:tcPr>
          <w:p w:rsidR="00A771FF" w:rsidRPr="00CF3D6C" w:rsidRDefault="00A771FF" w:rsidP="00E70F3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2.7. Развитие трехязычия</w:t>
            </w:r>
          </w:p>
        </w:tc>
      </w:tr>
      <w:tr w:rsidR="00A771FF" w:rsidRPr="00CF3D6C" w:rsidTr="00F12B45">
        <w:trPr>
          <w:trHeight w:val="144"/>
        </w:trPr>
        <w:tc>
          <w:tcPr>
            <w:tcW w:w="16019" w:type="dxa"/>
            <w:gridSpan w:val="73"/>
          </w:tcPr>
          <w:p w:rsidR="00A771FF" w:rsidRPr="00CF3D6C" w:rsidRDefault="00A771FF" w:rsidP="00E70F3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Цель: Повышение эффективности реализации государственной языковой политики города</w:t>
            </w:r>
          </w:p>
        </w:tc>
      </w:tr>
      <w:tr w:rsidR="00A771FF" w:rsidRPr="00CF3D6C" w:rsidTr="00F12B45">
        <w:trPr>
          <w:trHeight w:val="144"/>
        </w:trPr>
        <w:tc>
          <w:tcPr>
            <w:tcW w:w="16019" w:type="dxa"/>
            <w:gridSpan w:val="73"/>
          </w:tcPr>
          <w:p w:rsidR="00A771FF" w:rsidRPr="00CF3D6C" w:rsidRDefault="00A771FF" w:rsidP="00E70F3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b/>
                <w:sz w:val="24"/>
                <w:szCs w:val="24"/>
                <w:lang w:eastAsia="ru-RU"/>
              </w:rPr>
              <w:t>Целевые индикаторы</w:t>
            </w:r>
          </w:p>
        </w:tc>
      </w:tr>
      <w:tr w:rsidR="00A771FF" w:rsidRPr="00CF3D6C" w:rsidTr="00F12B45">
        <w:trPr>
          <w:trHeight w:val="2775"/>
        </w:trPr>
        <w:tc>
          <w:tcPr>
            <w:tcW w:w="2883" w:type="dxa"/>
          </w:tcPr>
          <w:p w:rsidR="00A771FF" w:rsidRPr="00CF3D6C" w:rsidRDefault="00A771FF" w:rsidP="000F3603">
            <w:pPr>
              <w:ind w:left="-45"/>
              <w:rPr>
                <w:rFonts w:ascii="Times New Roman" w:eastAsia="SimSun" w:hAnsi="Times New Roman" w:cs="Times New Roman"/>
                <w:sz w:val="24"/>
                <w:szCs w:val="24"/>
              </w:rPr>
            </w:pPr>
            <w:r w:rsidRPr="00CF3D6C">
              <w:rPr>
                <w:rFonts w:ascii="Times New Roman" w:hAnsi="Times New Roman" w:cs="Times New Roman"/>
                <w:sz w:val="24"/>
                <w:szCs w:val="24"/>
              </w:rPr>
              <w:lastRenderedPageBreak/>
              <w:t>Доля взрослого населения, владеющего государственным языком</w:t>
            </w:r>
          </w:p>
        </w:tc>
        <w:tc>
          <w:tcPr>
            <w:tcW w:w="1019" w:type="dxa"/>
            <w:gridSpan w:val="6"/>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KZ Times New Roman" w:hAnsi="KZ Times New Roman"/>
                <w:sz w:val="24"/>
                <w:szCs w:val="24"/>
              </w:rPr>
              <w:t>%</w:t>
            </w:r>
          </w:p>
        </w:tc>
        <w:tc>
          <w:tcPr>
            <w:tcW w:w="1033" w:type="dxa"/>
            <w:gridSpan w:val="5"/>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ведомственные отчеты</w:t>
            </w:r>
          </w:p>
        </w:tc>
        <w:tc>
          <w:tcPr>
            <w:tcW w:w="1151" w:type="dxa"/>
            <w:gridSpan w:val="7"/>
          </w:tcPr>
          <w:p w:rsidR="00A771FF" w:rsidRPr="00CF3D6C" w:rsidRDefault="00A771FF" w:rsidP="00787B7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ОКиРЯ</w:t>
            </w:r>
          </w:p>
        </w:tc>
        <w:tc>
          <w:tcPr>
            <w:tcW w:w="1455" w:type="dxa"/>
            <w:gridSpan w:val="10"/>
          </w:tcPr>
          <w:p w:rsidR="00A771FF" w:rsidRPr="00CF3D6C" w:rsidRDefault="001B7724"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74,1</w:t>
            </w:r>
          </w:p>
        </w:tc>
        <w:tc>
          <w:tcPr>
            <w:tcW w:w="1133" w:type="dxa"/>
            <w:gridSpan w:val="17"/>
          </w:tcPr>
          <w:p w:rsidR="00A771FF" w:rsidRPr="00CF3D6C" w:rsidRDefault="001B7724"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74,1</w:t>
            </w:r>
          </w:p>
        </w:tc>
        <w:tc>
          <w:tcPr>
            <w:tcW w:w="1288" w:type="dxa"/>
            <w:gridSpan w:val="8"/>
          </w:tcPr>
          <w:p w:rsidR="00A771FF" w:rsidRPr="00CF3D6C" w:rsidRDefault="00DF2990" w:rsidP="00F35B2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74,1</w:t>
            </w:r>
          </w:p>
        </w:tc>
        <w:tc>
          <w:tcPr>
            <w:tcW w:w="1066" w:type="dxa"/>
            <w:gridSpan w:val="13"/>
          </w:tcPr>
          <w:p w:rsidR="00A771FF" w:rsidRPr="00CF3D6C" w:rsidRDefault="00A771FF" w:rsidP="007A4179">
            <w:pPr>
              <w:tabs>
                <w:tab w:val="left" w:pos="14400"/>
              </w:tabs>
              <w:ind w:right="-108"/>
              <w:jc w:val="center"/>
              <w:rPr>
                <w:rFonts w:ascii="Times New Roman" w:hAnsi="Times New Roman" w:cs="Times New Roman"/>
                <w:sz w:val="24"/>
                <w:szCs w:val="24"/>
              </w:rPr>
            </w:pPr>
          </w:p>
        </w:tc>
        <w:tc>
          <w:tcPr>
            <w:tcW w:w="1261" w:type="dxa"/>
            <w:gridSpan w:val="4"/>
          </w:tcPr>
          <w:p w:rsidR="00A771FF" w:rsidRPr="00CF3D6C" w:rsidRDefault="00A771FF" w:rsidP="007A4179">
            <w:pPr>
              <w:keepNext/>
              <w:jc w:val="center"/>
              <w:rPr>
                <w:rFonts w:ascii="Times New Roman" w:hAnsi="Times New Roman" w:cs="Times New Roman"/>
                <w:sz w:val="24"/>
                <w:szCs w:val="24"/>
              </w:rPr>
            </w:pPr>
          </w:p>
        </w:tc>
        <w:tc>
          <w:tcPr>
            <w:tcW w:w="3730" w:type="dxa"/>
            <w:gridSpan w:val="2"/>
            <w:tcBorders>
              <w:right w:val="single" w:sz="4" w:space="0" w:color="auto"/>
            </w:tcBorders>
          </w:tcPr>
          <w:p w:rsidR="00A771FF" w:rsidRPr="00CF3D6C" w:rsidRDefault="00DF2990" w:rsidP="00993FF7">
            <w:pPr>
              <w:pBdr>
                <w:bottom w:val="single" w:sz="4" w:space="21" w:color="FFFFFF"/>
              </w:pBdr>
              <w:spacing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курсов по казахскому языку жителям города. В количестве 280 человек. Также в предприятиях и организациях города работает 48 кабинетов казахского языка, где проходят обучение казахскому языку около 15000 человек в год. 22 языковых центров, которые работают в городе Павлодаре также обучают желающих к казахскому языку. </w:t>
            </w:r>
          </w:p>
        </w:tc>
      </w:tr>
      <w:tr w:rsidR="00A771FF" w:rsidRPr="00CF3D6C" w:rsidTr="00F12B45">
        <w:trPr>
          <w:trHeight w:val="144"/>
        </w:trPr>
        <w:tc>
          <w:tcPr>
            <w:tcW w:w="2883" w:type="dxa"/>
          </w:tcPr>
          <w:p w:rsidR="00A771FF" w:rsidRPr="00CF3D6C" w:rsidRDefault="00A771FF" w:rsidP="000F3603">
            <w:pPr>
              <w:ind w:right="-88"/>
              <w:rPr>
                <w:rFonts w:ascii="Times New Roman" w:hAnsi="Times New Roman" w:cs="Times New Roman"/>
                <w:bCs/>
                <w:sz w:val="24"/>
                <w:szCs w:val="24"/>
              </w:rPr>
            </w:pPr>
            <w:r w:rsidRPr="00CF3D6C">
              <w:rPr>
                <w:rFonts w:ascii="Times New Roman" w:hAnsi="Times New Roman" w:cs="Times New Roman"/>
                <w:bCs/>
                <w:sz w:val="24"/>
                <w:szCs w:val="24"/>
              </w:rPr>
              <w:t>Доля взрослого населения, владеющего английским языком</w:t>
            </w:r>
          </w:p>
        </w:tc>
        <w:tc>
          <w:tcPr>
            <w:tcW w:w="1019" w:type="dxa"/>
            <w:gridSpan w:val="6"/>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KZ Times New Roman" w:hAnsi="KZ Times New Roman"/>
                <w:sz w:val="24"/>
                <w:szCs w:val="24"/>
              </w:rPr>
              <w:t>%</w:t>
            </w:r>
          </w:p>
        </w:tc>
        <w:tc>
          <w:tcPr>
            <w:tcW w:w="1033" w:type="dxa"/>
            <w:gridSpan w:val="5"/>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ведомственные отчеты</w:t>
            </w:r>
          </w:p>
        </w:tc>
        <w:tc>
          <w:tcPr>
            <w:tcW w:w="1151" w:type="dxa"/>
            <w:gridSpan w:val="7"/>
          </w:tcPr>
          <w:p w:rsidR="00A771FF" w:rsidRPr="00CF3D6C" w:rsidRDefault="00A771FF" w:rsidP="00787B7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ОКиРЯ</w:t>
            </w:r>
          </w:p>
        </w:tc>
        <w:tc>
          <w:tcPr>
            <w:tcW w:w="1455" w:type="dxa"/>
            <w:gridSpan w:val="10"/>
          </w:tcPr>
          <w:p w:rsidR="00A771FF" w:rsidRPr="00CF3D6C" w:rsidRDefault="006F1D66"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w:t>
            </w:r>
          </w:p>
        </w:tc>
        <w:tc>
          <w:tcPr>
            <w:tcW w:w="1133" w:type="dxa"/>
            <w:gridSpan w:val="17"/>
          </w:tcPr>
          <w:p w:rsidR="00A771FF" w:rsidRPr="00CF3D6C" w:rsidRDefault="006F1D6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w:t>
            </w:r>
          </w:p>
        </w:tc>
        <w:tc>
          <w:tcPr>
            <w:tcW w:w="1288" w:type="dxa"/>
            <w:gridSpan w:val="8"/>
          </w:tcPr>
          <w:p w:rsidR="00A771FF" w:rsidRPr="00CF3D6C" w:rsidRDefault="00DF2990" w:rsidP="00F35B2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38,0</w:t>
            </w:r>
          </w:p>
        </w:tc>
        <w:tc>
          <w:tcPr>
            <w:tcW w:w="1066" w:type="dxa"/>
            <w:gridSpan w:val="13"/>
          </w:tcPr>
          <w:p w:rsidR="00A771FF" w:rsidRPr="00CF3D6C" w:rsidRDefault="00A771FF" w:rsidP="007A4179">
            <w:pPr>
              <w:tabs>
                <w:tab w:val="left" w:pos="14400"/>
              </w:tabs>
              <w:ind w:right="-108"/>
              <w:jc w:val="center"/>
              <w:rPr>
                <w:rFonts w:ascii="Times New Roman" w:hAnsi="Times New Roman" w:cs="Times New Roman"/>
                <w:sz w:val="24"/>
                <w:szCs w:val="24"/>
              </w:rPr>
            </w:pPr>
          </w:p>
        </w:tc>
        <w:tc>
          <w:tcPr>
            <w:tcW w:w="1261" w:type="dxa"/>
            <w:gridSpan w:val="4"/>
          </w:tcPr>
          <w:p w:rsidR="00A771FF" w:rsidRPr="00CF3D6C" w:rsidRDefault="00A771FF" w:rsidP="007A4179">
            <w:pPr>
              <w:keepNext/>
              <w:jc w:val="center"/>
              <w:rPr>
                <w:rFonts w:ascii="Times New Roman" w:hAnsi="Times New Roman" w:cs="Times New Roman"/>
                <w:sz w:val="24"/>
                <w:szCs w:val="24"/>
              </w:rPr>
            </w:pPr>
          </w:p>
        </w:tc>
        <w:tc>
          <w:tcPr>
            <w:tcW w:w="3730" w:type="dxa"/>
            <w:gridSpan w:val="2"/>
            <w:tcBorders>
              <w:right w:val="single" w:sz="4" w:space="0" w:color="auto"/>
            </w:tcBorders>
          </w:tcPr>
          <w:p w:rsidR="00A771FF" w:rsidRPr="00CF3D6C" w:rsidRDefault="00962C3C" w:rsidP="00962C3C">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Во всех ВУЗах, СУЗах, </w:t>
            </w:r>
            <w:r w:rsidR="00DF2990">
              <w:rPr>
                <w:rFonts w:ascii="Times New Roman" w:eastAsiaTheme="minorEastAsia" w:hAnsi="Times New Roman" w:cs="Times New Roman"/>
                <w:sz w:val="24"/>
                <w:szCs w:val="24"/>
                <w:lang w:eastAsia="ru-RU"/>
              </w:rPr>
              <w:t xml:space="preserve"> школах, дошкольных и внешкольных учреждениях, </w:t>
            </w:r>
            <w:r>
              <w:rPr>
                <w:rFonts w:ascii="Times New Roman" w:eastAsiaTheme="minorEastAsia" w:hAnsi="Times New Roman" w:cs="Times New Roman"/>
                <w:sz w:val="24"/>
                <w:szCs w:val="24"/>
                <w:lang w:eastAsia="ru-RU"/>
              </w:rPr>
              <w:t xml:space="preserve">проводится обучение английскому языку. </w:t>
            </w:r>
            <w:r w:rsidR="00DF2990">
              <w:rPr>
                <w:rFonts w:ascii="Times New Roman" w:eastAsiaTheme="minorEastAsia" w:hAnsi="Times New Roman" w:cs="Times New Roman"/>
                <w:sz w:val="24"/>
                <w:szCs w:val="24"/>
                <w:lang w:eastAsia="ru-RU"/>
              </w:rPr>
              <w:t>22 языковых центров, которые работают в городе Па</w:t>
            </w:r>
            <w:r>
              <w:rPr>
                <w:rFonts w:ascii="Times New Roman" w:eastAsiaTheme="minorEastAsia" w:hAnsi="Times New Roman" w:cs="Times New Roman"/>
                <w:sz w:val="24"/>
                <w:szCs w:val="24"/>
                <w:lang w:eastAsia="ru-RU"/>
              </w:rPr>
              <w:t xml:space="preserve">влодаре так же обучают желающих </w:t>
            </w:r>
            <w:r w:rsidR="00DF2990">
              <w:rPr>
                <w:rFonts w:ascii="Times New Roman" w:eastAsiaTheme="minorEastAsia" w:hAnsi="Times New Roman" w:cs="Times New Roman"/>
                <w:sz w:val="24"/>
                <w:szCs w:val="24"/>
                <w:lang w:eastAsia="ru-RU"/>
              </w:rPr>
              <w:t>английскому языку.</w:t>
            </w:r>
          </w:p>
        </w:tc>
      </w:tr>
      <w:tr w:rsidR="00A771FF" w:rsidRPr="00CF3D6C" w:rsidTr="00F12B45">
        <w:trPr>
          <w:trHeight w:val="144"/>
        </w:trPr>
        <w:tc>
          <w:tcPr>
            <w:tcW w:w="2883" w:type="dxa"/>
          </w:tcPr>
          <w:p w:rsidR="00A771FF" w:rsidRPr="00CF3D6C" w:rsidRDefault="00A771FF" w:rsidP="000F3603">
            <w:pPr>
              <w:ind w:right="-88"/>
              <w:rPr>
                <w:rFonts w:ascii="Times New Roman" w:hAnsi="Times New Roman" w:cs="Times New Roman"/>
                <w:bCs/>
                <w:sz w:val="24"/>
                <w:szCs w:val="24"/>
              </w:rPr>
            </w:pPr>
            <w:r w:rsidRPr="00CF3D6C">
              <w:rPr>
                <w:rFonts w:ascii="Times New Roman" w:hAnsi="Times New Roman" w:cs="Times New Roman"/>
                <w:bCs/>
                <w:sz w:val="24"/>
                <w:szCs w:val="24"/>
              </w:rPr>
              <w:t>Доля взрослого населения, владеющего тремя языками (государственным, русским и английским)</w:t>
            </w:r>
          </w:p>
        </w:tc>
        <w:tc>
          <w:tcPr>
            <w:tcW w:w="1019" w:type="dxa"/>
            <w:gridSpan w:val="6"/>
          </w:tcPr>
          <w:p w:rsidR="00A771FF" w:rsidRPr="00CF3D6C" w:rsidRDefault="00A771FF" w:rsidP="00851C1A">
            <w:pPr>
              <w:pStyle w:val="aa"/>
              <w:tabs>
                <w:tab w:val="left" w:pos="426"/>
              </w:tabs>
              <w:spacing w:before="100" w:beforeAutospacing="1" w:after="100" w:afterAutospacing="1"/>
              <w:ind w:left="0"/>
              <w:jc w:val="center"/>
              <w:rPr>
                <w:rFonts w:ascii="KZ Times New Roman" w:hAnsi="KZ Times New Roman"/>
                <w:sz w:val="24"/>
                <w:szCs w:val="24"/>
              </w:rPr>
            </w:pPr>
            <w:r w:rsidRPr="00CF3D6C">
              <w:rPr>
                <w:rFonts w:ascii="KZ Times New Roman" w:hAnsi="KZ Times New Roman"/>
                <w:sz w:val="24"/>
                <w:szCs w:val="24"/>
              </w:rPr>
              <w:t>%</w:t>
            </w:r>
          </w:p>
        </w:tc>
        <w:tc>
          <w:tcPr>
            <w:tcW w:w="1033" w:type="dxa"/>
            <w:gridSpan w:val="5"/>
          </w:tcPr>
          <w:p w:rsidR="00A771FF" w:rsidRPr="00CF3D6C" w:rsidRDefault="00A771FF"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ведомственные отчеты</w:t>
            </w:r>
          </w:p>
        </w:tc>
        <w:tc>
          <w:tcPr>
            <w:tcW w:w="1151" w:type="dxa"/>
            <w:gridSpan w:val="7"/>
          </w:tcPr>
          <w:p w:rsidR="00A771FF" w:rsidRPr="00CF3D6C" w:rsidRDefault="00A771FF" w:rsidP="00787B7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ОКиРЯ</w:t>
            </w:r>
          </w:p>
        </w:tc>
        <w:tc>
          <w:tcPr>
            <w:tcW w:w="1455" w:type="dxa"/>
            <w:gridSpan w:val="10"/>
          </w:tcPr>
          <w:p w:rsidR="00A771FF" w:rsidRPr="00CF3D6C" w:rsidRDefault="006F1D66" w:rsidP="00851C1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34,0</w:t>
            </w:r>
          </w:p>
        </w:tc>
        <w:tc>
          <w:tcPr>
            <w:tcW w:w="1133" w:type="dxa"/>
            <w:gridSpan w:val="17"/>
          </w:tcPr>
          <w:p w:rsidR="00A771FF" w:rsidRPr="00CF3D6C" w:rsidRDefault="006F1D6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34,0</w:t>
            </w:r>
          </w:p>
        </w:tc>
        <w:tc>
          <w:tcPr>
            <w:tcW w:w="1288" w:type="dxa"/>
            <w:gridSpan w:val="8"/>
          </w:tcPr>
          <w:p w:rsidR="00A771FF" w:rsidRPr="00CF3D6C" w:rsidRDefault="004A3AA4" w:rsidP="00F35B2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34,0</w:t>
            </w:r>
          </w:p>
        </w:tc>
        <w:tc>
          <w:tcPr>
            <w:tcW w:w="1066" w:type="dxa"/>
            <w:gridSpan w:val="13"/>
          </w:tcPr>
          <w:p w:rsidR="00A771FF" w:rsidRPr="00CF3D6C" w:rsidRDefault="00A771FF" w:rsidP="007A4179">
            <w:pPr>
              <w:tabs>
                <w:tab w:val="left" w:pos="14400"/>
              </w:tabs>
              <w:ind w:right="-108"/>
              <w:jc w:val="center"/>
              <w:rPr>
                <w:rFonts w:ascii="Times New Roman" w:hAnsi="Times New Roman" w:cs="Times New Roman"/>
                <w:sz w:val="24"/>
                <w:szCs w:val="24"/>
              </w:rPr>
            </w:pPr>
          </w:p>
        </w:tc>
        <w:tc>
          <w:tcPr>
            <w:tcW w:w="1261" w:type="dxa"/>
            <w:gridSpan w:val="4"/>
          </w:tcPr>
          <w:p w:rsidR="00A771FF" w:rsidRPr="00CF3D6C" w:rsidRDefault="00A771FF" w:rsidP="007A4179">
            <w:pPr>
              <w:keepNext/>
              <w:jc w:val="center"/>
              <w:rPr>
                <w:rFonts w:ascii="Times New Roman" w:hAnsi="Times New Roman" w:cs="Times New Roman"/>
                <w:sz w:val="24"/>
                <w:szCs w:val="24"/>
              </w:rPr>
            </w:pPr>
          </w:p>
        </w:tc>
        <w:tc>
          <w:tcPr>
            <w:tcW w:w="3730" w:type="dxa"/>
            <w:gridSpan w:val="2"/>
            <w:tcBorders>
              <w:right w:val="single" w:sz="4" w:space="0" w:color="auto"/>
            </w:tcBorders>
          </w:tcPr>
          <w:p w:rsidR="00A771FF" w:rsidRPr="00962C3C" w:rsidRDefault="00962C3C" w:rsidP="00962C3C">
            <w:pPr>
              <w:pStyle w:val="10"/>
              <w:jc w:val="both"/>
              <w:rPr>
                <w:rFonts w:ascii="Times New Roman" w:eastAsiaTheme="minorEastAsia" w:hAnsi="Times New Roman" w:cs="Times New Roman"/>
                <w:sz w:val="24"/>
                <w:szCs w:val="24"/>
                <w:lang w:val="ru-RU" w:eastAsia="ru-RU"/>
              </w:rPr>
            </w:pPr>
            <w:r w:rsidRPr="00962C3C">
              <w:rPr>
                <w:rFonts w:ascii="Times New Roman" w:eastAsiaTheme="minorEastAsia" w:hAnsi="Times New Roman" w:cs="Times New Roman"/>
                <w:sz w:val="24"/>
                <w:szCs w:val="24"/>
                <w:lang w:val="ru-RU" w:eastAsia="ru-RU"/>
              </w:rPr>
              <w:t xml:space="preserve">Во всех ВУЗах, СУЗах,  школах, дошкольных и внешкольных </w:t>
            </w:r>
            <w:r>
              <w:rPr>
                <w:rFonts w:ascii="Times New Roman" w:eastAsiaTheme="minorEastAsia" w:hAnsi="Times New Roman" w:cs="Times New Roman"/>
                <w:sz w:val="24"/>
                <w:szCs w:val="24"/>
                <w:lang w:val="ru-RU" w:eastAsia="ru-RU"/>
              </w:rPr>
              <w:t xml:space="preserve">учреждениях, </w:t>
            </w:r>
            <w:r w:rsidRPr="00962C3C">
              <w:rPr>
                <w:rFonts w:ascii="Times New Roman" w:eastAsiaTheme="minorEastAsia" w:hAnsi="Times New Roman" w:cs="Times New Roman"/>
                <w:sz w:val="24"/>
                <w:szCs w:val="24"/>
                <w:lang w:val="ru-RU" w:eastAsia="ru-RU"/>
              </w:rPr>
              <w:t>22 языковых центров обучают желающих английскому</w:t>
            </w:r>
            <w:r>
              <w:rPr>
                <w:rFonts w:ascii="Times New Roman" w:eastAsiaTheme="minorEastAsia" w:hAnsi="Times New Roman" w:cs="Times New Roman"/>
                <w:sz w:val="24"/>
                <w:szCs w:val="24"/>
                <w:lang w:val="ru-RU" w:eastAsia="ru-RU"/>
              </w:rPr>
              <w:t>, казахскому, русскому</w:t>
            </w:r>
            <w:r w:rsidRPr="00962C3C">
              <w:rPr>
                <w:rFonts w:ascii="Times New Roman" w:eastAsiaTheme="minorEastAsia" w:hAnsi="Times New Roman" w:cs="Times New Roman"/>
                <w:sz w:val="24"/>
                <w:szCs w:val="24"/>
                <w:lang w:val="ru-RU" w:eastAsia="ru-RU"/>
              </w:rPr>
              <w:t xml:space="preserve"> языку.</w:t>
            </w:r>
            <w:r w:rsidR="009B5404">
              <w:rPr>
                <w:rFonts w:ascii="Times New Roman" w:eastAsiaTheme="minorEastAsia" w:hAnsi="Times New Roman" w:cs="Times New Roman"/>
                <w:sz w:val="24"/>
                <w:szCs w:val="24"/>
                <w:lang w:val="ru-RU" w:eastAsia="ru-RU"/>
              </w:rPr>
              <w:t xml:space="preserve"> </w:t>
            </w:r>
          </w:p>
        </w:tc>
      </w:tr>
      <w:tr w:rsidR="00A771FF" w:rsidRPr="00CF3D6C" w:rsidTr="00F12B45">
        <w:trPr>
          <w:trHeight w:val="144"/>
        </w:trPr>
        <w:tc>
          <w:tcPr>
            <w:tcW w:w="16019" w:type="dxa"/>
            <w:gridSpan w:val="73"/>
          </w:tcPr>
          <w:p w:rsidR="00A771FF" w:rsidRPr="00CF3D6C" w:rsidRDefault="00A771FF" w:rsidP="0022676D">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AF2A20">
              <w:rPr>
                <w:rFonts w:ascii="Times New Roman" w:hAnsi="Times New Roman" w:cs="Times New Roman"/>
                <w:b/>
                <w:sz w:val="24"/>
                <w:szCs w:val="24"/>
              </w:rPr>
              <w:t>Мероприятия</w:t>
            </w:r>
          </w:p>
        </w:tc>
      </w:tr>
      <w:tr w:rsidR="00A771FF" w:rsidRPr="00CF3D6C" w:rsidTr="00F12B45">
        <w:trPr>
          <w:trHeight w:val="144"/>
        </w:trPr>
        <w:tc>
          <w:tcPr>
            <w:tcW w:w="2883" w:type="dxa"/>
          </w:tcPr>
          <w:p w:rsidR="00A771FF" w:rsidRPr="00CF3D6C" w:rsidRDefault="00A771FF" w:rsidP="000F3603">
            <w:pPr>
              <w:ind w:left="-3" w:right="-85"/>
              <w:rPr>
                <w:rFonts w:ascii="Times New Roman" w:hAnsi="Times New Roman" w:cs="Times New Roman"/>
                <w:sz w:val="24"/>
                <w:szCs w:val="24"/>
              </w:rPr>
            </w:pPr>
            <w:r w:rsidRPr="00CF3D6C">
              <w:rPr>
                <w:rFonts w:ascii="Times New Roman" w:hAnsi="Times New Roman" w:cs="Times New Roman"/>
                <w:sz w:val="24"/>
                <w:szCs w:val="24"/>
              </w:rPr>
              <w:t>Осуществление контроля за соблюдением законодательства Республики Казахстан о языках</w:t>
            </w:r>
          </w:p>
        </w:tc>
        <w:tc>
          <w:tcPr>
            <w:tcW w:w="1019" w:type="dxa"/>
            <w:gridSpan w:val="6"/>
          </w:tcPr>
          <w:p w:rsidR="00A771FF" w:rsidRPr="00CF3D6C" w:rsidRDefault="00A771FF" w:rsidP="000F3603">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033" w:type="dxa"/>
            <w:gridSpan w:val="5"/>
          </w:tcPr>
          <w:p w:rsidR="00A771FF" w:rsidRPr="00CF3D6C" w:rsidRDefault="00A771FF" w:rsidP="007230FE">
            <w:pPr>
              <w:tabs>
                <w:tab w:val="left" w:pos="14400"/>
              </w:tabs>
              <w:ind w:right="-108"/>
              <w:jc w:val="center"/>
              <w:rPr>
                <w:rFonts w:ascii="Times New Roman" w:hAnsi="Times New Roman" w:cs="Times New Roman"/>
                <w:sz w:val="24"/>
                <w:szCs w:val="24"/>
              </w:rPr>
            </w:pPr>
          </w:p>
        </w:tc>
        <w:tc>
          <w:tcPr>
            <w:tcW w:w="1151" w:type="dxa"/>
            <w:gridSpan w:val="7"/>
          </w:tcPr>
          <w:p w:rsidR="00A771FF" w:rsidRPr="00CF3D6C" w:rsidRDefault="00A771FF" w:rsidP="007A41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ОКиРЯ</w:t>
            </w:r>
          </w:p>
        </w:tc>
        <w:tc>
          <w:tcPr>
            <w:tcW w:w="6203" w:type="dxa"/>
            <w:gridSpan w:val="52"/>
          </w:tcPr>
          <w:p w:rsidR="00A771FF" w:rsidRPr="00CF3D6C" w:rsidRDefault="00A771FF" w:rsidP="008416C0">
            <w:pPr>
              <w:keepNext/>
              <w:jc w:val="center"/>
              <w:rPr>
                <w:rFonts w:ascii="Times New Roman" w:hAnsi="Times New Roman" w:cs="Times New Roman"/>
                <w:sz w:val="24"/>
                <w:szCs w:val="24"/>
              </w:rPr>
            </w:pPr>
            <w:r w:rsidRPr="00CF3D6C">
              <w:rPr>
                <w:rFonts w:ascii="Times New Roman" w:hAnsi="Times New Roman" w:cs="Times New Roman"/>
                <w:sz w:val="24"/>
                <w:szCs w:val="24"/>
              </w:rPr>
              <w:t xml:space="preserve">Финансирование </w:t>
            </w:r>
          </w:p>
          <w:p w:rsidR="00A771FF" w:rsidRPr="00CF3D6C" w:rsidRDefault="00A771FF" w:rsidP="003F3B15">
            <w:pPr>
              <w:keepNext/>
              <w:jc w:val="center"/>
              <w:rPr>
                <w:rFonts w:ascii="Times New Roman" w:hAnsi="Times New Roman" w:cs="Times New Roman"/>
                <w:sz w:val="24"/>
                <w:szCs w:val="24"/>
              </w:rPr>
            </w:pPr>
            <w:r w:rsidRPr="00CF3D6C">
              <w:rPr>
                <w:rFonts w:ascii="Times New Roman" w:hAnsi="Times New Roman" w:cs="Times New Roman"/>
                <w:sz w:val="24"/>
                <w:szCs w:val="24"/>
              </w:rPr>
              <w:t>не требуется</w:t>
            </w:r>
          </w:p>
        </w:tc>
        <w:tc>
          <w:tcPr>
            <w:tcW w:w="3730" w:type="dxa"/>
            <w:gridSpan w:val="2"/>
          </w:tcPr>
          <w:p w:rsidR="00C4217C" w:rsidRDefault="00C4217C" w:rsidP="00C4217C">
            <w:pPr>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 xml:space="preserve">2 раза в год проводится заседание рабочей группы по развитию по дальнейшему совершенствованию государственной языковой политики и контроля исполнения </w:t>
            </w:r>
            <w:r>
              <w:rPr>
                <w:rFonts w:ascii="Times New Roman" w:eastAsiaTheme="minorEastAsia" w:hAnsi="Times New Roman" w:cs="Times New Roman"/>
                <w:sz w:val="24"/>
                <w:szCs w:val="24"/>
                <w:lang w:val="kk-KZ" w:eastAsia="ru-RU"/>
              </w:rPr>
              <w:lastRenderedPageBreak/>
              <w:t xml:space="preserve">государственной программы функционирования и развития языков на 2011-2020 годы, где отчитывается руководители отделов и акимы сельских округов по выполнению Закона «О языках РК» и ведение делопроизводства на государственном языке; </w:t>
            </w:r>
          </w:p>
          <w:p w:rsidR="00A771FF" w:rsidRPr="00CF3D6C" w:rsidRDefault="00C4217C" w:rsidP="00C4217C">
            <w:pPr>
              <w:jc w:val="both"/>
              <w:rPr>
                <w:rFonts w:ascii="Times New Roman" w:eastAsiaTheme="minorEastAsia" w:hAnsi="Times New Roman" w:cs="Times New Roman"/>
                <w:sz w:val="24"/>
                <w:szCs w:val="24"/>
                <w:lang w:val="kk-KZ" w:eastAsia="ru-RU"/>
              </w:rPr>
            </w:pPr>
            <w:r>
              <w:rPr>
                <w:rFonts w:ascii="Times New Roman" w:eastAsiaTheme="minorEastAsia" w:hAnsi="Times New Roman" w:cs="Times New Roman"/>
                <w:sz w:val="24"/>
                <w:szCs w:val="24"/>
                <w:lang w:val="kk-KZ" w:eastAsia="ru-RU"/>
              </w:rPr>
              <w:t>Мониторинг визуальной информации на улицах города проводится ежемесячно. В 2017 году была проведена проверка в 12 улиц города, в количестве 785 объектов, где выявлены 53 нарушения. По итогам мониторинга все нарушения были устранены.</w:t>
            </w:r>
          </w:p>
        </w:tc>
      </w:tr>
      <w:tr w:rsidR="00A771FF" w:rsidRPr="00CF3D6C" w:rsidTr="00F12B45">
        <w:trPr>
          <w:trHeight w:val="144"/>
        </w:trPr>
        <w:tc>
          <w:tcPr>
            <w:tcW w:w="2883" w:type="dxa"/>
          </w:tcPr>
          <w:p w:rsidR="00A771FF" w:rsidRPr="00CF3D6C" w:rsidRDefault="00A771FF" w:rsidP="008654E9">
            <w:pPr>
              <w:ind w:left="-3" w:right="-85"/>
              <w:jc w:val="both"/>
              <w:rPr>
                <w:rFonts w:ascii="Times New Roman" w:hAnsi="Times New Roman" w:cs="Times New Roman"/>
                <w:sz w:val="24"/>
                <w:szCs w:val="24"/>
              </w:rPr>
            </w:pPr>
            <w:r w:rsidRPr="00CF3D6C">
              <w:rPr>
                <w:rFonts w:ascii="Times New Roman" w:hAnsi="Times New Roman" w:cs="Times New Roman"/>
                <w:sz w:val="24"/>
                <w:szCs w:val="24"/>
              </w:rPr>
              <w:lastRenderedPageBreak/>
              <w:t xml:space="preserve">Проведение конкурсов, семинаров, "круглых столов" по актуальным проблемам развития языков, "Организация чтения Машхур Жусупа", конкурс "Абай окулары" с участием молодежи не коренной национальности, конкурс художественного чтения имени Оралхана Бокей, организация курсов обучения государственных служащих государственному  и </w:t>
            </w:r>
            <w:r w:rsidRPr="00CF3D6C">
              <w:rPr>
                <w:rFonts w:ascii="Times New Roman" w:hAnsi="Times New Roman" w:cs="Times New Roman"/>
                <w:sz w:val="24"/>
                <w:szCs w:val="24"/>
              </w:rPr>
              <w:lastRenderedPageBreak/>
              <w:t>английскому языку</w:t>
            </w:r>
          </w:p>
        </w:tc>
        <w:tc>
          <w:tcPr>
            <w:tcW w:w="1019" w:type="dxa"/>
            <w:gridSpan w:val="6"/>
          </w:tcPr>
          <w:p w:rsidR="00A771FF" w:rsidRPr="00CF3D6C" w:rsidRDefault="00A771FF" w:rsidP="007230FE">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lastRenderedPageBreak/>
              <w:t>млн. тенге</w:t>
            </w:r>
          </w:p>
        </w:tc>
        <w:tc>
          <w:tcPr>
            <w:tcW w:w="1033" w:type="dxa"/>
            <w:gridSpan w:val="5"/>
          </w:tcPr>
          <w:p w:rsidR="00A771FF" w:rsidRPr="00CF3D6C" w:rsidRDefault="00A771FF" w:rsidP="007230FE">
            <w:pPr>
              <w:tabs>
                <w:tab w:val="left" w:pos="14400"/>
              </w:tabs>
              <w:ind w:right="-108"/>
              <w:jc w:val="center"/>
              <w:rPr>
                <w:rFonts w:ascii="Times New Roman" w:hAnsi="Times New Roman" w:cs="Times New Roman"/>
                <w:sz w:val="24"/>
                <w:szCs w:val="24"/>
              </w:rPr>
            </w:pPr>
          </w:p>
        </w:tc>
        <w:tc>
          <w:tcPr>
            <w:tcW w:w="1151" w:type="dxa"/>
            <w:gridSpan w:val="7"/>
          </w:tcPr>
          <w:p w:rsidR="00A771FF" w:rsidRPr="00CF3D6C" w:rsidRDefault="00A771FF" w:rsidP="007A417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ОКиРЯ</w:t>
            </w:r>
          </w:p>
        </w:tc>
        <w:tc>
          <w:tcPr>
            <w:tcW w:w="1455" w:type="dxa"/>
            <w:gridSpan w:val="10"/>
          </w:tcPr>
          <w:p w:rsidR="00A771FF" w:rsidRPr="00CF3D6C" w:rsidRDefault="006F1D66" w:rsidP="007230FE">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5,2</w:t>
            </w:r>
          </w:p>
        </w:tc>
        <w:tc>
          <w:tcPr>
            <w:tcW w:w="1133" w:type="dxa"/>
            <w:gridSpan w:val="17"/>
          </w:tcPr>
          <w:p w:rsidR="00A771FF" w:rsidRPr="00CF3D6C" w:rsidRDefault="006F1D66" w:rsidP="007230FE">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5,2</w:t>
            </w:r>
          </w:p>
        </w:tc>
        <w:tc>
          <w:tcPr>
            <w:tcW w:w="1288" w:type="dxa"/>
            <w:gridSpan w:val="8"/>
          </w:tcPr>
          <w:p w:rsidR="00A771FF" w:rsidRPr="00CF3D6C" w:rsidRDefault="004A3AA4" w:rsidP="007230FE">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5,2</w:t>
            </w:r>
          </w:p>
        </w:tc>
        <w:tc>
          <w:tcPr>
            <w:tcW w:w="1066" w:type="dxa"/>
            <w:gridSpan w:val="13"/>
          </w:tcPr>
          <w:p w:rsidR="00A771FF" w:rsidRPr="00CF3D6C" w:rsidRDefault="00A771FF" w:rsidP="008416C0">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61" w:type="dxa"/>
            <w:gridSpan w:val="4"/>
          </w:tcPr>
          <w:p w:rsidR="00A771FF" w:rsidRPr="00CF3D6C" w:rsidRDefault="00A771FF" w:rsidP="00E04506">
            <w:pPr>
              <w:keepNext/>
              <w:jc w:val="both"/>
              <w:rPr>
                <w:rFonts w:ascii="Times New Roman" w:hAnsi="Times New Roman" w:cs="Times New Roman"/>
                <w:sz w:val="24"/>
                <w:szCs w:val="24"/>
              </w:rPr>
            </w:pPr>
            <w:r w:rsidRPr="00CF3D6C">
              <w:rPr>
                <w:rFonts w:ascii="Times New Roman" w:hAnsi="Times New Roman" w:cs="Times New Roman"/>
                <w:sz w:val="24"/>
                <w:szCs w:val="24"/>
              </w:rPr>
              <w:t>455 007</w:t>
            </w:r>
          </w:p>
        </w:tc>
        <w:tc>
          <w:tcPr>
            <w:tcW w:w="3730" w:type="dxa"/>
            <w:gridSpan w:val="2"/>
          </w:tcPr>
          <w:p w:rsidR="00C4217C" w:rsidRDefault="00C4217C" w:rsidP="00C4217C">
            <w:pPr>
              <w:jc w:val="both"/>
              <w:rPr>
                <w:rFonts w:ascii="Times New Roman" w:hAnsi="Times New Roman" w:cs="Times New Roman"/>
                <w:sz w:val="24"/>
                <w:szCs w:val="24"/>
                <w:lang w:val="kk-KZ"/>
              </w:rPr>
            </w:pPr>
            <w:r>
              <w:rPr>
                <w:rFonts w:ascii="Times New Roman" w:eastAsiaTheme="minorEastAsia" w:hAnsi="Times New Roman"/>
                <w:sz w:val="24"/>
                <w:szCs w:val="24"/>
                <w:lang w:val="kk-KZ" w:eastAsia="ru-RU"/>
              </w:rPr>
              <w:t xml:space="preserve">В рамках городского плана мероприятия в развитии и функционирования языков на 2017-2019 годы проведены следующие мероприятия: 1. 16 апреля был проведен городской конкурс «Тіл шебері» в котором участвовала молодежь владеющая тремя языками. Цель конкурса поддержка талантливой молодежи владеющей тремя языками, воспитание личности. Победителям конкурса вручены ценные подарки. В конкурсе приняли участие 15 человек. Зрителей было 120 человек. 20 </w:t>
            </w:r>
            <w:r>
              <w:rPr>
                <w:rFonts w:ascii="Times New Roman" w:eastAsiaTheme="minorEastAsia" w:hAnsi="Times New Roman"/>
                <w:sz w:val="24"/>
                <w:szCs w:val="24"/>
                <w:lang w:val="kk-KZ" w:eastAsia="ru-RU"/>
              </w:rPr>
              <w:lastRenderedPageBreak/>
              <w:t xml:space="preserve">марта т.г. состоялся конкурс художественного чтения  О.Бокея. 3 июня состоялся городской конкурс «Абайские чтения»,  участвовали 20 человек некоренной национальности, 29 сентября </w:t>
            </w:r>
            <w:r w:rsidRPr="00CF3D6C">
              <w:rPr>
                <w:rFonts w:ascii="Times New Roman" w:hAnsi="Times New Roman" w:cs="Times New Roman"/>
                <w:sz w:val="24"/>
                <w:szCs w:val="24"/>
              </w:rPr>
              <w:t xml:space="preserve">"Организация чтения </w:t>
            </w:r>
            <w:r>
              <w:rPr>
                <w:rFonts w:ascii="Times New Roman" w:hAnsi="Times New Roman" w:cs="Times New Roman"/>
                <w:sz w:val="24"/>
                <w:szCs w:val="24"/>
              </w:rPr>
              <w:t>Машхур Жусупа</w:t>
            </w:r>
            <w:r>
              <w:rPr>
                <w:rFonts w:ascii="Times New Roman" w:hAnsi="Times New Roman" w:cs="Times New Roman"/>
                <w:sz w:val="24"/>
                <w:szCs w:val="24"/>
                <w:lang w:val="kk-KZ"/>
              </w:rPr>
              <w:t>, где приняли 30 человек талантливой молодежи.</w:t>
            </w:r>
          </w:p>
          <w:p w:rsidR="00A771FF" w:rsidRPr="00CF3D6C" w:rsidRDefault="00C4217C" w:rsidP="00C4217C">
            <w:pPr>
              <w:jc w:val="both"/>
              <w:rPr>
                <w:rFonts w:ascii="Times New Roman" w:eastAsiaTheme="minorEastAsia" w:hAnsi="Times New Roman"/>
                <w:sz w:val="24"/>
                <w:szCs w:val="24"/>
                <w:lang w:val="kk-KZ" w:eastAsia="ru-RU"/>
              </w:rPr>
            </w:pPr>
            <w:r>
              <w:rPr>
                <w:rFonts w:ascii="Times New Roman" w:hAnsi="Times New Roman" w:cs="Times New Roman"/>
                <w:sz w:val="24"/>
                <w:szCs w:val="24"/>
                <w:lang w:val="kk-KZ"/>
              </w:rPr>
              <w:t>28 октября был проведен городской конкурс «Сұлтанмахмұттың қоңыр күзі», где участвовало 25 чтецов. Всего в городских конкурсах приняли участие в качестве зрителя 800 человек.</w:t>
            </w:r>
          </w:p>
        </w:tc>
      </w:tr>
      <w:tr w:rsidR="00A771FF" w:rsidRPr="00CF3D6C" w:rsidTr="00F12B45">
        <w:trPr>
          <w:trHeight w:val="144"/>
        </w:trPr>
        <w:tc>
          <w:tcPr>
            <w:tcW w:w="16019" w:type="dxa"/>
            <w:gridSpan w:val="73"/>
          </w:tcPr>
          <w:p w:rsidR="00A771FF" w:rsidRPr="00CF3D6C" w:rsidRDefault="00A771FF" w:rsidP="00CA43F3">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hAnsi="Times New Roman" w:cs="Times New Roman"/>
                <w:b/>
                <w:sz w:val="24"/>
                <w:szCs w:val="24"/>
              </w:rPr>
              <w:lastRenderedPageBreak/>
              <w:t xml:space="preserve">Направление 3. Общественная безопасность и правопорядок </w:t>
            </w:r>
          </w:p>
        </w:tc>
      </w:tr>
      <w:tr w:rsidR="00A771FF" w:rsidRPr="00CF3D6C" w:rsidTr="00F12B45">
        <w:trPr>
          <w:trHeight w:val="144"/>
        </w:trPr>
        <w:tc>
          <w:tcPr>
            <w:tcW w:w="16019" w:type="dxa"/>
            <w:gridSpan w:val="73"/>
          </w:tcPr>
          <w:p w:rsidR="00A771FF" w:rsidRPr="00CF3D6C" w:rsidRDefault="00A771FF" w:rsidP="00CA43F3">
            <w:pPr>
              <w:widowControl w:val="0"/>
              <w:jc w:val="both"/>
              <w:rPr>
                <w:rFonts w:ascii="Times New Roman" w:hAnsi="Times New Roman" w:cs="Times New Roman"/>
                <w:b/>
                <w:sz w:val="24"/>
                <w:szCs w:val="24"/>
              </w:rPr>
            </w:pPr>
            <w:r w:rsidRPr="00CF3D6C">
              <w:rPr>
                <w:rFonts w:ascii="Times New Roman" w:hAnsi="Times New Roman" w:cs="Times New Roman"/>
                <w:b/>
                <w:sz w:val="24"/>
                <w:szCs w:val="24"/>
              </w:rPr>
              <w:t>Цель: Обеспечение общественной безопасности и правопорядка</w:t>
            </w:r>
          </w:p>
        </w:tc>
      </w:tr>
      <w:tr w:rsidR="00A771FF" w:rsidRPr="00CF3D6C" w:rsidTr="00F12B45">
        <w:trPr>
          <w:trHeight w:val="260"/>
        </w:trPr>
        <w:tc>
          <w:tcPr>
            <w:tcW w:w="16019" w:type="dxa"/>
            <w:gridSpan w:val="73"/>
          </w:tcPr>
          <w:p w:rsidR="00A771FF" w:rsidRPr="00CF3D6C" w:rsidRDefault="00A771FF" w:rsidP="00CA43F3">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b/>
                <w:sz w:val="24"/>
                <w:szCs w:val="24"/>
              </w:rPr>
              <w:t xml:space="preserve">Целевые индикаторы </w:t>
            </w:r>
          </w:p>
        </w:tc>
      </w:tr>
      <w:tr w:rsidR="00A771FF" w:rsidRPr="00CF3D6C" w:rsidTr="00F12B45">
        <w:trPr>
          <w:trHeight w:val="736"/>
        </w:trPr>
        <w:tc>
          <w:tcPr>
            <w:tcW w:w="2883" w:type="dxa"/>
          </w:tcPr>
          <w:p w:rsidR="00A771FF" w:rsidRPr="00CF3D6C" w:rsidRDefault="00A771FF" w:rsidP="006B04F9">
            <w:pPr>
              <w:jc w:val="both"/>
              <w:rPr>
                <w:rFonts w:ascii="Times New Roman" w:hAnsi="Times New Roman" w:cs="Times New Roman"/>
                <w:sz w:val="24"/>
                <w:szCs w:val="24"/>
              </w:rPr>
            </w:pPr>
            <w:r w:rsidRPr="00CF3D6C">
              <w:rPr>
                <w:rFonts w:ascii="Times New Roman" w:hAnsi="Times New Roman" w:cs="Times New Roman"/>
                <w:bCs/>
                <w:sz w:val="24"/>
                <w:szCs w:val="24"/>
              </w:rPr>
              <w:t>Удельный вес преступлений, совершенных на улицах</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bCs/>
                <w:sz w:val="24"/>
                <w:szCs w:val="24"/>
              </w:rPr>
              <w:t>%</w:t>
            </w:r>
          </w:p>
        </w:tc>
        <w:tc>
          <w:tcPr>
            <w:tcW w:w="1145" w:type="dxa"/>
            <w:gridSpan w:val="7"/>
          </w:tcPr>
          <w:p w:rsidR="00A771FF" w:rsidRPr="00CF3D6C" w:rsidRDefault="00A771FF" w:rsidP="00A91A9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данные</w:t>
            </w:r>
          </w:p>
        </w:tc>
        <w:tc>
          <w:tcPr>
            <w:tcW w:w="1003" w:type="dxa"/>
            <w:gridSpan w:val="4"/>
          </w:tcPr>
          <w:p w:rsidR="00A771FF" w:rsidRPr="00CF3D6C" w:rsidRDefault="00A771FF" w:rsidP="00C21297">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УВД (по согласованию) </w:t>
            </w:r>
          </w:p>
        </w:tc>
        <w:tc>
          <w:tcPr>
            <w:tcW w:w="1491" w:type="dxa"/>
            <w:gridSpan w:val="11"/>
          </w:tcPr>
          <w:p w:rsidR="00A771FF" w:rsidRPr="00CF3D6C" w:rsidRDefault="006F1D66"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18,4</w:t>
            </w:r>
          </w:p>
        </w:tc>
        <w:tc>
          <w:tcPr>
            <w:tcW w:w="1133" w:type="dxa"/>
            <w:gridSpan w:val="17"/>
          </w:tcPr>
          <w:p w:rsidR="00A771FF" w:rsidRPr="00CF3D6C" w:rsidRDefault="00A771FF" w:rsidP="00AC425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18,</w:t>
            </w:r>
            <w:r w:rsidR="00AC4256">
              <w:rPr>
                <w:rFonts w:ascii="Times New Roman" w:eastAsiaTheme="minorEastAsia" w:hAnsi="Times New Roman" w:cs="Times New Roman"/>
                <w:sz w:val="24"/>
                <w:szCs w:val="24"/>
                <w:lang w:eastAsia="ru-RU"/>
              </w:rPr>
              <w:t>2</w:t>
            </w:r>
          </w:p>
        </w:tc>
        <w:tc>
          <w:tcPr>
            <w:tcW w:w="1288" w:type="dxa"/>
            <w:gridSpan w:val="8"/>
          </w:tcPr>
          <w:p w:rsidR="00A771FF" w:rsidRPr="00CF3D6C" w:rsidRDefault="006F1D66" w:rsidP="00F004FF">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F004FF">
              <w:rPr>
                <w:rFonts w:ascii="Times New Roman" w:eastAsiaTheme="minorEastAsia" w:hAnsi="Times New Roman" w:cs="Times New Roman"/>
                <w:sz w:val="24"/>
                <w:szCs w:val="24"/>
                <w:lang w:eastAsia="ru-RU"/>
              </w:rPr>
              <w:t>6</w:t>
            </w:r>
          </w:p>
        </w:tc>
        <w:tc>
          <w:tcPr>
            <w:tcW w:w="1066" w:type="dxa"/>
            <w:gridSpan w:val="13"/>
          </w:tcPr>
          <w:p w:rsidR="00A771FF" w:rsidRPr="00CF3D6C" w:rsidRDefault="00A771FF" w:rsidP="00FA4873">
            <w:pPr>
              <w:tabs>
                <w:tab w:val="left" w:pos="14400"/>
              </w:tabs>
              <w:ind w:right="-108"/>
              <w:jc w:val="center"/>
              <w:rPr>
                <w:rFonts w:ascii="Times New Roman" w:hAnsi="Times New Roman" w:cs="Times New Roman"/>
                <w:sz w:val="24"/>
                <w:szCs w:val="24"/>
              </w:rPr>
            </w:pPr>
          </w:p>
        </w:tc>
        <w:tc>
          <w:tcPr>
            <w:tcW w:w="1268" w:type="dxa"/>
            <w:gridSpan w:val="5"/>
          </w:tcPr>
          <w:p w:rsidR="00A771FF" w:rsidRPr="00CF3D6C" w:rsidRDefault="00A771FF" w:rsidP="00FA4873">
            <w:pPr>
              <w:keepNext/>
              <w:jc w:val="center"/>
              <w:rPr>
                <w:rFonts w:ascii="Times New Roman" w:hAnsi="Times New Roman" w:cs="Times New Roman"/>
                <w:sz w:val="24"/>
                <w:szCs w:val="24"/>
              </w:rPr>
            </w:pPr>
          </w:p>
        </w:tc>
        <w:tc>
          <w:tcPr>
            <w:tcW w:w="3723" w:type="dxa"/>
          </w:tcPr>
          <w:p w:rsidR="00911EE4" w:rsidRPr="008A2D07" w:rsidRDefault="00911EE4" w:rsidP="00911EE4">
            <w:pPr>
              <w:pStyle w:val="ac"/>
              <w:pBdr>
                <w:bottom w:val="single" w:sz="4" w:space="31" w:color="FFFFFF"/>
              </w:pBdr>
              <w:ind w:firstLine="0"/>
              <w:rPr>
                <w:rFonts w:ascii="Times New Roman" w:hAnsi="Times New Roman"/>
                <w:spacing w:val="5"/>
                <w:sz w:val="24"/>
              </w:rPr>
            </w:pPr>
            <w:r w:rsidRPr="008A2D07">
              <w:rPr>
                <w:rFonts w:ascii="Times New Roman" w:hAnsi="Times New Roman"/>
                <w:sz w:val="24"/>
              </w:rPr>
              <w:t>За отчетный период в результате принятых мер снижено количество преступлений, совершенных в общественных местах на 27,6</w:t>
            </w:r>
            <w:r w:rsidRPr="008A2D07">
              <w:rPr>
                <w:rFonts w:ascii="Times New Roman" w:hAnsi="Times New Roman"/>
                <w:spacing w:val="5"/>
                <w:sz w:val="24"/>
              </w:rPr>
              <w:t>%</w:t>
            </w:r>
            <w:r w:rsidRPr="008A2D07">
              <w:rPr>
                <w:rFonts w:ascii="Times New Roman" w:hAnsi="Times New Roman"/>
                <w:sz w:val="24"/>
              </w:rPr>
              <w:t xml:space="preserve"> (</w:t>
            </w:r>
            <w:r w:rsidRPr="008A2D07">
              <w:rPr>
                <w:rFonts w:ascii="Times New Roman" w:hAnsi="Times New Roman"/>
                <w:spacing w:val="5"/>
                <w:sz w:val="24"/>
              </w:rPr>
              <w:t xml:space="preserve">с 3339 до 2417), </w:t>
            </w:r>
            <w:r w:rsidRPr="008A2D07">
              <w:rPr>
                <w:rFonts w:ascii="Times New Roman" w:hAnsi="Times New Roman"/>
                <w:sz w:val="24"/>
              </w:rPr>
              <w:t>на улицах на 23,6</w:t>
            </w:r>
            <w:r w:rsidRPr="008A2D07">
              <w:rPr>
                <w:rFonts w:ascii="Times New Roman" w:hAnsi="Times New Roman"/>
                <w:spacing w:val="5"/>
                <w:sz w:val="24"/>
              </w:rPr>
              <w:t>%</w:t>
            </w:r>
            <w:r w:rsidRPr="008A2D07">
              <w:rPr>
                <w:rFonts w:ascii="Times New Roman" w:hAnsi="Times New Roman"/>
                <w:sz w:val="24"/>
              </w:rPr>
              <w:t xml:space="preserve"> (</w:t>
            </w:r>
            <w:r w:rsidRPr="008A2D07">
              <w:rPr>
                <w:rFonts w:ascii="Times New Roman" w:hAnsi="Times New Roman"/>
                <w:spacing w:val="5"/>
                <w:sz w:val="24"/>
              </w:rPr>
              <w:t xml:space="preserve">с 1583 до 1210), удельный вес которых составил 19,6%, превысив показатель целевого индикатора на 1,4%. Увеличение целевого индикатора произошло за счет снижения общего количества преступлений на территории города.   </w:t>
            </w:r>
          </w:p>
          <w:p w:rsidR="00911EE4" w:rsidRPr="008A2D07" w:rsidRDefault="00911EE4" w:rsidP="00911EE4">
            <w:pPr>
              <w:pStyle w:val="ac"/>
              <w:pBdr>
                <w:bottom w:val="single" w:sz="4" w:space="31" w:color="FFFFFF"/>
              </w:pBdr>
              <w:ind w:firstLine="0"/>
              <w:rPr>
                <w:rFonts w:ascii="Times New Roman" w:hAnsi="Times New Roman"/>
                <w:sz w:val="24"/>
              </w:rPr>
            </w:pPr>
            <w:r w:rsidRPr="008A2D07">
              <w:rPr>
                <w:rFonts w:ascii="Times New Roman" w:hAnsi="Times New Roman"/>
                <w:sz w:val="24"/>
              </w:rPr>
              <w:lastRenderedPageBreak/>
              <w:t>Кроме того, в общественных местах снижено количество краж чужого имущества на 32,4% (с 2264 до 1531), хулиганств на 56% (со 141 до 62), грабежей на 43,5% (с 340 до 192), угонов на 36,1% (с 72 до 46), умышленных причинений среднего вреда здоровью на 53,1% (со 196 до 92), разбоев на 56% (с 25 до 11).</w:t>
            </w:r>
          </w:p>
          <w:p w:rsidR="00911EE4" w:rsidRPr="008A2D07" w:rsidRDefault="00911EE4" w:rsidP="00911EE4">
            <w:pPr>
              <w:pStyle w:val="ac"/>
              <w:pBdr>
                <w:bottom w:val="single" w:sz="4" w:space="31" w:color="FFFFFF"/>
              </w:pBdr>
              <w:ind w:firstLine="0"/>
              <w:rPr>
                <w:rFonts w:ascii="Times New Roman" w:hAnsi="Times New Roman"/>
                <w:sz w:val="24"/>
              </w:rPr>
            </w:pPr>
            <w:r w:rsidRPr="008A2D07">
              <w:rPr>
                <w:rFonts w:ascii="Times New Roman" w:hAnsi="Times New Roman"/>
                <w:sz w:val="24"/>
              </w:rPr>
              <w:t>Для профилактики правонарушений на улицах города используются системы видеонаблюдения. При помощи камер видеонаблюдения по городу  раскрыто 135 преступлений (2016г.-122), пресечено 13233 административных правонарушений (2016г.-9381).</w:t>
            </w:r>
          </w:p>
          <w:p w:rsidR="00A771FF" w:rsidRPr="008A2D07" w:rsidRDefault="00911EE4" w:rsidP="009B5404">
            <w:pPr>
              <w:pStyle w:val="ac"/>
              <w:pBdr>
                <w:bottom w:val="single" w:sz="4" w:space="31" w:color="FFFFFF"/>
              </w:pBdr>
              <w:ind w:firstLine="0"/>
              <w:rPr>
                <w:rFonts w:ascii="Times New Roman" w:hAnsi="Times New Roman"/>
                <w:sz w:val="22"/>
                <w:szCs w:val="22"/>
              </w:rPr>
            </w:pPr>
            <w:r w:rsidRPr="008A2D07">
              <w:rPr>
                <w:rFonts w:ascii="Times New Roman" w:hAnsi="Times New Roman"/>
                <w:sz w:val="24"/>
              </w:rPr>
              <w:t>В целях улучшения криминогенной обстановки в общественных местах и на улицах города ежедневно на службу по охране общественного порядка в трехсменном режиме заступают 78 патрульных нарядов батальона дорожно-патрульной полиции в количестве 148 человек, из них 37</w:t>
            </w:r>
            <w:r w:rsidR="009B5404" w:rsidRPr="008A2D07">
              <w:rPr>
                <w:rFonts w:ascii="Times New Roman" w:hAnsi="Times New Roman"/>
                <w:sz w:val="24"/>
              </w:rPr>
              <w:t xml:space="preserve"> автопатрулей и 22 пеших поста.</w:t>
            </w:r>
          </w:p>
        </w:tc>
      </w:tr>
      <w:tr w:rsidR="00CD3BAD" w:rsidRPr="00CF3D6C" w:rsidTr="00F12B45">
        <w:trPr>
          <w:trHeight w:val="1161"/>
        </w:trPr>
        <w:tc>
          <w:tcPr>
            <w:tcW w:w="2883" w:type="dxa"/>
          </w:tcPr>
          <w:p w:rsidR="00CD3BAD" w:rsidRPr="00CF3D6C" w:rsidRDefault="00CD3BAD" w:rsidP="00CD3BAD">
            <w:pPr>
              <w:jc w:val="both"/>
              <w:rPr>
                <w:rFonts w:ascii="Times New Roman" w:hAnsi="Times New Roman" w:cs="Times New Roman"/>
                <w:bCs/>
                <w:sz w:val="24"/>
                <w:szCs w:val="24"/>
              </w:rPr>
            </w:pPr>
            <w:r w:rsidRPr="00CF3D6C">
              <w:rPr>
                <w:rFonts w:ascii="Times New Roman" w:hAnsi="Times New Roman" w:cs="Times New Roman"/>
                <w:bCs/>
                <w:sz w:val="24"/>
                <w:szCs w:val="24"/>
              </w:rPr>
              <w:lastRenderedPageBreak/>
              <w:t xml:space="preserve">Снижение числа </w:t>
            </w:r>
          </w:p>
          <w:p w:rsidR="00CD3BAD" w:rsidRPr="00CF3D6C" w:rsidRDefault="00CD3BAD" w:rsidP="00CD3BAD">
            <w:pPr>
              <w:jc w:val="both"/>
              <w:rPr>
                <w:rFonts w:ascii="Times New Roman" w:hAnsi="Times New Roman" w:cs="Times New Roman"/>
                <w:bCs/>
                <w:sz w:val="24"/>
                <w:szCs w:val="24"/>
              </w:rPr>
            </w:pPr>
            <w:r w:rsidRPr="00CF3D6C">
              <w:rPr>
                <w:rFonts w:ascii="Times New Roman" w:hAnsi="Times New Roman" w:cs="Times New Roman"/>
                <w:bCs/>
                <w:sz w:val="24"/>
                <w:szCs w:val="24"/>
              </w:rPr>
              <w:t>погибших в дорожно-транспортных происшествиях на 100 пострадавших</w:t>
            </w:r>
          </w:p>
        </w:tc>
        <w:tc>
          <w:tcPr>
            <w:tcW w:w="1019" w:type="dxa"/>
            <w:gridSpan w:val="6"/>
          </w:tcPr>
          <w:p w:rsidR="00CD3BAD" w:rsidRPr="00CF3D6C" w:rsidRDefault="00CD3BAD"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w:t>
            </w:r>
          </w:p>
        </w:tc>
        <w:tc>
          <w:tcPr>
            <w:tcW w:w="1145" w:type="dxa"/>
            <w:gridSpan w:val="7"/>
          </w:tcPr>
          <w:p w:rsidR="00CD3BAD" w:rsidRPr="00CF3D6C" w:rsidRDefault="00CD3BAD" w:rsidP="00A91A9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данные</w:t>
            </w:r>
          </w:p>
        </w:tc>
        <w:tc>
          <w:tcPr>
            <w:tcW w:w="1003" w:type="dxa"/>
            <w:gridSpan w:val="4"/>
          </w:tcPr>
          <w:p w:rsidR="00CD3BAD" w:rsidRPr="00CF3D6C" w:rsidRDefault="00CD3BAD" w:rsidP="00C21297">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УВД (по согласованию)</w:t>
            </w:r>
          </w:p>
        </w:tc>
        <w:tc>
          <w:tcPr>
            <w:tcW w:w="1491" w:type="dxa"/>
            <w:gridSpan w:val="11"/>
          </w:tcPr>
          <w:p w:rsidR="00CD3BAD" w:rsidRDefault="00CD3BAD"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c>
          <w:tcPr>
            <w:tcW w:w="1133" w:type="dxa"/>
            <w:gridSpan w:val="17"/>
          </w:tcPr>
          <w:p w:rsidR="00CD3BAD" w:rsidRPr="00CF3D6C" w:rsidRDefault="00CD3BAD" w:rsidP="00AC425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p>
        </w:tc>
        <w:tc>
          <w:tcPr>
            <w:tcW w:w="1288" w:type="dxa"/>
            <w:gridSpan w:val="8"/>
          </w:tcPr>
          <w:p w:rsidR="00CD3BAD" w:rsidRDefault="00CD3BAD" w:rsidP="00F004FF">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c>
          <w:tcPr>
            <w:tcW w:w="1066" w:type="dxa"/>
            <w:gridSpan w:val="13"/>
          </w:tcPr>
          <w:p w:rsidR="00CD3BAD" w:rsidRPr="00CF3D6C" w:rsidRDefault="00CD3BAD" w:rsidP="00FA4873">
            <w:pPr>
              <w:tabs>
                <w:tab w:val="left" w:pos="14400"/>
              </w:tabs>
              <w:ind w:right="-108"/>
              <w:jc w:val="center"/>
              <w:rPr>
                <w:rFonts w:ascii="Times New Roman" w:hAnsi="Times New Roman" w:cs="Times New Roman"/>
                <w:sz w:val="24"/>
                <w:szCs w:val="24"/>
              </w:rPr>
            </w:pPr>
          </w:p>
        </w:tc>
        <w:tc>
          <w:tcPr>
            <w:tcW w:w="1268" w:type="dxa"/>
            <w:gridSpan w:val="5"/>
          </w:tcPr>
          <w:p w:rsidR="00CD3BAD" w:rsidRPr="00CF3D6C" w:rsidRDefault="00CD3BAD" w:rsidP="00FA4873">
            <w:pPr>
              <w:keepNext/>
              <w:jc w:val="center"/>
              <w:rPr>
                <w:rFonts w:ascii="Times New Roman" w:hAnsi="Times New Roman" w:cs="Times New Roman"/>
                <w:sz w:val="24"/>
                <w:szCs w:val="24"/>
              </w:rPr>
            </w:pPr>
          </w:p>
        </w:tc>
        <w:tc>
          <w:tcPr>
            <w:tcW w:w="3723" w:type="dxa"/>
          </w:tcPr>
          <w:p w:rsidR="00CD3BAD" w:rsidRPr="008A2D07" w:rsidRDefault="00CD3BAD" w:rsidP="00CD3BAD">
            <w:pPr>
              <w:pStyle w:val="ac"/>
              <w:pBdr>
                <w:bottom w:val="single" w:sz="4" w:space="31" w:color="FFFFFF"/>
              </w:pBdr>
              <w:ind w:firstLine="0"/>
              <w:rPr>
                <w:rFonts w:ascii="Times New Roman" w:hAnsi="Times New Roman"/>
                <w:sz w:val="24"/>
              </w:rPr>
            </w:pPr>
            <w:r w:rsidRPr="008A2D07">
              <w:rPr>
                <w:rFonts w:ascii="Times New Roman" w:hAnsi="Times New Roman"/>
                <w:sz w:val="24"/>
              </w:rPr>
              <w:t xml:space="preserve">Состояние аварийности на дорогах характеризуется снижением количества дорожно-транспортных происшествий.  </w:t>
            </w:r>
          </w:p>
          <w:p w:rsidR="00CD3BAD" w:rsidRPr="008A2D07" w:rsidRDefault="00CD3BAD" w:rsidP="00CD3BAD">
            <w:pPr>
              <w:pStyle w:val="ac"/>
              <w:pBdr>
                <w:bottom w:val="single" w:sz="4" w:space="31" w:color="FFFFFF"/>
              </w:pBdr>
              <w:ind w:firstLine="0"/>
              <w:rPr>
                <w:rFonts w:ascii="Times New Roman" w:hAnsi="Times New Roman"/>
                <w:sz w:val="24"/>
              </w:rPr>
            </w:pPr>
            <w:r w:rsidRPr="008A2D07">
              <w:rPr>
                <w:rFonts w:ascii="Times New Roman" w:hAnsi="Times New Roman"/>
                <w:sz w:val="24"/>
              </w:rPr>
              <w:t>Количество ДТП снижено на 3,5% (с 573 до 553), раненых на 3,8% (с 718 до 691), однако количество погибших возросло на 18,7% (с 16 до 19).</w:t>
            </w:r>
          </w:p>
          <w:p w:rsidR="00CD3BAD" w:rsidRPr="008A2D07" w:rsidRDefault="00CD3BAD" w:rsidP="00CD3BAD">
            <w:pPr>
              <w:pStyle w:val="ac"/>
              <w:pBdr>
                <w:bottom w:val="single" w:sz="4" w:space="31" w:color="FFFFFF"/>
              </w:pBdr>
              <w:ind w:firstLine="0"/>
              <w:rPr>
                <w:rFonts w:ascii="Times New Roman" w:hAnsi="Times New Roman"/>
                <w:sz w:val="24"/>
                <w:lang w:val="kk-KZ"/>
              </w:rPr>
            </w:pPr>
            <w:r w:rsidRPr="008A2D07">
              <w:rPr>
                <w:rFonts w:ascii="Times New Roman" w:hAnsi="Times New Roman"/>
                <w:sz w:val="24"/>
                <w:lang w:val="kk-KZ"/>
              </w:rPr>
              <w:t xml:space="preserve">В целях профилактики аварийности за нарушение правил дорожного движения выявлено </w:t>
            </w:r>
            <w:r w:rsidRPr="008A2D07">
              <w:rPr>
                <w:rFonts w:ascii="Times New Roman" w:hAnsi="Times New Roman"/>
                <w:sz w:val="24"/>
              </w:rPr>
              <w:t xml:space="preserve">34 177 (2016г. – 32 259, рост на 5,9%). </w:t>
            </w:r>
          </w:p>
          <w:p w:rsidR="00CD3BAD" w:rsidRPr="008A2D07" w:rsidRDefault="00CD3BAD" w:rsidP="00CD3BAD">
            <w:pPr>
              <w:pStyle w:val="ac"/>
              <w:pBdr>
                <w:bottom w:val="single" w:sz="4" w:space="31" w:color="FFFFFF"/>
              </w:pBdr>
              <w:ind w:firstLine="0"/>
              <w:rPr>
                <w:rFonts w:ascii="Times New Roman" w:hAnsi="Times New Roman"/>
                <w:sz w:val="24"/>
              </w:rPr>
            </w:pPr>
            <w:r w:rsidRPr="008A2D07">
              <w:rPr>
                <w:rFonts w:ascii="Times New Roman" w:hAnsi="Times New Roman"/>
                <w:sz w:val="24"/>
              </w:rPr>
              <w:t xml:space="preserve">На постоянной основе проводились оперативно-профилактические мероприятия «Безопасная дорога», «Автобус», «Правопорядок», «Пьяный водитель – преступник» с целью дальнейшей стабилизации оперативной обстановки, выявления, пресечения, предупреждения и профилактики преступлений, в том числе дорожно-транспортных происшествий. </w:t>
            </w:r>
          </w:p>
          <w:p w:rsidR="00CD3BAD" w:rsidRPr="008A2D07" w:rsidRDefault="00CD3BAD" w:rsidP="00CD3BAD">
            <w:pPr>
              <w:pStyle w:val="ac"/>
              <w:pBdr>
                <w:bottom w:val="single" w:sz="4" w:space="31" w:color="FFFFFF"/>
              </w:pBdr>
              <w:ind w:firstLine="0"/>
              <w:rPr>
                <w:rFonts w:ascii="Times New Roman" w:hAnsi="Times New Roman"/>
                <w:b/>
                <w:sz w:val="24"/>
              </w:rPr>
            </w:pPr>
            <w:r w:rsidRPr="008A2D07">
              <w:rPr>
                <w:rFonts w:ascii="Times New Roman" w:hAnsi="Times New Roman"/>
                <w:sz w:val="24"/>
              </w:rPr>
              <w:t xml:space="preserve">Произведено </w:t>
            </w:r>
            <w:r w:rsidRPr="008A2D07">
              <w:rPr>
                <w:rFonts w:ascii="Times New Roman" w:hAnsi="Times New Roman"/>
                <w:sz w:val="24"/>
                <w:lang w:val="kk-KZ"/>
              </w:rPr>
              <w:t xml:space="preserve">389 (2016г. – 374) </w:t>
            </w:r>
            <w:r w:rsidRPr="008A2D07">
              <w:rPr>
                <w:rFonts w:ascii="Times New Roman" w:hAnsi="Times New Roman"/>
                <w:sz w:val="24"/>
              </w:rPr>
              <w:t xml:space="preserve">передислокации патрульных нарядов, т.е. на наиболее подверженные в криминальном отношении административные участки выставлялись дополнительные пешие и </w:t>
            </w:r>
            <w:r w:rsidRPr="008A2D07">
              <w:rPr>
                <w:rFonts w:ascii="Times New Roman" w:hAnsi="Times New Roman"/>
                <w:sz w:val="24"/>
              </w:rPr>
              <w:lastRenderedPageBreak/>
              <w:t>автопатрули.</w:t>
            </w:r>
          </w:p>
        </w:tc>
      </w:tr>
      <w:tr w:rsidR="00A771FF" w:rsidRPr="00CF3D6C" w:rsidTr="00F12B45">
        <w:trPr>
          <w:trHeight w:val="4138"/>
        </w:trPr>
        <w:tc>
          <w:tcPr>
            <w:tcW w:w="2883" w:type="dxa"/>
          </w:tcPr>
          <w:p w:rsidR="00A771FF" w:rsidRPr="00CF3D6C" w:rsidRDefault="00A771FF" w:rsidP="00CA43F3">
            <w:pPr>
              <w:jc w:val="both"/>
              <w:rPr>
                <w:rFonts w:ascii="Times New Roman" w:hAnsi="Times New Roman" w:cs="Times New Roman"/>
                <w:bCs/>
                <w:sz w:val="24"/>
                <w:szCs w:val="24"/>
              </w:rPr>
            </w:pPr>
            <w:r w:rsidRPr="00CF3D6C">
              <w:rPr>
                <w:rFonts w:ascii="Times New Roman" w:hAnsi="Times New Roman" w:cs="Times New Roman"/>
                <w:bCs/>
                <w:sz w:val="24"/>
                <w:szCs w:val="24"/>
              </w:rPr>
              <w:lastRenderedPageBreak/>
              <w:t>Удельный вес преступлений, совершенных несовершеннолетними</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w:t>
            </w:r>
          </w:p>
        </w:tc>
        <w:tc>
          <w:tcPr>
            <w:tcW w:w="1145" w:type="dxa"/>
            <w:gridSpan w:val="7"/>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данные</w:t>
            </w:r>
          </w:p>
        </w:tc>
        <w:tc>
          <w:tcPr>
            <w:tcW w:w="1003" w:type="dxa"/>
            <w:gridSpan w:val="4"/>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УВД (по согласованию)</w:t>
            </w:r>
          </w:p>
        </w:tc>
        <w:tc>
          <w:tcPr>
            <w:tcW w:w="1491" w:type="dxa"/>
            <w:gridSpan w:val="11"/>
          </w:tcPr>
          <w:p w:rsidR="00A771FF" w:rsidRPr="00CF3D6C" w:rsidRDefault="006F1D66"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p>
        </w:tc>
        <w:tc>
          <w:tcPr>
            <w:tcW w:w="1133" w:type="dxa"/>
            <w:gridSpan w:val="17"/>
          </w:tcPr>
          <w:p w:rsidR="00A771FF" w:rsidRPr="00CF3D6C" w:rsidRDefault="006F1D6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3,9</w:t>
            </w:r>
          </w:p>
        </w:tc>
        <w:tc>
          <w:tcPr>
            <w:tcW w:w="1288" w:type="dxa"/>
            <w:gridSpan w:val="8"/>
          </w:tcPr>
          <w:p w:rsidR="00A771FF" w:rsidRPr="00CF3D6C" w:rsidRDefault="009F5BEC"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066" w:type="dxa"/>
            <w:gridSpan w:val="13"/>
          </w:tcPr>
          <w:p w:rsidR="00A771FF" w:rsidRPr="00CF3D6C" w:rsidRDefault="00A771FF" w:rsidP="00FA4873">
            <w:pPr>
              <w:tabs>
                <w:tab w:val="left" w:pos="14400"/>
              </w:tabs>
              <w:ind w:right="-108"/>
              <w:jc w:val="center"/>
              <w:rPr>
                <w:rFonts w:ascii="Times New Roman" w:hAnsi="Times New Roman" w:cs="Times New Roman"/>
                <w:sz w:val="24"/>
                <w:szCs w:val="24"/>
              </w:rPr>
            </w:pPr>
          </w:p>
        </w:tc>
        <w:tc>
          <w:tcPr>
            <w:tcW w:w="1268" w:type="dxa"/>
            <w:gridSpan w:val="5"/>
          </w:tcPr>
          <w:p w:rsidR="00A771FF" w:rsidRPr="00CF3D6C" w:rsidRDefault="00A771FF" w:rsidP="00FA4873">
            <w:pPr>
              <w:keepNext/>
              <w:jc w:val="center"/>
              <w:rPr>
                <w:rFonts w:ascii="Times New Roman" w:hAnsi="Times New Roman" w:cs="Times New Roman"/>
                <w:sz w:val="24"/>
                <w:szCs w:val="24"/>
              </w:rPr>
            </w:pPr>
          </w:p>
        </w:tc>
        <w:tc>
          <w:tcPr>
            <w:tcW w:w="3723" w:type="dxa"/>
          </w:tcPr>
          <w:p w:rsidR="00911EE4" w:rsidRPr="008A2D07" w:rsidRDefault="00911EE4" w:rsidP="00911EE4">
            <w:pPr>
              <w:pStyle w:val="ac"/>
              <w:pBdr>
                <w:bottom w:val="single" w:sz="4" w:space="31" w:color="FFFFFF"/>
              </w:pBdr>
              <w:ind w:firstLine="0"/>
              <w:rPr>
                <w:rFonts w:ascii="Times New Roman" w:eastAsiaTheme="minorEastAsia" w:hAnsi="Times New Roman"/>
                <w:sz w:val="24"/>
                <w:lang w:eastAsia="ru-RU"/>
              </w:rPr>
            </w:pPr>
            <w:r w:rsidRPr="008A2D07">
              <w:rPr>
                <w:rFonts w:ascii="Times New Roman" w:eastAsiaTheme="minorEastAsia" w:hAnsi="Times New Roman"/>
                <w:sz w:val="24"/>
                <w:lang w:eastAsia="ru-RU"/>
              </w:rPr>
              <w:t xml:space="preserve">В результате принятых мер снижено количество преступлений, совершенных </w:t>
            </w:r>
            <w:r w:rsidRPr="008A2D07">
              <w:rPr>
                <w:rFonts w:ascii="Times New Roman" w:hAnsi="Times New Roman"/>
                <w:sz w:val="24"/>
              </w:rPr>
              <w:t>несовершеннолетними лицами на 46,4% (с 69 до 37)</w:t>
            </w:r>
            <w:r w:rsidRPr="008A2D07">
              <w:rPr>
                <w:rFonts w:ascii="Times New Roman" w:eastAsiaTheme="minorEastAsia" w:hAnsi="Times New Roman"/>
                <w:sz w:val="24"/>
                <w:lang w:eastAsia="ru-RU"/>
              </w:rPr>
              <w:t xml:space="preserve">. </w:t>
            </w:r>
          </w:p>
          <w:p w:rsidR="00911EE4" w:rsidRPr="008A2D07" w:rsidRDefault="00911EE4" w:rsidP="00911EE4">
            <w:pPr>
              <w:pStyle w:val="ac"/>
              <w:pBdr>
                <w:bottom w:val="single" w:sz="4" w:space="31" w:color="FFFFFF"/>
              </w:pBdr>
              <w:ind w:firstLine="0"/>
              <w:rPr>
                <w:rFonts w:ascii="Times New Roman" w:hAnsi="Times New Roman"/>
                <w:sz w:val="24"/>
              </w:rPr>
            </w:pPr>
            <w:r w:rsidRPr="008A2D07">
              <w:rPr>
                <w:rFonts w:ascii="Times New Roman" w:hAnsi="Times New Roman"/>
                <w:sz w:val="24"/>
              </w:rPr>
              <w:t xml:space="preserve">В целях профилактики правонарушений среди несовершеннолетних на учете в МПС УВД города Павлодара состоит 86 несовершеннолетних,  неблагополучных семей – 110, направлено 145 материалов на лишение и ограничение родительских прав </w:t>
            </w:r>
            <w:r w:rsidRPr="008A2D07">
              <w:rPr>
                <w:rFonts w:ascii="Times New Roman" w:hAnsi="Times New Roman"/>
                <w:color w:val="000000"/>
                <w:sz w:val="24"/>
              </w:rPr>
              <w:t>(2016г. - 97).</w:t>
            </w:r>
            <w:r w:rsidRPr="008A2D07">
              <w:rPr>
                <w:rFonts w:ascii="Times New Roman" w:hAnsi="Times New Roman"/>
                <w:sz w:val="24"/>
              </w:rPr>
              <w:t xml:space="preserve"> </w:t>
            </w:r>
          </w:p>
          <w:p w:rsidR="00911EE4" w:rsidRPr="008A2D07" w:rsidRDefault="00911EE4" w:rsidP="00911EE4">
            <w:pPr>
              <w:pStyle w:val="ac"/>
              <w:pBdr>
                <w:bottom w:val="single" w:sz="4" w:space="31" w:color="FFFFFF"/>
              </w:pBdr>
              <w:ind w:firstLine="0"/>
              <w:rPr>
                <w:rFonts w:ascii="Times New Roman" w:hAnsi="Times New Roman"/>
                <w:sz w:val="24"/>
              </w:rPr>
            </w:pPr>
            <w:r w:rsidRPr="008A2D07">
              <w:rPr>
                <w:rFonts w:ascii="Times New Roman" w:hAnsi="Times New Roman"/>
                <w:sz w:val="24"/>
              </w:rPr>
              <w:t>За отчетный период лишено родительских прав 133 (2016 г.-97) родителя, за уклонение от воспитания несовершеннолетних детей к административной ответственности по ст.127 КРКоАП привлечено 213 (2016 г.-212) родителей.</w:t>
            </w:r>
          </w:p>
          <w:p w:rsidR="00911EE4" w:rsidRPr="008A2D07" w:rsidRDefault="00911EE4" w:rsidP="00911EE4">
            <w:pPr>
              <w:pStyle w:val="ac"/>
              <w:pBdr>
                <w:bottom w:val="single" w:sz="4" w:space="31" w:color="FFFFFF"/>
              </w:pBdr>
              <w:ind w:firstLine="0"/>
              <w:rPr>
                <w:rFonts w:ascii="Times New Roman" w:hAnsi="Times New Roman"/>
                <w:sz w:val="24"/>
              </w:rPr>
            </w:pPr>
            <w:r w:rsidRPr="008A2D07">
              <w:rPr>
                <w:rFonts w:ascii="Times New Roman" w:hAnsi="Times New Roman"/>
                <w:sz w:val="24"/>
              </w:rPr>
              <w:t xml:space="preserve">С целью профилактики подростковой преступности, предупреждения детской безнадзорности и беспризорности в вечернее время суток сотрудниками ювенальной полиции осуществляются ночные рейдовые мероприятия «Дети в </w:t>
            </w:r>
            <w:r w:rsidRPr="008A2D07">
              <w:rPr>
                <w:rFonts w:ascii="Times New Roman" w:hAnsi="Times New Roman"/>
                <w:sz w:val="24"/>
              </w:rPr>
              <w:lastRenderedPageBreak/>
              <w:t xml:space="preserve">ночном городе», «Дети вне жилища» в период времени с 20.00 до 01.00 часов. </w:t>
            </w:r>
          </w:p>
          <w:p w:rsidR="00911EE4" w:rsidRPr="008A2D07" w:rsidRDefault="00911EE4" w:rsidP="00911EE4">
            <w:pPr>
              <w:pStyle w:val="ac"/>
              <w:pBdr>
                <w:bottom w:val="single" w:sz="4" w:space="31" w:color="FFFFFF"/>
              </w:pBdr>
              <w:ind w:firstLine="0"/>
              <w:rPr>
                <w:rFonts w:ascii="Times New Roman" w:hAnsi="Times New Roman"/>
                <w:sz w:val="24"/>
                <w:highlight w:val="yellow"/>
              </w:rPr>
            </w:pPr>
            <w:r w:rsidRPr="008A2D07">
              <w:rPr>
                <w:rFonts w:ascii="Times New Roman" w:hAnsi="Times New Roman"/>
                <w:sz w:val="24"/>
              </w:rPr>
              <w:t xml:space="preserve">За время проведения рейдовых мероприятий в УВД города Павлодара доставлено – 1889 несовершеннолетних (2016г.-1221), из них за совершение административных правонарушений – 1197 (2016г.-1160).   </w:t>
            </w:r>
          </w:p>
          <w:p w:rsidR="00A771FF" w:rsidRPr="008A2D07" w:rsidRDefault="00911EE4" w:rsidP="00911EE4">
            <w:pPr>
              <w:pStyle w:val="ac"/>
              <w:pBdr>
                <w:bottom w:val="single" w:sz="4" w:space="31" w:color="FFFFFF"/>
              </w:pBdr>
              <w:ind w:firstLine="0"/>
              <w:rPr>
                <w:rFonts w:ascii="Times New Roman" w:hAnsi="Times New Roman"/>
                <w:sz w:val="22"/>
                <w:szCs w:val="22"/>
              </w:rPr>
            </w:pPr>
            <w:r w:rsidRPr="008A2D07">
              <w:rPr>
                <w:rFonts w:ascii="Times New Roman" w:hAnsi="Times New Roman"/>
                <w:sz w:val="24"/>
              </w:rPr>
              <w:t>За 2017 год инспекторами по делам несовершеннолетних  МПС УВД города Павлодара организовано 2769 (2016г. - 3182) выступлений, в учебных заведениях - 1255 (2016г. - 1243), в средствах массовой информации - 109 выступлений (2016г. - 170).</w:t>
            </w:r>
          </w:p>
        </w:tc>
      </w:tr>
      <w:tr w:rsidR="00A771FF" w:rsidRPr="00CF3D6C" w:rsidTr="00F12B45">
        <w:trPr>
          <w:trHeight w:val="3854"/>
        </w:trPr>
        <w:tc>
          <w:tcPr>
            <w:tcW w:w="2883" w:type="dxa"/>
          </w:tcPr>
          <w:p w:rsidR="00A771FF" w:rsidRPr="00CF3D6C" w:rsidRDefault="00A771FF" w:rsidP="006B04F9">
            <w:pPr>
              <w:jc w:val="both"/>
              <w:rPr>
                <w:rFonts w:ascii="Times New Roman" w:hAnsi="Times New Roman" w:cs="Times New Roman"/>
                <w:bCs/>
                <w:sz w:val="24"/>
                <w:szCs w:val="24"/>
              </w:rPr>
            </w:pPr>
            <w:r w:rsidRPr="00CF3D6C">
              <w:rPr>
                <w:rFonts w:ascii="Times New Roman" w:hAnsi="Times New Roman" w:cs="Times New Roman"/>
                <w:bCs/>
                <w:sz w:val="24"/>
                <w:szCs w:val="24"/>
              </w:rPr>
              <w:lastRenderedPageBreak/>
              <w:t>Удельный вес преступлений, совершенных ранее совершавшими</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w:t>
            </w:r>
          </w:p>
        </w:tc>
        <w:tc>
          <w:tcPr>
            <w:tcW w:w="1145" w:type="dxa"/>
            <w:gridSpan w:val="7"/>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данные</w:t>
            </w:r>
          </w:p>
        </w:tc>
        <w:tc>
          <w:tcPr>
            <w:tcW w:w="1003" w:type="dxa"/>
            <w:gridSpan w:val="4"/>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УВД (по согласованию)</w:t>
            </w:r>
          </w:p>
        </w:tc>
        <w:tc>
          <w:tcPr>
            <w:tcW w:w="1491" w:type="dxa"/>
            <w:gridSpan w:val="11"/>
          </w:tcPr>
          <w:p w:rsidR="00A771FF" w:rsidRPr="00CF3D6C" w:rsidRDefault="006F1D66"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61,9</w:t>
            </w:r>
          </w:p>
        </w:tc>
        <w:tc>
          <w:tcPr>
            <w:tcW w:w="1133" w:type="dxa"/>
            <w:gridSpan w:val="17"/>
          </w:tcPr>
          <w:p w:rsidR="00A771FF" w:rsidRPr="00CF3D6C" w:rsidRDefault="006F1D6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61,9</w:t>
            </w:r>
          </w:p>
        </w:tc>
        <w:tc>
          <w:tcPr>
            <w:tcW w:w="1288" w:type="dxa"/>
            <w:gridSpan w:val="8"/>
          </w:tcPr>
          <w:p w:rsidR="00A771FF" w:rsidRPr="00CF3D6C" w:rsidRDefault="009F5BEC"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24,0</w:t>
            </w:r>
          </w:p>
        </w:tc>
        <w:tc>
          <w:tcPr>
            <w:tcW w:w="1066" w:type="dxa"/>
            <w:gridSpan w:val="13"/>
          </w:tcPr>
          <w:p w:rsidR="00A771FF" w:rsidRPr="00CF3D6C" w:rsidRDefault="00A771FF" w:rsidP="00FA4873">
            <w:pPr>
              <w:tabs>
                <w:tab w:val="left" w:pos="14400"/>
              </w:tabs>
              <w:ind w:right="-108"/>
              <w:jc w:val="center"/>
              <w:rPr>
                <w:rFonts w:ascii="Times New Roman" w:hAnsi="Times New Roman" w:cs="Times New Roman"/>
                <w:sz w:val="24"/>
                <w:szCs w:val="24"/>
              </w:rPr>
            </w:pPr>
          </w:p>
        </w:tc>
        <w:tc>
          <w:tcPr>
            <w:tcW w:w="1268" w:type="dxa"/>
            <w:gridSpan w:val="5"/>
          </w:tcPr>
          <w:p w:rsidR="00A771FF" w:rsidRPr="00CF3D6C" w:rsidRDefault="00A771FF" w:rsidP="00FA4873">
            <w:pPr>
              <w:keepNext/>
              <w:jc w:val="center"/>
              <w:rPr>
                <w:rFonts w:ascii="Times New Roman" w:hAnsi="Times New Roman" w:cs="Times New Roman"/>
                <w:sz w:val="24"/>
                <w:szCs w:val="24"/>
              </w:rPr>
            </w:pPr>
          </w:p>
        </w:tc>
        <w:tc>
          <w:tcPr>
            <w:tcW w:w="3723" w:type="dxa"/>
          </w:tcPr>
          <w:p w:rsidR="00911EE4" w:rsidRPr="008A2D07" w:rsidRDefault="00911EE4" w:rsidP="00911EE4">
            <w:pPr>
              <w:pStyle w:val="ac"/>
              <w:pBdr>
                <w:bottom w:val="single" w:sz="4" w:space="31" w:color="FFFFFF"/>
              </w:pBdr>
              <w:ind w:firstLine="0"/>
              <w:rPr>
                <w:rFonts w:ascii="Times New Roman" w:hAnsi="Times New Roman"/>
                <w:sz w:val="24"/>
              </w:rPr>
            </w:pPr>
            <w:r w:rsidRPr="008A2D07">
              <w:rPr>
                <w:rFonts w:ascii="Times New Roman" w:hAnsi="Times New Roman"/>
                <w:sz w:val="24"/>
              </w:rPr>
              <w:t>В результате принятых мер снижено количество преступлений, совершенных ранее судимыми лицами на 3,1% (с 1533 до 1486).</w:t>
            </w:r>
          </w:p>
          <w:p w:rsidR="00911EE4" w:rsidRPr="008A2D07" w:rsidRDefault="00911EE4" w:rsidP="00911EE4">
            <w:pPr>
              <w:pStyle w:val="ac"/>
              <w:pBdr>
                <w:bottom w:val="single" w:sz="4" w:space="31" w:color="FFFFFF"/>
              </w:pBdr>
              <w:ind w:firstLine="0"/>
              <w:rPr>
                <w:rFonts w:ascii="Times New Roman" w:hAnsi="Times New Roman"/>
                <w:spacing w:val="2"/>
                <w:sz w:val="24"/>
              </w:rPr>
            </w:pPr>
            <w:r w:rsidRPr="008A2D07">
              <w:rPr>
                <w:rFonts w:ascii="Times New Roman" w:hAnsi="Times New Roman"/>
                <w:sz w:val="24"/>
              </w:rPr>
              <w:t>Одной из действенных мер в профилактике правонарушений среди ранее судимых лиц является установление административного надзора. В целях предупреждения рецидивной преступности</w:t>
            </w:r>
            <w:r w:rsidRPr="008A2D07">
              <w:rPr>
                <w:rFonts w:ascii="Times New Roman" w:hAnsi="Times New Roman"/>
                <w:b/>
                <w:sz w:val="24"/>
              </w:rPr>
              <w:t xml:space="preserve"> </w:t>
            </w:r>
            <w:r w:rsidRPr="008A2D07">
              <w:rPr>
                <w:rFonts w:ascii="Times New Roman" w:hAnsi="Times New Roman"/>
                <w:sz w:val="24"/>
              </w:rPr>
              <w:t xml:space="preserve">установлен административный надзор в отношении 30 (2016г.-30) ранее судимых лиц </w:t>
            </w:r>
            <w:r w:rsidRPr="008A2D07">
              <w:rPr>
                <w:rFonts w:ascii="Times New Roman" w:hAnsi="Times New Roman"/>
                <w:spacing w:val="2"/>
                <w:sz w:val="24"/>
              </w:rPr>
              <w:t xml:space="preserve">по инициативе участковых инспекторов полиции. </w:t>
            </w:r>
          </w:p>
          <w:p w:rsidR="00A771FF" w:rsidRPr="004A3AA4" w:rsidRDefault="00911EE4" w:rsidP="00AF2A20">
            <w:pPr>
              <w:pStyle w:val="ac"/>
              <w:pBdr>
                <w:bottom w:val="single" w:sz="4" w:space="31" w:color="FFFFFF"/>
              </w:pBdr>
              <w:ind w:firstLine="0"/>
              <w:rPr>
                <w:rFonts w:ascii="Times New Roman" w:hAnsi="Times New Roman"/>
                <w:sz w:val="24"/>
              </w:rPr>
            </w:pPr>
            <w:r w:rsidRPr="008A2D07">
              <w:rPr>
                <w:rFonts w:ascii="Times New Roman" w:hAnsi="Times New Roman"/>
                <w:sz w:val="24"/>
              </w:rPr>
              <w:t xml:space="preserve">Во взаимодействии с местными исполнительными органами и службами пробации на основании региональных планов по оказанию социально-правовой помощи осужденным в 2017 году было проведено 5 ярмарок вакансий, для трудоустройства незанятого населения 290 работодателями заявлено 2166 вакантных рабочих мест. Оказано содействие в трудоустройстве 110-ти лицам, проживающим в ГУ «Павлодарский городской адаптационный центр для лиц, освободившихся из мест лишения </w:t>
            </w:r>
            <w:r w:rsidRPr="008A2D07">
              <w:rPr>
                <w:rFonts w:ascii="Times New Roman" w:hAnsi="Times New Roman"/>
                <w:sz w:val="24"/>
              </w:rPr>
              <w:lastRenderedPageBreak/>
              <w:t>свободы».</w:t>
            </w:r>
            <w:r w:rsidRPr="004A3AA4">
              <w:rPr>
                <w:rFonts w:ascii="Times New Roman" w:hAnsi="Times New Roman"/>
                <w:sz w:val="24"/>
              </w:rPr>
              <w:t xml:space="preserve"> </w:t>
            </w:r>
          </w:p>
        </w:tc>
      </w:tr>
      <w:tr w:rsidR="00A771FF" w:rsidRPr="00CF3D6C" w:rsidTr="00F12B45">
        <w:trPr>
          <w:trHeight w:val="144"/>
        </w:trPr>
        <w:tc>
          <w:tcPr>
            <w:tcW w:w="2883" w:type="dxa"/>
          </w:tcPr>
          <w:p w:rsidR="00A771FF" w:rsidRPr="00AA68E5" w:rsidRDefault="006F1D66" w:rsidP="00CA43F3">
            <w:pPr>
              <w:jc w:val="both"/>
              <w:rPr>
                <w:rFonts w:ascii="Times New Roman" w:hAnsi="Times New Roman" w:cs="Times New Roman"/>
                <w:bCs/>
                <w:sz w:val="24"/>
                <w:szCs w:val="24"/>
              </w:rPr>
            </w:pPr>
            <w:r w:rsidRPr="006F1D66">
              <w:rPr>
                <w:rFonts w:ascii="Times New Roman" w:hAnsi="Times New Roman" w:cs="Times New Roman"/>
                <w:bCs/>
                <w:sz w:val="24"/>
                <w:szCs w:val="24"/>
              </w:rPr>
              <w:lastRenderedPageBreak/>
              <w:t>Доля выявленных преступлений связан-ных со сбытом либо в целях сбыта наркотиков, от общего                         количества                  наркопреступлений</w:t>
            </w:r>
          </w:p>
        </w:tc>
        <w:tc>
          <w:tcPr>
            <w:tcW w:w="1019" w:type="dxa"/>
            <w:gridSpan w:val="6"/>
          </w:tcPr>
          <w:p w:rsidR="00A771FF" w:rsidRPr="00AA68E5" w:rsidRDefault="006F1D66"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Pr>
                <w:rFonts w:ascii="Times New Roman" w:hAnsi="Times New Roman" w:cs="Times New Roman"/>
                <w:bCs/>
                <w:sz w:val="24"/>
                <w:szCs w:val="24"/>
              </w:rPr>
              <w:t>%</w:t>
            </w:r>
          </w:p>
        </w:tc>
        <w:tc>
          <w:tcPr>
            <w:tcW w:w="1145" w:type="dxa"/>
            <w:gridSpan w:val="7"/>
          </w:tcPr>
          <w:p w:rsidR="00A771FF" w:rsidRPr="00AA68E5" w:rsidRDefault="00A771FF" w:rsidP="002207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AA68E5">
              <w:rPr>
                <w:rFonts w:ascii="Times New Roman" w:eastAsiaTheme="minorEastAsia" w:hAnsi="Times New Roman" w:cs="Times New Roman"/>
                <w:sz w:val="24"/>
                <w:szCs w:val="24"/>
                <w:lang w:eastAsia="ru-RU"/>
              </w:rPr>
              <w:t>Отчет-ные данные</w:t>
            </w:r>
          </w:p>
        </w:tc>
        <w:tc>
          <w:tcPr>
            <w:tcW w:w="1003" w:type="dxa"/>
            <w:gridSpan w:val="4"/>
          </w:tcPr>
          <w:p w:rsidR="00A771FF" w:rsidRPr="00AA68E5" w:rsidRDefault="00A771FF" w:rsidP="002207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AA68E5">
              <w:rPr>
                <w:rFonts w:ascii="Times New Roman" w:eastAsiaTheme="minorEastAsia" w:hAnsi="Times New Roman" w:cs="Times New Roman"/>
                <w:sz w:val="24"/>
                <w:szCs w:val="24"/>
                <w:lang w:eastAsia="ru-RU"/>
              </w:rPr>
              <w:t>УВД (по согласованию)</w:t>
            </w:r>
          </w:p>
        </w:tc>
        <w:tc>
          <w:tcPr>
            <w:tcW w:w="1491" w:type="dxa"/>
            <w:gridSpan w:val="11"/>
          </w:tcPr>
          <w:p w:rsidR="00A771FF" w:rsidRPr="00AA68E5" w:rsidRDefault="006F1D66"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33" w:type="dxa"/>
            <w:gridSpan w:val="17"/>
          </w:tcPr>
          <w:p w:rsidR="00A771FF" w:rsidRPr="00911EE4" w:rsidRDefault="006F1D66" w:rsidP="00911EE4">
            <w:pPr>
              <w:jc w:val="center"/>
              <w:rPr>
                <w:rFonts w:ascii="Times New Roman" w:hAnsi="Times New Roman" w:cs="Times New Roman"/>
                <w:sz w:val="24"/>
                <w:szCs w:val="24"/>
                <w:lang w:eastAsia="ru-RU"/>
              </w:rPr>
            </w:pPr>
            <w:r w:rsidRPr="00911EE4">
              <w:rPr>
                <w:rFonts w:ascii="Times New Roman" w:hAnsi="Times New Roman" w:cs="Times New Roman"/>
                <w:sz w:val="24"/>
                <w:szCs w:val="24"/>
                <w:lang w:eastAsia="ru-RU"/>
              </w:rPr>
              <w:t>74,8</w:t>
            </w:r>
          </w:p>
        </w:tc>
        <w:tc>
          <w:tcPr>
            <w:tcW w:w="1288" w:type="dxa"/>
            <w:gridSpan w:val="8"/>
          </w:tcPr>
          <w:p w:rsidR="00A771FF" w:rsidRPr="00AA68E5" w:rsidRDefault="006F1D66" w:rsidP="00B425D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74,8</w:t>
            </w:r>
          </w:p>
        </w:tc>
        <w:tc>
          <w:tcPr>
            <w:tcW w:w="1066" w:type="dxa"/>
            <w:gridSpan w:val="13"/>
          </w:tcPr>
          <w:p w:rsidR="00A771FF" w:rsidRPr="00AA68E5" w:rsidRDefault="00A771FF" w:rsidP="00FA4873">
            <w:pPr>
              <w:tabs>
                <w:tab w:val="left" w:pos="14400"/>
              </w:tabs>
              <w:ind w:right="-108"/>
              <w:jc w:val="center"/>
              <w:rPr>
                <w:rFonts w:ascii="Times New Roman" w:hAnsi="Times New Roman" w:cs="Times New Roman"/>
                <w:sz w:val="24"/>
                <w:szCs w:val="24"/>
              </w:rPr>
            </w:pPr>
          </w:p>
        </w:tc>
        <w:tc>
          <w:tcPr>
            <w:tcW w:w="1268" w:type="dxa"/>
            <w:gridSpan w:val="5"/>
          </w:tcPr>
          <w:p w:rsidR="00A771FF" w:rsidRPr="00CF3D6C" w:rsidRDefault="00A771FF" w:rsidP="00FA4873">
            <w:pPr>
              <w:keepNext/>
              <w:jc w:val="center"/>
              <w:rPr>
                <w:rFonts w:ascii="Times New Roman" w:hAnsi="Times New Roman" w:cs="Times New Roman"/>
                <w:sz w:val="24"/>
                <w:szCs w:val="24"/>
              </w:rPr>
            </w:pPr>
          </w:p>
        </w:tc>
        <w:tc>
          <w:tcPr>
            <w:tcW w:w="3723" w:type="dxa"/>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771FF" w:rsidRPr="00CF3D6C" w:rsidTr="00F12B45">
        <w:trPr>
          <w:trHeight w:val="144"/>
        </w:trPr>
        <w:tc>
          <w:tcPr>
            <w:tcW w:w="2883" w:type="dxa"/>
          </w:tcPr>
          <w:p w:rsidR="00A771FF" w:rsidRPr="00CF3D6C" w:rsidRDefault="00A771FF" w:rsidP="006B04F9">
            <w:pPr>
              <w:jc w:val="both"/>
              <w:rPr>
                <w:rFonts w:ascii="Times New Roman" w:hAnsi="Times New Roman" w:cs="Times New Roman"/>
                <w:bCs/>
                <w:sz w:val="24"/>
                <w:szCs w:val="24"/>
              </w:rPr>
            </w:pPr>
            <w:r w:rsidRPr="00CF3D6C">
              <w:rPr>
                <w:rFonts w:ascii="Times New Roman" w:hAnsi="Times New Roman" w:cs="Times New Roman"/>
                <w:bCs/>
                <w:sz w:val="24"/>
                <w:szCs w:val="24"/>
              </w:rPr>
              <w:t>Уровень защищенности от чрезвычайных ситуаций (селей, снежных лавин, оползней, наводнений и паводков)</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w:t>
            </w:r>
          </w:p>
        </w:tc>
        <w:tc>
          <w:tcPr>
            <w:tcW w:w="1145" w:type="dxa"/>
            <w:gridSpan w:val="7"/>
          </w:tcPr>
          <w:p w:rsidR="00A771FF" w:rsidRPr="00CF3D6C" w:rsidRDefault="00A771FF" w:rsidP="002207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Отчет-ные данные</w:t>
            </w:r>
          </w:p>
        </w:tc>
        <w:tc>
          <w:tcPr>
            <w:tcW w:w="1003" w:type="dxa"/>
            <w:gridSpan w:val="4"/>
          </w:tcPr>
          <w:p w:rsidR="00A771FF" w:rsidRPr="00CF3D6C" w:rsidRDefault="00A771FF" w:rsidP="00220751">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УВД (по согласованию)</w:t>
            </w:r>
          </w:p>
        </w:tc>
        <w:tc>
          <w:tcPr>
            <w:tcW w:w="1491" w:type="dxa"/>
            <w:gridSpan w:val="11"/>
          </w:tcPr>
          <w:p w:rsidR="00A771FF" w:rsidRPr="00CF3D6C" w:rsidRDefault="006F1D66"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33" w:type="dxa"/>
            <w:gridSpan w:val="17"/>
          </w:tcPr>
          <w:p w:rsidR="00A771FF" w:rsidRPr="006872CD" w:rsidRDefault="0006236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872CD">
              <w:rPr>
                <w:rFonts w:ascii="Times New Roman" w:eastAsiaTheme="minorEastAsia" w:hAnsi="Times New Roman" w:cs="Times New Roman"/>
                <w:sz w:val="24"/>
                <w:szCs w:val="24"/>
                <w:lang w:eastAsia="ru-RU"/>
              </w:rPr>
              <w:t>50</w:t>
            </w:r>
          </w:p>
        </w:tc>
        <w:tc>
          <w:tcPr>
            <w:tcW w:w="1288" w:type="dxa"/>
            <w:gridSpan w:val="8"/>
          </w:tcPr>
          <w:p w:rsidR="00A771FF" w:rsidRPr="006872CD" w:rsidRDefault="00434FC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872CD">
              <w:rPr>
                <w:rFonts w:ascii="Times New Roman" w:eastAsiaTheme="minorEastAsia" w:hAnsi="Times New Roman" w:cs="Times New Roman"/>
                <w:sz w:val="24"/>
                <w:szCs w:val="24"/>
                <w:lang w:eastAsia="ru-RU"/>
              </w:rPr>
              <w:t>10</w:t>
            </w:r>
            <w:r w:rsidR="00062366" w:rsidRPr="006872CD">
              <w:rPr>
                <w:rFonts w:ascii="Times New Roman" w:eastAsiaTheme="minorEastAsia" w:hAnsi="Times New Roman" w:cs="Times New Roman"/>
                <w:sz w:val="24"/>
                <w:szCs w:val="24"/>
                <w:lang w:eastAsia="ru-RU"/>
              </w:rPr>
              <w:t>0</w:t>
            </w:r>
          </w:p>
        </w:tc>
        <w:tc>
          <w:tcPr>
            <w:tcW w:w="1066" w:type="dxa"/>
            <w:gridSpan w:val="13"/>
          </w:tcPr>
          <w:p w:rsidR="00A771FF" w:rsidRPr="006872CD" w:rsidRDefault="00A771FF" w:rsidP="00FA4873">
            <w:pPr>
              <w:tabs>
                <w:tab w:val="left" w:pos="14400"/>
              </w:tabs>
              <w:ind w:right="-108"/>
              <w:jc w:val="center"/>
              <w:rPr>
                <w:rFonts w:ascii="Times New Roman" w:hAnsi="Times New Roman" w:cs="Times New Roman"/>
                <w:sz w:val="24"/>
                <w:szCs w:val="24"/>
              </w:rPr>
            </w:pPr>
          </w:p>
        </w:tc>
        <w:tc>
          <w:tcPr>
            <w:tcW w:w="1268" w:type="dxa"/>
            <w:gridSpan w:val="5"/>
          </w:tcPr>
          <w:p w:rsidR="00A771FF" w:rsidRPr="006872CD" w:rsidRDefault="00A771FF" w:rsidP="00FA4873">
            <w:pPr>
              <w:keepNext/>
              <w:jc w:val="center"/>
              <w:rPr>
                <w:rFonts w:ascii="Times New Roman" w:hAnsi="Times New Roman" w:cs="Times New Roman"/>
                <w:sz w:val="24"/>
                <w:szCs w:val="24"/>
              </w:rPr>
            </w:pPr>
          </w:p>
        </w:tc>
        <w:tc>
          <w:tcPr>
            <w:tcW w:w="3723" w:type="dxa"/>
          </w:tcPr>
          <w:p w:rsidR="00A771FF" w:rsidRPr="006872CD" w:rsidRDefault="00062366" w:rsidP="00C07E91">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6872CD">
              <w:rPr>
                <w:rFonts w:ascii="Times New Roman" w:eastAsiaTheme="minorEastAsia" w:hAnsi="Times New Roman" w:cs="Times New Roman"/>
                <w:sz w:val="24"/>
                <w:szCs w:val="24"/>
                <w:lang w:eastAsia="ru-RU"/>
              </w:rPr>
              <w:t>Приняты 2 бесхозные дамбы в                      п. Ленинский и с. Кенжеколь.</w:t>
            </w:r>
          </w:p>
        </w:tc>
      </w:tr>
      <w:tr w:rsidR="00A771FF" w:rsidRPr="00CF3D6C" w:rsidTr="00F12B45">
        <w:trPr>
          <w:trHeight w:val="144"/>
        </w:trPr>
        <w:tc>
          <w:tcPr>
            <w:tcW w:w="16019" w:type="dxa"/>
            <w:gridSpan w:val="73"/>
          </w:tcPr>
          <w:p w:rsidR="00A771FF" w:rsidRPr="00CF3D6C" w:rsidRDefault="00A771FF" w:rsidP="00E7170F">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b/>
                <w:bCs/>
                <w:sz w:val="24"/>
                <w:szCs w:val="24"/>
              </w:rPr>
              <w:t xml:space="preserve">Мероприятия </w:t>
            </w:r>
          </w:p>
        </w:tc>
      </w:tr>
      <w:tr w:rsidR="00A771FF" w:rsidRPr="00CF3D6C" w:rsidTr="00F12B45">
        <w:trPr>
          <w:trHeight w:val="144"/>
        </w:trPr>
        <w:tc>
          <w:tcPr>
            <w:tcW w:w="2883" w:type="dxa"/>
          </w:tcPr>
          <w:p w:rsidR="00A771FF" w:rsidRPr="00CF3D6C" w:rsidRDefault="00A771FF" w:rsidP="00717612">
            <w:pPr>
              <w:ind w:right="-108"/>
              <w:rPr>
                <w:rFonts w:ascii="Times New Roman" w:hAnsi="Times New Roman" w:cs="Times New Roman"/>
                <w:sz w:val="24"/>
                <w:szCs w:val="24"/>
              </w:rPr>
            </w:pPr>
            <w:r w:rsidRPr="00CF3D6C">
              <w:rPr>
                <w:rFonts w:ascii="Times New Roman" w:hAnsi="Times New Roman" w:cs="Times New Roman"/>
                <w:sz w:val="24"/>
                <w:szCs w:val="24"/>
              </w:rPr>
              <w:t>Техническая поддержка программно-аппаратного комплекса и систем ЦОУ ДВД области</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bCs/>
                <w:sz w:val="24"/>
                <w:szCs w:val="24"/>
              </w:rPr>
              <w:t>млн. тенге</w:t>
            </w:r>
          </w:p>
        </w:tc>
        <w:tc>
          <w:tcPr>
            <w:tcW w:w="1033" w:type="dxa"/>
            <w:gridSpan w:val="5"/>
          </w:tcPr>
          <w:p w:rsidR="00A771FF" w:rsidRPr="00CF3D6C" w:rsidRDefault="00A771FF"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A771FF" w:rsidRPr="00CF3D6C" w:rsidRDefault="00A771FF" w:rsidP="007F2AB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ДВД (по согласованию)</w:t>
            </w:r>
          </w:p>
        </w:tc>
        <w:tc>
          <w:tcPr>
            <w:tcW w:w="1455" w:type="dxa"/>
            <w:gridSpan w:val="10"/>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32,0</w:t>
            </w:r>
          </w:p>
        </w:tc>
        <w:tc>
          <w:tcPr>
            <w:tcW w:w="1133" w:type="dxa"/>
            <w:gridSpan w:val="17"/>
          </w:tcPr>
          <w:p w:rsidR="00A771FF" w:rsidRPr="00CF3D6C" w:rsidRDefault="006F1D6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32,0</w:t>
            </w:r>
          </w:p>
        </w:tc>
        <w:tc>
          <w:tcPr>
            <w:tcW w:w="1288" w:type="dxa"/>
            <w:gridSpan w:val="8"/>
          </w:tcPr>
          <w:p w:rsidR="00A771FF" w:rsidRPr="00CF3D6C" w:rsidRDefault="006F1D66"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32,0</w:t>
            </w:r>
          </w:p>
        </w:tc>
        <w:tc>
          <w:tcPr>
            <w:tcW w:w="1018" w:type="dxa"/>
            <w:gridSpan w:val="11"/>
          </w:tcPr>
          <w:p w:rsidR="00A771FF" w:rsidRPr="00CF3D6C" w:rsidRDefault="00A771FF" w:rsidP="00FA4873">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316" w:type="dxa"/>
            <w:gridSpan w:val="7"/>
          </w:tcPr>
          <w:p w:rsidR="00A771FF" w:rsidRPr="00CF3D6C" w:rsidRDefault="00A771FF" w:rsidP="00B80610">
            <w:pPr>
              <w:keepNext/>
              <w:jc w:val="both"/>
              <w:rPr>
                <w:rFonts w:ascii="Times New Roman" w:hAnsi="Times New Roman" w:cs="Times New Roman"/>
                <w:sz w:val="24"/>
                <w:szCs w:val="24"/>
              </w:rPr>
            </w:pPr>
            <w:r w:rsidRPr="00CF3D6C">
              <w:rPr>
                <w:rFonts w:ascii="Times New Roman" w:hAnsi="Times New Roman" w:cs="Times New Roman"/>
                <w:sz w:val="24"/>
                <w:szCs w:val="24"/>
              </w:rPr>
              <w:t>252 001</w:t>
            </w:r>
          </w:p>
        </w:tc>
        <w:tc>
          <w:tcPr>
            <w:tcW w:w="3723" w:type="dxa"/>
          </w:tcPr>
          <w:p w:rsidR="00A771FF" w:rsidRPr="00CF3D6C" w:rsidRDefault="00811616" w:rsidP="00AF2A2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Техническая поддержка программно-аппаратного комплекса и систем ЦОУ</w:t>
            </w:r>
          </w:p>
        </w:tc>
      </w:tr>
      <w:tr w:rsidR="00A771FF" w:rsidRPr="00CF3D6C" w:rsidTr="00F12B45">
        <w:trPr>
          <w:trHeight w:val="5839"/>
        </w:trPr>
        <w:tc>
          <w:tcPr>
            <w:tcW w:w="2883" w:type="dxa"/>
          </w:tcPr>
          <w:p w:rsidR="00A771FF" w:rsidRPr="00CF3D6C" w:rsidRDefault="00A771FF" w:rsidP="00582880">
            <w:pPr>
              <w:ind w:right="-108"/>
              <w:rPr>
                <w:rFonts w:ascii="Times New Roman" w:hAnsi="Times New Roman" w:cs="Times New Roman"/>
                <w:sz w:val="24"/>
                <w:szCs w:val="24"/>
              </w:rPr>
            </w:pPr>
            <w:r w:rsidRPr="00CF3D6C">
              <w:rPr>
                <w:rFonts w:ascii="Times New Roman" w:hAnsi="Times New Roman" w:cs="Times New Roman"/>
                <w:sz w:val="24"/>
                <w:szCs w:val="24"/>
              </w:rPr>
              <w:lastRenderedPageBreak/>
              <w:t>Проведение целенаправленных оперативно-профилактических мероприятий по повышению безопасности дорожного движения «Безопасная дорога», «Автобус», «Внимание-дети!» и т.д.</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млн. тенге</w:t>
            </w:r>
          </w:p>
        </w:tc>
        <w:tc>
          <w:tcPr>
            <w:tcW w:w="1033" w:type="dxa"/>
            <w:gridSpan w:val="5"/>
          </w:tcPr>
          <w:p w:rsidR="00A771FF" w:rsidRPr="00CF3D6C" w:rsidRDefault="00A771FF"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A771FF" w:rsidRPr="00CF3D6C" w:rsidRDefault="00A771FF"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ДВД (по согласованию)</w:t>
            </w:r>
          </w:p>
        </w:tc>
        <w:tc>
          <w:tcPr>
            <w:tcW w:w="6210" w:type="dxa"/>
            <w:gridSpan w:val="53"/>
          </w:tcPr>
          <w:p w:rsidR="00A771FF" w:rsidRPr="00CF3D6C" w:rsidRDefault="00A771FF" w:rsidP="00FA4873">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23" w:type="dxa"/>
          </w:tcPr>
          <w:p w:rsidR="009F5BEC" w:rsidRPr="004A3AA4" w:rsidRDefault="009F5BEC" w:rsidP="009F5BEC">
            <w:pPr>
              <w:pStyle w:val="ac"/>
              <w:pBdr>
                <w:bottom w:val="single" w:sz="4" w:space="31" w:color="FFFFFF"/>
              </w:pBdr>
              <w:ind w:firstLine="0"/>
              <w:rPr>
                <w:rFonts w:ascii="Times New Roman" w:hAnsi="Times New Roman"/>
                <w:sz w:val="24"/>
              </w:rPr>
            </w:pPr>
            <w:r w:rsidRPr="004A3AA4">
              <w:rPr>
                <w:rFonts w:ascii="Times New Roman" w:hAnsi="Times New Roman"/>
                <w:sz w:val="24"/>
              </w:rPr>
              <w:t xml:space="preserve">На постоянной основе проводились оперативно-профилактические мероприятия «Безопасная дорога», «Автобус», «Правопорядок», «Пьяный водитель – преступник» с целью дальнейшей стабилизации оперативной обстановки, выявления, пресечения, предупреждения и профилактики преступлений, в том числе дорожно-транспортных происшествий. </w:t>
            </w:r>
          </w:p>
          <w:p w:rsidR="00A771FF" w:rsidRPr="009F5BEC" w:rsidRDefault="009F5BEC" w:rsidP="009F5BEC">
            <w:pPr>
              <w:pStyle w:val="ac"/>
              <w:pBdr>
                <w:bottom w:val="single" w:sz="4" w:space="31" w:color="FFFFFF"/>
              </w:pBdr>
              <w:ind w:firstLine="0"/>
              <w:rPr>
                <w:rFonts w:ascii="Times New Roman" w:hAnsi="Times New Roman"/>
                <w:sz w:val="22"/>
                <w:szCs w:val="22"/>
              </w:rPr>
            </w:pPr>
            <w:r w:rsidRPr="004A3AA4">
              <w:rPr>
                <w:rFonts w:ascii="Times New Roman" w:hAnsi="Times New Roman"/>
                <w:sz w:val="24"/>
              </w:rPr>
              <w:t>В целях улучшения криминогенной обстановки в общественных местах и на улицах города ежедневно на службу по охране общественного порядка в трехсменном режиме заступают 78 патрульных нарядов батальона дорожно-патрульной полиции в количестве 148 человек, из них 37 автопатрулей и 22 пеших поста.</w:t>
            </w:r>
          </w:p>
        </w:tc>
      </w:tr>
      <w:tr w:rsidR="00A771FF" w:rsidRPr="00CF3D6C" w:rsidTr="00F12B45">
        <w:trPr>
          <w:trHeight w:val="144"/>
        </w:trPr>
        <w:tc>
          <w:tcPr>
            <w:tcW w:w="2883" w:type="dxa"/>
          </w:tcPr>
          <w:p w:rsidR="00A771FF" w:rsidRPr="00CF3D6C" w:rsidRDefault="00A771FF" w:rsidP="00717612">
            <w:pPr>
              <w:ind w:right="-108"/>
              <w:rPr>
                <w:rFonts w:ascii="Times New Roman" w:hAnsi="Times New Roman" w:cs="Times New Roman"/>
                <w:sz w:val="24"/>
                <w:szCs w:val="24"/>
              </w:rPr>
            </w:pPr>
            <w:r w:rsidRPr="00CF3D6C">
              <w:rPr>
                <w:rFonts w:ascii="Times New Roman" w:hAnsi="Times New Roman" w:cs="Times New Roman"/>
                <w:sz w:val="24"/>
                <w:szCs w:val="24"/>
              </w:rPr>
              <w:t xml:space="preserve">Совместно с местными исполнительными органами организация работы по вовлечению граждан с активной жизненной позицией в работу по обеспечению общественного порядка в </w:t>
            </w:r>
            <w:r w:rsidRPr="00CF3D6C">
              <w:rPr>
                <w:rFonts w:ascii="Times New Roman" w:hAnsi="Times New Roman" w:cs="Times New Roman"/>
                <w:sz w:val="24"/>
                <w:szCs w:val="24"/>
              </w:rPr>
              <w:lastRenderedPageBreak/>
              <w:t>качестве общественных помощников полиции</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lastRenderedPageBreak/>
              <w:t>млн. тенге</w:t>
            </w:r>
          </w:p>
        </w:tc>
        <w:tc>
          <w:tcPr>
            <w:tcW w:w="1033" w:type="dxa"/>
            <w:gridSpan w:val="5"/>
          </w:tcPr>
          <w:p w:rsidR="00A771FF" w:rsidRPr="00CF3D6C" w:rsidRDefault="00A771FF"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A771FF" w:rsidRPr="00CF3D6C" w:rsidRDefault="00A771FF"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УВД, аким города</w:t>
            </w:r>
          </w:p>
        </w:tc>
        <w:tc>
          <w:tcPr>
            <w:tcW w:w="6210" w:type="dxa"/>
            <w:gridSpan w:val="53"/>
          </w:tcPr>
          <w:p w:rsidR="00A771FF" w:rsidRPr="00CF3D6C" w:rsidRDefault="00A771FF" w:rsidP="00FA4873">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23" w:type="dxa"/>
          </w:tcPr>
          <w:p w:rsidR="00A771FF" w:rsidRPr="004A3AA4" w:rsidRDefault="009F5BEC" w:rsidP="00AF2A20">
            <w:pPr>
              <w:pStyle w:val="ac"/>
              <w:pBdr>
                <w:bottom w:val="single" w:sz="4" w:space="31" w:color="FFFFFF"/>
              </w:pBdr>
              <w:ind w:firstLine="0"/>
              <w:rPr>
                <w:rFonts w:ascii="Times New Roman" w:eastAsiaTheme="minorEastAsia" w:hAnsi="Times New Roman"/>
                <w:sz w:val="24"/>
                <w:lang w:eastAsia="ru-RU"/>
              </w:rPr>
            </w:pPr>
            <w:r w:rsidRPr="004A3AA4">
              <w:rPr>
                <w:rFonts w:ascii="Times New Roman" w:hAnsi="Times New Roman"/>
                <w:sz w:val="24"/>
              </w:rPr>
              <w:t xml:space="preserve">В УВД г.Павлодара </w:t>
            </w:r>
            <w:r w:rsidRPr="004A3AA4">
              <w:rPr>
                <w:rFonts w:ascii="Times New Roman" w:hAnsi="Times New Roman"/>
                <w:sz w:val="24"/>
                <w:lang w:val="kk-KZ"/>
              </w:rPr>
              <w:t>зарегистрировано 392 общественных помощника.</w:t>
            </w:r>
          </w:p>
        </w:tc>
      </w:tr>
      <w:tr w:rsidR="00A771FF" w:rsidRPr="00CF3D6C" w:rsidTr="00F12B45">
        <w:trPr>
          <w:trHeight w:val="144"/>
        </w:trPr>
        <w:tc>
          <w:tcPr>
            <w:tcW w:w="2883" w:type="dxa"/>
          </w:tcPr>
          <w:p w:rsidR="00A771FF" w:rsidRPr="00CF3D6C" w:rsidRDefault="00A771FF" w:rsidP="00717612">
            <w:pPr>
              <w:ind w:right="-108"/>
              <w:rPr>
                <w:rFonts w:ascii="Times New Roman" w:hAnsi="Times New Roman" w:cs="Times New Roman"/>
                <w:sz w:val="24"/>
                <w:szCs w:val="24"/>
              </w:rPr>
            </w:pPr>
            <w:r w:rsidRPr="00CF3D6C">
              <w:rPr>
                <w:rFonts w:ascii="Times New Roman" w:hAnsi="Times New Roman" w:cs="Times New Roman"/>
                <w:sz w:val="24"/>
                <w:szCs w:val="24"/>
              </w:rPr>
              <w:lastRenderedPageBreak/>
              <w:t>Поощрение граждан, участвующих в обеспечении общественного порядка</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млн. тенге</w:t>
            </w:r>
          </w:p>
        </w:tc>
        <w:tc>
          <w:tcPr>
            <w:tcW w:w="1033" w:type="dxa"/>
            <w:gridSpan w:val="5"/>
          </w:tcPr>
          <w:p w:rsidR="00A771FF" w:rsidRPr="00CF3D6C" w:rsidRDefault="00A771FF"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A771FF" w:rsidRPr="00CF3D6C" w:rsidRDefault="00A771FF"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УВД</w:t>
            </w:r>
          </w:p>
        </w:tc>
        <w:tc>
          <w:tcPr>
            <w:tcW w:w="1455" w:type="dxa"/>
            <w:gridSpan w:val="10"/>
          </w:tcPr>
          <w:p w:rsidR="00A771FF" w:rsidRPr="00CF3D6C" w:rsidRDefault="006F1D66"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6,9</w:t>
            </w:r>
          </w:p>
        </w:tc>
        <w:tc>
          <w:tcPr>
            <w:tcW w:w="1133" w:type="dxa"/>
            <w:gridSpan w:val="17"/>
          </w:tcPr>
          <w:p w:rsidR="00A771FF" w:rsidRPr="00CF3D6C" w:rsidRDefault="00A771FF"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3,6</w:t>
            </w:r>
          </w:p>
        </w:tc>
        <w:tc>
          <w:tcPr>
            <w:tcW w:w="792" w:type="dxa"/>
            <w:gridSpan w:val="6"/>
          </w:tcPr>
          <w:p w:rsidR="00A771FF" w:rsidRPr="00CF3D6C" w:rsidRDefault="00A771FF"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3,6</w:t>
            </w:r>
          </w:p>
        </w:tc>
        <w:tc>
          <w:tcPr>
            <w:tcW w:w="736" w:type="dxa"/>
            <w:gridSpan w:val="8"/>
          </w:tcPr>
          <w:p w:rsidR="00A771FF" w:rsidRPr="00CF3D6C" w:rsidRDefault="00A771FF" w:rsidP="00FA4873">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2094" w:type="dxa"/>
            <w:gridSpan w:val="12"/>
          </w:tcPr>
          <w:p w:rsidR="00A771FF" w:rsidRPr="00CF3D6C" w:rsidRDefault="00A771FF" w:rsidP="00FA4873">
            <w:pPr>
              <w:keepNext/>
              <w:jc w:val="center"/>
              <w:rPr>
                <w:rFonts w:ascii="Times New Roman" w:hAnsi="Times New Roman" w:cs="Times New Roman"/>
                <w:sz w:val="24"/>
                <w:szCs w:val="24"/>
              </w:rPr>
            </w:pPr>
            <w:r w:rsidRPr="00CF3D6C">
              <w:rPr>
                <w:rFonts w:ascii="Times New Roman" w:hAnsi="Times New Roman" w:cs="Times New Roman"/>
                <w:sz w:val="24"/>
                <w:szCs w:val="24"/>
              </w:rPr>
              <w:t>252 003</w:t>
            </w:r>
          </w:p>
        </w:tc>
        <w:tc>
          <w:tcPr>
            <w:tcW w:w="3723" w:type="dxa"/>
          </w:tcPr>
          <w:p w:rsidR="00A771FF" w:rsidRPr="004A3AA4" w:rsidRDefault="009F5BEC" w:rsidP="009F5BEC">
            <w:pPr>
              <w:pStyle w:val="ac"/>
              <w:pBdr>
                <w:bottom w:val="single" w:sz="4" w:space="31" w:color="FFFFFF"/>
              </w:pBdr>
              <w:ind w:firstLine="0"/>
              <w:rPr>
                <w:rFonts w:ascii="Times New Roman" w:hAnsi="Times New Roman"/>
                <w:sz w:val="24"/>
                <w:lang w:val="kk-KZ"/>
              </w:rPr>
            </w:pPr>
            <w:r w:rsidRPr="004A3AA4">
              <w:rPr>
                <w:rFonts w:ascii="Times New Roman" w:hAnsi="Times New Roman"/>
                <w:sz w:val="24"/>
              </w:rPr>
              <w:t>За отчетный период за активное участие по обеспечению общественного порядка поощрено 265</w:t>
            </w:r>
            <w:r w:rsidRPr="004A3AA4">
              <w:rPr>
                <w:rFonts w:ascii="Times New Roman" w:hAnsi="Times New Roman"/>
                <w:sz w:val="24"/>
                <w:lang w:val="kk-KZ"/>
              </w:rPr>
              <w:t xml:space="preserve"> </w:t>
            </w:r>
            <w:r w:rsidRPr="004A3AA4">
              <w:rPr>
                <w:rFonts w:ascii="Times New Roman" w:hAnsi="Times New Roman"/>
                <w:sz w:val="24"/>
              </w:rPr>
              <w:t>общественных помощников полиции, на общую сумму 3</w:t>
            </w:r>
            <w:r w:rsidRPr="004A3AA4">
              <w:rPr>
                <w:rFonts w:ascii="Times New Roman" w:hAnsi="Times New Roman"/>
                <w:sz w:val="24"/>
                <w:lang w:val="kk-KZ"/>
              </w:rPr>
              <w:t xml:space="preserve"> млн. 581 тыс. тенге.</w:t>
            </w:r>
          </w:p>
        </w:tc>
      </w:tr>
      <w:tr w:rsidR="00F85FFD" w:rsidRPr="00CF3D6C" w:rsidTr="00F12B45">
        <w:trPr>
          <w:trHeight w:val="144"/>
        </w:trPr>
        <w:tc>
          <w:tcPr>
            <w:tcW w:w="2883" w:type="dxa"/>
          </w:tcPr>
          <w:p w:rsidR="00F85FFD" w:rsidRPr="00CF3D6C" w:rsidRDefault="00F85FFD" w:rsidP="00717612">
            <w:pPr>
              <w:ind w:right="-108"/>
              <w:rPr>
                <w:rFonts w:ascii="Times New Roman" w:hAnsi="Times New Roman" w:cs="Times New Roman"/>
                <w:sz w:val="24"/>
                <w:szCs w:val="24"/>
              </w:rPr>
            </w:pPr>
            <w:r w:rsidRPr="00F85FFD">
              <w:rPr>
                <w:rFonts w:ascii="Times New Roman" w:hAnsi="Times New Roman" w:cs="Times New Roman"/>
                <w:sz w:val="24"/>
                <w:szCs w:val="24"/>
              </w:rPr>
              <w:t>Установка и текущий ремонт исскуственных дорожных неровностей ("лежащих полицейских")</w:t>
            </w:r>
          </w:p>
        </w:tc>
        <w:tc>
          <w:tcPr>
            <w:tcW w:w="1019" w:type="dxa"/>
            <w:gridSpan w:val="6"/>
          </w:tcPr>
          <w:p w:rsidR="00F85FFD" w:rsidRPr="00CF3D6C" w:rsidRDefault="00F85FFD"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млн. тенге</w:t>
            </w:r>
          </w:p>
        </w:tc>
        <w:tc>
          <w:tcPr>
            <w:tcW w:w="1033" w:type="dxa"/>
            <w:gridSpan w:val="5"/>
          </w:tcPr>
          <w:p w:rsidR="00F85FFD" w:rsidRPr="00CF3D6C" w:rsidRDefault="00F85FFD"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F85FFD" w:rsidRPr="00CF3D6C" w:rsidRDefault="00F85FFD"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УВД</w:t>
            </w:r>
          </w:p>
        </w:tc>
        <w:tc>
          <w:tcPr>
            <w:tcW w:w="1455" w:type="dxa"/>
            <w:gridSpan w:val="10"/>
          </w:tcPr>
          <w:p w:rsidR="00F85FFD" w:rsidRDefault="00286F7B"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1133" w:type="dxa"/>
            <w:gridSpan w:val="17"/>
          </w:tcPr>
          <w:p w:rsidR="00F85FFD" w:rsidRPr="00CF3D6C" w:rsidRDefault="00286F7B"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792" w:type="dxa"/>
            <w:gridSpan w:val="6"/>
          </w:tcPr>
          <w:p w:rsidR="00F85FFD" w:rsidRPr="00CF3D6C" w:rsidRDefault="00286F7B"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736" w:type="dxa"/>
            <w:gridSpan w:val="8"/>
          </w:tcPr>
          <w:p w:rsidR="00F85FFD" w:rsidRPr="00CF3D6C" w:rsidRDefault="00F85FFD" w:rsidP="00FA4873">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МБ</w:t>
            </w:r>
          </w:p>
        </w:tc>
        <w:tc>
          <w:tcPr>
            <w:tcW w:w="2094" w:type="dxa"/>
            <w:gridSpan w:val="12"/>
          </w:tcPr>
          <w:p w:rsidR="00F85FFD" w:rsidRPr="00CF3D6C" w:rsidRDefault="00286F7B" w:rsidP="00FA4873">
            <w:pPr>
              <w:keepNext/>
              <w:jc w:val="center"/>
              <w:rPr>
                <w:rFonts w:ascii="Times New Roman" w:hAnsi="Times New Roman" w:cs="Times New Roman"/>
                <w:sz w:val="24"/>
                <w:szCs w:val="24"/>
              </w:rPr>
            </w:pPr>
            <w:r>
              <w:rPr>
                <w:rFonts w:ascii="Times New Roman" w:hAnsi="Times New Roman" w:cs="Times New Roman"/>
                <w:sz w:val="24"/>
                <w:szCs w:val="24"/>
              </w:rPr>
              <w:t>458 021</w:t>
            </w:r>
          </w:p>
        </w:tc>
        <w:tc>
          <w:tcPr>
            <w:tcW w:w="3723" w:type="dxa"/>
          </w:tcPr>
          <w:p w:rsidR="00F85FFD" w:rsidRPr="004A3AA4" w:rsidRDefault="007650F7" w:rsidP="00703732">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4A3AA4">
              <w:rPr>
                <w:rFonts w:ascii="Times New Roman" w:eastAsiaTheme="minorEastAsia" w:hAnsi="Times New Roman" w:cs="Times New Roman"/>
                <w:sz w:val="24"/>
                <w:szCs w:val="24"/>
                <w:lang w:eastAsia="ru-RU"/>
              </w:rPr>
              <w:t xml:space="preserve">Установлено 175 п. м. искусственной дорожной неровности . </w:t>
            </w:r>
          </w:p>
        </w:tc>
      </w:tr>
      <w:tr w:rsidR="009D4F99" w:rsidRPr="00CF3D6C" w:rsidTr="00F12B45">
        <w:trPr>
          <w:trHeight w:val="144"/>
        </w:trPr>
        <w:tc>
          <w:tcPr>
            <w:tcW w:w="2883" w:type="dxa"/>
          </w:tcPr>
          <w:p w:rsidR="009D4F99" w:rsidRPr="00D53815" w:rsidRDefault="009D4F99" w:rsidP="00717612">
            <w:pPr>
              <w:ind w:right="-108"/>
              <w:rPr>
                <w:rFonts w:ascii="Times New Roman" w:hAnsi="Times New Roman" w:cs="Times New Roman"/>
                <w:sz w:val="24"/>
                <w:szCs w:val="24"/>
              </w:rPr>
            </w:pPr>
            <w:r w:rsidRPr="00D53815">
              <w:rPr>
                <w:rFonts w:ascii="Times New Roman" w:hAnsi="Times New Roman" w:cs="Times New Roman"/>
                <w:sz w:val="24"/>
                <w:szCs w:val="24"/>
              </w:rPr>
              <w:t>Установка локальной системы оповещения населения в с. Жетекши сельской зоны города Павлодара по предупреждению и ликвидации черезвычайных ситуаций</w:t>
            </w:r>
          </w:p>
        </w:tc>
        <w:tc>
          <w:tcPr>
            <w:tcW w:w="1019" w:type="dxa"/>
            <w:gridSpan w:val="6"/>
          </w:tcPr>
          <w:p w:rsidR="009D4F99" w:rsidRPr="00D53815" w:rsidRDefault="009D4F99"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D53815">
              <w:rPr>
                <w:rFonts w:ascii="Times New Roman" w:hAnsi="Times New Roman" w:cs="Times New Roman"/>
                <w:bCs/>
                <w:sz w:val="24"/>
                <w:szCs w:val="24"/>
              </w:rPr>
              <w:t>млн. тенге</w:t>
            </w:r>
          </w:p>
        </w:tc>
        <w:tc>
          <w:tcPr>
            <w:tcW w:w="1033" w:type="dxa"/>
            <w:gridSpan w:val="5"/>
          </w:tcPr>
          <w:p w:rsidR="009D4F99" w:rsidRPr="00D53815" w:rsidRDefault="009D4F99"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9D4F99" w:rsidRPr="00D53815" w:rsidRDefault="009D4F99"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D53815">
              <w:rPr>
                <w:rFonts w:ascii="Times New Roman" w:eastAsiaTheme="minorEastAsia" w:hAnsi="Times New Roman" w:cs="Times New Roman"/>
                <w:sz w:val="24"/>
                <w:szCs w:val="24"/>
                <w:lang w:eastAsia="ru-RU"/>
              </w:rPr>
              <w:t>Аппарат акима города</w:t>
            </w:r>
          </w:p>
        </w:tc>
        <w:tc>
          <w:tcPr>
            <w:tcW w:w="1455" w:type="dxa"/>
            <w:gridSpan w:val="10"/>
          </w:tcPr>
          <w:p w:rsidR="009D4F99" w:rsidRPr="00D53815" w:rsidRDefault="009D4F99"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D53815">
              <w:rPr>
                <w:rFonts w:ascii="Times New Roman" w:eastAsiaTheme="minorEastAsia" w:hAnsi="Times New Roman" w:cs="Times New Roman"/>
                <w:sz w:val="24"/>
                <w:szCs w:val="24"/>
                <w:lang w:eastAsia="ru-RU"/>
              </w:rPr>
              <w:t>0,8</w:t>
            </w:r>
          </w:p>
        </w:tc>
        <w:tc>
          <w:tcPr>
            <w:tcW w:w="1133" w:type="dxa"/>
            <w:gridSpan w:val="17"/>
          </w:tcPr>
          <w:p w:rsidR="009D4F99" w:rsidRPr="00D53815" w:rsidRDefault="009D4F99"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D53815">
              <w:rPr>
                <w:rFonts w:ascii="Times New Roman" w:eastAsiaTheme="minorEastAsia" w:hAnsi="Times New Roman" w:cs="Times New Roman"/>
                <w:sz w:val="24"/>
                <w:szCs w:val="24"/>
                <w:lang w:eastAsia="ru-RU"/>
              </w:rPr>
              <w:t>0,8</w:t>
            </w:r>
          </w:p>
        </w:tc>
        <w:tc>
          <w:tcPr>
            <w:tcW w:w="792" w:type="dxa"/>
            <w:gridSpan w:val="6"/>
          </w:tcPr>
          <w:p w:rsidR="009D4F99" w:rsidRPr="00D53815" w:rsidRDefault="009D4F99"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D53815">
              <w:rPr>
                <w:rFonts w:ascii="Times New Roman" w:eastAsiaTheme="minorEastAsia" w:hAnsi="Times New Roman" w:cs="Times New Roman"/>
                <w:sz w:val="24"/>
                <w:szCs w:val="24"/>
                <w:lang w:eastAsia="ru-RU"/>
              </w:rPr>
              <w:t>0,7</w:t>
            </w:r>
          </w:p>
        </w:tc>
        <w:tc>
          <w:tcPr>
            <w:tcW w:w="736" w:type="dxa"/>
            <w:gridSpan w:val="8"/>
          </w:tcPr>
          <w:p w:rsidR="009D4F99" w:rsidRPr="00D53815" w:rsidRDefault="009D4F99" w:rsidP="00FA4873">
            <w:pPr>
              <w:tabs>
                <w:tab w:val="left" w:pos="14400"/>
              </w:tabs>
              <w:ind w:right="-108"/>
              <w:jc w:val="center"/>
              <w:rPr>
                <w:rFonts w:ascii="Times New Roman" w:hAnsi="Times New Roman" w:cs="Times New Roman"/>
                <w:sz w:val="24"/>
                <w:szCs w:val="24"/>
              </w:rPr>
            </w:pPr>
            <w:r w:rsidRPr="00D53815">
              <w:rPr>
                <w:rFonts w:ascii="Times New Roman" w:hAnsi="Times New Roman" w:cs="Times New Roman"/>
                <w:sz w:val="24"/>
                <w:szCs w:val="24"/>
              </w:rPr>
              <w:t>МБ</w:t>
            </w:r>
          </w:p>
        </w:tc>
        <w:tc>
          <w:tcPr>
            <w:tcW w:w="2094" w:type="dxa"/>
            <w:gridSpan w:val="12"/>
          </w:tcPr>
          <w:p w:rsidR="009D4F99" w:rsidRPr="00D53815" w:rsidRDefault="009D4F99" w:rsidP="00FA4873">
            <w:pPr>
              <w:keepNext/>
              <w:jc w:val="center"/>
              <w:rPr>
                <w:rFonts w:ascii="Times New Roman" w:hAnsi="Times New Roman" w:cs="Times New Roman"/>
                <w:sz w:val="24"/>
                <w:szCs w:val="24"/>
              </w:rPr>
            </w:pPr>
            <w:r w:rsidRPr="00D53815">
              <w:rPr>
                <w:rFonts w:ascii="Times New Roman" w:hAnsi="Times New Roman" w:cs="Times New Roman"/>
                <w:sz w:val="24"/>
                <w:szCs w:val="24"/>
              </w:rPr>
              <w:t>122 006</w:t>
            </w:r>
          </w:p>
        </w:tc>
        <w:tc>
          <w:tcPr>
            <w:tcW w:w="3723" w:type="dxa"/>
          </w:tcPr>
          <w:p w:rsidR="009D4F99" w:rsidRPr="00D53815" w:rsidRDefault="009D4F99" w:rsidP="009D4F99">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D53815">
              <w:rPr>
                <w:rFonts w:ascii="Times New Roman" w:hAnsi="Times New Roman" w:cs="Times New Roman"/>
                <w:sz w:val="24"/>
                <w:szCs w:val="24"/>
              </w:rPr>
              <w:t>Установили локальную систему оповещения населения в с. Жетекши сельской зоны города Павлодара по предупреждению и ликвидации черезвычайных ситуаций в пяти точках: школа, акимат, три магазина</w:t>
            </w:r>
          </w:p>
        </w:tc>
      </w:tr>
      <w:tr w:rsidR="00A771FF" w:rsidRPr="00CF3D6C" w:rsidTr="00F12B45">
        <w:trPr>
          <w:trHeight w:val="144"/>
        </w:trPr>
        <w:tc>
          <w:tcPr>
            <w:tcW w:w="2883" w:type="dxa"/>
          </w:tcPr>
          <w:p w:rsidR="00A771FF" w:rsidRPr="00CF3D6C" w:rsidRDefault="00A771FF" w:rsidP="00260B57">
            <w:pPr>
              <w:ind w:right="-108"/>
              <w:rPr>
                <w:rFonts w:ascii="Times New Roman" w:hAnsi="Times New Roman" w:cs="Times New Roman"/>
                <w:sz w:val="24"/>
                <w:szCs w:val="24"/>
              </w:rPr>
            </w:pPr>
            <w:r w:rsidRPr="00CF3D6C">
              <w:rPr>
                <w:rFonts w:ascii="Times New Roman" w:hAnsi="Times New Roman" w:cs="Times New Roman"/>
                <w:sz w:val="24"/>
                <w:szCs w:val="24"/>
              </w:rPr>
              <w:t>Проведение специальных оперативно - профилактических мероприятий «Допинг», «Канал», «Паутина» «Кокнар»</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млн. тенге</w:t>
            </w:r>
          </w:p>
        </w:tc>
        <w:tc>
          <w:tcPr>
            <w:tcW w:w="1033" w:type="dxa"/>
            <w:gridSpan w:val="5"/>
          </w:tcPr>
          <w:p w:rsidR="00A771FF" w:rsidRPr="00CF3D6C" w:rsidRDefault="00A771FF"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A771FF" w:rsidRPr="00CF3D6C" w:rsidRDefault="00A771FF"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УВД</w:t>
            </w:r>
          </w:p>
        </w:tc>
        <w:tc>
          <w:tcPr>
            <w:tcW w:w="6210" w:type="dxa"/>
            <w:gridSpan w:val="53"/>
          </w:tcPr>
          <w:p w:rsidR="00A771FF" w:rsidRPr="00CF3D6C" w:rsidRDefault="00A771FF" w:rsidP="00FA4873">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23" w:type="dxa"/>
          </w:tcPr>
          <w:p w:rsidR="00A771FF" w:rsidRPr="00CF3D6C" w:rsidRDefault="00A771FF" w:rsidP="0051479E">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A771FF" w:rsidRPr="00CF3D6C" w:rsidTr="00F12B45">
        <w:trPr>
          <w:trHeight w:val="144"/>
        </w:trPr>
        <w:tc>
          <w:tcPr>
            <w:tcW w:w="2883" w:type="dxa"/>
          </w:tcPr>
          <w:p w:rsidR="00A771FF" w:rsidRPr="00CF3D6C" w:rsidRDefault="00A771FF" w:rsidP="00717612">
            <w:pPr>
              <w:ind w:right="-108"/>
              <w:rPr>
                <w:rFonts w:ascii="Times New Roman" w:hAnsi="Times New Roman" w:cs="Times New Roman"/>
                <w:sz w:val="24"/>
                <w:szCs w:val="24"/>
              </w:rPr>
            </w:pPr>
            <w:r w:rsidRPr="00CF3D6C">
              <w:rPr>
                <w:rFonts w:ascii="Times New Roman" w:hAnsi="Times New Roman" w:cs="Times New Roman"/>
                <w:sz w:val="24"/>
                <w:szCs w:val="24"/>
              </w:rPr>
              <w:t xml:space="preserve">Усиление межведомственного взаимодействия государственных органов, акимата и организаций города по вопросам </w:t>
            </w:r>
            <w:r w:rsidRPr="00CF3D6C">
              <w:rPr>
                <w:rFonts w:ascii="Times New Roman" w:hAnsi="Times New Roman" w:cs="Times New Roman"/>
                <w:sz w:val="24"/>
                <w:szCs w:val="24"/>
              </w:rPr>
              <w:lastRenderedPageBreak/>
              <w:t>чрезвычайных ситуаций и гражданской обороны</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p>
        </w:tc>
        <w:tc>
          <w:tcPr>
            <w:tcW w:w="1033" w:type="dxa"/>
            <w:gridSpan w:val="5"/>
          </w:tcPr>
          <w:p w:rsidR="00A771FF" w:rsidRPr="00CF3D6C" w:rsidRDefault="00A771FF"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A771FF" w:rsidRPr="00CF3D6C" w:rsidRDefault="00A771FF"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УЧС (по согласованию), отдел ЧС, ГО и МП</w:t>
            </w:r>
          </w:p>
        </w:tc>
        <w:tc>
          <w:tcPr>
            <w:tcW w:w="6210" w:type="dxa"/>
            <w:gridSpan w:val="53"/>
          </w:tcPr>
          <w:p w:rsidR="00A771FF" w:rsidRPr="00CF3D6C" w:rsidRDefault="00A771FF" w:rsidP="00FA4873">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23" w:type="dxa"/>
          </w:tcPr>
          <w:p w:rsidR="00A771FF" w:rsidRPr="00CF3D6C" w:rsidRDefault="00A771FF" w:rsidP="00AF2A2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A771FF" w:rsidRPr="00CF3D6C" w:rsidTr="00F12B45">
        <w:trPr>
          <w:trHeight w:val="144"/>
        </w:trPr>
        <w:tc>
          <w:tcPr>
            <w:tcW w:w="2883" w:type="dxa"/>
          </w:tcPr>
          <w:p w:rsidR="00A771FF" w:rsidRPr="00CF3D6C" w:rsidRDefault="00A771FF" w:rsidP="00717612">
            <w:pPr>
              <w:ind w:right="-108"/>
              <w:rPr>
                <w:rFonts w:ascii="Times New Roman" w:hAnsi="Times New Roman" w:cs="Times New Roman"/>
                <w:sz w:val="24"/>
                <w:szCs w:val="24"/>
              </w:rPr>
            </w:pPr>
            <w:r w:rsidRPr="00CF3D6C">
              <w:rPr>
                <w:rFonts w:ascii="Times New Roman" w:hAnsi="Times New Roman" w:cs="Times New Roman"/>
                <w:sz w:val="24"/>
                <w:szCs w:val="24"/>
              </w:rPr>
              <w:lastRenderedPageBreak/>
              <w:t>Проведение ежегодных командно-штабных учений с целью повышения уровня готовности и совершенствования слаженности органов управления, сил и средств ГО и ЧС в городах и районах, в случае возникновения ЧС природного и техногенного характера</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p>
        </w:tc>
        <w:tc>
          <w:tcPr>
            <w:tcW w:w="1033" w:type="dxa"/>
            <w:gridSpan w:val="5"/>
          </w:tcPr>
          <w:p w:rsidR="00A771FF" w:rsidRPr="00CF3D6C" w:rsidRDefault="00A771FF" w:rsidP="00EC050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51" w:type="dxa"/>
            <w:gridSpan w:val="7"/>
          </w:tcPr>
          <w:p w:rsidR="00A771FF" w:rsidRPr="00CF3D6C" w:rsidRDefault="00A771FF" w:rsidP="008A1664">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УЧС</w:t>
            </w:r>
          </w:p>
        </w:tc>
        <w:tc>
          <w:tcPr>
            <w:tcW w:w="6210" w:type="dxa"/>
            <w:gridSpan w:val="53"/>
          </w:tcPr>
          <w:p w:rsidR="00A771FF" w:rsidRPr="00CF3D6C" w:rsidRDefault="00A771FF" w:rsidP="00FA4873">
            <w:pPr>
              <w:keepNext/>
              <w:jc w:val="center"/>
              <w:rPr>
                <w:rFonts w:ascii="Times New Roman" w:hAnsi="Times New Roman" w:cs="Times New Roman"/>
                <w:sz w:val="24"/>
                <w:szCs w:val="24"/>
              </w:rPr>
            </w:pPr>
            <w:r w:rsidRPr="00CF3D6C">
              <w:rPr>
                <w:rFonts w:ascii="Times New Roman" w:hAnsi="Times New Roman" w:cs="Times New Roman"/>
                <w:sz w:val="24"/>
                <w:szCs w:val="24"/>
              </w:rPr>
              <w:t>Финансирование не требуется</w:t>
            </w:r>
          </w:p>
        </w:tc>
        <w:tc>
          <w:tcPr>
            <w:tcW w:w="3723" w:type="dxa"/>
          </w:tcPr>
          <w:p w:rsidR="00A771FF" w:rsidRPr="00CF3D6C" w:rsidRDefault="00A771FF" w:rsidP="00AF2A20">
            <w:pPr>
              <w:pStyle w:val="aa"/>
              <w:tabs>
                <w:tab w:val="left" w:pos="426"/>
              </w:tabs>
              <w:spacing w:before="100" w:beforeAutospacing="1" w:after="100" w:afterAutospacing="1"/>
              <w:ind w:left="0"/>
              <w:rPr>
                <w:rFonts w:ascii="Times New Roman" w:eastAsiaTheme="minorEastAsia" w:hAnsi="Times New Roman" w:cs="Times New Roman"/>
                <w:sz w:val="24"/>
                <w:szCs w:val="24"/>
                <w:lang w:val="kk-KZ" w:eastAsia="ru-RU"/>
              </w:rPr>
            </w:pPr>
          </w:p>
        </w:tc>
      </w:tr>
      <w:tr w:rsidR="00A771FF" w:rsidRPr="00CF3D6C" w:rsidTr="00F12B45">
        <w:trPr>
          <w:trHeight w:val="144"/>
        </w:trPr>
        <w:tc>
          <w:tcPr>
            <w:tcW w:w="16019" w:type="dxa"/>
            <w:gridSpan w:val="73"/>
          </w:tcPr>
          <w:p w:rsidR="00A771FF" w:rsidRPr="00CF3D6C" w:rsidRDefault="00A771FF" w:rsidP="00D20F91">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b/>
                <w:sz w:val="24"/>
                <w:szCs w:val="24"/>
              </w:rPr>
              <w:t>Направление 4: Инфраструктура</w:t>
            </w:r>
          </w:p>
        </w:tc>
      </w:tr>
      <w:tr w:rsidR="00A771FF" w:rsidRPr="00CF3D6C" w:rsidTr="00F12B45">
        <w:trPr>
          <w:trHeight w:val="144"/>
        </w:trPr>
        <w:tc>
          <w:tcPr>
            <w:tcW w:w="16019" w:type="dxa"/>
            <w:gridSpan w:val="73"/>
          </w:tcPr>
          <w:p w:rsidR="00A771FF" w:rsidRPr="00CF3D6C" w:rsidRDefault="00A771FF" w:rsidP="00D20F91">
            <w:pPr>
              <w:pStyle w:val="aa"/>
              <w:tabs>
                <w:tab w:val="left" w:pos="426"/>
              </w:tabs>
              <w:spacing w:before="100" w:beforeAutospacing="1" w:after="100" w:afterAutospacing="1"/>
              <w:ind w:left="0"/>
              <w:rPr>
                <w:rFonts w:ascii="Times New Roman" w:hAnsi="Times New Roman" w:cs="Times New Roman"/>
                <w:b/>
                <w:sz w:val="24"/>
                <w:szCs w:val="24"/>
              </w:rPr>
            </w:pPr>
            <w:r w:rsidRPr="00CF3D6C">
              <w:rPr>
                <w:rFonts w:ascii="Times New Roman" w:hAnsi="Times New Roman" w:cs="Times New Roman"/>
                <w:b/>
                <w:sz w:val="24"/>
                <w:szCs w:val="24"/>
              </w:rPr>
              <w:t>4.1. Связь и коммуникации</w:t>
            </w:r>
          </w:p>
        </w:tc>
      </w:tr>
      <w:tr w:rsidR="00A771FF" w:rsidRPr="00CF3D6C" w:rsidTr="00F12B45">
        <w:trPr>
          <w:trHeight w:val="144"/>
        </w:trPr>
        <w:tc>
          <w:tcPr>
            <w:tcW w:w="16019" w:type="dxa"/>
            <w:gridSpan w:val="73"/>
          </w:tcPr>
          <w:p w:rsidR="00A771FF" w:rsidRPr="00CF3D6C" w:rsidRDefault="00A771FF" w:rsidP="00D20F91">
            <w:pPr>
              <w:pStyle w:val="aa"/>
              <w:tabs>
                <w:tab w:val="left" w:pos="426"/>
              </w:tabs>
              <w:spacing w:before="100" w:beforeAutospacing="1" w:after="100" w:afterAutospacing="1"/>
              <w:ind w:left="0"/>
              <w:rPr>
                <w:rFonts w:ascii="Times New Roman" w:hAnsi="Times New Roman" w:cs="Times New Roman"/>
                <w:b/>
                <w:sz w:val="24"/>
                <w:szCs w:val="24"/>
              </w:rPr>
            </w:pPr>
            <w:r w:rsidRPr="00CF3D6C">
              <w:rPr>
                <w:rFonts w:ascii="Times New Roman" w:hAnsi="Times New Roman" w:cs="Times New Roman"/>
                <w:b/>
                <w:sz w:val="24"/>
                <w:szCs w:val="24"/>
              </w:rPr>
              <w:t>Цель: Развитие инфокоммуникационных технологий для перехода к информационному обществу и инновационной экономике</w:t>
            </w:r>
          </w:p>
        </w:tc>
      </w:tr>
      <w:tr w:rsidR="00A771FF" w:rsidRPr="00CF3D6C" w:rsidTr="00F12B45">
        <w:trPr>
          <w:trHeight w:val="144"/>
        </w:trPr>
        <w:tc>
          <w:tcPr>
            <w:tcW w:w="16019" w:type="dxa"/>
            <w:gridSpan w:val="73"/>
          </w:tcPr>
          <w:p w:rsidR="00A771FF" w:rsidRPr="00CF3D6C" w:rsidRDefault="00A771FF" w:rsidP="00D20F91">
            <w:pPr>
              <w:pStyle w:val="aa"/>
              <w:tabs>
                <w:tab w:val="left" w:pos="426"/>
              </w:tabs>
              <w:spacing w:before="100" w:beforeAutospacing="1" w:after="100" w:afterAutospacing="1"/>
              <w:ind w:left="0"/>
              <w:rPr>
                <w:rFonts w:ascii="Times New Roman" w:hAnsi="Times New Roman" w:cs="Times New Roman"/>
                <w:b/>
                <w:sz w:val="24"/>
                <w:szCs w:val="24"/>
              </w:rPr>
            </w:pPr>
            <w:r w:rsidRPr="00CF3D6C">
              <w:rPr>
                <w:rFonts w:ascii="Times New Roman" w:hAnsi="Times New Roman" w:cs="Times New Roman"/>
                <w:b/>
                <w:sz w:val="24"/>
                <w:szCs w:val="24"/>
              </w:rPr>
              <w:t>Целевые индикаторы</w:t>
            </w:r>
          </w:p>
        </w:tc>
      </w:tr>
      <w:tr w:rsidR="00A771FF" w:rsidRPr="00CF3D6C" w:rsidTr="00F12B45">
        <w:trPr>
          <w:trHeight w:val="144"/>
        </w:trPr>
        <w:tc>
          <w:tcPr>
            <w:tcW w:w="2883" w:type="dxa"/>
          </w:tcPr>
          <w:p w:rsidR="00A771FF" w:rsidRPr="00CF3D6C" w:rsidRDefault="00A771FF" w:rsidP="00E642EB">
            <w:pPr>
              <w:ind w:right="-108"/>
              <w:rPr>
                <w:rFonts w:ascii="Times New Roman" w:hAnsi="Times New Roman" w:cs="Times New Roman"/>
                <w:sz w:val="24"/>
                <w:szCs w:val="24"/>
              </w:rPr>
            </w:pPr>
            <w:r w:rsidRPr="00CF3D6C">
              <w:rPr>
                <w:rFonts w:ascii="Times New Roman" w:hAnsi="Times New Roman" w:cs="Times New Roman"/>
                <w:sz w:val="24"/>
                <w:szCs w:val="24"/>
              </w:rPr>
              <w:t>Плотность фиксированных линий телефонной связи на 100 жителей</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hAnsi="Times New Roman" w:cs="Times New Roman"/>
                <w:bCs/>
                <w:sz w:val="24"/>
                <w:szCs w:val="24"/>
              </w:rPr>
            </w:pPr>
            <w:r w:rsidRPr="00CF3D6C">
              <w:rPr>
                <w:rFonts w:ascii="Times New Roman" w:hAnsi="Times New Roman" w:cs="Times New Roman"/>
                <w:bCs/>
                <w:sz w:val="24"/>
                <w:szCs w:val="24"/>
              </w:rPr>
              <w:t>единиц</w:t>
            </w:r>
          </w:p>
        </w:tc>
        <w:tc>
          <w:tcPr>
            <w:tcW w:w="1033" w:type="dxa"/>
            <w:gridSpan w:val="5"/>
          </w:tcPr>
          <w:p w:rsidR="00A771FF" w:rsidRPr="00CF3D6C" w:rsidRDefault="00A771FF" w:rsidP="006044B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w:t>
            </w:r>
          </w:p>
          <w:p w:rsidR="00A771FF" w:rsidRPr="00CF3D6C" w:rsidRDefault="00A771FF" w:rsidP="006044B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данные</w:t>
            </w:r>
          </w:p>
        </w:tc>
        <w:tc>
          <w:tcPr>
            <w:tcW w:w="1151" w:type="dxa"/>
            <w:gridSpan w:val="7"/>
          </w:tcPr>
          <w:p w:rsidR="00A771FF" w:rsidRPr="00CF3D6C" w:rsidRDefault="00A771FF" w:rsidP="00E7170F">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АО</w:t>
            </w:r>
          </w:p>
          <w:p w:rsidR="00A771FF" w:rsidRPr="00CF3D6C" w:rsidRDefault="00A771FF" w:rsidP="00E7170F">
            <w:pPr>
              <w:pStyle w:val="aa"/>
              <w:tabs>
                <w:tab w:val="left" w:pos="426"/>
              </w:tabs>
              <w:spacing w:before="100" w:beforeAutospacing="1" w:after="100" w:afterAutospacing="1"/>
              <w:ind w:left="0"/>
              <w:jc w:val="center"/>
              <w:rPr>
                <w:rFonts w:ascii="Times New Roman" w:eastAsia="SimSun" w:hAnsi="Times New Roman" w:cs="Times New Roman"/>
                <w:sz w:val="24"/>
                <w:szCs w:val="24"/>
              </w:rPr>
            </w:pPr>
            <w:r w:rsidRPr="00CF3D6C">
              <w:rPr>
                <w:rFonts w:ascii="Times New Roman" w:eastAsiaTheme="minorEastAsia" w:hAnsi="Times New Roman" w:cs="Times New Roman"/>
                <w:sz w:val="24"/>
                <w:szCs w:val="24"/>
                <w:lang w:eastAsia="ru-RU"/>
              </w:rPr>
              <w:t>«Казах-телеком» (по согласованию), ОЖКХ, ПТ и АД</w:t>
            </w:r>
          </w:p>
        </w:tc>
        <w:tc>
          <w:tcPr>
            <w:tcW w:w="1455" w:type="dxa"/>
            <w:gridSpan w:val="10"/>
          </w:tcPr>
          <w:p w:rsidR="00A771FF" w:rsidRPr="00CF3D6C" w:rsidRDefault="00B16CB5" w:rsidP="00717612">
            <w:pPr>
              <w:pStyle w:val="aa"/>
              <w:tabs>
                <w:tab w:val="left" w:pos="426"/>
              </w:tabs>
              <w:spacing w:before="100" w:beforeAutospacing="1" w:after="100" w:afterAutospacing="1"/>
              <w:ind w:left="0"/>
              <w:jc w:val="center"/>
              <w:rPr>
                <w:rFonts w:ascii="Times New Roman" w:hAnsi="Times New Roman" w:cs="Times New Roman"/>
                <w:bCs/>
                <w:sz w:val="24"/>
                <w:szCs w:val="24"/>
              </w:rPr>
            </w:pPr>
            <w:r>
              <w:rPr>
                <w:rFonts w:ascii="Times New Roman" w:hAnsi="Times New Roman" w:cs="Times New Roman"/>
                <w:bCs/>
                <w:sz w:val="24"/>
                <w:szCs w:val="24"/>
              </w:rPr>
              <w:t>35,8</w:t>
            </w:r>
          </w:p>
        </w:tc>
        <w:tc>
          <w:tcPr>
            <w:tcW w:w="1133" w:type="dxa"/>
            <w:gridSpan w:val="17"/>
          </w:tcPr>
          <w:p w:rsidR="00A771FF" w:rsidRPr="00CF3D6C" w:rsidRDefault="00D53815"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33,2</w:t>
            </w:r>
          </w:p>
        </w:tc>
        <w:tc>
          <w:tcPr>
            <w:tcW w:w="1296" w:type="dxa"/>
            <w:gridSpan w:val="9"/>
          </w:tcPr>
          <w:p w:rsidR="00A771FF" w:rsidRPr="00CF3D6C" w:rsidRDefault="007F3A13" w:rsidP="00717612">
            <w:pPr>
              <w:pStyle w:val="aa"/>
              <w:tabs>
                <w:tab w:val="left" w:pos="426"/>
              </w:tabs>
              <w:spacing w:before="100" w:beforeAutospacing="1" w:after="100" w:afterAutospacing="1"/>
              <w:ind w:left="0"/>
              <w:jc w:val="center"/>
              <w:rPr>
                <w:rFonts w:ascii="Times New Roman" w:hAnsi="Times New Roman" w:cs="Times New Roman"/>
                <w:bCs/>
                <w:sz w:val="24"/>
                <w:szCs w:val="24"/>
              </w:rPr>
            </w:pPr>
            <w:r>
              <w:rPr>
                <w:rFonts w:ascii="Times New Roman" w:hAnsi="Times New Roman" w:cs="Times New Roman"/>
                <w:bCs/>
                <w:sz w:val="24"/>
                <w:szCs w:val="24"/>
              </w:rPr>
              <w:t>33,2</w:t>
            </w:r>
          </w:p>
        </w:tc>
        <w:tc>
          <w:tcPr>
            <w:tcW w:w="1058" w:type="dxa"/>
            <w:gridSpan w:val="12"/>
          </w:tcPr>
          <w:p w:rsidR="00A771FF" w:rsidRPr="00CF3D6C" w:rsidRDefault="00A771FF" w:rsidP="008416C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68" w:type="dxa"/>
            <w:gridSpan w:val="5"/>
          </w:tcPr>
          <w:p w:rsidR="00A771FF" w:rsidRPr="00CF3D6C" w:rsidRDefault="00A771FF" w:rsidP="00E7170F">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3723" w:type="dxa"/>
          </w:tcPr>
          <w:p w:rsidR="00A771FF" w:rsidRPr="0088349D" w:rsidRDefault="0088349D" w:rsidP="00CC6E1F">
            <w:pPr>
              <w:jc w:val="both"/>
              <w:rPr>
                <w:rFonts w:ascii="Times New Roman" w:hAnsi="Times New Roman" w:cs="Times New Roman"/>
                <w:sz w:val="24"/>
                <w:szCs w:val="24"/>
              </w:rPr>
            </w:pPr>
            <w:r>
              <w:rPr>
                <w:rFonts w:ascii="Times New Roman" w:hAnsi="Times New Roman" w:cs="Times New Roman"/>
                <w:color w:val="000000"/>
                <w:sz w:val="24"/>
                <w:szCs w:val="24"/>
              </w:rPr>
              <w:t>Индикатор не достигнут</w:t>
            </w:r>
            <w:r w:rsidRPr="0088349D">
              <w:rPr>
                <w:rFonts w:ascii="Times New Roman" w:hAnsi="Times New Roman" w:cs="Times New Roman"/>
                <w:color w:val="000000"/>
                <w:sz w:val="24"/>
                <w:szCs w:val="24"/>
              </w:rPr>
              <w:t xml:space="preserve"> в связи с оттоком абонентов фиксированных линий, в пользу сотовой связи, таким образом произошло снижение объема трафика по международной и междугородней связи</w:t>
            </w:r>
          </w:p>
        </w:tc>
      </w:tr>
      <w:tr w:rsidR="00A771FF" w:rsidRPr="00CF3D6C" w:rsidTr="00F12B45">
        <w:trPr>
          <w:trHeight w:val="144"/>
        </w:trPr>
        <w:tc>
          <w:tcPr>
            <w:tcW w:w="16019" w:type="dxa"/>
            <w:gridSpan w:val="73"/>
          </w:tcPr>
          <w:p w:rsidR="00A771FF" w:rsidRPr="00CF3D6C" w:rsidRDefault="00A771FF" w:rsidP="00B4576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b/>
                <w:sz w:val="24"/>
                <w:szCs w:val="24"/>
              </w:rPr>
              <w:t>4.2. Строительство</w:t>
            </w:r>
            <w:r w:rsidRPr="00CF3D6C">
              <w:rPr>
                <w:rFonts w:ascii="Times New Roman" w:hAnsi="Times New Roman" w:cs="Times New Roman"/>
                <w:b/>
                <w:sz w:val="24"/>
                <w:szCs w:val="24"/>
              </w:rPr>
              <w:tab/>
            </w:r>
          </w:p>
        </w:tc>
      </w:tr>
      <w:tr w:rsidR="00A771FF" w:rsidRPr="00CF3D6C" w:rsidTr="00F12B45">
        <w:trPr>
          <w:trHeight w:val="144"/>
        </w:trPr>
        <w:tc>
          <w:tcPr>
            <w:tcW w:w="16019" w:type="dxa"/>
            <w:gridSpan w:val="73"/>
          </w:tcPr>
          <w:p w:rsidR="00A771FF" w:rsidRPr="00CF3D6C" w:rsidRDefault="00A771FF" w:rsidP="00B45760">
            <w:pPr>
              <w:pStyle w:val="aa"/>
              <w:tabs>
                <w:tab w:val="left" w:pos="426"/>
              </w:tabs>
              <w:spacing w:before="100" w:beforeAutospacing="1" w:after="100" w:afterAutospacing="1"/>
              <w:ind w:left="0"/>
              <w:rPr>
                <w:rFonts w:ascii="Times New Roman" w:hAnsi="Times New Roman" w:cs="Times New Roman"/>
                <w:b/>
                <w:sz w:val="24"/>
                <w:szCs w:val="24"/>
              </w:rPr>
            </w:pPr>
            <w:r w:rsidRPr="00CF3D6C">
              <w:rPr>
                <w:rFonts w:ascii="Times New Roman" w:hAnsi="Times New Roman" w:cs="Times New Roman"/>
                <w:b/>
                <w:sz w:val="24"/>
                <w:szCs w:val="24"/>
              </w:rPr>
              <w:t>Цель: Развитие доступности жилья</w:t>
            </w:r>
          </w:p>
        </w:tc>
      </w:tr>
      <w:tr w:rsidR="00A771FF" w:rsidRPr="00CF3D6C" w:rsidTr="00F12B45">
        <w:trPr>
          <w:trHeight w:val="144"/>
        </w:trPr>
        <w:tc>
          <w:tcPr>
            <w:tcW w:w="16019" w:type="dxa"/>
            <w:gridSpan w:val="73"/>
          </w:tcPr>
          <w:p w:rsidR="00A771FF" w:rsidRPr="00CF3D6C" w:rsidRDefault="00A771FF" w:rsidP="00B45760">
            <w:pPr>
              <w:pStyle w:val="aa"/>
              <w:tabs>
                <w:tab w:val="left" w:pos="426"/>
              </w:tabs>
              <w:spacing w:before="100" w:beforeAutospacing="1" w:after="100" w:afterAutospacing="1"/>
              <w:ind w:left="0"/>
              <w:rPr>
                <w:rFonts w:ascii="Times New Roman" w:hAnsi="Times New Roman" w:cs="Times New Roman"/>
                <w:b/>
                <w:sz w:val="24"/>
                <w:szCs w:val="24"/>
              </w:rPr>
            </w:pPr>
            <w:r w:rsidRPr="00CF3D6C">
              <w:rPr>
                <w:rFonts w:ascii="Times New Roman" w:hAnsi="Times New Roman" w:cs="Times New Roman"/>
                <w:b/>
                <w:sz w:val="24"/>
                <w:szCs w:val="24"/>
              </w:rPr>
              <w:t>Целевые индикаторы</w:t>
            </w:r>
          </w:p>
        </w:tc>
      </w:tr>
      <w:tr w:rsidR="00A771FF" w:rsidRPr="00CF3D6C" w:rsidTr="00F12B45">
        <w:trPr>
          <w:trHeight w:val="1185"/>
        </w:trPr>
        <w:tc>
          <w:tcPr>
            <w:tcW w:w="2883" w:type="dxa"/>
          </w:tcPr>
          <w:p w:rsidR="00A771FF" w:rsidRPr="00CF3D6C" w:rsidRDefault="00A771FF" w:rsidP="00F51DA5">
            <w:pPr>
              <w:jc w:val="both"/>
              <w:rPr>
                <w:rFonts w:ascii="Times New Roman" w:hAnsi="Times New Roman" w:cs="Times New Roman"/>
                <w:sz w:val="24"/>
                <w:szCs w:val="24"/>
              </w:rPr>
            </w:pPr>
            <w:r w:rsidRPr="00CF3D6C">
              <w:rPr>
                <w:rFonts w:ascii="Times New Roman" w:hAnsi="Times New Roman" w:cs="Times New Roman"/>
                <w:sz w:val="24"/>
                <w:szCs w:val="24"/>
              </w:rPr>
              <w:t>Индекс физического объема строительных работ</w:t>
            </w:r>
          </w:p>
        </w:tc>
        <w:tc>
          <w:tcPr>
            <w:tcW w:w="1019" w:type="dxa"/>
            <w:gridSpan w:val="6"/>
          </w:tcPr>
          <w:p w:rsidR="00A771FF" w:rsidRPr="00CF3D6C"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033" w:type="dxa"/>
            <w:gridSpan w:val="5"/>
          </w:tcPr>
          <w:p w:rsidR="00A771FF" w:rsidRPr="00CF3D6C" w:rsidRDefault="00A771FF" w:rsidP="009176E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w:t>
            </w:r>
          </w:p>
          <w:p w:rsidR="00A771FF" w:rsidRPr="00CF3D6C" w:rsidRDefault="00A771FF" w:rsidP="009176E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данные</w:t>
            </w:r>
          </w:p>
        </w:tc>
        <w:tc>
          <w:tcPr>
            <w:tcW w:w="1151" w:type="dxa"/>
            <w:gridSpan w:val="7"/>
          </w:tcPr>
          <w:p w:rsidR="00A771FF" w:rsidRPr="00CF3D6C" w:rsidRDefault="00A771FF" w:rsidP="008204DC">
            <w:pPr>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ОС</w:t>
            </w:r>
          </w:p>
        </w:tc>
        <w:tc>
          <w:tcPr>
            <w:tcW w:w="1455" w:type="dxa"/>
            <w:gridSpan w:val="10"/>
          </w:tcPr>
          <w:p w:rsidR="00A771FF" w:rsidRPr="00CF3D6C" w:rsidRDefault="007F3A13" w:rsidP="008204D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101,8</w:t>
            </w:r>
          </w:p>
        </w:tc>
        <w:tc>
          <w:tcPr>
            <w:tcW w:w="1133" w:type="dxa"/>
            <w:gridSpan w:val="17"/>
          </w:tcPr>
          <w:p w:rsidR="00A771FF" w:rsidRPr="00CF3D6C" w:rsidRDefault="007F3A13" w:rsidP="00FC417D">
            <w:pPr>
              <w:jc w:val="center"/>
              <w:rPr>
                <w:rFonts w:ascii="Times New Roman" w:hAnsi="Times New Roman" w:cs="Times New Roman"/>
                <w:sz w:val="24"/>
                <w:szCs w:val="24"/>
              </w:rPr>
            </w:pPr>
            <w:r>
              <w:rPr>
                <w:rFonts w:ascii="Times New Roman" w:hAnsi="Times New Roman" w:cs="Times New Roman"/>
                <w:sz w:val="24"/>
                <w:szCs w:val="24"/>
              </w:rPr>
              <w:t>101,8</w:t>
            </w:r>
          </w:p>
        </w:tc>
        <w:tc>
          <w:tcPr>
            <w:tcW w:w="1288" w:type="dxa"/>
            <w:gridSpan w:val="8"/>
          </w:tcPr>
          <w:p w:rsidR="00A771FF" w:rsidRPr="00CF3D6C" w:rsidRDefault="007F3A13" w:rsidP="000B5932">
            <w:pPr>
              <w:jc w:val="center"/>
              <w:rPr>
                <w:rFonts w:ascii="Times New Roman" w:hAnsi="Times New Roman" w:cs="Times New Roman"/>
                <w:sz w:val="24"/>
                <w:szCs w:val="24"/>
                <w:lang w:val="kk-KZ"/>
              </w:rPr>
            </w:pPr>
            <w:r>
              <w:rPr>
                <w:rFonts w:ascii="Times New Roman" w:hAnsi="Times New Roman" w:cs="Times New Roman"/>
                <w:sz w:val="24"/>
                <w:szCs w:val="24"/>
                <w:lang w:val="kk-KZ"/>
              </w:rPr>
              <w:t>113,</w:t>
            </w:r>
            <w:r w:rsidR="000B5932">
              <w:rPr>
                <w:rFonts w:ascii="Times New Roman" w:hAnsi="Times New Roman" w:cs="Times New Roman"/>
                <w:sz w:val="24"/>
                <w:szCs w:val="24"/>
                <w:lang w:val="kk-KZ"/>
              </w:rPr>
              <w:t>5</w:t>
            </w:r>
          </w:p>
        </w:tc>
        <w:tc>
          <w:tcPr>
            <w:tcW w:w="1005" w:type="dxa"/>
            <w:gridSpan w:val="10"/>
          </w:tcPr>
          <w:p w:rsidR="00A771FF" w:rsidRPr="00CF3D6C" w:rsidRDefault="00A771FF" w:rsidP="008204DC">
            <w:pPr>
              <w:jc w:val="center"/>
              <w:rPr>
                <w:rFonts w:ascii="Times New Roman" w:hAnsi="Times New Roman" w:cs="Times New Roman"/>
                <w:sz w:val="24"/>
                <w:szCs w:val="24"/>
                <w:lang w:val="kk-KZ"/>
              </w:rPr>
            </w:pPr>
          </w:p>
        </w:tc>
        <w:tc>
          <w:tcPr>
            <w:tcW w:w="1329" w:type="dxa"/>
            <w:gridSpan w:val="8"/>
          </w:tcPr>
          <w:p w:rsidR="00A771FF" w:rsidRPr="00CF3D6C" w:rsidRDefault="00A771FF" w:rsidP="00FA4873">
            <w:pPr>
              <w:keepNext/>
              <w:jc w:val="center"/>
              <w:rPr>
                <w:rFonts w:ascii="Times New Roman" w:hAnsi="Times New Roman" w:cs="Times New Roman"/>
                <w:sz w:val="24"/>
                <w:szCs w:val="24"/>
              </w:rPr>
            </w:pPr>
          </w:p>
        </w:tc>
        <w:tc>
          <w:tcPr>
            <w:tcW w:w="3723" w:type="dxa"/>
          </w:tcPr>
          <w:p w:rsidR="004A3AA4" w:rsidRPr="007E3196" w:rsidRDefault="00D42B17" w:rsidP="000B5932">
            <w:pPr>
              <w:pBdr>
                <w:bottom w:val="single" w:sz="4" w:space="31" w:color="FFFFFF"/>
              </w:pBdr>
              <w:autoSpaceDE w:val="0"/>
              <w:autoSpaceDN w:val="0"/>
              <w:adjustRightInd w:val="0"/>
              <w:contextualSpacing/>
              <w:jc w:val="both"/>
              <w:rPr>
                <w:rFonts w:ascii="Times New Roman" w:eastAsia="Times New Roman" w:hAnsi="Times New Roman" w:cs="Times New Roman"/>
                <w:sz w:val="24"/>
                <w:szCs w:val="24"/>
                <w:lang w:val="kk-KZ" w:eastAsia="ru-RU"/>
              </w:rPr>
            </w:pPr>
            <w:r w:rsidRPr="00D42B17">
              <w:rPr>
                <w:rFonts w:ascii="Times New Roman" w:eastAsia="Times New Roman" w:hAnsi="Times New Roman" w:cs="Times New Roman"/>
                <w:sz w:val="24"/>
                <w:szCs w:val="24"/>
                <w:lang w:eastAsia="ru-RU"/>
              </w:rPr>
              <w:t xml:space="preserve">Объем строительных работ за январь-декабрь 2017 года составил 108,3 млрд. тенге, ИФО </w:t>
            </w:r>
            <w:r w:rsidRPr="00D42B17">
              <w:rPr>
                <w:rFonts w:ascii="Times New Roman" w:eastAsia="Times New Roman" w:hAnsi="Times New Roman" w:cs="Times New Roman"/>
                <w:sz w:val="24"/>
                <w:szCs w:val="24"/>
                <w:lang w:eastAsia="ru-RU"/>
              </w:rPr>
              <w:lastRenderedPageBreak/>
              <w:t>- 113,</w:t>
            </w:r>
            <w:r w:rsidR="000B5932">
              <w:rPr>
                <w:rFonts w:ascii="Times New Roman" w:eastAsia="Times New Roman" w:hAnsi="Times New Roman" w:cs="Times New Roman"/>
                <w:sz w:val="24"/>
                <w:szCs w:val="24"/>
                <w:lang w:eastAsia="ru-RU"/>
              </w:rPr>
              <w:t>5</w:t>
            </w:r>
            <w:r w:rsidRPr="00D42B17">
              <w:rPr>
                <w:rFonts w:ascii="Times New Roman" w:eastAsia="Times New Roman" w:hAnsi="Times New Roman" w:cs="Times New Roman"/>
                <w:sz w:val="24"/>
                <w:szCs w:val="24"/>
                <w:lang w:eastAsia="ru-RU"/>
              </w:rPr>
              <w:t xml:space="preserve">%. </w:t>
            </w:r>
          </w:p>
        </w:tc>
      </w:tr>
      <w:tr w:rsidR="00A771FF" w:rsidRPr="00CF3D6C" w:rsidTr="00F12B45">
        <w:trPr>
          <w:trHeight w:val="168"/>
        </w:trPr>
        <w:tc>
          <w:tcPr>
            <w:tcW w:w="2883" w:type="dxa"/>
          </w:tcPr>
          <w:p w:rsidR="00A771FF" w:rsidRPr="00CF3D6C" w:rsidRDefault="00A771FF" w:rsidP="00C60F02">
            <w:pPr>
              <w:rPr>
                <w:rFonts w:ascii="Times New Roman" w:hAnsi="Times New Roman" w:cs="Times New Roman"/>
                <w:color w:val="000000" w:themeColor="text1"/>
                <w:sz w:val="24"/>
                <w:szCs w:val="24"/>
              </w:rPr>
            </w:pPr>
            <w:r w:rsidRPr="00CF3D6C">
              <w:rPr>
                <w:rFonts w:ascii="Times New Roman" w:hAnsi="Times New Roman" w:cs="Times New Roman"/>
                <w:color w:val="000000" w:themeColor="text1"/>
                <w:sz w:val="24"/>
                <w:szCs w:val="24"/>
              </w:rPr>
              <w:lastRenderedPageBreak/>
              <w:t>Общая площадь введенных в эксплуатацию жилых зданий</w:t>
            </w:r>
          </w:p>
        </w:tc>
        <w:tc>
          <w:tcPr>
            <w:tcW w:w="1019" w:type="dxa"/>
            <w:gridSpan w:val="6"/>
          </w:tcPr>
          <w:p w:rsidR="00A771FF" w:rsidRPr="00CF3D6C" w:rsidRDefault="00A771FF" w:rsidP="008204DC">
            <w:pPr>
              <w:pStyle w:val="aa"/>
              <w:tabs>
                <w:tab w:val="left" w:pos="426"/>
              </w:tabs>
              <w:spacing w:before="100" w:beforeAutospacing="1" w:after="100" w:afterAutospacing="1"/>
              <w:ind w:left="0"/>
              <w:jc w:val="center"/>
              <w:rPr>
                <w:rFonts w:ascii="Times New Roman" w:eastAsiaTheme="minorEastAsia" w:hAnsi="Times New Roman" w:cs="Times New Roman"/>
                <w:color w:val="000000" w:themeColor="text1"/>
                <w:sz w:val="24"/>
                <w:szCs w:val="24"/>
                <w:lang w:eastAsia="ru-RU"/>
              </w:rPr>
            </w:pPr>
            <w:r w:rsidRPr="00CF3D6C">
              <w:rPr>
                <w:rFonts w:ascii="Times New Roman" w:eastAsiaTheme="minorEastAsia" w:hAnsi="Times New Roman" w:cs="Times New Roman"/>
                <w:color w:val="000000" w:themeColor="text1"/>
                <w:sz w:val="24"/>
                <w:szCs w:val="24"/>
                <w:lang w:eastAsia="ru-RU"/>
              </w:rPr>
              <w:t>тыс. кв. м</w:t>
            </w:r>
          </w:p>
        </w:tc>
        <w:tc>
          <w:tcPr>
            <w:tcW w:w="1033" w:type="dxa"/>
            <w:gridSpan w:val="5"/>
          </w:tcPr>
          <w:p w:rsidR="00A771FF" w:rsidRPr="00CF3D6C" w:rsidRDefault="00A771FF" w:rsidP="009176E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Стат.</w:t>
            </w:r>
          </w:p>
          <w:p w:rsidR="00A771FF" w:rsidRPr="00CF3D6C" w:rsidRDefault="00A771FF" w:rsidP="009176EE">
            <w:pPr>
              <w:pStyle w:val="aa"/>
              <w:tabs>
                <w:tab w:val="left" w:pos="426"/>
              </w:tabs>
              <w:spacing w:before="100" w:beforeAutospacing="1" w:after="100" w:afterAutospacing="1"/>
              <w:ind w:left="0"/>
              <w:jc w:val="center"/>
              <w:rPr>
                <w:rFonts w:ascii="Times New Roman" w:eastAsiaTheme="minorEastAsia" w:hAnsi="Times New Roman" w:cs="Times New Roman"/>
                <w:color w:val="000000" w:themeColor="text1"/>
                <w:sz w:val="24"/>
                <w:szCs w:val="24"/>
                <w:lang w:eastAsia="ru-RU"/>
              </w:rPr>
            </w:pPr>
            <w:r w:rsidRPr="00CF3D6C">
              <w:rPr>
                <w:rFonts w:ascii="Times New Roman" w:eastAsiaTheme="minorEastAsia" w:hAnsi="Times New Roman" w:cs="Times New Roman"/>
                <w:sz w:val="24"/>
                <w:szCs w:val="24"/>
                <w:lang w:eastAsia="ru-RU"/>
              </w:rPr>
              <w:t>данные</w:t>
            </w:r>
          </w:p>
        </w:tc>
        <w:tc>
          <w:tcPr>
            <w:tcW w:w="1151" w:type="dxa"/>
            <w:gridSpan w:val="7"/>
          </w:tcPr>
          <w:p w:rsidR="00A771FF" w:rsidRPr="00CF3D6C" w:rsidRDefault="00A771FF" w:rsidP="008204DC">
            <w:pPr>
              <w:jc w:val="center"/>
              <w:rPr>
                <w:rFonts w:ascii="Times New Roman" w:eastAsia="Times New Roman" w:hAnsi="Times New Roman" w:cs="Times New Roman"/>
                <w:color w:val="000000" w:themeColor="text1"/>
                <w:sz w:val="24"/>
                <w:szCs w:val="24"/>
                <w:lang w:eastAsia="ru-RU"/>
              </w:rPr>
            </w:pPr>
            <w:r w:rsidRPr="00CF3D6C">
              <w:rPr>
                <w:rFonts w:ascii="Times New Roman" w:eastAsia="Times New Roman" w:hAnsi="Times New Roman" w:cs="Times New Roman"/>
                <w:color w:val="000000" w:themeColor="text1"/>
                <w:sz w:val="24"/>
                <w:szCs w:val="24"/>
                <w:lang w:eastAsia="ru-RU"/>
              </w:rPr>
              <w:t>ОС</w:t>
            </w:r>
          </w:p>
        </w:tc>
        <w:tc>
          <w:tcPr>
            <w:tcW w:w="1455" w:type="dxa"/>
            <w:gridSpan w:val="10"/>
          </w:tcPr>
          <w:p w:rsidR="00A771FF" w:rsidRPr="00CF3D6C" w:rsidRDefault="007F3A13" w:rsidP="008204DC">
            <w:pPr>
              <w:pStyle w:val="aa"/>
              <w:tabs>
                <w:tab w:val="left" w:pos="426"/>
              </w:tabs>
              <w:spacing w:before="100" w:beforeAutospacing="1" w:after="100" w:afterAutospacing="1"/>
              <w:ind w:left="0"/>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28,7</w:t>
            </w:r>
          </w:p>
        </w:tc>
        <w:tc>
          <w:tcPr>
            <w:tcW w:w="1133" w:type="dxa"/>
            <w:gridSpan w:val="17"/>
          </w:tcPr>
          <w:p w:rsidR="00A771FF" w:rsidRPr="00CF3D6C" w:rsidRDefault="00C16181" w:rsidP="00FC417D">
            <w:pPr>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135,5</w:t>
            </w:r>
          </w:p>
        </w:tc>
        <w:tc>
          <w:tcPr>
            <w:tcW w:w="1288" w:type="dxa"/>
            <w:gridSpan w:val="8"/>
          </w:tcPr>
          <w:p w:rsidR="00A771FF" w:rsidRPr="00CF3D6C" w:rsidRDefault="00713A40" w:rsidP="00FC417D">
            <w:pPr>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171,1</w:t>
            </w:r>
          </w:p>
        </w:tc>
        <w:tc>
          <w:tcPr>
            <w:tcW w:w="1005" w:type="dxa"/>
            <w:gridSpan w:val="10"/>
          </w:tcPr>
          <w:p w:rsidR="00A771FF" w:rsidRPr="00CF3D6C" w:rsidRDefault="00A771FF" w:rsidP="00E77E5E">
            <w:pPr>
              <w:jc w:val="center"/>
              <w:rPr>
                <w:rFonts w:ascii="Times New Roman" w:eastAsia="Times New Roman" w:hAnsi="Times New Roman" w:cs="Times New Roman"/>
                <w:color w:val="000000" w:themeColor="text1"/>
                <w:sz w:val="24"/>
                <w:szCs w:val="24"/>
                <w:lang w:val="kk-KZ" w:eastAsia="ru-RU"/>
              </w:rPr>
            </w:pPr>
          </w:p>
        </w:tc>
        <w:tc>
          <w:tcPr>
            <w:tcW w:w="1329" w:type="dxa"/>
            <w:gridSpan w:val="8"/>
          </w:tcPr>
          <w:p w:rsidR="00A771FF" w:rsidRPr="00CF3D6C" w:rsidRDefault="00A771FF" w:rsidP="001B6E7E">
            <w:pPr>
              <w:keepNext/>
              <w:jc w:val="center"/>
              <w:rPr>
                <w:rFonts w:ascii="Times New Roman" w:hAnsi="Times New Roman" w:cs="Times New Roman"/>
                <w:color w:val="000000" w:themeColor="text1"/>
                <w:sz w:val="24"/>
                <w:szCs w:val="24"/>
              </w:rPr>
            </w:pPr>
          </w:p>
        </w:tc>
        <w:tc>
          <w:tcPr>
            <w:tcW w:w="3723" w:type="dxa"/>
          </w:tcPr>
          <w:p w:rsidR="00D42B17" w:rsidRPr="00D42B17" w:rsidRDefault="00D42B17" w:rsidP="00D42B17">
            <w:pPr>
              <w:pBdr>
                <w:bottom w:val="single" w:sz="4" w:space="31" w:color="FFFFFF"/>
              </w:pBdr>
              <w:autoSpaceDE w:val="0"/>
              <w:autoSpaceDN w:val="0"/>
              <w:adjustRightInd w:val="0"/>
              <w:contextualSpacing/>
              <w:jc w:val="both"/>
              <w:rPr>
                <w:rFonts w:ascii="Times New Roman" w:eastAsia="Times New Roman" w:hAnsi="Times New Roman" w:cs="Times New Roman"/>
                <w:b/>
                <w:bCs/>
                <w:sz w:val="24"/>
                <w:szCs w:val="24"/>
                <w:lang w:eastAsia="ru-RU"/>
              </w:rPr>
            </w:pPr>
            <w:r w:rsidRPr="00D42B17">
              <w:rPr>
                <w:rFonts w:ascii="Times New Roman" w:eastAsia="Times New Roman" w:hAnsi="Times New Roman" w:cs="Times New Roman"/>
                <w:sz w:val="24"/>
                <w:szCs w:val="24"/>
                <w:lang w:eastAsia="ru-RU"/>
              </w:rPr>
              <w:t xml:space="preserve">За счет всех источников финансирования введено в эксплуатацию 171,1 тыс. кв.м. общей площади жилых зданий, что на 19,3 % больше по сравнению с соответствующим периодом 2016 года. </w:t>
            </w:r>
          </w:p>
          <w:p w:rsidR="00D42B17" w:rsidRPr="00D42B17" w:rsidRDefault="00D42B17" w:rsidP="00D42B17">
            <w:pPr>
              <w:pBdr>
                <w:bottom w:val="single" w:sz="4" w:space="31" w:color="FFFFFF"/>
              </w:pBdr>
              <w:autoSpaceDE w:val="0"/>
              <w:autoSpaceDN w:val="0"/>
              <w:adjustRightInd w:val="0"/>
              <w:contextualSpacing/>
              <w:jc w:val="both"/>
              <w:rPr>
                <w:rFonts w:ascii="Times New Roman" w:eastAsia="Times New Roman" w:hAnsi="Times New Roman" w:cs="Times New Roman"/>
                <w:b/>
                <w:bCs/>
                <w:sz w:val="24"/>
                <w:szCs w:val="24"/>
                <w:lang w:eastAsia="ru-RU"/>
              </w:rPr>
            </w:pPr>
            <w:r w:rsidRPr="00D42B17">
              <w:rPr>
                <w:rFonts w:ascii="Times New Roman" w:eastAsia="Times New Roman" w:hAnsi="Times New Roman" w:cs="Times New Roman"/>
                <w:sz w:val="24"/>
                <w:szCs w:val="24"/>
                <w:lang w:eastAsia="ru-RU"/>
              </w:rPr>
              <w:t>С начала 2017 года построено 11 многоэтажных жилых дома на 1416 квартир</w:t>
            </w:r>
            <w:r w:rsidR="004A7B25">
              <w:rPr>
                <w:rFonts w:ascii="Times New Roman" w:eastAsia="Times New Roman" w:hAnsi="Times New Roman" w:cs="Times New Roman"/>
                <w:sz w:val="24"/>
                <w:szCs w:val="24"/>
                <w:lang w:eastAsia="ru-RU"/>
              </w:rPr>
              <w:t>.</w:t>
            </w:r>
          </w:p>
          <w:p w:rsidR="00A771FF" w:rsidRPr="00CF3D6C" w:rsidRDefault="00A771FF" w:rsidP="00FE5F08">
            <w:pPr>
              <w:rPr>
                <w:rFonts w:ascii="Times New Roman" w:eastAsia="Times New Roman" w:hAnsi="Times New Roman" w:cs="Times New Roman"/>
                <w:sz w:val="24"/>
                <w:szCs w:val="24"/>
                <w:lang w:eastAsia="ru-RU"/>
              </w:rPr>
            </w:pPr>
          </w:p>
        </w:tc>
      </w:tr>
      <w:tr w:rsidR="00A771FF" w:rsidRPr="00CF3D6C" w:rsidTr="00F12B45">
        <w:trPr>
          <w:trHeight w:val="144"/>
        </w:trPr>
        <w:tc>
          <w:tcPr>
            <w:tcW w:w="2883" w:type="dxa"/>
          </w:tcPr>
          <w:p w:rsidR="00A771FF" w:rsidRPr="00CF3D6C" w:rsidRDefault="00A771FF" w:rsidP="00C60F02">
            <w:pPr>
              <w:rPr>
                <w:rFonts w:ascii="Times New Roman" w:hAnsi="Times New Roman" w:cs="Times New Roman"/>
                <w:color w:val="000000" w:themeColor="text1"/>
                <w:sz w:val="24"/>
                <w:szCs w:val="24"/>
              </w:rPr>
            </w:pPr>
            <w:r w:rsidRPr="00CF3D6C">
              <w:rPr>
                <w:rFonts w:ascii="Times New Roman" w:hAnsi="Times New Roman" w:cs="Times New Roman"/>
                <w:color w:val="000000" w:themeColor="text1"/>
                <w:sz w:val="24"/>
                <w:szCs w:val="24"/>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w:t>
            </w:r>
          </w:p>
        </w:tc>
        <w:tc>
          <w:tcPr>
            <w:tcW w:w="1019" w:type="dxa"/>
            <w:gridSpan w:val="6"/>
          </w:tcPr>
          <w:p w:rsidR="00A771FF" w:rsidRPr="00CF3D6C" w:rsidRDefault="00A771FF" w:rsidP="008204DC">
            <w:pPr>
              <w:pStyle w:val="aa"/>
              <w:tabs>
                <w:tab w:val="left" w:pos="426"/>
              </w:tabs>
              <w:spacing w:before="100" w:beforeAutospacing="1" w:after="100" w:afterAutospacing="1"/>
              <w:ind w:left="0"/>
              <w:jc w:val="center"/>
              <w:rPr>
                <w:rFonts w:ascii="Times New Roman" w:eastAsiaTheme="minorEastAsia" w:hAnsi="Times New Roman" w:cs="Times New Roman"/>
                <w:color w:val="000000" w:themeColor="text1"/>
                <w:sz w:val="24"/>
                <w:szCs w:val="24"/>
                <w:lang w:eastAsia="ru-RU"/>
              </w:rPr>
            </w:pPr>
            <w:r w:rsidRPr="00CF3D6C">
              <w:rPr>
                <w:rFonts w:ascii="Times New Roman" w:eastAsiaTheme="minorEastAsia" w:hAnsi="Times New Roman" w:cs="Times New Roman"/>
                <w:color w:val="000000" w:themeColor="text1"/>
                <w:sz w:val="24"/>
                <w:szCs w:val="24"/>
                <w:lang w:eastAsia="ru-RU"/>
              </w:rPr>
              <w:t>%</w:t>
            </w:r>
          </w:p>
        </w:tc>
        <w:tc>
          <w:tcPr>
            <w:tcW w:w="1033" w:type="dxa"/>
            <w:gridSpan w:val="5"/>
          </w:tcPr>
          <w:p w:rsidR="00A771FF" w:rsidRPr="00CF3D6C" w:rsidRDefault="00A771FF" w:rsidP="008204DC">
            <w:pPr>
              <w:pStyle w:val="aa"/>
              <w:tabs>
                <w:tab w:val="left" w:pos="426"/>
              </w:tabs>
              <w:spacing w:before="100" w:beforeAutospacing="1" w:after="100" w:afterAutospacing="1"/>
              <w:ind w:left="0"/>
              <w:jc w:val="center"/>
              <w:rPr>
                <w:rFonts w:ascii="Times New Roman" w:eastAsiaTheme="minorEastAsia" w:hAnsi="Times New Roman" w:cs="Times New Roman"/>
                <w:color w:val="000000" w:themeColor="text1"/>
                <w:sz w:val="24"/>
                <w:szCs w:val="24"/>
                <w:lang w:eastAsia="ru-RU"/>
              </w:rPr>
            </w:pPr>
            <w:r w:rsidRPr="00CF3D6C">
              <w:rPr>
                <w:rFonts w:ascii="Times New Roman" w:eastAsiaTheme="minorEastAsia" w:hAnsi="Times New Roman" w:cs="Times New Roman"/>
                <w:sz w:val="24"/>
                <w:szCs w:val="24"/>
                <w:lang w:eastAsia="ru-RU"/>
              </w:rPr>
              <w:t>Отчет-ные данные</w:t>
            </w:r>
          </w:p>
        </w:tc>
        <w:tc>
          <w:tcPr>
            <w:tcW w:w="1151" w:type="dxa"/>
            <w:gridSpan w:val="7"/>
          </w:tcPr>
          <w:p w:rsidR="00A771FF" w:rsidRPr="00CF3D6C" w:rsidRDefault="00A771FF" w:rsidP="008204DC">
            <w:pPr>
              <w:jc w:val="center"/>
              <w:rPr>
                <w:rFonts w:ascii="Times New Roman" w:eastAsia="Times New Roman" w:hAnsi="Times New Roman" w:cs="Times New Roman"/>
                <w:color w:val="000000" w:themeColor="text1"/>
                <w:sz w:val="24"/>
                <w:szCs w:val="24"/>
                <w:lang w:eastAsia="ru-RU"/>
              </w:rPr>
            </w:pPr>
            <w:r w:rsidRPr="00CF3D6C">
              <w:rPr>
                <w:rFonts w:ascii="Times New Roman" w:eastAsia="Times New Roman" w:hAnsi="Times New Roman" w:cs="Times New Roman"/>
                <w:color w:val="000000" w:themeColor="text1"/>
                <w:sz w:val="24"/>
                <w:szCs w:val="24"/>
                <w:lang w:eastAsia="ru-RU"/>
              </w:rPr>
              <w:t>ОЗ и СП</w:t>
            </w:r>
          </w:p>
        </w:tc>
        <w:tc>
          <w:tcPr>
            <w:tcW w:w="1455" w:type="dxa"/>
            <w:gridSpan w:val="10"/>
          </w:tcPr>
          <w:p w:rsidR="00A771FF" w:rsidRPr="00CF3D6C" w:rsidRDefault="007F3A13" w:rsidP="008204DC">
            <w:pPr>
              <w:pStyle w:val="aa"/>
              <w:tabs>
                <w:tab w:val="left" w:pos="426"/>
              </w:tabs>
              <w:spacing w:before="100" w:beforeAutospacing="1" w:after="100" w:afterAutospacing="1"/>
              <w:ind w:left="0"/>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96,2</w:t>
            </w:r>
          </w:p>
        </w:tc>
        <w:tc>
          <w:tcPr>
            <w:tcW w:w="1133" w:type="dxa"/>
            <w:gridSpan w:val="17"/>
          </w:tcPr>
          <w:p w:rsidR="00A771FF" w:rsidRPr="00CF3D6C" w:rsidRDefault="00FE4D8C" w:rsidP="00FC417D">
            <w:pPr>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99,0</w:t>
            </w:r>
          </w:p>
        </w:tc>
        <w:tc>
          <w:tcPr>
            <w:tcW w:w="1288" w:type="dxa"/>
            <w:gridSpan w:val="8"/>
          </w:tcPr>
          <w:p w:rsidR="00A771FF" w:rsidRPr="00CF3D6C" w:rsidRDefault="007F3A13" w:rsidP="00FC417D">
            <w:pPr>
              <w:jc w:val="center"/>
              <w:rPr>
                <w:rFonts w:ascii="Times New Roman" w:eastAsia="Times New Roman" w:hAnsi="Times New Roman" w:cs="Times New Roman"/>
                <w:color w:val="000000" w:themeColor="text1"/>
                <w:sz w:val="24"/>
                <w:szCs w:val="24"/>
                <w:lang w:val="kk-KZ" w:eastAsia="ru-RU"/>
              </w:rPr>
            </w:pPr>
            <w:r>
              <w:rPr>
                <w:rFonts w:ascii="Times New Roman" w:eastAsia="Times New Roman" w:hAnsi="Times New Roman" w:cs="Times New Roman"/>
                <w:color w:val="000000" w:themeColor="text1"/>
                <w:sz w:val="24"/>
                <w:szCs w:val="24"/>
                <w:lang w:val="kk-KZ" w:eastAsia="ru-RU"/>
              </w:rPr>
              <w:t>99,0</w:t>
            </w:r>
          </w:p>
        </w:tc>
        <w:tc>
          <w:tcPr>
            <w:tcW w:w="1005" w:type="dxa"/>
            <w:gridSpan w:val="10"/>
          </w:tcPr>
          <w:p w:rsidR="00A771FF" w:rsidRPr="00CF3D6C" w:rsidRDefault="00A771FF" w:rsidP="00D166CD">
            <w:pPr>
              <w:jc w:val="center"/>
              <w:rPr>
                <w:rFonts w:ascii="Times New Roman" w:eastAsia="Times New Roman" w:hAnsi="Times New Roman" w:cs="Times New Roman"/>
                <w:color w:val="000000" w:themeColor="text1"/>
                <w:sz w:val="24"/>
                <w:szCs w:val="24"/>
                <w:lang w:val="kk-KZ" w:eastAsia="ru-RU"/>
              </w:rPr>
            </w:pPr>
          </w:p>
        </w:tc>
        <w:tc>
          <w:tcPr>
            <w:tcW w:w="1329" w:type="dxa"/>
            <w:gridSpan w:val="8"/>
          </w:tcPr>
          <w:p w:rsidR="00A771FF" w:rsidRPr="00CF3D6C" w:rsidRDefault="00A771FF" w:rsidP="001B6E7E">
            <w:pPr>
              <w:keepNext/>
              <w:jc w:val="center"/>
              <w:rPr>
                <w:rFonts w:ascii="Times New Roman" w:hAnsi="Times New Roman" w:cs="Times New Roman"/>
                <w:color w:val="000000" w:themeColor="text1"/>
                <w:sz w:val="24"/>
                <w:szCs w:val="24"/>
              </w:rPr>
            </w:pPr>
          </w:p>
        </w:tc>
        <w:tc>
          <w:tcPr>
            <w:tcW w:w="3723" w:type="dxa"/>
          </w:tcPr>
          <w:p w:rsidR="00A771FF" w:rsidRPr="00CF3D6C" w:rsidRDefault="00F270EA" w:rsidP="00F270EA">
            <w:pPr>
              <w:jc w:val="both"/>
              <w:rPr>
                <w:rFonts w:ascii="Times New Roman" w:eastAsia="Times New Roman" w:hAnsi="Times New Roman" w:cs="Times New Roman"/>
                <w:sz w:val="24"/>
                <w:szCs w:val="24"/>
                <w:lang w:eastAsia="ru-RU"/>
              </w:rPr>
            </w:pPr>
            <w:r w:rsidRPr="00596982">
              <w:rPr>
                <w:rFonts w:ascii="Times New Roman" w:hAnsi="Times New Roman"/>
                <w:sz w:val="24"/>
                <w:szCs w:val="24"/>
                <w:lang w:val="kk-KZ"/>
              </w:rPr>
              <w:t xml:space="preserve">В 2017 году </w:t>
            </w:r>
            <w:r>
              <w:rPr>
                <w:rFonts w:ascii="Times New Roman" w:hAnsi="Times New Roman"/>
                <w:sz w:val="24"/>
                <w:szCs w:val="24"/>
                <w:lang w:val="kk-KZ"/>
              </w:rPr>
              <w:t xml:space="preserve">согласно плана </w:t>
            </w:r>
            <w:r w:rsidRPr="00596982">
              <w:rPr>
                <w:rFonts w:ascii="Times New Roman" w:hAnsi="Times New Roman"/>
                <w:sz w:val="24"/>
                <w:szCs w:val="24"/>
                <w:lang w:val="kk-KZ"/>
              </w:rPr>
              <w:t xml:space="preserve">адаптировано 3 объекта (100 % от плана). </w:t>
            </w:r>
            <w:r w:rsidRPr="00596982">
              <w:rPr>
                <w:rFonts w:ascii="Times New Roman" w:hAnsi="Times New Roman"/>
                <w:sz w:val="24"/>
                <w:szCs w:val="24"/>
              </w:rPr>
              <w:t>Доля объектов социальной инфраструктуры, обеспеченных доступом для инвалидов от общего числа паспортизированных объектов социальной, транспортной инфраструктуры составила        99,0 %</w:t>
            </w:r>
          </w:p>
        </w:tc>
      </w:tr>
      <w:tr w:rsidR="00A771FF" w:rsidRPr="00CF3D6C" w:rsidTr="00F12B45">
        <w:trPr>
          <w:trHeight w:val="144"/>
        </w:trPr>
        <w:tc>
          <w:tcPr>
            <w:tcW w:w="16019" w:type="dxa"/>
            <w:gridSpan w:val="73"/>
          </w:tcPr>
          <w:p w:rsidR="00A771FF" w:rsidRPr="00CF3D6C" w:rsidRDefault="00A771FF" w:rsidP="00B45760">
            <w:pPr>
              <w:pStyle w:val="aa"/>
              <w:tabs>
                <w:tab w:val="left" w:pos="426"/>
              </w:tabs>
              <w:spacing w:before="100" w:beforeAutospacing="1" w:after="100" w:afterAutospacing="1"/>
              <w:ind w:left="0"/>
              <w:rPr>
                <w:rFonts w:ascii="Times New Roman" w:hAnsi="Times New Roman" w:cs="Times New Roman"/>
                <w:b/>
                <w:sz w:val="24"/>
                <w:szCs w:val="24"/>
              </w:rPr>
            </w:pPr>
            <w:r w:rsidRPr="00CF3D6C">
              <w:rPr>
                <w:rFonts w:ascii="Times New Roman" w:hAnsi="Times New Roman" w:cs="Times New Roman"/>
                <w:b/>
                <w:sz w:val="24"/>
                <w:szCs w:val="24"/>
              </w:rPr>
              <w:t>Мероприятия:</w:t>
            </w:r>
          </w:p>
        </w:tc>
      </w:tr>
      <w:tr w:rsidR="00A771FF" w:rsidRPr="00CF3D6C" w:rsidTr="00F12B45">
        <w:trPr>
          <w:trHeight w:val="144"/>
        </w:trPr>
        <w:tc>
          <w:tcPr>
            <w:tcW w:w="16019" w:type="dxa"/>
            <w:gridSpan w:val="73"/>
          </w:tcPr>
          <w:p w:rsidR="00A771FF" w:rsidRPr="00067A72" w:rsidRDefault="00A771FF" w:rsidP="00B45760">
            <w:pPr>
              <w:pStyle w:val="aa"/>
              <w:tabs>
                <w:tab w:val="left" w:pos="426"/>
              </w:tabs>
              <w:spacing w:before="100" w:beforeAutospacing="1" w:after="100" w:afterAutospacing="1"/>
              <w:ind w:left="0"/>
              <w:rPr>
                <w:rFonts w:ascii="Times New Roman" w:hAnsi="Times New Roman" w:cs="Times New Roman"/>
                <w:b/>
                <w:sz w:val="24"/>
                <w:szCs w:val="24"/>
              </w:rPr>
            </w:pPr>
            <w:r w:rsidRPr="00067A72">
              <w:rPr>
                <w:rFonts w:ascii="Times New Roman" w:hAnsi="Times New Roman" w:cs="Times New Roman"/>
                <w:b/>
                <w:sz w:val="24"/>
                <w:szCs w:val="24"/>
              </w:rPr>
              <w:t>Строительство жилья</w:t>
            </w:r>
          </w:p>
        </w:tc>
      </w:tr>
      <w:tr w:rsidR="000E7900" w:rsidRPr="00CF3D6C" w:rsidTr="00F12B45">
        <w:trPr>
          <w:trHeight w:val="1932"/>
        </w:trPr>
        <w:tc>
          <w:tcPr>
            <w:tcW w:w="2956" w:type="dxa"/>
            <w:gridSpan w:val="5"/>
          </w:tcPr>
          <w:p w:rsidR="000E7900" w:rsidRPr="00067A72" w:rsidRDefault="000E790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lastRenderedPageBreak/>
              <w:t>Гос. экспертиза на корректировку проекта по строительству 9-ти этажного 4-х подъездного жилого дома № 12 в жилом комплексе "Сарыарка"</w:t>
            </w:r>
          </w:p>
        </w:tc>
        <w:tc>
          <w:tcPr>
            <w:tcW w:w="1025" w:type="dxa"/>
            <w:gridSpan w:val="4"/>
          </w:tcPr>
          <w:p w:rsidR="000E7900" w:rsidRPr="00067A72" w:rsidRDefault="000E7900" w:rsidP="00C60F02">
            <w:pPr>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E7900" w:rsidRPr="00067A72" w:rsidRDefault="000E7900" w:rsidP="00C60F02">
            <w:pPr>
              <w:jc w:val="center"/>
              <w:rPr>
                <w:rFonts w:ascii="Times New Roman" w:hAnsi="Times New Roman" w:cs="Times New Roman"/>
                <w:sz w:val="24"/>
                <w:szCs w:val="24"/>
              </w:rPr>
            </w:pPr>
          </w:p>
        </w:tc>
        <w:tc>
          <w:tcPr>
            <w:tcW w:w="1039" w:type="dxa"/>
            <w:gridSpan w:val="5"/>
          </w:tcPr>
          <w:p w:rsidR="000E7900" w:rsidRPr="00067A72" w:rsidRDefault="000E7900" w:rsidP="00C60F02">
            <w:pPr>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55" w:type="dxa"/>
            <w:gridSpan w:val="10"/>
          </w:tcPr>
          <w:p w:rsidR="000E7900" w:rsidRPr="00067A72" w:rsidRDefault="00A3533A" w:rsidP="00713A40">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79" w:type="dxa"/>
            <w:gridSpan w:val="16"/>
          </w:tcPr>
          <w:p w:rsidR="000E7900" w:rsidRPr="00067A72" w:rsidRDefault="000E7900" w:rsidP="00713A40">
            <w:pPr>
              <w:jc w:val="center"/>
              <w:rPr>
                <w:rFonts w:ascii="Times New Roman" w:hAnsi="Times New Roman" w:cs="Times New Roman"/>
                <w:sz w:val="24"/>
                <w:szCs w:val="24"/>
              </w:rPr>
            </w:pPr>
            <w:r w:rsidRPr="00067A72">
              <w:rPr>
                <w:rFonts w:ascii="Times New Roman" w:hAnsi="Times New Roman" w:cs="Times New Roman"/>
                <w:sz w:val="24"/>
                <w:szCs w:val="24"/>
              </w:rPr>
              <w:t>1,</w:t>
            </w:r>
            <w:r w:rsidR="00713A40" w:rsidRPr="00067A72">
              <w:rPr>
                <w:rFonts w:ascii="Times New Roman" w:hAnsi="Times New Roman" w:cs="Times New Roman"/>
                <w:sz w:val="24"/>
                <w:szCs w:val="24"/>
              </w:rPr>
              <w:t>4</w:t>
            </w:r>
          </w:p>
        </w:tc>
        <w:tc>
          <w:tcPr>
            <w:tcW w:w="1350" w:type="dxa"/>
            <w:gridSpan w:val="10"/>
          </w:tcPr>
          <w:p w:rsidR="000E7900" w:rsidRPr="00067A72" w:rsidRDefault="000E7900" w:rsidP="00713A40">
            <w:pPr>
              <w:jc w:val="center"/>
              <w:rPr>
                <w:rFonts w:ascii="Times New Roman" w:hAnsi="Times New Roman" w:cs="Times New Roman"/>
                <w:sz w:val="24"/>
                <w:szCs w:val="24"/>
              </w:rPr>
            </w:pPr>
            <w:r w:rsidRPr="00067A72">
              <w:rPr>
                <w:rFonts w:ascii="Times New Roman" w:hAnsi="Times New Roman" w:cs="Times New Roman"/>
                <w:sz w:val="24"/>
                <w:szCs w:val="24"/>
              </w:rPr>
              <w:t>1,</w:t>
            </w:r>
            <w:r w:rsidR="00713A40" w:rsidRPr="00067A72">
              <w:rPr>
                <w:rFonts w:ascii="Times New Roman" w:hAnsi="Times New Roman" w:cs="Times New Roman"/>
                <w:sz w:val="24"/>
                <w:szCs w:val="24"/>
              </w:rPr>
              <w:t>4</w:t>
            </w:r>
          </w:p>
        </w:tc>
        <w:tc>
          <w:tcPr>
            <w:tcW w:w="1058" w:type="dxa"/>
            <w:gridSpan w:val="12"/>
          </w:tcPr>
          <w:p w:rsidR="000E7900" w:rsidRPr="00067A72" w:rsidRDefault="000E7900" w:rsidP="00C60F02">
            <w:pPr>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E7900" w:rsidRPr="00067A72" w:rsidRDefault="000E7900" w:rsidP="00C60F02">
            <w:pPr>
              <w:jc w:val="both"/>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0E7900" w:rsidRPr="00067A72" w:rsidRDefault="00CF6F94" w:rsidP="000E7900">
            <w:pPr>
              <w:rPr>
                <w:rFonts w:ascii="Times New Roman" w:hAnsi="Times New Roman" w:cs="Times New Roman"/>
                <w:sz w:val="24"/>
                <w:szCs w:val="24"/>
              </w:rPr>
            </w:pPr>
            <w:r w:rsidRPr="00067A72">
              <w:rPr>
                <w:rFonts w:ascii="Times New Roman" w:hAnsi="Times New Roman" w:cs="Times New Roman"/>
                <w:sz w:val="24"/>
                <w:szCs w:val="24"/>
              </w:rPr>
              <w:t>ГЭ №16-0163/17 от 21.07.2017 года</w:t>
            </w:r>
          </w:p>
        </w:tc>
      </w:tr>
      <w:tr w:rsidR="009872C9" w:rsidRPr="00CF3D6C" w:rsidTr="00F12B45">
        <w:trPr>
          <w:trHeight w:val="1932"/>
        </w:trPr>
        <w:tc>
          <w:tcPr>
            <w:tcW w:w="2956" w:type="dxa"/>
            <w:gridSpan w:val="5"/>
          </w:tcPr>
          <w:p w:rsidR="009872C9" w:rsidRPr="00067A72" w:rsidRDefault="009872C9"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Гос. экспертиза на корректировку проекта по строительству 9-ти этажного 4-х подъездного жилого дома № 15 в жилом комплексе "Сарыарка"</w:t>
            </w:r>
          </w:p>
        </w:tc>
        <w:tc>
          <w:tcPr>
            <w:tcW w:w="1025" w:type="dxa"/>
            <w:gridSpan w:val="4"/>
          </w:tcPr>
          <w:p w:rsidR="009872C9" w:rsidRPr="00067A72" w:rsidRDefault="009872C9" w:rsidP="00C60F02">
            <w:pPr>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9872C9" w:rsidRPr="00067A72" w:rsidRDefault="009872C9" w:rsidP="00C60F02">
            <w:pPr>
              <w:jc w:val="center"/>
              <w:rPr>
                <w:rFonts w:ascii="Times New Roman" w:hAnsi="Times New Roman" w:cs="Times New Roman"/>
                <w:sz w:val="24"/>
                <w:szCs w:val="24"/>
              </w:rPr>
            </w:pPr>
          </w:p>
        </w:tc>
        <w:tc>
          <w:tcPr>
            <w:tcW w:w="1039" w:type="dxa"/>
            <w:gridSpan w:val="5"/>
          </w:tcPr>
          <w:p w:rsidR="009872C9" w:rsidRPr="00067A72" w:rsidRDefault="009872C9" w:rsidP="00C60F02">
            <w:pPr>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9872C9" w:rsidRPr="00067A72" w:rsidRDefault="00A3533A" w:rsidP="00D74D3C">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48" w:type="dxa"/>
            <w:gridSpan w:val="14"/>
          </w:tcPr>
          <w:p w:rsidR="009872C9" w:rsidRPr="00067A72" w:rsidRDefault="009872C9" w:rsidP="000E7900">
            <w:pPr>
              <w:jc w:val="center"/>
              <w:rPr>
                <w:rFonts w:ascii="Times New Roman" w:hAnsi="Times New Roman" w:cs="Times New Roman"/>
                <w:sz w:val="24"/>
                <w:szCs w:val="24"/>
              </w:rPr>
            </w:pPr>
            <w:r w:rsidRPr="00067A72">
              <w:rPr>
                <w:rFonts w:ascii="Times New Roman" w:hAnsi="Times New Roman" w:cs="Times New Roman"/>
                <w:sz w:val="24"/>
                <w:szCs w:val="24"/>
              </w:rPr>
              <w:t>1,6</w:t>
            </w:r>
          </w:p>
        </w:tc>
        <w:tc>
          <w:tcPr>
            <w:tcW w:w="1350" w:type="dxa"/>
            <w:gridSpan w:val="10"/>
          </w:tcPr>
          <w:p w:rsidR="009872C9" w:rsidRPr="00067A72" w:rsidRDefault="009872C9" w:rsidP="00C60F02">
            <w:pPr>
              <w:jc w:val="center"/>
              <w:rPr>
                <w:rFonts w:ascii="Times New Roman" w:hAnsi="Times New Roman" w:cs="Times New Roman"/>
                <w:sz w:val="24"/>
                <w:szCs w:val="24"/>
              </w:rPr>
            </w:pPr>
            <w:r w:rsidRPr="00067A72">
              <w:rPr>
                <w:rFonts w:ascii="Times New Roman" w:hAnsi="Times New Roman" w:cs="Times New Roman"/>
                <w:sz w:val="24"/>
                <w:szCs w:val="24"/>
              </w:rPr>
              <w:t>1,6</w:t>
            </w:r>
          </w:p>
        </w:tc>
        <w:tc>
          <w:tcPr>
            <w:tcW w:w="1058" w:type="dxa"/>
            <w:gridSpan w:val="12"/>
          </w:tcPr>
          <w:p w:rsidR="009872C9" w:rsidRPr="00067A72" w:rsidRDefault="009872C9" w:rsidP="00C60F02">
            <w:pPr>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9872C9" w:rsidRPr="00067A72" w:rsidRDefault="009872C9" w:rsidP="00C60F02">
            <w:pPr>
              <w:jc w:val="both"/>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9872C9" w:rsidRPr="00067A72" w:rsidRDefault="00CF6F94" w:rsidP="000E7900">
            <w:pPr>
              <w:rPr>
                <w:rFonts w:ascii="Times New Roman" w:hAnsi="Times New Roman" w:cs="Times New Roman"/>
                <w:sz w:val="24"/>
                <w:szCs w:val="24"/>
              </w:rPr>
            </w:pPr>
            <w:r w:rsidRPr="00067A72">
              <w:rPr>
                <w:rFonts w:ascii="Times New Roman" w:hAnsi="Times New Roman" w:cs="Times New Roman"/>
                <w:sz w:val="24"/>
                <w:szCs w:val="24"/>
              </w:rPr>
              <w:t>ГЭ №16-0212/17 от 22.09.2017 года</w:t>
            </w:r>
          </w:p>
        </w:tc>
      </w:tr>
      <w:tr w:rsidR="00C84BE7" w:rsidRPr="00CF3D6C" w:rsidTr="00F12B45">
        <w:trPr>
          <w:trHeight w:val="1329"/>
        </w:trPr>
        <w:tc>
          <w:tcPr>
            <w:tcW w:w="2956" w:type="dxa"/>
            <w:gridSpan w:val="5"/>
          </w:tcPr>
          <w:p w:rsidR="00C84BE7" w:rsidRPr="00D53815" w:rsidRDefault="00C84BE7" w:rsidP="00B45760">
            <w:pPr>
              <w:pStyle w:val="aa"/>
              <w:tabs>
                <w:tab w:val="left" w:pos="426"/>
              </w:tabs>
              <w:spacing w:before="100" w:beforeAutospacing="1" w:after="100" w:afterAutospacing="1"/>
              <w:ind w:left="0"/>
              <w:rPr>
                <w:rFonts w:ascii="Times New Roman" w:hAnsi="Times New Roman" w:cs="Times New Roman"/>
                <w:sz w:val="24"/>
                <w:szCs w:val="24"/>
              </w:rPr>
            </w:pPr>
            <w:r w:rsidRPr="00D53815">
              <w:rPr>
                <w:rFonts w:ascii="Times New Roman" w:hAnsi="Times New Roman" w:cs="Times New Roman"/>
                <w:sz w:val="24"/>
                <w:szCs w:val="24"/>
              </w:rPr>
              <w:t>Разработка ПСД на подключение старых потребителей микрорайона "Сарыарка"</w:t>
            </w:r>
          </w:p>
        </w:tc>
        <w:tc>
          <w:tcPr>
            <w:tcW w:w="1025" w:type="dxa"/>
            <w:gridSpan w:val="4"/>
          </w:tcPr>
          <w:p w:rsidR="00C84BE7" w:rsidRPr="00D53815" w:rsidRDefault="00C84BE7" w:rsidP="00C60F02">
            <w:pPr>
              <w:jc w:val="center"/>
              <w:rPr>
                <w:rFonts w:ascii="Times New Roman" w:hAnsi="Times New Roman" w:cs="Times New Roman"/>
                <w:sz w:val="24"/>
                <w:szCs w:val="24"/>
              </w:rPr>
            </w:pPr>
            <w:r w:rsidRPr="00D53815">
              <w:rPr>
                <w:rFonts w:ascii="Times New Roman" w:hAnsi="Times New Roman" w:cs="Times New Roman"/>
                <w:sz w:val="24"/>
                <w:szCs w:val="24"/>
              </w:rPr>
              <w:t>млн.тенге</w:t>
            </w:r>
          </w:p>
        </w:tc>
        <w:tc>
          <w:tcPr>
            <w:tcW w:w="1066" w:type="dxa"/>
            <w:gridSpan w:val="5"/>
          </w:tcPr>
          <w:p w:rsidR="00C84BE7" w:rsidRPr="00D53815" w:rsidRDefault="00C84BE7" w:rsidP="00C60F02">
            <w:pPr>
              <w:jc w:val="center"/>
              <w:rPr>
                <w:rFonts w:ascii="Times New Roman" w:hAnsi="Times New Roman" w:cs="Times New Roman"/>
                <w:sz w:val="24"/>
                <w:szCs w:val="24"/>
              </w:rPr>
            </w:pPr>
          </w:p>
        </w:tc>
        <w:tc>
          <w:tcPr>
            <w:tcW w:w="1039" w:type="dxa"/>
            <w:gridSpan w:val="5"/>
          </w:tcPr>
          <w:p w:rsidR="00C84BE7" w:rsidRPr="00D53815" w:rsidRDefault="00C84BE7" w:rsidP="00C60F02">
            <w:pPr>
              <w:jc w:val="center"/>
              <w:rPr>
                <w:rFonts w:ascii="Times New Roman" w:hAnsi="Times New Roman" w:cs="Times New Roman"/>
                <w:sz w:val="24"/>
                <w:szCs w:val="24"/>
              </w:rPr>
            </w:pPr>
            <w:r w:rsidRPr="00D53815">
              <w:rPr>
                <w:rFonts w:ascii="Times New Roman" w:hAnsi="Times New Roman" w:cs="Times New Roman"/>
                <w:sz w:val="24"/>
                <w:szCs w:val="24"/>
              </w:rPr>
              <w:t>ОС</w:t>
            </w:r>
          </w:p>
        </w:tc>
        <w:tc>
          <w:tcPr>
            <w:tcW w:w="1486" w:type="dxa"/>
            <w:gridSpan w:val="12"/>
          </w:tcPr>
          <w:p w:rsidR="00C84BE7" w:rsidRPr="00D53815" w:rsidRDefault="00C84BE7" w:rsidP="00D74D3C">
            <w:pPr>
              <w:jc w:val="center"/>
              <w:rPr>
                <w:rFonts w:ascii="Times New Roman" w:hAnsi="Times New Roman" w:cs="Times New Roman"/>
                <w:sz w:val="24"/>
                <w:szCs w:val="24"/>
              </w:rPr>
            </w:pPr>
            <w:r w:rsidRPr="00D53815">
              <w:rPr>
                <w:rFonts w:ascii="Times New Roman" w:hAnsi="Times New Roman" w:cs="Times New Roman"/>
                <w:sz w:val="24"/>
                <w:szCs w:val="24"/>
              </w:rPr>
              <w:t>2,2</w:t>
            </w:r>
          </w:p>
        </w:tc>
        <w:tc>
          <w:tcPr>
            <w:tcW w:w="1048" w:type="dxa"/>
            <w:gridSpan w:val="14"/>
          </w:tcPr>
          <w:p w:rsidR="00C84BE7" w:rsidRPr="00D53815" w:rsidRDefault="00C84BE7" w:rsidP="000E7900">
            <w:pPr>
              <w:jc w:val="center"/>
              <w:rPr>
                <w:rFonts w:ascii="Times New Roman" w:hAnsi="Times New Roman" w:cs="Times New Roman"/>
                <w:sz w:val="24"/>
                <w:szCs w:val="24"/>
              </w:rPr>
            </w:pPr>
            <w:r w:rsidRPr="00D53815">
              <w:rPr>
                <w:rFonts w:ascii="Times New Roman" w:hAnsi="Times New Roman" w:cs="Times New Roman"/>
                <w:sz w:val="24"/>
                <w:szCs w:val="24"/>
              </w:rPr>
              <w:t>2,2</w:t>
            </w:r>
          </w:p>
        </w:tc>
        <w:tc>
          <w:tcPr>
            <w:tcW w:w="1350" w:type="dxa"/>
            <w:gridSpan w:val="10"/>
          </w:tcPr>
          <w:p w:rsidR="00C84BE7" w:rsidRPr="00D53815" w:rsidRDefault="00C84BE7" w:rsidP="00C60F02">
            <w:pPr>
              <w:jc w:val="center"/>
              <w:rPr>
                <w:rFonts w:ascii="Times New Roman" w:hAnsi="Times New Roman" w:cs="Times New Roman"/>
                <w:sz w:val="24"/>
                <w:szCs w:val="24"/>
              </w:rPr>
            </w:pPr>
            <w:r w:rsidRPr="00D53815">
              <w:rPr>
                <w:rFonts w:ascii="Times New Roman" w:hAnsi="Times New Roman" w:cs="Times New Roman"/>
                <w:sz w:val="24"/>
                <w:szCs w:val="24"/>
              </w:rPr>
              <w:t>2,2</w:t>
            </w:r>
          </w:p>
        </w:tc>
        <w:tc>
          <w:tcPr>
            <w:tcW w:w="1058" w:type="dxa"/>
            <w:gridSpan w:val="12"/>
          </w:tcPr>
          <w:p w:rsidR="00C84BE7" w:rsidRPr="00D53815" w:rsidRDefault="00C84BE7" w:rsidP="00C60F02">
            <w:pPr>
              <w:jc w:val="center"/>
              <w:rPr>
                <w:rFonts w:ascii="Times New Roman" w:hAnsi="Times New Roman" w:cs="Times New Roman"/>
                <w:sz w:val="24"/>
                <w:szCs w:val="24"/>
              </w:rPr>
            </w:pPr>
            <w:r w:rsidRPr="00D53815">
              <w:rPr>
                <w:rFonts w:ascii="Times New Roman" w:hAnsi="Times New Roman" w:cs="Times New Roman"/>
                <w:sz w:val="24"/>
                <w:szCs w:val="24"/>
              </w:rPr>
              <w:t>МБ</w:t>
            </w:r>
          </w:p>
        </w:tc>
        <w:tc>
          <w:tcPr>
            <w:tcW w:w="1268" w:type="dxa"/>
            <w:gridSpan w:val="5"/>
          </w:tcPr>
          <w:p w:rsidR="00C84BE7" w:rsidRPr="00D53815" w:rsidRDefault="00C84BE7" w:rsidP="00C60F02">
            <w:pPr>
              <w:jc w:val="both"/>
              <w:rPr>
                <w:rFonts w:ascii="Times New Roman" w:hAnsi="Times New Roman" w:cs="Times New Roman"/>
                <w:sz w:val="24"/>
                <w:szCs w:val="24"/>
              </w:rPr>
            </w:pPr>
            <w:r w:rsidRPr="00D53815">
              <w:rPr>
                <w:rFonts w:ascii="Times New Roman" w:hAnsi="Times New Roman" w:cs="Times New Roman"/>
                <w:sz w:val="24"/>
                <w:szCs w:val="24"/>
              </w:rPr>
              <w:t>467 004</w:t>
            </w:r>
          </w:p>
        </w:tc>
        <w:tc>
          <w:tcPr>
            <w:tcW w:w="3723" w:type="dxa"/>
          </w:tcPr>
          <w:p w:rsidR="00C84BE7" w:rsidRPr="00D53815" w:rsidRDefault="00C84BE7" w:rsidP="000E7900">
            <w:pPr>
              <w:rPr>
                <w:rFonts w:ascii="Times New Roman" w:hAnsi="Times New Roman" w:cs="Times New Roman"/>
                <w:sz w:val="24"/>
                <w:szCs w:val="24"/>
              </w:rPr>
            </w:pPr>
            <w:r w:rsidRPr="00D53815">
              <w:rPr>
                <w:rFonts w:ascii="Times New Roman" w:hAnsi="Times New Roman" w:cs="Times New Roman"/>
                <w:sz w:val="24"/>
                <w:szCs w:val="24"/>
              </w:rPr>
              <w:t>ПК «СемейПроект» ведется разработка ПСД.</w:t>
            </w:r>
          </w:p>
        </w:tc>
      </w:tr>
      <w:tr w:rsidR="00656C4D" w:rsidRPr="00CF3D6C" w:rsidTr="00F12B45">
        <w:trPr>
          <w:trHeight w:val="1249"/>
        </w:trPr>
        <w:tc>
          <w:tcPr>
            <w:tcW w:w="2956" w:type="dxa"/>
            <w:gridSpan w:val="5"/>
          </w:tcPr>
          <w:p w:rsidR="00656C4D" w:rsidRPr="00067A72" w:rsidRDefault="00656C4D"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Строительство 9-ти этажного 2-х подъездного жилого дома № 2 жилом комплексе «Сарыарка»</w:t>
            </w:r>
          </w:p>
        </w:tc>
        <w:tc>
          <w:tcPr>
            <w:tcW w:w="1025" w:type="dxa"/>
            <w:gridSpan w:val="4"/>
          </w:tcPr>
          <w:p w:rsidR="00656C4D" w:rsidRPr="00067A72" w:rsidRDefault="00656C4D" w:rsidP="00C60F02">
            <w:pPr>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66" w:type="dxa"/>
            <w:gridSpan w:val="5"/>
          </w:tcPr>
          <w:p w:rsidR="00656C4D" w:rsidRPr="00067A72" w:rsidRDefault="00656C4D" w:rsidP="00C60F02">
            <w:pPr>
              <w:jc w:val="center"/>
              <w:rPr>
                <w:rFonts w:ascii="Times New Roman" w:hAnsi="Times New Roman" w:cs="Times New Roman"/>
                <w:sz w:val="24"/>
                <w:szCs w:val="24"/>
              </w:rPr>
            </w:pPr>
          </w:p>
        </w:tc>
        <w:tc>
          <w:tcPr>
            <w:tcW w:w="1039" w:type="dxa"/>
            <w:gridSpan w:val="5"/>
          </w:tcPr>
          <w:p w:rsidR="00656C4D" w:rsidRPr="00067A72" w:rsidRDefault="00656C4D" w:rsidP="00C60F02">
            <w:pPr>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656C4D" w:rsidRPr="00067A72" w:rsidRDefault="00656C4D" w:rsidP="00D74D3C">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48" w:type="dxa"/>
            <w:gridSpan w:val="14"/>
          </w:tcPr>
          <w:p w:rsidR="00656C4D" w:rsidRPr="00067A72" w:rsidRDefault="00656C4D" w:rsidP="000E7900">
            <w:pPr>
              <w:jc w:val="center"/>
              <w:rPr>
                <w:rFonts w:ascii="Times New Roman" w:hAnsi="Times New Roman" w:cs="Times New Roman"/>
                <w:sz w:val="24"/>
                <w:szCs w:val="24"/>
              </w:rPr>
            </w:pPr>
            <w:r w:rsidRPr="00067A72">
              <w:rPr>
                <w:rFonts w:ascii="Times New Roman" w:hAnsi="Times New Roman" w:cs="Times New Roman"/>
                <w:sz w:val="24"/>
                <w:szCs w:val="24"/>
              </w:rPr>
              <w:t>89,0</w:t>
            </w:r>
          </w:p>
        </w:tc>
        <w:tc>
          <w:tcPr>
            <w:tcW w:w="1350" w:type="dxa"/>
            <w:gridSpan w:val="10"/>
          </w:tcPr>
          <w:p w:rsidR="00656C4D" w:rsidRPr="00067A72" w:rsidRDefault="00656C4D" w:rsidP="00C60F02">
            <w:pPr>
              <w:jc w:val="center"/>
              <w:rPr>
                <w:rFonts w:ascii="Times New Roman" w:hAnsi="Times New Roman" w:cs="Times New Roman"/>
                <w:sz w:val="24"/>
                <w:szCs w:val="24"/>
              </w:rPr>
            </w:pPr>
            <w:r w:rsidRPr="00067A72">
              <w:rPr>
                <w:rFonts w:ascii="Times New Roman" w:hAnsi="Times New Roman" w:cs="Times New Roman"/>
                <w:sz w:val="24"/>
                <w:szCs w:val="24"/>
              </w:rPr>
              <w:t>89,0</w:t>
            </w:r>
          </w:p>
        </w:tc>
        <w:tc>
          <w:tcPr>
            <w:tcW w:w="1058" w:type="dxa"/>
            <w:gridSpan w:val="12"/>
          </w:tcPr>
          <w:p w:rsidR="00656C4D" w:rsidRPr="00067A72" w:rsidRDefault="00656C4D" w:rsidP="00C60F02">
            <w:pPr>
              <w:jc w:val="center"/>
              <w:rPr>
                <w:rFonts w:ascii="Times New Roman" w:hAnsi="Times New Roman" w:cs="Times New Roman"/>
                <w:sz w:val="24"/>
                <w:szCs w:val="24"/>
              </w:rPr>
            </w:pPr>
            <w:r w:rsidRPr="00067A72">
              <w:rPr>
                <w:rFonts w:ascii="Times New Roman" w:hAnsi="Times New Roman" w:cs="Times New Roman"/>
                <w:sz w:val="24"/>
                <w:szCs w:val="24"/>
              </w:rPr>
              <w:t>НФ</w:t>
            </w:r>
          </w:p>
        </w:tc>
        <w:tc>
          <w:tcPr>
            <w:tcW w:w="1268" w:type="dxa"/>
            <w:gridSpan w:val="5"/>
          </w:tcPr>
          <w:p w:rsidR="00656C4D" w:rsidRPr="00067A72" w:rsidRDefault="00656C4D" w:rsidP="00C60F02">
            <w:pPr>
              <w:jc w:val="both"/>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656C4D" w:rsidRPr="00067A72" w:rsidRDefault="00CF6F94" w:rsidP="000E7900">
            <w:pPr>
              <w:rPr>
                <w:rFonts w:ascii="Times New Roman" w:hAnsi="Times New Roman" w:cs="Times New Roman"/>
                <w:sz w:val="24"/>
                <w:szCs w:val="24"/>
                <w:lang w:val="kk-KZ"/>
              </w:rPr>
            </w:pPr>
            <w:r w:rsidRPr="00067A72">
              <w:rPr>
                <w:rFonts w:ascii="Times New Roman" w:hAnsi="Times New Roman" w:cs="Times New Roman"/>
                <w:sz w:val="24"/>
                <w:szCs w:val="24"/>
              </w:rPr>
              <w:t>Ведется строительство.</w:t>
            </w:r>
            <w:r w:rsidRPr="00067A72">
              <w:rPr>
                <w:rFonts w:ascii="Times New Roman" w:hAnsi="Times New Roman" w:cs="Times New Roman"/>
                <w:sz w:val="24"/>
                <w:szCs w:val="24"/>
                <w:lang w:val="kk-KZ"/>
              </w:rPr>
              <w:t xml:space="preserve"> ТОО «Жардем» за счет собственных средств ведется кладка стен 5-го этажа</w:t>
            </w:r>
          </w:p>
        </w:tc>
      </w:tr>
      <w:tr w:rsidR="00B60CAE" w:rsidRPr="00CF3D6C" w:rsidTr="00F12B45">
        <w:trPr>
          <w:trHeight w:val="144"/>
        </w:trPr>
        <w:tc>
          <w:tcPr>
            <w:tcW w:w="2939" w:type="dxa"/>
            <w:gridSpan w:val="3"/>
          </w:tcPr>
          <w:p w:rsidR="00B60CAE" w:rsidRPr="00067A72" w:rsidRDefault="004E7DB5" w:rsidP="00B45760">
            <w:pPr>
              <w:pStyle w:val="aa"/>
              <w:tabs>
                <w:tab w:val="left" w:pos="426"/>
              </w:tabs>
              <w:spacing w:before="100" w:beforeAutospacing="1" w:after="100" w:afterAutospacing="1"/>
              <w:ind w:left="0"/>
              <w:rPr>
                <w:rFonts w:ascii="Times New Roman" w:hAnsi="Times New Roman" w:cs="Times New Roman"/>
                <w:b/>
                <w:sz w:val="24"/>
                <w:szCs w:val="24"/>
              </w:rPr>
            </w:pPr>
            <w:r w:rsidRPr="00067A72">
              <w:rPr>
                <w:rFonts w:ascii="Times New Roman" w:hAnsi="Times New Roman" w:cs="Times New Roman"/>
                <w:bCs/>
                <w:sz w:val="24"/>
                <w:szCs w:val="24"/>
              </w:rPr>
              <w:t xml:space="preserve">Строительство 9-ти этажного жилого дома </w:t>
            </w:r>
            <w:r w:rsidR="002F31EA" w:rsidRPr="00067A72">
              <w:rPr>
                <w:rFonts w:ascii="Times New Roman" w:hAnsi="Times New Roman" w:cs="Times New Roman"/>
                <w:bCs/>
                <w:sz w:val="24"/>
                <w:szCs w:val="24"/>
              </w:rPr>
              <w:t>№4 в жилом комплексе "Сарыарка"</w:t>
            </w:r>
          </w:p>
        </w:tc>
        <w:tc>
          <w:tcPr>
            <w:tcW w:w="1042" w:type="dxa"/>
            <w:gridSpan w:val="6"/>
          </w:tcPr>
          <w:p w:rsidR="00B60CAE" w:rsidRPr="00067A72" w:rsidRDefault="004E7DB5" w:rsidP="00C957A0">
            <w:pPr>
              <w:pStyle w:val="aa"/>
              <w:tabs>
                <w:tab w:val="left" w:pos="426"/>
              </w:tabs>
              <w:spacing w:before="100" w:beforeAutospacing="1" w:after="100" w:afterAutospacing="1"/>
              <w:ind w:left="0"/>
              <w:jc w:val="center"/>
              <w:rPr>
                <w:rFonts w:ascii="Times New Roman" w:hAnsi="Times New Roman" w:cs="Times New Roman"/>
                <w:b/>
                <w:sz w:val="24"/>
                <w:szCs w:val="24"/>
              </w:rPr>
            </w:pPr>
            <w:r w:rsidRPr="00067A72">
              <w:rPr>
                <w:rFonts w:ascii="Times New Roman" w:hAnsi="Times New Roman" w:cs="Times New Roman"/>
                <w:sz w:val="24"/>
                <w:szCs w:val="24"/>
              </w:rPr>
              <w:t>млн.тенге</w:t>
            </w:r>
          </w:p>
        </w:tc>
        <w:tc>
          <w:tcPr>
            <w:tcW w:w="1066" w:type="dxa"/>
            <w:gridSpan w:val="5"/>
          </w:tcPr>
          <w:p w:rsidR="00B60CAE" w:rsidRPr="00067A72" w:rsidRDefault="00B60CAE"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B60CAE" w:rsidRPr="00067A72" w:rsidRDefault="004E7DB5" w:rsidP="004E7DB5">
            <w:pPr>
              <w:pStyle w:val="aa"/>
              <w:tabs>
                <w:tab w:val="left" w:pos="426"/>
              </w:tabs>
              <w:spacing w:before="100" w:beforeAutospacing="1" w:after="100" w:afterAutospacing="1"/>
              <w:ind w:left="0"/>
              <w:jc w:val="center"/>
              <w:rPr>
                <w:rFonts w:ascii="Times New Roman" w:hAnsi="Times New Roman" w:cs="Times New Roman"/>
                <w:b/>
                <w:sz w:val="24"/>
                <w:szCs w:val="24"/>
              </w:rPr>
            </w:pPr>
            <w:r w:rsidRPr="00067A72">
              <w:rPr>
                <w:rFonts w:ascii="Times New Roman" w:hAnsi="Times New Roman" w:cs="Times New Roman"/>
                <w:sz w:val="24"/>
                <w:szCs w:val="24"/>
              </w:rPr>
              <w:t>ОС</w:t>
            </w:r>
          </w:p>
        </w:tc>
        <w:tc>
          <w:tcPr>
            <w:tcW w:w="1486" w:type="dxa"/>
            <w:gridSpan w:val="12"/>
          </w:tcPr>
          <w:p w:rsidR="00B60CAE" w:rsidRPr="00067A72" w:rsidRDefault="004E7DB5"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310,5</w:t>
            </w:r>
          </w:p>
        </w:tc>
        <w:tc>
          <w:tcPr>
            <w:tcW w:w="1048" w:type="dxa"/>
            <w:gridSpan w:val="14"/>
          </w:tcPr>
          <w:p w:rsidR="00B60CAE" w:rsidRPr="00067A72" w:rsidRDefault="004E7DB5"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305,7</w:t>
            </w:r>
          </w:p>
        </w:tc>
        <w:tc>
          <w:tcPr>
            <w:tcW w:w="1350" w:type="dxa"/>
            <w:gridSpan w:val="10"/>
          </w:tcPr>
          <w:p w:rsidR="00B60CAE" w:rsidRPr="00067A72" w:rsidRDefault="004E7DB5"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305,7</w:t>
            </w:r>
          </w:p>
        </w:tc>
        <w:tc>
          <w:tcPr>
            <w:tcW w:w="1058" w:type="dxa"/>
            <w:gridSpan w:val="12"/>
          </w:tcPr>
          <w:p w:rsidR="00B60CAE" w:rsidRPr="00067A72" w:rsidRDefault="00B60CAE"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B60CAE" w:rsidRPr="00067A72" w:rsidRDefault="00B60CAE"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B60CAE" w:rsidRPr="0022601F" w:rsidRDefault="00CF6F94" w:rsidP="00AF7BDC">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Введ</w:t>
            </w:r>
            <w:r w:rsidR="0022601F">
              <w:rPr>
                <w:rFonts w:ascii="Times New Roman" w:hAnsi="Times New Roman" w:cs="Times New Roman"/>
                <w:sz w:val="24"/>
                <w:szCs w:val="24"/>
              </w:rPr>
              <w:t>ен в эксплуатацию</w:t>
            </w:r>
            <w:r w:rsidR="0022601F">
              <w:rPr>
                <w:rFonts w:ascii="Times New Roman" w:hAnsi="Times New Roman" w:cs="Times New Roman"/>
                <w:sz w:val="24"/>
                <w:szCs w:val="24"/>
                <w:lang w:val="kk-KZ"/>
              </w:rPr>
              <w:t xml:space="preserve"> 31 июля 2017 года, общая площадь квартир по проекту -</w:t>
            </w:r>
            <w:r w:rsidR="00AF7BDC">
              <w:rPr>
                <w:rFonts w:ascii="Times New Roman" w:hAnsi="Times New Roman" w:cs="Times New Roman"/>
                <w:sz w:val="24"/>
                <w:szCs w:val="24"/>
                <w:lang w:val="kk-KZ"/>
              </w:rPr>
              <w:t>4,725 тыс.</w:t>
            </w:r>
            <w:r w:rsidR="0022601F">
              <w:rPr>
                <w:rFonts w:ascii="Times New Roman" w:hAnsi="Times New Roman" w:cs="Times New Roman"/>
                <w:sz w:val="24"/>
                <w:szCs w:val="24"/>
                <w:lang w:val="kk-KZ"/>
              </w:rPr>
              <w:t xml:space="preserve"> кв</w:t>
            </w:r>
            <w:r w:rsidR="0022601F">
              <w:rPr>
                <w:rFonts w:ascii="Times New Roman" w:hAnsi="Times New Roman" w:cs="Times New Roman"/>
                <w:sz w:val="24"/>
                <w:szCs w:val="24"/>
              </w:rPr>
              <w:t>.м.</w:t>
            </w:r>
          </w:p>
        </w:tc>
      </w:tr>
      <w:tr w:rsidR="004E7DB5" w:rsidRPr="00CF3D6C" w:rsidTr="00F12B45">
        <w:trPr>
          <w:trHeight w:val="144"/>
        </w:trPr>
        <w:tc>
          <w:tcPr>
            <w:tcW w:w="2939" w:type="dxa"/>
            <w:gridSpan w:val="3"/>
          </w:tcPr>
          <w:p w:rsidR="004E7DB5" w:rsidRPr="00067A72" w:rsidRDefault="004E7DB5" w:rsidP="00B4576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жилого дома №5 в жилом комплексе "Сарыарка"</w:t>
            </w:r>
          </w:p>
        </w:tc>
        <w:tc>
          <w:tcPr>
            <w:tcW w:w="1042" w:type="dxa"/>
            <w:gridSpan w:val="6"/>
          </w:tcPr>
          <w:p w:rsidR="004E7DB5" w:rsidRPr="00067A72" w:rsidRDefault="004E7DB5"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4E7DB5" w:rsidRPr="00067A72" w:rsidRDefault="004E7DB5"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4E7DB5" w:rsidRPr="00067A72" w:rsidRDefault="004E7DB5"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4E7DB5" w:rsidRPr="00067A72" w:rsidRDefault="004E7DB5"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448,5</w:t>
            </w:r>
          </w:p>
        </w:tc>
        <w:tc>
          <w:tcPr>
            <w:tcW w:w="1048" w:type="dxa"/>
            <w:gridSpan w:val="14"/>
          </w:tcPr>
          <w:p w:rsidR="004E7DB5" w:rsidRPr="00067A72" w:rsidRDefault="004E7DB5"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445,1</w:t>
            </w:r>
          </w:p>
        </w:tc>
        <w:tc>
          <w:tcPr>
            <w:tcW w:w="1350" w:type="dxa"/>
            <w:gridSpan w:val="10"/>
          </w:tcPr>
          <w:p w:rsidR="004E7DB5" w:rsidRPr="00067A72" w:rsidRDefault="004E7DB5"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445,1</w:t>
            </w:r>
          </w:p>
        </w:tc>
        <w:tc>
          <w:tcPr>
            <w:tcW w:w="1058" w:type="dxa"/>
            <w:gridSpan w:val="12"/>
          </w:tcPr>
          <w:p w:rsidR="004E7DB5" w:rsidRPr="00067A72" w:rsidRDefault="004E7DB5"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4E7DB5" w:rsidRPr="00067A72" w:rsidRDefault="004E7DB5"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4E7DB5" w:rsidRPr="00067A72" w:rsidRDefault="0022601F" w:rsidP="00AF7BDC">
            <w:pPr>
              <w:pStyle w:val="aa"/>
              <w:tabs>
                <w:tab w:val="left" w:pos="426"/>
              </w:tabs>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Введен в эксплуатацию 04 июля 2017 года,</w:t>
            </w:r>
            <w:r>
              <w:rPr>
                <w:rFonts w:ascii="Times New Roman" w:hAnsi="Times New Roman" w:cs="Times New Roman"/>
                <w:sz w:val="24"/>
                <w:szCs w:val="24"/>
                <w:lang w:val="kk-KZ"/>
              </w:rPr>
              <w:t xml:space="preserve"> общая площадь квартир по проекту -</w:t>
            </w:r>
            <w:r w:rsidR="00AF7BDC">
              <w:rPr>
                <w:rFonts w:ascii="Times New Roman" w:hAnsi="Times New Roman" w:cs="Times New Roman"/>
                <w:sz w:val="24"/>
                <w:szCs w:val="24"/>
              </w:rPr>
              <w:t>8,939</w:t>
            </w:r>
            <w:r>
              <w:rPr>
                <w:rFonts w:ascii="Times New Roman" w:hAnsi="Times New Roman" w:cs="Times New Roman"/>
                <w:sz w:val="24"/>
                <w:szCs w:val="24"/>
              </w:rPr>
              <w:t xml:space="preserve"> </w:t>
            </w:r>
            <w:r w:rsidR="00AF7BDC">
              <w:rPr>
                <w:rFonts w:ascii="Times New Roman" w:hAnsi="Times New Roman" w:cs="Times New Roman"/>
                <w:sz w:val="24"/>
                <w:szCs w:val="24"/>
              </w:rPr>
              <w:t xml:space="preserve">тыс. </w:t>
            </w:r>
            <w:r>
              <w:rPr>
                <w:rFonts w:ascii="Times New Roman" w:hAnsi="Times New Roman" w:cs="Times New Roman"/>
                <w:sz w:val="24"/>
                <w:szCs w:val="24"/>
              </w:rPr>
              <w:t>кв. м.</w:t>
            </w:r>
          </w:p>
        </w:tc>
      </w:tr>
      <w:tr w:rsidR="004E7DB5" w:rsidRPr="00CF3D6C" w:rsidTr="00F12B45">
        <w:trPr>
          <w:trHeight w:val="144"/>
        </w:trPr>
        <w:tc>
          <w:tcPr>
            <w:tcW w:w="2939" w:type="dxa"/>
            <w:gridSpan w:val="3"/>
          </w:tcPr>
          <w:p w:rsidR="004E7DB5" w:rsidRPr="00067A72" w:rsidRDefault="004E7DB5" w:rsidP="00B4576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 xml:space="preserve">Строительство 9-ти этажного жилого дома №8 в жилом комплексе </w:t>
            </w:r>
            <w:r w:rsidRPr="00067A72">
              <w:rPr>
                <w:rFonts w:ascii="Times New Roman" w:hAnsi="Times New Roman" w:cs="Times New Roman"/>
                <w:bCs/>
                <w:sz w:val="24"/>
                <w:szCs w:val="24"/>
              </w:rPr>
              <w:lastRenderedPageBreak/>
              <w:t>"Сарыарка"</w:t>
            </w:r>
          </w:p>
        </w:tc>
        <w:tc>
          <w:tcPr>
            <w:tcW w:w="1042" w:type="dxa"/>
            <w:gridSpan w:val="6"/>
          </w:tcPr>
          <w:p w:rsidR="004E7DB5" w:rsidRPr="00067A72" w:rsidRDefault="004E7DB5"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lastRenderedPageBreak/>
              <w:t>млн.тенге</w:t>
            </w:r>
          </w:p>
        </w:tc>
        <w:tc>
          <w:tcPr>
            <w:tcW w:w="1066" w:type="dxa"/>
            <w:gridSpan w:val="5"/>
          </w:tcPr>
          <w:p w:rsidR="004E7DB5" w:rsidRPr="00067A72" w:rsidRDefault="004E7DB5"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4E7DB5" w:rsidRPr="00067A72" w:rsidRDefault="004E7DB5"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4E7DB5" w:rsidRPr="00067A72" w:rsidRDefault="000D43B7"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307,0</w:t>
            </w:r>
          </w:p>
        </w:tc>
        <w:tc>
          <w:tcPr>
            <w:tcW w:w="1048" w:type="dxa"/>
            <w:gridSpan w:val="14"/>
          </w:tcPr>
          <w:p w:rsidR="004E7DB5" w:rsidRPr="00067A72" w:rsidRDefault="000D43B7"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303,6</w:t>
            </w:r>
          </w:p>
        </w:tc>
        <w:tc>
          <w:tcPr>
            <w:tcW w:w="1350" w:type="dxa"/>
            <w:gridSpan w:val="10"/>
          </w:tcPr>
          <w:p w:rsidR="004E7DB5" w:rsidRPr="00067A72" w:rsidRDefault="000D43B7"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303,6</w:t>
            </w:r>
          </w:p>
        </w:tc>
        <w:tc>
          <w:tcPr>
            <w:tcW w:w="1058" w:type="dxa"/>
            <w:gridSpan w:val="12"/>
          </w:tcPr>
          <w:p w:rsidR="004E7DB5" w:rsidRPr="00067A72" w:rsidRDefault="000D43B7"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4E7DB5" w:rsidRPr="00067A72" w:rsidRDefault="000D43B7"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4E7DB5" w:rsidRPr="00067A72" w:rsidRDefault="0022601F" w:rsidP="00AF7BDC">
            <w:pPr>
              <w:pStyle w:val="aa"/>
              <w:tabs>
                <w:tab w:val="left" w:pos="426"/>
              </w:tabs>
              <w:spacing w:before="100" w:beforeAutospacing="1" w:after="100" w:afterAutospacing="1"/>
              <w:ind w:left="0"/>
              <w:rPr>
                <w:rFonts w:ascii="Times New Roman" w:hAnsi="Times New Roman" w:cs="Times New Roman"/>
                <w:sz w:val="24"/>
                <w:szCs w:val="24"/>
              </w:rPr>
            </w:pPr>
            <w:r>
              <w:rPr>
                <w:rFonts w:ascii="Times New Roman" w:hAnsi="Times New Roman" w:cs="Times New Roman"/>
                <w:sz w:val="24"/>
                <w:szCs w:val="24"/>
              </w:rPr>
              <w:t xml:space="preserve">Введен в эксплуатацию 31 июля 2017 года, </w:t>
            </w:r>
            <w:r>
              <w:rPr>
                <w:rFonts w:ascii="Times New Roman" w:hAnsi="Times New Roman" w:cs="Times New Roman"/>
                <w:sz w:val="24"/>
                <w:szCs w:val="24"/>
                <w:lang w:val="kk-KZ"/>
              </w:rPr>
              <w:t>общая площадь квартир по проекту -</w:t>
            </w:r>
            <w:r w:rsidR="00AF7BDC">
              <w:rPr>
                <w:rFonts w:ascii="Times New Roman" w:hAnsi="Times New Roman" w:cs="Times New Roman"/>
                <w:sz w:val="24"/>
                <w:szCs w:val="24"/>
              </w:rPr>
              <w:t>4,907 тыс.</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кв.м. </w:t>
            </w:r>
          </w:p>
        </w:tc>
      </w:tr>
      <w:tr w:rsidR="002F31EA" w:rsidRPr="00CF3D6C" w:rsidTr="00F12B45">
        <w:trPr>
          <w:trHeight w:val="144"/>
        </w:trPr>
        <w:tc>
          <w:tcPr>
            <w:tcW w:w="2939" w:type="dxa"/>
            <w:gridSpan w:val="3"/>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lastRenderedPageBreak/>
              <w:t>Строительство 9-ти этажного 3-х подъездного жилого дома №13 в жилом комплексе "Сарыарка"</w:t>
            </w:r>
          </w:p>
        </w:tc>
        <w:tc>
          <w:tcPr>
            <w:tcW w:w="1042" w:type="dxa"/>
            <w:gridSpan w:val="6"/>
          </w:tcPr>
          <w:p w:rsidR="002F31EA" w:rsidRPr="00067A72" w:rsidRDefault="002F31EA"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2F31EA" w:rsidRPr="00067A72" w:rsidRDefault="002F31EA"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705,9</w:t>
            </w:r>
          </w:p>
        </w:tc>
        <w:tc>
          <w:tcPr>
            <w:tcW w:w="1048" w:type="dxa"/>
            <w:gridSpan w:val="14"/>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705,9</w:t>
            </w:r>
          </w:p>
        </w:tc>
        <w:tc>
          <w:tcPr>
            <w:tcW w:w="1350" w:type="dxa"/>
            <w:gridSpan w:val="10"/>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705,9</w:t>
            </w:r>
          </w:p>
        </w:tc>
        <w:tc>
          <w:tcPr>
            <w:tcW w:w="1058" w:type="dxa"/>
            <w:gridSpan w:val="12"/>
          </w:tcPr>
          <w:p w:rsidR="002F31EA" w:rsidRPr="00067A72" w:rsidRDefault="002F31EA"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2F31EA"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Введен в эксплуатацию.</w:t>
            </w:r>
            <w:r w:rsidR="00AF7BDC">
              <w:rPr>
                <w:rFonts w:ascii="Times New Roman" w:hAnsi="Times New Roman" w:cs="Times New Roman"/>
                <w:sz w:val="24"/>
                <w:szCs w:val="24"/>
              </w:rPr>
              <w:t xml:space="preserve"> Общая площадь квартир 8,874 тыс. кв.м.</w:t>
            </w:r>
          </w:p>
        </w:tc>
      </w:tr>
      <w:tr w:rsidR="002F31EA" w:rsidRPr="00CF3D6C" w:rsidTr="00F12B45">
        <w:trPr>
          <w:trHeight w:val="144"/>
        </w:trPr>
        <w:tc>
          <w:tcPr>
            <w:tcW w:w="2939" w:type="dxa"/>
            <w:gridSpan w:val="3"/>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2-х подъездного жилого дома №13А в жилом комплексе "Сарыарка"</w:t>
            </w:r>
          </w:p>
        </w:tc>
        <w:tc>
          <w:tcPr>
            <w:tcW w:w="1042" w:type="dxa"/>
            <w:gridSpan w:val="6"/>
          </w:tcPr>
          <w:p w:rsidR="002F31EA" w:rsidRPr="00067A72" w:rsidRDefault="002F31EA"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2F31EA" w:rsidRPr="00067A72" w:rsidRDefault="002F31EA"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468,6</w:t>
            </w:r>
          </w:p>
        </w:tc>
        <w:tc>
          <w:tcPr>
            <w:tcW w:w="1048" w:type="dxa"/>
            <w:gridSpan w:val="14"/>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468,6</w:t>
            </w:r>
          </w:p>
        </w:tc>
        <w:tc>
          <w:tcPr>
            <w:tcW w:w="1350" w:type="dxa"/>
            <w:gridSpan w:val="10"/>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468,6</w:t>
            </w:r>
          </w:p>
        </w:tc>
        <w:tc>
          <w:tcPr>
            <w:tcW w:w="1058" w:type="dxa"/>
            <w:gridSpan w:val="12"/>
          </w:tcPr>
          <w:p w:rsidR="002F31EA" w:rsidRPr="00067A72" w:rsidRDefault="002F31EA"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2F31EA" w:rsidRPr="00067A72" w:rsidRDefault="002F31E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2F31EA" w:rsidRPr="00067A72" w:rsidRDefault="00CF6F94" w:rsidP="00AF7BDC">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Введен в эксплуатацию.</w:t>
            </w:r>
            <w:r w:rsidR="00AF7BDC">
              <w:rPr>
                <w:rFonts w:ascii="Times New Roman" w:hAnsi="Times New Roman" w:cs="Times New Roman"/>
                <w:sz w:val="24"/>
                <w:szCs w:val="24"/>
              </w:rPr>
              <w:t xml:space="preserve"> Общая площадь квартир 5,883 тыс. кв.м.</w:t>
            </w:r>
          </w:p>
        </w:tc>
      </w:tr>
      <w:tr w:rsidR="00CF6F94" w:rsidRPr="00CF3D6C" w:rsidTr="00F12B45">
        <w:trPr>
          <w:trHeight w:val="144"/>
        </w:trPr>
        <w:tc>
          <w:tcPr>
            <w:tcW w:w="2939" w:type="dxa"/>
            <w:gridSpan w:val="3"/>
            <w:vMerge w:val="restart"/>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4-х подъездного жилого дома №14 в жилом комплексе "Сарыарка"</w:t>
            </w:r>
          </w:p>
        </w:tc>
        <w:tc>
          <w:tcPr>
            <w:tcW w:w="1042" w:type="dxa"/>
            <w:gridSpan w:val="6"/>
          </w:tcPr>
          <w:p w:rsidR="00CF6F94" w:rsidRPr="00067A72" w:rsidRDefault="00CF6F94"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CF6F94" w:rsidRPr="00067A72" w:rsidRDefault="00CF6F94"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154,2</w:t>
            </w:r>
          </w:p>
        </w:tc>
        <w:tc>
          <w:tcPr>
            <w:tcW w:w="1048" w:type="dxa"/>
            <w:gridSpan w:val="14"/>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154,2</w:t>
            </w:r>
          </w:p>
        </w:tc>
        <w:tc>
          <w:tcPr>
            <w:tcW w:w="1350" w:type="dxa"/>
            <w:gridSpan w:val="10"/>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154,2</w:t>
            </w:r>
          </w:p>
        </w:tc>
        <w:tc>
          <w:tcPr>
            <w:tcW w:w="1058" w:type="dxa"/>
            <w:gridSpan w:val="12"/>
          </w:tcPr>
          <w:p w:rsidR="00CF6F94" w:rsidRPr="00067A72" w:rsidRDefault="00CF6F94"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vMerge w:val="restart"/>
          </w:tcPr>
          <w:p w:rsidR="00CF6F94" w:rsidRPr="00067A72" w:rsidRDefault="00CF6F94" w:rsidP="00AF7BDC">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Введен в эксплуатацию.</w:t>
            </w:r>
            <w:r w:rsidRPr="00067A72">
              <w:rPr>
                <w:rFonts w:ascii="Times New Roman" w:hAnsi="Times New Roman" w:cs="Times New Roman"/>
                <w:sz w:val="28"/>
                <w:szCs w:val="28"/>
                <w:lang w:val="kk-KZ"/>
              </w:rPr>
              <w:t xml:space="preserve"> </w:t>
            </w:r>
            <w:r w:rsidR="00AF7BDC">
              <w:rPr>
                <w:rFonts w:ascii="Times New Roman" w:hAnsi="Times New Roman" w:cs="Times New Roman"/>
                <w:sz w:val="24"/>
                <w:szCs w:val="24"/>
              </w:rPr>
              <w:t>Общая площадь квартир 11,940 тыс. кв.м.</w:t>
            </w:r>
          </w:p>
        </w:tc>
      </w:tr>
      <w:tr w:rsidR="00CF6F94" w:rsidRPr="00CF3D6C" w:rsidTr="00F12B45">
        <w:trPr>
          <w:trHeight w:val="144"/>
        </w:trPr>
        <w:tc>
          <w:tcPr>
            <w:tcW w:w="2939" w:type="dxa"/>
            <w:gridSpan w:val="3"/>
            <w:vMerge/>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bCs/>
                <w:sz w:val="24"/>
                <w:szCs w:val="24"/>
              </w:rPr>
            </w:pPr>
          </w:p>
        </w:tc>
        <w:tc>
          <w:tcPr>
            <w:tcW w:w="1042" w:type="dxa"/>
            <w:gridSpan w:val="6"/>
          </w:tcPr>
          <w:p w:rsidR="00CF6F94" w:rsidRPr="00067A72" w:rsidRDefault="00CF6F94" w:rsidP="00C957A0">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066" w:type="dxa"/>
            <w:gridSpan w:val="5"/>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CF6F94" w:rsidRPr="00067A72" w:rsidRDefault="00CF6F94" w:rsidP="004E7DB5">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486" w:type="dxa"/>
            <w:gridSpan w:val="12"/>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807,9</w:t>
            </w:r>
          </w:p>
        </w:tc>
        <w:tc>
          <w:tcPr>
            <w:tcW w:w="1048" w:type="dxa"/>
            <w:gridSpan w:val="14"/>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807,9</w:t>
            </w:r>
          </w:p>
        </w:tc>
        <w:tc>
          <w:tcPr>
            <w:tcW w:w="1350" w:type="dxa"/>
            <w:gridSpan w:val="10"/>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807,9</w:t>
            </w:r>
          </w:p>
        </w:tc>
        <w:tc>
          <w:tcPr>
            <w:tcW w:w="1058" w:type="dxa"/>
            <w:gridSpan w:val="12"/>
          </w:tcPr>
          <w:p w:rsidR="00CF6F94" w:rsidRPr="00067A72" w:rsidRDefault="00CF6F94"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НФ</w:t>
            </w:r>
          </w:p>
        </w:tc>
        <w:tc>
          <w:tcPr>
            <w:tcW w:w="1268" w:type="dxa"/>
            <w:gridSpan w:val="5"/>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vMerge/>
          </w:tcPr>
          <w:p w:rsidR="00CF6F94"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p>
        </w:tc>
      </w:tr>
      <w:tr w:rsidR="00677051" w:rsidRPr="00CF3D6C" w:rsidTr="00F12B45">
        <w:trPr>
          <w:trHeight w:val="144"/>
        </w:trPr>
        <w:tc>
          <w:tcPr>
            <w:tcW w:w="2939" w:type="dxa"/>
            <w:gridSpan w:val="3"/>
          </w:tcPr>
          <w:p w:rsidR="00677051" w:rsidRPr="00067A72" w:rsidRDefault="00677051" w:rsidP="00677051">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4-х подъездного жилого дома №12 в жилом комплексе "Сарыарка"</w:t>
            </w:r>
          </w:p>
        </w:tc>
        <w:tc>
          <w:tcPr>
            <w:tcW w:w="1042" w:type="dxa"/>
            <w:gridSpan w:val="6"/>
          </w:tcPr>
          <w:p w:rsidR="00677051" w:rsidRPr="00067A72" w:rsidRDefault="00677051"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677051" w:rsidRPr="00067A72" w:rsidRDefault="00677051"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677051" w:rsidRPr="00067A72" w:rsidRDefault="00677051"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677051"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048" w:type="dxa"/>
            <w:gridSpan w:val="14"/>
          </w:tcPr>
          <w:p w:rsidR="00677051"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350" w:type="dxa"/>
            <w:gridSpan w:val="10"/>
          </w:tcPr>
          <w:p w:rsidR="00677051"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058" w:type="dxa"/>
            <w:gridSpan w:val="12"/>
          </w:tcPr>
          <w:p w:rsidR="00677051"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677051"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w:t>
            </w:r>
            <w:r w:rsidR="00922232">
              <w:rPr>
                <w:rFonts w:ascii="Times New Roman" w:hAnsi="Times New Roman" w:cs="Times New Roman"/>
                <w:sz w:val="24"/>
                <w:szCs w:val="24"/>
              </w:rPr>
              <w:t> </w:t>
            </w:r>
            <w:r w:rsidRPr="00067A72">
              <w:rPr>
                <w:rFonts w:ascii="Times New Roman" w:hAnsi="Times New Roman" w:cs="Times New Roman"/>
                <w:sz w:val="24"/>
                <w:szCs w:val="24"/>
              </w:rPr>
              <w:t>003</w:t>
            </w:r>
          </w:p>
        </w:tc>
        <w:tc>
          <w:tcPr>
            <w:tcW w:w="3723" w:type="dxa"/>
          </w:tcPr>
          <w:p w:rsidR="00677051"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Ведется строительство.</w:t>
            </w:r>
            <w:r w:rsidRPr="00067A72">
              <w:rPr>
                <w:rFonts w:ascii="Times New Roman" w:hAnsi="Times New Roman" w:cs="Times New Roman"/>
                <w:sz w:val="28"/>
                <w:szCs w:val="28"/>
                <w:lang w:val="kk-KZ"/>
              </w:rPr>
              <w:t xml:space="preserve"> </w:t>
            </w:r>
            <w:r w:rsidRPr="00067A72">
              <w:rPr>
                <w:rFonts w:ascii="Times New Roman" w:hAnsi="Times New Roman" w:cs="Times New Roman"/>
                <w:sz w:val="24"/>
                <w:szCs w:val="24"/>
                <w:lang w:val="kk-KZ"/>
              </w:rPr>
              <w:t>Ведется обвязка армокаркаса фундамента 2-ой блок-секции.Монтаж стен цокольного этажа 1-ой блок-секции</w:t>
            </w:r>
          </w:p>
        </w:tc>
      </w:tr>
      <w:tr w:rsidR="000331A0" w:rsidRPr="00CF3D6C" w:rsidTr="00F12B45">
        <w:trPr>
          <w:trHeight w:val="144"/>
        </w:trPr>
        <w:tc>
          <w:tcPr>
            <w:tcW w:w="2939" w:type="dxa"/>
            <w:gridSpan w:val="3"/>
          </w:tcPr>
          <w:p w:rsidR="000331A0" w:rsidRPr="00067A72" w:rsidRDefault="000331A0" w:rsidP="000331A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4-х подъездного жилого дома №15 в жилом комплексе "Сарыарка"</w:t>
            </w:r>
          </w:p>
        </w:tc>
        <w:tc>
          <w:tcPr>
            <w:tcW w:w="1042" w:type="dxa"/>
            <w:gridSpan w:val="6"/>
          </w:tcPr>
          <w:p w:rsidR="000331A0" w:rsidRPr="00067A72" w:rsidRDefault="000331A0"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0331A0" w:rsidRPr="00067A72" w:rsidRDefault="000331A0"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048" w:type="dxa"/>
            <w:gridSpan w:val="14"/>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350" w:type="dxa"/>
            <w:gridSpan w:val="10"/>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058" w:type="dxa"/>
            <w:gridSpan w:val="12"/>
          </w:tcPr>
          <w:p w:rsidR="000331A0"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0331A0" w:rsidRPr="00067A72" w:rsidRDefault="00CF6F94"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Ведется строительство.</w:t>
            </w:r>
            <w:r w:rsidRPr="00067A72">
              <w:rPr>
                <w:rFonts w:ascii="Times New Roman" w:hAnsi="Times New Roman" w:cs="Times New Roman"/>
                <w:sz w:val="28"/>
                <w:szCs w:val="28"/>
                <w:lang w:val="kk-KZ"/>
              </w:rPr>
              <w:t xml:space="preserve"> </w:t>
            </w:r>
            <w:r w:rsidRPr="00067A72">
              <w:rPr>
                <w:rFonts w:ascii="Times New Roman" w:hAnsi="Times New Roman" w:cs="Times New Roman"/>
                <w:sz w:val="24"/>
                <w:szCs w:val="24"/>
                <w:lang w:val="kk-KZ"/>
              </w:rPr>
              <w:t>Ведется бетонирование монолитной плиты 1-ой и 2-ой блок-секций</w:t>
            </w:r>
          </w:p>
        </w:tc>
      </w:tr>
      <w:tr w:rsidR="000331A0" w:rsidRPr="00CF3D6C" w:rsidTr="00F12B45">
        <w:trPr>
          <w:trHeight w:val="144"/>
        </w:trPr>
        <w:tc>
          <w:tcPr>
            <w:tcW w:w="2939" w:type="dxa"/>
            <w:gridSpan w:val="3"/>
          </w:tcPr>
          <w:p w:rsidR="000331A0" w:rsidRPr="00067A72" w:rsidRDefault="000331A0" w:rsidP="000331A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4-х подъездного жилого дома №16 в жилом комплексе "Сарыарка"</w:t>
            </w:r>
          </w:p>
        </w:tc>
        <w:tc>
          <w:tcPr>
            <w:tcW w:w="1042" w:type="dxa"/>
            <w:gridSpan w:val="6"/>
          </w:tcPr>
          <w:p w:rsidR="000331A0" w:rsidRPr="00067A72" w:rsidRDefault="000331A0"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0331A0" w:rsidRPr="00067A72" w:rsidRDefault="000331A0"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225,0</w:t>
            </w:r>
          </w:p>
        </w:tc>
        <w:tc>
          <w:tcPr>
            <w:tcW w:w="1048" w:type="dxa"/>
            <w:gridSpan w:val="14"/>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225,0</w:t>
            </w:r>
          </w:p>
        </w:tc>
        <w:tc>
          <w:tcPr>
            <w:tcW w:w="1350" w:type="dxa"/>
            <w:gridSpan w:val="10"/>
          </w:tcPr>
          <w:p w:rsidR="000331A0" w:rsidRPr="00067A72" w:rsidRDefault="00A3533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222,3</w:t>
            </w:r>
          </w:p>
        </w:tc>
        <w:tc>
          <w:tcPr>
            <w:tcW w:w="1058" w:type="dxa"/>
            <w:gridSpan w:val="12"/>
          </w:tcPr>
          <w:p w:rsidR="000331A0"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0331A0" w:rsidRPr="00067A72" w:rsidRDefault="008A3A5C" w:rsidP="0022601F">
            <w:pPr>
              <w:pStyle w:val="aa"/>
              <w:tabs>
                <w:tab w:val="left" w:pos="426"/>
              </w:tabs>
              <w:spacing w:before="100" w:beforeAutospacing="1" w:after="100" w:afterAutospacing="1"/>
              <w:ind w:left="0"/>
              <w:jc w:val="both"/>
              <w:rPr>
                <w:rFonts w:ascii="Times New Roman" w:hAnsi="Times New Roman" w:cs="Times New Roman"/>
                <w:sz w:val="24"/>
                <w:szCs w:val="24"/>
              </w:rPr>
            </w:pPr>
            <w:r>
              <w:rPr>
                <w:rFonts w:ascii="Times New Roman" w:hAnsi="Times New Roman" w:cs="Times New Roman"/>
                <w:sz w:val="24"/>
                <w:szCs w:val="24"/>
                <w:lang w:val="kk-KZ"/>
              </w:rPr>
              <w:t>Установлены к</w:t>
            </w:r>
            <w:r w:rsidR="0022601F">
              <w:rPr>
                <w:rFonts w:ascii="Times New Roman" w:hAnsi="Times New Roman" w:cs="Times New Roman"/>
                <w:sz w:val="24"/>
                <w:szCs w:val="24"/>
                <w:lang w:val="kk-KZ"/>
              </w:rPr>
              <w:t>олоны 9-го этажа, стеновые панели 8- го этажа</w:t>
            </w:r>
            <w:r>
              <w:rPr>
                <w:rFonts w:ascii="Times New Roman" w:hAnsi="Times New Roman" w:cs="Times New Roman"/>
                <w:sz w:val="24"/>
                <w:szCs w:val="24"/>
                <w:lang w:val="kk-KZ"/>
              </w:rPr>
              <w:t>, завершается укладка плит перектырия 7-го этажа, установлены окна 5 этажа. Ведутся отделочные работы 3 этажа. Монтируются тепловые узлы</w:t>
            </w:r>
          </w:p>
        </w:tc>
      </w:tr>
      <w:tr w:rsidR="000331A0" w:rsidRPr="00CF3D6C" w:rsidTr="00F12B45">
        <w:trPr>
          <w:trHeight w:val="144"/>
        </w:trPr>
        <w:tc>
          <w:tcPr>
            <w:tcW w:w="2939" w:type="dxa"/>
            <w:gridSpan w:val="3"/>
          </w:tcPr>
          <w:p w:rsidR="000331A0" w:rsidRPr="00067A72" w:rsidRDefault="000331A0" w:rsidP="000331A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lastRenderedPageBreak/>
              <w:t>Строительство 9-ти этажного 4-х подъездного жилого дома №18 в жилом комплексе "Сарыарка"</w:t>
            </w:r>
          </w:p>
        </w:tc>
        <w:tc>
          <w:tcPr>
            <w:tcW w:w="1042" w:type="dxa"/>
            <w:gridSpan w:val="6"/>
          </w:tcPr>
          <w:p w:rsidR="000331A0" w:rsidRPr="00067A72" w:rsidRDefault="000331A0"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0331A0" w:rsidRPr="00067A72" w:rsidRDefault="000331A0"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225,0</w:t>
            </w:r>
          </w:p>
        </w:tc>
        <w:tc>
          <w:tcPr>
            <w:tcW w:w="1048" w:type="dxa"/>
            <w:gridSpan w:val="14"/>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225,0</w:t>
            </w:r>
          </w:p>
        </w:tc>
        <w:tc>
          <w:tcPr>
            <w:tcW w:w="1350" w:type="dxa"/>
            <w:gridSpan w:val="10"/>
          </w:tcPr>
          <w:p w:rsidR="000331A0" w:rsidRPr="00067A72" w:rsidRDefault="00A3533A"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223,5</w:t>
            </w:r>
          </w:p>
        </w:tc>
        <w:tc>
          <w:tcPr>
            <w:tcW w:w="1058" w:type="dxa"/>
            <w:gridSpan w:val="12"/>
          </w:tcPr>
          <w:p w:rsidR="000331A0"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922232" w:rsidRPr="00922232"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Забетонирована монолитная плита 2-х подъездов. Ведется перекрытие цокольного этажа</w:t>
            </w:r>
          </w:p>
          <w:p w:rsidR="000331A0" w:rsidRPr="00067A72" w:rsidRDefault="000331A0" w:rsidP="00694FBD">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0331A0" w:rsidRPr="00CF3D6C" w:rsidTr="00F12B45">
        <w:trPr>
          <w:trHeight w:val="144"/>
        </w:trPr>
        <w:tc>
          <w:tcPr>
            <w:tcW w:w="2939" w:type="dxa"/>
            <w:gridSpan w:val="3"/>
          </w:tcPr>
          <w:p w:rsidR="000331A0" w:rsidRPr="00067A72" w:rsidRDefault="000331A0" w:rsidP="000331A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4-х подъездного жилого дома №21 в жилом комплексе "Сарыарка"</w:t>
            </w:r>
          </w:p>
        </w:tc>
        <w:tc>
          <w:tcPr>
            <w:tcW w:w="1042" w:type="dxa"/>
            <w:gridSpan w:val="6"/>
          </w:tcPr>
          <w:p w:rsidR="000331A0" w:rsidRPr="00067A72" w:rsidRDefault="000331A0"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0331A0" w:rsidRPr="00067A72" w:rsidRDefault="000331A0"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300,0</w:t>
            </w:r>
          </w:p>
        </w:tc>
        <w:tc>
          <w:tcPr>
            <w:tcW w:w="1048" w:type="dxa"/>
            <w:gridSpan w:val="14"/>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300,0</w:t>
            </w:r>
          </w:p>
        </w:tc>
        <w:tc>
          <w:tcPr>
            <w:tcW w:w="1350" w:type="dxa"/>
            <w:gridSpan w:val="10"/>
          </w:tcPr>
          <w:p w:rsidR="000331A0" w:rsidRPr="00067A72" w:rsidRDefault="0079566D"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297,3</w:t>
            </w:r>
          </w:p>
        </w:tc>
        <w:tc>
          <w:tcPr>
            <w:tcW w:w="1058" w:type="dxa"/>
            <w:gridSpan w:val="12"/>
          </w:tcPr>
          <w:p w:rsidR="000331A0"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0331A0" w:rsidRPr="00922232" w:rsidRDefault="00922232" w:rsidP="00694FBD">
            <w:pPr>
              <w:pStyle w:val="aa"/>
              <w:tabs>
                <w:tab w:val="left" w:pos="426"/>
              </w:tabs>
              <w:spacing w:before="100" w:beforeAutospacing="1" w:after="100" w:afterAutospacing="1"/>
              <w:ind w:left="0"/>
              <w:jc w:val="both"/>
              <w:rPr>
                <w:rFonts w:ascii="Times New Roman" w:hAnsi="Times New Roman" w:cs="Times New Roman"/>
                <w:sz w:val="24"/>
                <w:szCs w:val="24"/>
              </w:rPr>
            </w:pPr>
            <w:r w:rsidRPr="00922232">
              <w:rPr>
                <w:rFonts w:ascii="Times New Roman" w:hAnsi="Times New Roman" w:cs="Times New Roman"/>
                <w:sz w:val="24"/>
                <w:szCs w:val="24"/>
              </w:rPr>
              <w:t>Забетонирована монолитная плита, перекрытие цокольного этажа. Кладка стен 1-го этажа.</w:t>
            </w:r>
          </w:p>
        </w:tc>
      </w:tr>
      <w:tr w:rsidR="000331A0" w:rsidRPr="00CF3D6C" w:rsidTr="00F12B45">
        <w:trPr>
          <w:trHeight w:val="144"/>
        </w:trPr>
        <w:tc>
          <w:tcPr>
            <w:tcW w:w="2939" w:type="dxa"/>
            <w:gridSpan w:val="3"/>
          </w:tcPr>
          <w:p w:rsidR="000331A0" w:rsidRPr="00067A72" w:rsidRDefault="000331A0" w:rsidP="000331A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4-х подъездного жилого дома №22 в жилом комплексе "Сарыарка"</w:t>
            </w:r>
          </w:p>
        </w:tc>
        <w:tc>
          <w:tcPr>
            <w:tcW w:w="1042" w:type="dxa"/>
            <w:gridSpan w:val="6"/>
          </w:tcPr>
          <w:p w:rsidR="000331A0" w:rsidRPr="00067A72" w:rsidRDefault="000331A0"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0331A0" w:rsidRPr="00067A72" w:rsidRDefault="000331A0"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048" w:type="dxa"/>
            <w:gridSpan w:val="14"/>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350" w:type="dxa"/>
            <w:gridSpan w:val="10"/>
          </w:tcPr>
          <w:p w:rsidR="000331A0" w:rsidRPr="00067A72" w:rsidRDefault="0079566D"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148,3</w:t>
            </w:r>
          </w:p>
        </w:tc>
        <w:tc>
          <w:tcPr>
            <w:tcW w:w="1058" w:type="dxa"/>
            <w:gridSpan w:val="12"/>
          </w:tcPr>
          <w:p w:rsidR="000331A0"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922232" w:rsidRPr="00922232"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Ведется кладка стен и перегородок 1-го этажа.</w:t>
            </w:r>
          </w:p>
          <w:p w:rsidR="000331A0" w:rsidRPr="00067A72" w:rsidRDefault="000331A0" w:rsidP="00694FBD">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0331A0" w:rsidRPr="00CF3D6C" w:rsidTr="00F12B45">
        <w:trPr>
          <w:trHeight w:val="144"/>
        </w:trPr>
        <w:tc>
          <w:tcPr>
            <w:tcW w:w="2939" w:type="dxa"/>
            <w:gridSpan w:val="3"/>
          </w:tcPr>
          <w:p w:rsidR="000331A0" w:rsidRPr="00067A72" w:rsidRDefault="000331A0" w:rsidP="000331A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4-х подъездного жилого дома №23 в жилом комплексе "Сарыарка"</w:t>
            </w:r>
          </w:p>
        </w:tc>
        <w:tc>
          <w:tcPr>
            <w:tcW w:w="1042" w:type="dxa"/>
            <w:gridSpan w:val="6"/>
          </w:tcPr>
          <w:p w:rsidR="000331A0" w:rsidRPr="00067A72" w:rsidRDefault="000331A0"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0331A0" w:rsidRPr="00067A72" w:rsidRDefault="000331A0"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048" w:type="dxa"/>
            <w:gridSpan w:val="14"/>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350" w:type="dxa"/>
            <w:gridSpan w:val="10"/>
          </w:tcPr>
          <w:p w:rsidR="000331A0" w:rsidRPr="00067A72" w:rsidRDefault="0079566D"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83,1</w:t>
            </w:r>
          </w:p>
        </w:tc>
        <w:tc>
          <w:tcPr>
            <w:tcW w:w="1058" w:type="dxa"/>
            <w:gridSpan w:val="12"/>
          </w:tcPr>
          <w:p w:rsidR="000331A0"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0331A0" w:rsidRPr="00922232" w:rsidRDefault="00922232" w:rsidP="00694FBD">
            <w:pPr>
              <w:pStyle w:val="aa"/>
              <w:tabs>
                <w:tab w:val="left" w:pos="426"/>
              </w:tabs>
              <w:spacing w:before="100" w:beforeAutospacing="1" w:after="100" w:afterAutospacing="1"/>
              <w:ind w:left="0"/>
              <w:jc w:val="both"/>
              <w:rPr>
                <w:rFonts w:ascii="Times New Roman" w:hAnsi="Times New Roman" w:cs="Times New Roman"/>
                <w:sz w:val="24"/>
                <w:szCs w:val="24"/>
              </w:rPr>
            </w:pPr>
            <w:r w:rsidRPr="00922232">
              <w:rPr>
                <w:rFonts w:ascii="Times New Roman" w:hAnsi="Times New Roman" w:cs="Times New Roman"/>
                <w:sz w:val="24"/>
                <w:szCs w:val="24"/>
              </w:rPr>
              <w:t>Ведется монтаж фундаментных блоков.</w:t>
            </w:r>
          </w:p>
        </w:tc>
      </w:tr>
      <w:tr w:rsidR="000331A0" w:rsidRPr="00CF3D6C" w:rsidTr="00F12B45">
        <w:trPr>
          <w:trHeight w:val="144"/>
        </w:trPr>
        <w:tc>
          <w:tcPr>
            <w:tcW w:w="2939" w:type="dxa"/>
            <w:gridSpan w:val="3"/>
          </w:tcPr>
          <w:p w:rsidR="000331A0" w:rsidRPr="00067A72" w:rsidRDefault="000331A0" w:rsidP="000331A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Строительство 9-ти этажного 4-х подъездного жилого дома №27 в жилом комплексе "Сарыарка"</w:t>
            </w:r>
          </w:p>
        </w:tc>
        <w:tc>
          <w:tcPr>
            <w:tcW w:w="1042" w:type="dxa"/>
            <w:gridSpan w:val="6"/>
          </w:tcPr>
          <w:p w:rsidR="000331A0" w:rsidRPr="00067A72" w:rsidRDefault="000331A0"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0331A0" w:rsidRPr="00067A72" w:rsidRDefault="000331A0"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048" w:type="dxa"/>
            <w:gridSpan w:val="14"/>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150,0</w:t>
            </w:r>
          </w:p>
        </w:tc>
        <w:tc>
          <w:tcPr>
            <w:tcW w:w="1350" w:type="dxa"/>
            <w:gridSpan w:val="10"/>
          </w:tcPr>
          <w:p w:rsidR="000331A0" w:rsidRPr="00067A72" w:rsidRDefault="0079566D"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148,1</w:t>
            </w:r>
          </w:p>
        </w:tc>
        <w:tc>
          <w:tcPr>
            <w:tcW w:w="1058" w:type="dxa"/>
            <w:gridSpan w:val="12"/>
          </w:tcPr>
          <w:p w:rsidR="000331A0"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922232" w:rsidRPr="00922232"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Ведется кладка стен 1-го этажа.</w:t>
            </w:r>
          </w:p>
          <w:p w:rsidR="000331A0" w:rsidRPr="00067A72" w:rsidRDefault="000331A0" w:rsidP="00694FBD">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0331A0" w:rsidRPr="00CF3D6C" w:rsidTr="00F12B45">
        <w:trPr>
          <w:trHeight w:val="144"/>
        </w:trPr>
        <w:tc>
          <w:tcPr>
            <w:tcW w:w="2939" w:type="dxa"/>
            <w:gridSpan w:val="3"/>
          </w:tcPr>
          <w:p w:rsidR="000331A0" w:rsidRPr="00067A72" w:rsidRDefault="000331A0" w:rsidP="000331A0">
            <w:pPr>
              <w:pStyle w:val="aa"/>
              <w:tabs>
                <w:tab w:val="left" w:pos="426"/>
              </w:tabs>
              <w:spacing w:before="100" w:beforeAutospacing="1" w:after="100" w:afterAutospacing="1"/>
              <w:ind w:left="0"/>
              <w:rPr>
                <w:rFonts w:ascii="Times New Roman" w:hAnsi="Times New Roman" w:cs="Times New Roman"/>
                <w:bCs/>
                <w:sz w:val="24"/>
                <w:szCs w:val="24"/>
              </w:rPr>
            </w:pPr>
            <w:r w:rsidRPr="00067A72">
              <w:rPr>
                <w:rFonts w:ascii="Times New Roman" w:hAnsi="Times New Roman" w:cs="Times New Roman"/>
                <w:bCs/>
                <w:sz w:val="24"/>
                <w:szCs w:val="24"/>
              </w:rPr>
              <w:t>Разработка ПСД на строительство 19 жилых домов в микрорайоне «Сарыарка»</w:t>
            </w:r>
          </w:p>
        </w:tc>
        <w:tc>
          <w:tcPr>
            <w:tcW w:w="1042" w:type="dxa"/>
            <w:gridSpan w:val="6"/>
          </w:tcPr>
          <w:p w:rsidR="000331A0" w:rsidRPr="00067A72" w:rsidRDefault="000331A0" w:rsidP="00C957A0">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млн.тенге</w:t>
            </w:r>
          </w:p>
        </w:tc>
        <w:tc>
          <w:tcPr>
            <w:tcW w:w="1066"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b/>
                <w:sz w:val="24"/>
                <w:szCs w:val="24"/>
              </w:rPr>
            </w:pPr>
          </w:p>
        </w:tc>
        <w:tc>
          <w:tcPr>
            <w:tcW w:w="1039" w:type="dxa"/>
            <w:gridSpan w:val="5"/>
          </w:tcPr>
          <w:p w:rsidR="000331A0" w:rsidRPr="00067A72" w:rsidRDefault="000331A0" w:rsidP="004E7DB5">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ОС</w:t>
            </w:r>
          </w:p>
        </w:tc>
        <w:tc>
          <w:tcPr>
            <w:tcW w:w="1486" w:type="dxa"/>
            <w:gridSpan w:val="12"/>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1,0</w:t>
            </w:r>
          </w:p>
        </w:tc>
        <w:tc>
          <w:tcPr>
            <w:tcW w:w="1048" w:type="dxa"/>
            <w:gridSpan w:val="14"/>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1,0</w:t>
            </w:r>
          </w:p>
        </w:tc>
        <w:tc>
          <w:tcPr>
            <w:tcW w:w="1350" w:type="dxa"/>
            <w:gridSpan w:val="10"/>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1,0</w:t>
            </w:r>
          </w:p>
        </w:tc>
        <w:tc>
          <w:tcPr>
            <w:tcW w:w="1058" w:type="dxa"/>
            <w:gridSpan w:val="12"/>
          </w:tcPr>
          <w:p w:rsidR="000331A0" w:rsidRPr="00067A72" w:rsidRDefault="000331A0" w:rsidP="00FE0539">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268" w:type="dxa"/>
            <w:gridSpan w:val="5"/>
          </w:tcPr>
          <w:p w:rsidR="000331A0" w:rsidRPr="00067A72" w:rsidRDefault="000331A0" w:rsidP="00B45760">
            <w:pPr>
              <w:pStyle w:val="aa"/>
              <w:tabs>
                <w:tab w:val="left" w:pos="426"/>
              </w:tabs>
              <w:spacing w:before="100" w:beforeAutospacing="1" w:after="100" w:afterAutospacing="1"/>
              <w:ind w:left="0"/>
              <w:rPr>
                <w:rFonts w:ascii="Times New Roman" w:hAnsi="Times New Roman" w:cs="Times New Roman"/>
                <w:sz w:val="24"/>
                <w:szCs w:val="24"/>
              </w:rPr>
            </w:pPr>
            <w:r w:rsidRPr="00067A72">
              <w:rPr>
                <w:rFonts w:ascii="Times New Roman" w:hAnsi="Times New Roman" w:cs="Times New Roman"/>
                <w:sz w:val="24"/>
                <w:szCs w:val="24"/>
              </w:rPr>
              <w:t>467 003</w:t>
            </w:r>
          </w:p>
        </w:tc>
        <w:tc>
          <w:tcPr>
            <w:tcW w:w="3723" w:type="dxa"/>
          </w:tcPr>
          <w:p w:rsidR="000331A0" w:rsidRPr="00067A72" w:rsidRDefault="00694FBD" w:rsidP="00504FF8">
            <w:pPr>
              <w:pStyle w:val="aa"/>
              <w:tabs>
                <w:tab w:val="left" w:pos="426"/>
              </w:tabs>
              <w:ind w:left="0"/>
              <w:jc w:val="both"/>
              <w:rPr>
                <w:rFonts w:ascii="Times New Roman" w:hAnsi="Times New Roman" w:cs="Times New Roman"/>
                <w:sz w:val="24"/>
                <w:szCs w:val="24"/>
              </w:rPr>
            </w:pPr>
            <w:r w:rsidRPr="00067A72">
              <w:rPr>
                <w:rFonts w:ascii="Times New Roman" w:hAnsi="Times New Roman" w:cs="Times New Roman"/>
                <w:color w:val="000000"/>
                <w:sz w:val="24"/>
                <w:szCs w:val="24"/>
              </w:rPr>
              <w:t xml:space="preserve">На разработку проектно-сметной документации из средств городского бюджета на 2017 год было   выделено 1,0 млн. тенге (средства освоены). Генеральным проектировщиком является ТОО «Гидроэнергосервис». Общая стоимость разработки ПСД по договору о государственных </w:t>
            </w:r>
            <w:r w:rsidRPr="00067A72">
              <w:rPr>
                <w:rFonts w:ascii="Times New Roman" w:hAnsi="Times New Roman" w:cs="Times New Roman"/>
                <w:color w:val="000000"/>
                <w:sz w:val="24"/>
                <w:szCs w:val="24"/>
              </w:rPr>
              <w:lastRenderedPageBreak/>
              <w:t xml:space="preserve">закупках – 91,0 млн. тенге. Данным  проектом  будет предусмотрено поэтапное проектирование жилых домов, наружных сетей и благоустройства жилых домов  до 2019 года.   </w:t>
            </w:r>
          </w:p>
        </w:tc>
      </w:tr>
      <w:tr w:rsidR="00A771FF" w:rsidRPr="00CF3D6C" w:rsidTr="00F12B45">
        <w:trPr>
          <w:trHeight w:val="144"/>
        </w:trPr>
        <w:tc>
          <w:tcPr>
            <w:tcW w:w="16019" w:type="dxa"/>
            <w:gridSpan w:val="73"/>
          </w:tcPr>
          <w:p w:rsidR="00A771FF" w:rsidRPr="00067A72" w:rsidRDefault="00A771FF" w:rsidP="00717612">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067A72">
              <w:rPr>
                <w:rFonts w:ascii="Times New Roman" w:hAnsi="Times New Roman" w:cs="Times New Roman"/>
                <w:bCs/>
                <w:sz w:val="24"/>
                <w:szCs w:val="24"/>
              </w:rPr>
              <w:lastRenderedPageBreak/>
              <w:t>Проектирование, строительство инженерно-коммуникационной инфраструктуры в районах жилищной застройки</w:t>
            </w:r>
          </w:p>
        </w:tc>
      </w:tr>
      <w:tr w:rsidR="00A771FF" w:rsidRPr="00CF3D6C" w:rsidTr="00F12B45">
        <w:trPr>
          <w:trHeight w:val="144"/>
        </w:trPr>
        <w:tc>
          <w:tcPr>
            <w:tcW w:w="2916" w:type="dxa"/>
            <w:gridSpan w:val="2"/>
          </w:tcPr>
          <w:p w:rsidR="00A771FF" w:rsidRPr="00067A72" w:rsidRDefault="00EC603A" w:rsidP="00D15A19">
            <w:pPr>
              <w:jc w:val="both"/>
              <w:rPr>
                <w:rFonts w:ascii="Times New Roman" w:hAnsi="Times New Roman" w:cs="Times New Roman"/>
                <w:sz w:val="24"/>
                <w:szCs w:val="24"/>
              </w:rPr>
            </w:pPr>
            <w:r w:rsidRPr="00067A72">
              <w:rPr>
                <w:rFonts w:ascii="Times New Roman" w:hAnsi="Times New Roman" w:cs="Times New Roman"/>
                <w:sz w:val="24"/>
                <w:szCs w:val="24"/>
              </w:rPr>
              <w:t>Государственная экспертиза на строительство магистральных и внутриквартальных инженерных сетей микрорайона "Достык". Автомобильные дороги</w:t>
            </w:r>
          </w:p>
        </w:tc>
        <w:tc>
          <w:tcPr>
            <w:tcW w:w="1031" w:type="dxa"/>
            <w:gridSpan w:val="6"/>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hAnsi="Times New Roman" w:cs="Times New Roman"/>
                <w:sz w:val="24"/>
                <w:szCs w:val="24"/>
              </w:rPr>
              <w:t>млн. тенге</w:t>
            </w:r>
          </w:p>
        </w:tc>
        <w:tc>
          <w:tcPr>
            <w:tcW w:w="1037" w:type="dxa"/>
            <w:gridSpan w:val="5"/>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771FF" w:rsidRPr="00067A72" w:rsidRDefault="00A771FF"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771FF" w:rsidRPr="00067A72" w:rsidRDefault="000823C3" w:rsidP="00717612">
            <w:pPr>
              <w:jc w:val="center"/>
              <w:rPr>
                <w:rFonts w:ascii="Times New Roman" w:hAnsi="Times New Roman" w:cs="Times New Roman"/>
                <w:sz w:val="24"/>
                <w:szCs w:val="24"/>
              </w:rPr>
            </w:pPr>
            <w:r w:rsidRPr="00067A72">
              <w:rPr>
                <w:rFonts w:ascii="Times New Roman" w:hAnsi="Times New Roman" w:cs="Times New Roman"/>
                <w:sz w:val="24"/>
                <w:szCs w:val="24"/>
              </w:rPr>
              <w:t>0,3</w:t>
            </w:r>
          </w:p>
        </w:tc>
        <w:tc>
          <w:tcPr>
            <w:tcW w:w="1067" w:type="dxa"/>
            <w:gridSpan w:val="14"/>
          </w:tcPr>
          <w:p w:rsidR="00A771FF" w:rsidRPr="00067A72" w:rsidRDefault="000823C3" w:rsidP="00FC417D">
            <w:pPr>
              <w:jc w:val="center"/>
              <w:rPr>
                <w:rFonts w:ascii="Times New Roman" w:hAnsi="Times New Roman" w:cs="Times New Roman"/>
                <w:sz w:val="24"/>
                <w:szCs w:val="24"/>
              </w:rPr>
            </w:pPr>
            <w:r w:rsidRPr="00067A72">
              <w:rPr>
                <w:rFonts w:ascii="Times New Roman" w:hAnsi="Times New Roman" w:cs="Times New Roman"/>
                <w:sz w:val="24"/>
                <w:szCs w:val="24"/>
              </w:rPr>
              <w:t>0,2</w:t>
            </w:r>
          </w:p>
        </w:tc>
        <w:tc>
          <w:tcPr>
            <w:tcW w:w="1263" w:type="dxa"/>
            <w:gridSpan w:val="6"/>
          </w:tcPr>
          <w:p w:rsidR="00A771FF" w:rsidRPr="00067A72" w:rsidRDefault="000823C3"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0,2</w:t>
            </w:r>
          </w:p>
        </w:tc>
        <w:tc>
          <w:tcPr>
            <w:tcW w:w="1010" w:type="dxa"/>
            <w:gridSpan w:val="10"/>
          </w:tcPr>
          <w:p w:rsidR="00A771FF" w:rsidRPr="00067A72" w:rsidRDefault="00A771FF"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771FF" w:rsidRPr="00067A72" w:rsidRDefault="00A771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771FF" w:rsidRPr="00067A72" w:rsidRDefault="00694FBD" w:rsidP="00FF2DFC">
            <w:pPr>
              <w:spacing w:line="20" w:lineRule="atLeast"/>
              <w:contextualSpacing/>
              <w:jc w:val="both"/>
              <w:rPr>
                <w:rFonts w:ascii="Times New Roman" w:eastAsia="Times New Roman" w:hAnsi="Times New Roman" w:cs="Times New Roman"/>
                <w:sz w:val="24"/>
                <w:szCs w:val="24"/>
                <w:lang w:eastAsia="ru-RU"/>
              </w:rPr>
            </w:pPr>
            <w:r w:rsidRPr="00067A72">
              <w:rPr>
                <w:rFonts w:ascii="Times New Roman" w:eastAsia="Times New Roman" w:hAnsi="Times New Roman" w:cs="Times New Roman"/>
                <w:sz w:val="24"/>
                <w:szCs w:val="24"/>
                <w:lang w:eastAsia="ru-RU"/>
              </w:rPr>
              <w:t>Проект находится на рассмотрении госэкспертизы. Срок получения заключения – конец февраля 2018 года.</w:t>
            </w:r>
          </w:p>
        </w:tc>
      </w:tr>
      <w:tr w:rsidR="00EC603A" w:rsidRPr="00CF3D6C" w:rsidTr="00F12B45">
        <w:trPr>
          <w:trHeight w:val="144"/>
        </w:trPr>
        <w:tc>
          <w:tcPr>
            <w:tcW w:w="2916" w:type="dxa"/>
            <w:gridSpan w:val="2"/>
          </w:tcPr>
          <w:p w:rsidR="00EC603A" w:rsidRPr="00067A72" w:rsidRDefault="00EC603A" w:rsidP="00D15A19">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№6 в жилом комплексе "Сарыарка"</w:t>
            </w:r>
          </w:p>
        </w:tc>
        <w:tc>
          <w:tcPr>
            <w:tcW w:w="1031" w:type="dxa"/>
            <w:gridSpan w:val="6"/>
          </w:tcPr>
          <w:p w:rsidR="00EC603A" w:rsidRPr="00067A72" w:rsidRDefault="00EC603A"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EC603A" w:rsidRPr="00067A72" w:rsidRDefault="00EC603A"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EC603A" w:rsidRPr="00067A72" w:rsidRDefault="00EC603A"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EC603A" w:rsidRPr="00067A72" w:rsidRDefault="00D63682" w:rsidP="00717612">
            <w:pPr>
              <w:jc w:val="center"/>
              <w:rPr>
                <w:rFonts w:ascii="Times New Roman" w:hAnsi="Times New Roman" w:cs="Times New Roman"/>
                <w:sz w:val="24"/>
                <w:szCs w:val="24"/>
              </w:rPr>
            </w:pPr>
            <w:r w:rsidRPr="00067A72">
              <w:rPr>
                <w:rFonts w:ascii="Times New Roman" w:hAnsi="Times New Roman" w:cs="Times New Roman"/>
                <w:sz w:val="24"/>
                <w:szCs w:val="24"/>
              </w:rPr>
              <w:t>7,8</w:t>
            </w:r>
          </w:p>
        </w:tc>
        <w:tc>
          <w:tcPr>
            <w:tcW w:w="1067" w:type="dxa"/>
            <w:gridSpan w:val="14"/>
          </w:tcPr>
          <w:p w:rsidR="00EC603A" w:rsidRPr="00067A72" w:rsidRDefault="00EC603A" w:rsidP="00FC417D">
            <w:pPr>
              <w:jc w:val="center"/>
              <w:rPr>
                <w:rFonts w:ascii="Times New Roman" w:hAnsi="Times New Roman" w:cs="Times New Roman"/>
                <w:sz w:val="24"/>
                <w:szCs w:val="24"/>
              </w:rPr>
            </w:pPr>
            <w:r w:rsidRPr="00067A72">
              <w:rPr>
                <w:rFonts w:ascii="Times New Roman" w:hAnsi="Times New Roman" w:cs="Times New Roman"/>
                <w:sz w:val="24"/>
                <w:szCs w:val="24"/>
              </w:rPr>
              <w:t>3,9</w:t>
            </w:r>
          </w:p>
        </w:tc>
        <w:tc>
          <w:tcPr>
            <w:tcW w:w="1263" w:type="dxa"/>
            <w:gridSpan w:val="6"/>
          </w:tcPr>
          <w:p w:rsidR="00EC603A" w:rsidRPr="00067A72" w:rsidRDefault="00EC603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3,9</w:t>
            </w:r>
          </w:p>
        </w:tc>
        <w:tc>
          <w:tcPr>
            <w:tcW w:w="1010" w:type="dxa"/>
            <w:gridSpan w:val="10"/>
          </w:tcPr>
          <w:p w:rsidR="00EC603A" w:rsidRPr="00067A72" w:rsidRDefault="00EC603A"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EC603A" w:rsidRPr="00067A72" w:rsidRDefault="00EC603A"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EC603A" w:rsidRPr="00067A72" w:rsidRDefault="00694FBD" w:rsidP="00FF2DFC">
            <w:pPr>
              <w:spacing w:line="20" w:lineRule="atLeast"/>
              <w:contextualSpacing/>
              <w:jc w:val="both"/>
              <w:rPr>
                <w:rFonts w:ascii="Times New Roman" w:eastAsia="Times New Roman" w:hAnsi="Times New Roman" w:cs="Times New Roman"/>
                <w:sz w:val="24"/>
                <w:szCs w:val="24"/>
                <w:lang w:eastAsia="ru-RU"/>
              </w:rPr>
            </w:pPr>
            <w:r w:rsidRPr="00067A72">
              <w:rPr>
                <w:rFonts w:ascii="Times New Roman" w:hAnsi="Times New Roman" w:cs="Times New Roman"/>
                <w:sz w:val="24"/>
                <w:szCs w:val="24"/>
              </w:rPr>
              <w:t>Введен в эксплуатацию.</w:t>
            </w:r>
          </w:p>
        </w:tc>
      </w:tr>
      <w:tr w:rsidR="00EC603A" w:rsidRPr="00CF3D6C" w:rsidTr="00F12B45">
        <w:trPr>
          <w:trHeight w:val="144"/>
        </w:trPr>
        <w:tc>
          <w:tcPr>
            <w:tcW w:w="2916" w:type="dxa"/>
            <w:gridSpan w:val="2"/>
          </w:tcPr>
          <w:p w:rsidR="00EC603A" w:rsidRPr="00067A72" w:rsidRDefault="00EC603A" w:rsidP="00D15A19">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№7 в жилом комплексе "Сарыарка"</w:t>
            </w:r>
          </w:p>
        </w:tc>
        <w:tc>
          <w:tcPr>
            <w:tcW w:w="1031" w:type="dxa"/>
            <w:gridSpan w:val="6"/>
          </w:tcPr>
          <w:p w:rsidR="00EC603A" w:rsidRPr="00067A72" w:rsidRDefault="00EC603A"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EC603A" w:rsidRPr="00067A72" w:rsidRDefault="00EC603A"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EC603A" w:rsidRPr="00067A72" w:rsidRDefault="00EC603A"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EC603A" w:rsidRPr="00067A72" w:rsidRDefault="00D63682" w:rsidP="00717612">
            <w:pPr>
              <w:jc w:val="center"/>
              <w:rPr>
                <w:rFonts w:ascii="Times New Roman" w:hAnsi="Times New Roman" w:cs="Times New Roman"/>
                <w:sz w:val="24"/>
                <w:szCs w:val="24"/>
              </w:rPr>
            </w:pPr>
            <w:r w:rsidRPr="00067A72">
              <w:rPr>
                <w:rFonts w:ascii="Times New Roman" w:hAnsi="Times New Roman" w:cs="Times New Roman"/>
                <w:sz w:val="24"/>
                <w:szCs w:val="24"/>
              </w:rPr>
              <w:t>4,0</w:t>
            </w:r>
          </w:p>
        </w:tc>
        <w:tc>
          <w:tcPr>
            <w:tcW w:w="1067" w:type="dxa"/>
            <w:gridSpan w:val="14"/>
          </w:tcPr>
          <w:p w:rsidR="00EC603A" w:rsidRPr="00067A72" w:rsidRDefault="00EC603A" w:rsidP="00FC417D">
            <w:pPr>
              <w:jc w:val="center"/>
              <w:rPr>
                <w:rFonts w:ascii="Times New Roman" w:hAnsi="Times New Roman" w:cs="Times New Roman"/>
                <w:sz w:val="24"/>
                <w:szCs w:val="24"/>
              </w:rPr>
            </w:pPr>
            <w:r w:rsidRPr="00067A72">
              <w:rPr>
                <w:rFonts w:ascii="Times New Roman" w:hAnsi="Times New Roman" w:cs="Times New Roman"/>
                <w:sz w:val="24"/>
                <w:szCs w:val="24"/>
              </w:rPr>
              <w:t>4,0</w:t>
            </w:r>
          </w:p>
        </w:tc>
        <w:tc>
          <w:tcPr>
            <w:tcW w:w="1263" w:type="dxa"/>
            <w:gridSpan w:val="6"/>
          </w:tcPr>
          <w:p w:rsidR="00EC603A" w:rsidRPr="00067A72" w:rsidRDefault="00EC603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4,0</w:t>
            </w:r>
          </w:p>
        </w:tc>
        <w:tc>
          <w:tcPr>
            <w:tcW w:w="1010" w:type="dxa"/>
            <w:gridSpan w:val="10"/>
          </w:tcPr>
          <w:p w:rsidR="00EC603A" w:rsidRPr="00067A72" w:rsidRDefault="00EC603A"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EC603A" w:rsidRPr="00067A72" w:rsidRDefault="00EC603A"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EC603A" w:rsidRPr="00067A72" w:rsidRDefault="00694FBD" w:rsidP="00FF2DFC">
            <w:pPr>
              <w:spacing w:line="20" w:lineRule="atLeast"/>
              <w:contextualSpacing/>
              <w:jc w:val="both"/>
              <w:rPr>
                <w:rFonts w:ascii="Times New Roman" w:eastAsia="Times New Roman" w:hAnsi="Times New Roman" w:cs="Times New Roman"/>
                <w:sz w:val="24"/>
                <w:szCs w:val="24"/>
                <w:lang w:eastAsia="ru-RU"/>
              </w:rPr>
            </w:pPr>
            <w:r w:rsidRPr="00067A72">
              <w:rPr>
                <w:rFonts w:ascii="Times New Roman" w:hAnsi="Times New Roman" w:cs="Times New Roman"/>
                <w:sz w:val="24"/>
                <w:szCs w:val="24"/>
              </w:rPr>
              <w:t>Введен в эксплуатацию.</w:t>
            </w:r>
          </w:p>
        </w:tc>
      </w:tr>
      <w:tr w:rsidR="00B97638" w:rsidRPr="00CF3D6C" w:rsidTr="00F12B45">
        <w:trPr>
          <w:trHeight w:val="144"/>
        </w:trPr>
        <w:tc>
          <w:tcPr>
            <w:tcW w:w="2916" w:type="dxa"/>
            <w:gridSpan w:val="2"/>
          </w:tcPr>
          <w:p w:rsidR="00B97638" w:rsidRPr="00067A72" w:rsidRDefault="00B97638" w:rsidP="00D15A19">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№4 в жилом комплексе "Сарыарка"</w:t>
            </w:r>
          </w:p>
        </w:tc>
        <w:tc>
          <w:tcPr>
            <w:tcW w:w="1031" w:type="dxa"/>
            <w:gridSpan w:val="6"/>
          </w:tcPr>
          <w:p w:rsidR="00B97638" w:rsidRPr="00067A72" w:rsidRDefault="00B97638"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B97638" w:rsidRPr="00067A72" w:rsidRDefault="00B97638"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B97638" w:rsidRPr="00067A72" w:rsidRDefault="00B97638"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B97638" w:rsidRPr="00067A72" w:rsidRDefault="00B97638" w:rsidP="00717612">
            <w:pPr>
              <w:jc w:val="center"/>
              <w:rPr>
                <w:rFonts w:ascii="Times New Roman" w:hAnsi="Times New Roman" w:cs="Times New Roman"/>
                <w:sz w:val="24"/>
                <w:szCs w:val="24"/>
              </w:rPr>
            </w:pPr>
            <w:r w:rsidRPr="00067A72">
              <w:rPr>
                <w:rFonts w:ascii="Times New Roman" w:hAnsi="Times New Roman" w:cs="Times New Roman"/>
                <w:sz w:val="24"/>
                <w:szCs w:val="24"/>
              </w:rPr>
              <w:t>6,2</w:t>
            </w:r>
          </w:p>
        </w:tc>
        <w:tc>
          <w:tcPr>
            <w:tcW w:w="1067" w:type="dxa"/>
            <w:gridSpan w:val="14"/>
          </w:tcPr>
          <w:p w:rsidR="00B97638" w:rsidRPr="00067A72" w:rsidRDefault="00B97638" w:rsidP="00FC417D">
            <w:pPr>
              <w:jc w:val="center"/>
              <w:rPr>
                <w:rFonts w:ascii="Times New Roman" w:hAnsi="Times New Roman" w:cs="Times New Roman"/>
                <w:sz w:val="24"/>
                <w:szCs w:val="24"/>
              </w:rPr>
            </w:pPr>
            <w:r w:rsidRPr="00067A72">
              <w:rPr>
                <w:rFonts w:ascii="Times New Roman" w:hAnsi="Times New Roman" w:cs="Times New Roman"/>
                <w:sz w:val="24"/>
                <w:szCs w:val="24"/>
              </w:rPr>
              <w:t>6,2</w:t>
            </w:r>
          </w:p>
        </w:tc>
        <w:tc>
          <w:tcPr>
            <w:tcW w:w="1263" w:type="dxa"/>
            <w:gridSpan w:val="6"/>
          </w:tcPr>
          <w:p w:rsidR="00B97638" w:rsidRPr="00067A72" w:rsidRDefault="00B9763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6,2</w:t>
            </w:r>
          </w:p>
        </w:tc>
        <w:tc>
          <w:tcPr>
            <w:tcW w:w="1010" w:type="dxa"/>
            <w:gridSpan w:val="10"/>
          </w:tcPr>
          <w:p w:rsidR="00B97638" w:rsidRPr="00067A72" w:rsidRDefault="00B9763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B97638" w:rsidRPr="00067A72" w:rsidRDefault="00B97638"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B97638" w:rsidRPr="00067A72" w:rsidRDefault="00694FBD" w:rsidP="00FF2DFC">
            <w:pPr>
              <w:spacing w:line="20" w:lineRule="atLeast"/>
              <w:contextualSpacing/>
              <w:jc w:val="both"/>
              <w:rPr>
                <w:rFonts w:ascii="Times New Roman" w:eastAsia="Times New Roman" w:hAnsi="Times New Roman" w:cs="Times New Roman"/>
                <w:sz w:val="24"/>
                <w:szCs w:val="24"/>
                <w:lang w:eastAsia="ru-RU"/>
              </w:rPr>
            </w:pPr>
            <w:r w:rsidRPr="00067A72">
              <w:rPr>
                <w:rFonts w:ascii="Times New Roman" w:hAnsi="Times New Roman" w:cs="Times New Roman"/>
                <w:sz w:val="24"/>
                <w:szCs w:val="24"/>
              </w:rPr>
              <w:t>Введен в эксплуатацию.</w:t>
            </w:r>
          </w:p>
        </w:tc>
      </w:tr>
      <w:tr w:rsidR="00B97638" w:rsidRPr="00CF3D6C" w:rsidTr="00F12B45">
        <w:trPr>
          <w:trHeight w:val="144"/>
        </w:trPr>
        <w:tc>
          <w:tcPr>
            <w:tcW w:w="2916" w:type="dxa"/>
            <w:gridSpan w:val="2"/>
          </w:tcPr>
          <w:p w:rsidR="00B97638" w:rsidRPr="00067A72" w:rsidRDefault="00B97638" w:rsidP="00D15A19">
            <w:pPr>
              <w:jc w:val="both"/>
              <w:rPr>
                <w:rFonts w:ascii="Times New Roman" w:hAnsi="Times New Roman" w:cs="Times New Roman"/>
                <w:sz w:val="24"/>
                <w:szCs w:val="24"/>
              </w:rPr>
            </w:pPr>
            <w:r w:rsidRPr="00067A72">
              <w:rPr>
                <w:rFonts w:ascii="Times New Roman" w:hAnsi="Times New Roman" w:cs="Times New Roman"/>
                <w:sz w:val="24"/>
                <w:szCs w:val="24"/>
              </w:rPr>
              <w:t xml:space="preserve">Строительство наружных сетей и благоустройство к  жилому дому №5 в </w:t>
            </w:r>
            <w:r w:rsidRPr="00067A72">
              <w:rPr>
                <w:rFonts w:ascii="Times New Roman" w:hAnsi="Times New Roman" w:cs="Times New Roman"/>
                <w:sz w:val="24"/>
                <w:szCs w:val="24"/>
              </w:rPr>
              <w:lastRenderedPageBreak/>
              <w:t>жилом комплексе "Сарыарка"</w:t>
            </w:r>
          </w:p>
        </w:tc>
        <w:tc>
          <w:tcPr>
            <w:tcW w:w="1031" w:type="dxa"/>
            <w:gridSpan w:val="6"/>
          </w:tcPr>
          <w:p w:rsidR="00B97638" w:rsidRPr="00067A72" w:rsidRDefault="00B97638"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lastRenderedPageBreak/>
              <w:t>млн. тенге</w:t>
            </w:r>
          </w:p>
        </w:tc>
        <w:tc>
          <w:tcPr>
            <w:tcW w:w="1037" w:type="dxa"/>
            <w:gridSpan w:val="5"/>
          </w:tcPr>
          <w:p w:rsidR="00B97638" w:rsidRPr="00067A72" w:rsidRDefault="00B97638"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B97638" w:rsidRPr="00067A72" w:rsidRDefault="00B97638"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B97638" w:rsidRPr="00067A72" w:rsidRDefault="00B97638" w:rsidP="00717612">
            <w:pPr>
              <w:jc w:val="center"/>
              <w:rPr>
                <w:rFonts w:ascii="Times New Roman" w:hAnsi="Times New Roman" w:cs="Times New Roman"/>
                <w:sz w:val="24"/>
                <w:szCs w:val="24"/>
              </w:rPr>
            </w:pPr>
            <w:r w:rsidRPr="00067A72">
              <w:rPr>
                <w:rFonts w:ascii="Times New Roman" w:hAnsi="Times New Roman" w:cs="Times New Roman"/>
                <w:sz w:val="24"/>
                <w:szCs w:val="24"/>
              </w:rPr>
              <w:t>12,3</w:t>
            </w:r>
          </w:p>
        </w:tc>
        <w:tc>
          <w:tcPr>
            <w:tcW w:w="1067" w:type="dxa"/>
            <w:gridSpan w:val="14"/>
          </w:tcPr>
          <w:p w:rsidR="00B97638" w:rsidRPr="00067A72" w:rsidRDefault="00B97638" w:rsidP="00FC417D">
            <w:pPr>
              <w:jc w:val="center"/>
              <w:rPr>
                <w:rFonts w:ascii="Times New Roman" w:hAnsi="Times New Roman" w:cs="Times New Roman"/>
                <w:sz w:val="24"/>
                <w:szCs w:val="24"/>
              </w:rPr>
            </w:pPr>
            <w:r w:rsidRPr="00067A72">
              <w:rPr>
                <w:rFonts w:ascii="Times New Roman" w:hAnsi="Times New Roman" w:cs="Times New Roman"/>
                <w:sz w:val="24"/>
                <w:szCs w:val="24"/>
              </w:rPr>
              <w:t>12,3</w:t>
            </w:r>
          </w:p>
        </w:tc>
        <w:tc>
          <w:tcPr>
            <w:tcW w:w="1263" w:type="dxa"/>
            <w:gridSpan w:val="6"/>
          </w:tcPr>
          <w:p w:rsidR="00B97638" w:rsidRPr="00067A72" w:rsidRDefault="00B9763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12,3</w:t>
            </w:r>
          </w:p>
        </w:tc>
        <w:tc>
          <w:tcPr>
            <w:tcW w:w="1010" w:type="dxa"/>
            <w:gridSpan w:val="10"/>
          </w:tcPr>
          <w:p w:rsidR="00B97638" w:rsidRPr="00067A72" w:rsidRDefault="00B9763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B97638" w:rsidRPr="00067A72" w:rsidRDefault="00B97638"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B97638" w:rsidRPr="00067A72" w:rsidRDefault="00694FBD" w:rsidP="00FF2DFC">
            <w:pPr>
              <w:spacing w:line="20" w:lineRule="atLeast"/>
              <w:contextualSpacing/>
              <w:jc w:val="both"/>
              <w:rPr>
                <w:rFonts w:ascii="Times New Roman" w:eastAsia="Times New Roman" w:hAnsi="Times New Roman" w:cs="Times New Roman"/>
                <w:sz w:val="24"/>
                <w:szCs w:val="24"/>
                <w:lang w:eastAsia="ru-RU"/>
              </w:rPr>
            </w:pPr>
            <w:r w:rsidRPr="00067A72">
              <w:rPr>
                <w:rFonts w:ascii="Times New Roman" w:hAnsi="Times New Roman" w:cs="Times New Roman"/>
                <w:sz w:val="24"/>
                <w:szCs w:val="24"/>
              </w:rPr>
              <w:t>Введен в эксплуатацию.</w:t>
            </w:r>
          </w:p>
        </w:tc>
      </w:tr>
      <w:tr w:rsidR="00B97638" w:rsidRPr="00CF3D6C" w:rsidTr="00F12B45">
        <w:trPr>
          <w:trHeight w:val="144"/>
        </w:trPr>
        <w:tc>
          <w:tcPr>
            <w:tcW w:w="2916" w:type="dxa"/>
            <w:gridSpan w:val="2"/>
          </w:tcPr>
          <w:p w:rsidR="00B97638" w:rsidRPr="00067A72" w:rsidRDefault="00B97638" w:rsidP="00D15A19">
            <w:pPr>
              <w:jc w:val="both"/>
              <w:rPr>
                <w:rFonts w:ascii="Times New Roman" w:hAnsi="Times New Roman" w:cs="Times New Roman"/>
                <w:sz w:val="24"/>
                <w:szCs w:val="24"/>
              </w:rPr>
            </w:pPr>
            <w:r w:rsidRPr="00067A72">
              <w:rPr>
                <w:rFonts w:ascii="Times New Roman" w:hAnsi="Times New Roman" w:cs="Times New Roman"/>
                <w:sz w:val="24"/>
                <w:szCs w:val="24"/>
              </w:rPr>
              <w:lastRenderedPageBreak/>
              <w:t>Наружные сети  и благоустройство территории  жилого  дома №8 в жилом комплексе "Сарыарка"</w:t>
            </w:r>
          </w:p>
        </w:tc>
        <w:tc>
          <w:tcPr>
            <w:tcW w:w="1031" w:type="dxa"/>
            <w:gridSpan w:val="6"/>
          </w:tcPr>
          <w:p w:rsidR="00B97638" w:rsidRPr="00067A72" w:rsidRDefault="00B97638"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B97638" w:rsidRPr="00067A72" w:rsidRDefault="00B97638"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B97638" w:rsidRPr="00067A72" w:rsidRDefault="00B97638"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B97638" w:rsidRPr="00067A72" w:rsidRDefault="00B97638" w:rsidP="00717612">
            <w:pPr>
              <w:jc w:val="center"/>
              <w:rPr>
                <w:rFonts w:ascii="Times New Roman" w:hAnsi="Times New Roman" w:cs="Times New Roman"/>
                <w:sz w:val="24"/>
                <w:szCs w:val="24"/>
              </w:rPr>
            </w:pPr>
            <w:r w:rsidRPr="00067A72">
              <w:rPr>
                <w:rFonts w:ascii="Times New Roman" w:hAnsi="Times New Roman" w:cs="Times New Roman"/>
                <w:sz w:val="24"/>
                <w:szCs w:val="24"/>
              </w:rPr>
              <w:t>10,4</w:t>
            </w:r>
          </w:p>
        </w:tc>
        <w:tc>
          <w:tcPr>
            <w:tcW w:w="1067" w:type="dxa"/>
            <w:gridSpan w:val="14"/>
          </w:tcPr>
          <w:p w:rsidR="00B97638" w:rsidRPr="00067A72" w:rsidRDefault="00B97638" w:rsidP="00FC417D">
            <w:pPr>
              <w:jc w:val="center"/>
              <w:rPr>
                <w:rFonts w:ascii="Times New Roman" w:hAnsi="Times New Roman" w:cs="Times New Roman"/>
                <w:sz w:val="24"/>
                <w:szCs w:val="24"/>
              </w:rPr>
            </w:pPr>
            <w:r w:rsidRPr="00067A72">
              <w:rPr>
                <w:rFonts w:ascii="Times New Roman" w:hAnsi="Times New Roman" w:cs="Times New Roman"/>
                <w:sz w:val="24"/>
                <w:szCs w:val="24"/>
              </w:rPr>
              <w:t>10,4</w:t>
            </w:r>
          </w:p>
        </w:tc>
        <w:tc>
          <w:tcPr>
            <w:tcW w:w="1263" w:type="dxa"/>
            <w:gridSpan w:val="6"/>
          </w:tcPr>
          <w:p w:rsidR="00B97638" w:rsidRPr="00067A72" w:rsidRDefault="00B9763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10,4</w:t>
            </w:r>
          </w:p>
        </w:tc>
        <w:tc>
          <w:tcPr>
            <w:tcW w:w="1010" w:type="dxa"/>
            <w:gridSpan w:val="10"/>
          </w:tcPr>
          <w:p w:rsidR="00B97638" w:rsidRPr="00067A72" w:rsidRDefault="00B9763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B97638" w:rsidRPr="00067A72" w:rsidRDefault="00B97638"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B97638" w:rsidRPr="00067A72" w:rsidRDefault="00694FBD" w:rsidP="00FF2DFC">
            <w:pPr>
              <w:spacing w:line="20" w:lineRule="atLeast"/>
              <w:contextualSpacing/>
              <w:jc w:val="both"/>
              <w:rPr>
                <w:rFonts w:ascii="Times New Roman" w:eastAsia="Times New Roman" w:hAnsi="Times New Roman" w:cs="Times New Roman"/>
                <w:color w:val="365F91" w:themeColor="accent1" w:themeShade="BF"/>
                <w:sz w:val="24"/>
                <w:szCs w:val="24"/>
                <w:lang w:eastAsia="ru-RU"/>
              </w:rPr>
            </w:pPr>
            <w:r w:rsidRPr="00067A72">
              <w:rPr>
                <w:rFonts w:ascii="Times New Roman" w:hAnsi="Times New Roman" w:cs="Times New Roman"/>
                <w:sz w:val="24"/>
                <w:szCs w:val="24"/>
              </w:rPr>
              <w:t>Введен в эксплуатацию.</w:t>
            </w:r>
          </w:p>
        </w:tc>
      </w:tr>
      <w:tr w:rsidR="00B97638" w:rsidRPr="00CF3D6C" w:rsidTr="00F12B45">
        <w:trPr>
          <w:trHeight w:val="144"/>
        </w:trPr>
        <w:tc>
          <w:tcPr>
            <w:tcW w:w="2916" w:type="dxa"/>
            <w:gridSpan w:val="2"/>
          </w:tcPr>
          <w:p w:rsidR="00B97638" w:rsidRPr="00067A72" w:rsidRDefault="00B97638" w:rsidP="00D15A19">
            <w:pPr>
              <w:jc w:val="both"/>
              <w:rPr>
                <w:rFonts w:ascii="Times New Roman" w:hAnsi="Times New Roman" w:cs="Times New Roman"/>
                <w:sz w:val="24"/>
                <w:szCs w:val="24"/>
              </w:rPr>
            </w:pPr>
            <w:r w:rsidRPr="00067A72">
              <w:rPr>
                <w:rFonts w:ascii="Times New Roman" w:hAnsi="Times New Roman" w:cs="Times New Roman"/>
                <w:sz w:val="24"/>
                <w:szCs w:val="24"/>
              </w:rPr>
              <w:t>Корректировка ПСД на строительство внутриквартальных и магистральных сетей теплоснабжения жилого комплекса "Сарыарка"</w:t>
            </w:r>
          </w:p>
        </w:tc>
        <w:tc>
          <w:tcPr>
            <w:tcW w:w="1031" w:type="dxa"/>
            <w:gridSpan w:val="6"/>
          </w:tcPr>
          <w:p w:rsidR="00B97638" w:rsidRPr="00067A72" w:rsidRDefault="00B97638"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B97638" w:rsidRPr="00067A72" w:rsidRDefault="00B97638"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B97638" w:rsidRPr="00067A72" w:rsidRDefault="00B97638"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B97638"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15,0</w:t>
            </w:r>
          </w:p>
        </w:tc>
        <w:tc>
          <w:tcPr>
            <w:tcW w:w="1067" w:type="dxa"/>
            <w:gridSpan w:val="14"/>
          </w:tcPr>
          <w:p w:rsidR="00B97638" w:rsidRPr="00067A72" w:rsidRDefault="00B97638" w:rsidP="00FC417D">
            <w:pPr>
              <w:jc w:val="center"/>
              <w:rPr>
                <w:rFonts w:ascii="Times New Roman" w:hAnsi="Times New Roman" w:cs="Times New Roman"/>
                <w:sz w:val="24"/>
                <w:szCs w:val="24"/>
              </w:rPr>
            </w:pPr>
            <w:r w:rsidRPr="00067A72">
              <w:rPr>
                <w:rFonts w:ascii="Times New Roman" w:hAnsi="Times New Roman" w:cs="Times New Roman"/>
                <w:sz w:val="24"/>
                <w:szCs w:val="24"/>
              </w:rPr>
              <w:t>15,0</w:t>
            </w:r>
          </w:p>
        </w:tc>
        <w:tc>
          <w:tcPr>
            <w:tcW w:w="1263" w:type="dxa"/>
            <w:gridSpan w:val="6"/>
          </w:tcPr>
          <w:p w:rsidR="00B97638" w:rsidRPr="00067A72" w:rsidRDefault="00B9763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15,0</w:t>
            </w:r>
          </w:p>
        </w:tc>
        <w:tc>
          <w:tcPr>
            <w:tcW w:w="1010" w:type="dxa"/>
            <w:gridSpan w:val="10"/>
          </w:tcPr>
          <w:p w:rsidR="00B97638" w:rsidRPr="00067A72" w:rsidRDefault="00B9763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B97638" w:rsidRPr="00067A72" w:rsidRDefault="00B97638"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B97638" w:rsidRPr="00CF3D6C" w:rsidRDefault="00694FBD" w:rsidP="00FF2DFC">
            <w:pPr>
              <w:spacing w:line="20" w:lineRule="atLeast"/>
              <w:contextualSpacing/>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ПСД разработана. Проект направлен на рассмотрении РГП "Госэкспертиза".</w:t>
            </w:r>
          </w:p>
        </w:tc>
      </w:tr>
      <w:tr w:rsidR="00B97638" w:rsidRPr="00CF3D6C" w:rsidTr="00F12B45">
        <w:trPr>
          <w:trHeight w:val="144"/>
        </w:trPr>
        <w:tc>
          <w:tcPr>
            <w:tcW w:w="2916" w:type="dxa"/>
            <w:gridSpan w:val="2"/>
          </w:tcPr>
          <w:p w:rsidR="00B97638" w:rsidRPr="00067A72" w:rsidRDefault="00B97638" w:rsidP="00D15A19">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магистральных сетей  электроснабжения к жилому комплексу "Сарыарка"</w:t>
            </w:r>
          </w:p>
        </w:tc>
        <w:tc>
          <w:tcPr>
            <w:tcW w:w="1031" w:type="dxa"/>
            <w:gridSpan w:val="6"/>
          </w:tcPr>
          <w:p w:rsidR="00B97638" w:rsidRPr="00067A72" w:rsidRDefault="00B97638"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B97638" w:rsidRPr="00067A72" w:rsidRDefault="00B97638"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B97638" w:rsidRPr="00067A72" w:rsidRDefault="00B97638"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B97638" w:rsidRPr="00067A72" w:rsidRDefault="00B97638" w:rsidP="00717612">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67" w:type="dxa"/>
            <w:gridSpan w:val="14"/>
          </w:tcPr>
          <w:p w:rsidR="00B97638" w:rsidRPr="00067A72" w:rsidRDefault="00B97638" w:rsidP="00FC417D">
            <w:pPr>
              <w:jc w:val="center"/>
              <w:rPr>
                <w:rFonts w:ascii="Times New Roman" w:hAnsi="Times New Roman" w:cs="Times New Roman"/>
                <w:sz w:val="24"/>
                <w:szCs w:val="24"/>
              </w:rPr>
            </w:pPr>
            <w:r w:rsidRPr="00067A72">
              <w:rPr>
                <w:rFonts w:ascii="Times New Roman" w:hAnsi="Times New Roman" w:cs="Times New Roman"/>
                <w:sz w:val="24"/>
                <w:szCs w:val="24"/>
              </w:rPr>
              <w:t>2,0</w:t>
            </w:r>
          </w:p>
        </w:tc>
        <w:tc>
          <w:tcPr>
            <w:tcW w:w="1263" w:type="dxa"/>
            <w:gridSpan w:val="6"/>
          </w:tcPr>
          <w:p w:rsidR="00B97638" w:rsidRPr="00067A72" w:rsidRDefault="00B9763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2,0</w:t>
            </w:r>
          </w:p>
        </w:tc>
        <w:tc>
          <w:tcPr>
            <w:tcW w:w="1010" w:type="dxa"/>
            <w:gridSpan w:val="10"/>
          </w:tcPr>
          <w:p w:rsidR="00B97638" w:rsidRPr="00067A72" w:rsidRDefault="00B9763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B97638" w:rsidRPr="00067A72" w:rsidRDefault="00B97638"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B97638" w:rsidRPr="00CF3D6C" w:rsidRDefault="00694FBD" w:rsidP="00FF2DFC">
            <w:pPr>
              <w:spacing w:line="20" w:lineRule="atLeast"/>
              <w:contextualSpacing/>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ГЭ №16-0141/17 от 20.06.2017 года</w:t>
            </w:r>
          </w:p>
        </w:tc>
      </w:tr>
      <w:tr w:rsidR="00432883" w:rsidRPr="00CF3D6C" w:rsidTr="00F12B45">
        <w:trPr>
          <w:trHeight w:val="1007"/>
        </w:trPr>
        <w:tc>
          <w:tcPr>
            <w:tcW w:w="2916" w:type="dxa"/>
            <w:gridSpan w:val="2"/>
            <w:vMerge w:val="restart"/>
          </w:tcPr>
          <w:p w:rsidR="00432883" w:rsidRPr="00067A72" w:rsidRDefault="00432883" w:rsidP="00D15A19">
            <w:pPr>
              <w:jc w:val="both"/>
              <w:rPr>
                <w:rFonts w:ascii="Times New Roman" w:hAnsi="Times New Roman" w:cs="Times New Roman"/>
                <w:sz w:val="24"/>
                <w:szCs w:val="24"/>
              </w:rPr>
            </w:pPr>
            <w:r w:rsidRPr="00067A72">
              <w:rPr>
                <w:rFonts w:ascii="Times New Roman" w:hAnsi="Times New Roman" w:cs="Times New Roman"/>
                <w:sz w:val="24"/>
                <w:szCs w:val="24"/>
              </w:rPr>
              <w:t>Развитие и обустройство инженерно-коммуникационной инфраструктуры мкр "Сарыарка" Внутри квартальные сети  водопровода, канализации, электроснабжения</w:t>
            </w:r>
          </w:p>
        </w:tc>
        <w:tc>
          <w:tcPr>
            <w:tcW w:w="1031" w:type="dxa"/>
            <w:gridSpan w:val="6"/>
            <w:vMerge w:val="restart"/>
          </w:tcPr>
          <w:p w:rsidR="00432883" w:rsidRPr="00067A72" w:rsidRDefault="00432883"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vMerge w:val="restart"/>
          </w:tcPr>
          <w:p w:rsidR="00432883" w:rsidRPr="00067A72" w:rsidRDefault="00432883"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val="restart"/>
          </w:tcPr>
          <w:p w:rsidR="00432883" w:rsidRPr="00067A72" w:rsidRDefault="00432883"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432883" w:rsidRPr="00067A72" w:rsidRDefault="0039676B" w:rsidP="00717612">
            <w:pPr>
              <w:jc w:val="center"/>
              <w:rPr>
                <w:rFonts w:ascii="Times New Roman" w:hAnsi="Times New Roman" w:cs="Times New Roman"/>
                <w:sz w:val="24"/>
                <w:szCs w:val="24"/>
              </w:rPr>
            </w:pPr>
            <w:r w:rsidRPr="00067A72">
              <w:rPr>
                <w:rFonts w:ascii="Times New Roman" w:hAnsi="Times New Roman" w:cs="Times New Roman"/>
                <w:sz w:val="24"/>
                <w:szCs w:val="24"/>
              </w:rPr>
              <w:t>59,1</w:t>
            </w:r>
          </w:p>
        </w:tc>
        <w:tc>
          <w:tcPr>
            <w:tcW w:w="1067" w:type="dxa"/>
            <w:gridSpan w:val="14"/>
          </w:tcPr>
          <w:p w:rsidR="00432883" w:rsidRPr="00067A72" w:rsidRDefault="0039676B" w:rsidP="00FC417D">
            <w:pPr>
              <w:jc w:val="center"/>
              <w:rPr>
                <w:rFonts w:ascii="Times New Roman" w:hAnsi="Times New Roman" w:cs="Times New Roman"/>
                <w:sz w:val="24"/>
                <w:szCs w:val="24"/>
              </w:rPr>
            </w:pPr>
            <w:r w:rsidRPr="00067A72">
              <w:rPr>
                <w:rFonts w:ascii="Times New Roman" w:hAnsi="Times New Roman" w:cs="Times New Roman"/>
                <w:sz w:val="24"/>
                <w:szCs w:val="24"/>
              </w:rPr>
              <w:t>45,4</w:t>
            </w:r>
          </w:p>
        </w:tc>
        <w:tc>
          <w:tcPr>
            <w:tcW w:w="1263" w:type="dxa"/>
            <w:gridSpan w:val="6"/>
          </w:tcPr>
          <w:p w:rsidR="00432883"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45,4</w:t>
            </w:r>
          </w:p>
        </w:tc>
        <w:tc>
          <w:tcPr>
            <w:tcW w:w="1010" w:type="dxa"/>
            <w:gridSpan w:val="10"/>
          </w:tcPr>
          <w:p w:rsidR="00432883" w:rsidRPr="00067A72" w:rsidRDefault="0039676B"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432883" w:rsidRPr="00067A72" w:rsidRDefault="0039676B"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432883" w:rsidRPr="00FB2E5B" w:rsidRDefault="00694FBD" w:rsidP="00FF2DFC">
            <w:pPr>
              <w:spacing w:line="20" w:lineRule="atLeast"/>
              <w:contextualSpacing/>
              <w:jc w:val="both"/>
              <w:rPr>
                <w:rFonts w:ascii="Times New Roman" w:eastAsia="Times New Roman" w:hAnsi="Times New Roman" w:cs="Times New Roman"/>
                <w:color w:val="365F91" w:themeColor="accent1" w:themeShade="BF"/>
                <w:sz w:val="24"/>
                <w:szCs w:val="24"/>
                <w:lang w:eastAsia="ru-RU"/>
              </w:rPr>
            </w:pPr>
            <w:r w:rsidRPr="00274EB0">
              <w:rPr>
                <w:rFonts w:ascii="Times New Roman" w:eastAsia="Times New Roman" w:hAnsi="Times New Roman" w:cs="Times New Roman"/>
                <w:sz w:val="24"/>
                <w:szCs w:val="24"/>
                <w:lang w:eastAsia="ru-RU"/>
              </w:rPr>
              <w:t>Объект введен в эксплуатацию в 2017 году</w:t>
            </w:r>
          </w:p>
        </w:tc>
      </w:tr>
      <w:tr w:rsidR="00432883" w:rsidRPr="00CF3D6C" w:rsidTr="00F12B45">
        <w:trPr>
          <w:trHeight w:val="144"/>
        </w:trPr>
        <w:tc>
          <w:tcPr>
            <w:tcW w:w="2916" w:type="dxa"/>
            <w:gridSpan w:val="2"/>
            <w:vMerge/>
          </w:tcPr>
          <w:p w:rsidR="00432883" w:rsidRPr="00067A72" w:rsidRDefault="00432883" w:rsidP="00D15A19">
            <w:pPr>
              <w:jc w:val="both"/>
              <w:rPr>
                <w:rFonts w:ascii="Times New Roman" w:hAnsi="Times New Roman" w:cs="Times New Roman"/>
                <w:sz w:val="24"/>
                <w:szCs w:val="24"/>
              </w:rPr>
            </w:pPr>
          </w:p>
        </w:tc>
        <w:tc>
          <w:tcPr>
            <w:tcW w:w="1031" w:type="dxa"/>
            <w:gridSpan w:val="6"/>
            <w:vMerge/>
          </w:tcPr>
          <w:p w:rsidR="00432883" w:rsidRPr="00067A72" w:rsidRDefault="00432883" w:rsidP="00FA4873">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037" w:type="dxa"/>
            <w:gridSpan w:val="5"/>
            <w:vMerge/>
          </w:tcPr>
          <w:p w:rsidR="00432883" w:rsidRPr="00067A72" w:rsidRDefault="00432883"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tcPr>
          <w:p w:rsidR="00432883" w:rsidRPr="00067A72" w:rsidRDefault="00432883"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08" w:type="dxa"/>
            <w:gridSpan w:val="15"/>
          </w:tcPr>
          <w:p w:rsidR="00432883" w:rsidRPr="00067A72" w:rsidRDefault="0039676B" w:rsidP="00717612">
            <w:pPr>
              <w:jc w:val="center"/>
              <w:rPr>
                <w:rFonts w:ascii="Times New Roman" w:hAnsi="Times New Roman" w:cs="Times New Roman"/>
                <w:sz w:val="24"/>
                <w:szCs w:val="24"/>
              </w:rPr>
            </w:pPr>
            <w:r w:rsidRPr="00067A72">
              <w:rPr>
                <w:rFonts w:ascii="Times New Roman" w:hAnsi="Times New Roman" w:cs="Times New Roman"/>
                <w:sz w:val="24"/>
                <w:szCs w:val="24"/>
              </w:rPr>
              <w:t>167,3</w:t>
            </w:r>
          </w:p>
        </w:tc>
        <w:tc>
          <w:tcPr>
            <w:tcW w:w="1067" w:type="dxa"/>
            <w:gridSpan w:val="14"/>
          </w:tcPr>
          <w:p w:rsidR="00432883" w:rsidRPr="00067A72" w:rsidRDefault="0039676B" w:rsidP="00FC417D">
            <w:pPr>
              <w:jc w:val="center"/>
              <w:rPr>
                <w:rFonts w:ascii="Times New Roman" w:hAnsi="Times New Roman" w:cs="Times New Roman"/>
                <w:sz w:val="24"/>
                <w:szCs w:val="24"/>
              </w:rPr>
            </w:pPr>
            <w:r w:rsidRPr="00067A72">
              <w:rPr>
                <w:rFonts w:ascii="Times New Roman" w:hAnsi="Times New Roman" w:cs="Times New Roman"/>
                <w:sz w:val="24"/>
                <w:szCs w:val="24"/>
              </w:rPr>
              <w:t>1,6</w:t>
            </w:r>
          </w:p>
        </w:tc>
        <w:tc>
          <w:tcPr>
            <w:tcW w:w="1263" w:type="dxa"/>
            <w:gridSpan w:val="6"/>
          </w:tcPr>
          <w:p w:rsidR="00432883"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1,6</w:t>
            </w:r>
          </w:p>
        </w:tc>
        <w:tc>
          <w:tcPr>
            <w:tcW w:w="1010" w:type="dxa"/>
            <w:gridSpan w:val="10"/>
          </w:tcPr>
          <w:p w:rsidR="00432883" w:rsidRPr="00067A72" w:rsidRDefault="0039676B"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432883" w:rsidRPr="00067A72" w:rsidRDefault="0039676B"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432883" w:rsidRPr="00FB2E5B" w:rsidRDefault="00694FBD" w:rsidP="00FF2DFC">
            <w:pPr>
              <w:spacing w:line="20" w:lineRule="atLeast"/>
              <w:contextualSpacing/>
              <w:jc w:val="both"/>
              <w:rPr>
                <w:rFonts w:ascii="Times New Roman" w:eastAsia="Times New Roman" w:hAnsi="Times New Roman" w:cs="Times New Roman"/>
                <w:color w:val="365F91" w:themeColor="accent1" w:themeShade="BF"/>
                <w:sz w:val="24"/>
                <w:szCs w:val="24"/>
                <w:lang w:eastAsia="ru-RU"/>
              </w:rPr>
            </w:pPr>
            <w:r w:rsidRPr="00274EB0">
              <w:rPr>
                <w:rFonts w:ascii="Times New Roman" w:eastAsia="Times New Roman" w:hAnsi="Times New Roman" w:cs="Times New Roman"/>
                <w:sz w:val="24"/>
                <w:szCs w:val="24"/>
                <w:lang w:eastAsia="ru-RU"/>
              </w:rPr>
              <w:t>Объект введен в эксплуатацию в 2017 году.</w:t>
            </w:r>
          </w:p>
        </w:tc>
      </w:tr>
      <w:tr w:rsidR="0039676B" w:rsidRPr="00CF3D6C" w:rsidTr="00F12B45">
        <w:trPr>
          <w:trHeight w:val="144"/>
        </w:trPr>
        <w:tc>
          <w:tcPr>
            <w:tcW w:w="2916" w:type="dxa"/>
            <w:gridSpan w:val="2"/>
          </w:tcPr>
          <w:p w:rsidR="0039676B" w:rsidRPr="00067A72" w:rsidRDefault="0039676B" w:rsidP="00D15A19">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модульной канализационной станции № 2 к мкр. "Сарыарка"</w:t>
            </w:r>
          </w:p>
        </w:tc>
        <w:tc>
          <w:tcPr>
            <w:tcW w:w="1031" w:type="dxa"/>
            <w:gridSpan w:val="6"/>
          </w:tcPr>
          <w:p w:rsidR="0039676B" w:rsidRPr="00067A72" w:rsidRDefault="0039676B"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39676B" w:rsidRPr="00067A72" w:rsidRDefault="0039676B"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39676B" w:rsidRPr="00067A72" w:rsidRDefault="0039676B"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39676B" w:rsidRPr="00067A72" w:rsidRDefault="00AE6452" w:rsidP="00717612">
            <w:pPr>
              <w:jc w:val="center"/>
              <w:rPr>
                <w:rFonts w:ascii="Times New Roman" w:hAnsi="Times New Roman" w:cs="Times New Roman"/>
                <w:sz w:val="24"/>
                <w:szCs w:val="24"/>
              </w:rPr>
            </w:pPr>
            <w:r w:rsidRPr="00067A72">
              <w:rPr>
                <w:rFonts w:ascii="Times New Roman" w:hAnsi="Times New Roman" w:cs="Times New Roman"/>
                <w:sz w:val="24"/>
                <w:szCs w:val="24"/>
              </w:rPr>
              <w:t>20,0</w:t>
            </w:r>
          </w:p>
        </w:tc>
        <w:tc>
          <w:tcPr>
            <w:tcW w:w="1067" w:type="dxa"/>
            <w:gridSpan w:val="14"/>
          </w:tcPr>
          <w:p w:rsidR="0039676B" w:rsidRPr="00067A72" w:rsidRDefault="0039676B" w:rsidP="00FC417D">
            <w:pPr>
              <w:jc w:val="center"/>
              <w:rPr>
                <w:rFonts w:ascii="Times New Roman" w:hAnsi="Times New Roman" w:cs="Times New Roman"/>
                <w:sz w:val="24"/>
                <w:szCs w:val="24"/>
              </w:rPr>
            </w:pPr>
            <w:r w:rsidRPr="00067A72">
              <w:rPr>
                <w:rFonts w:ascii="Times New Roman" w:hAnsi="Times New Roman" w:cs="Times New Roman"/>
                <w:sz w:val="24"/>
                <w:szCs w:val="24"/>
              </w:rPr>
              <w:t>19,9</w:t>
            </w:r>
          </w:p>
        </w:tc>
        <w:tc>
          <w:tcPr>
            <w:tcW w:w="1263" w:type="dxa"/>
            <w:gridSpan w:val="6"/>
          </w:tcPr>
          <w:p w:rsidR="0039676B"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19,9</w:t>
            </w:r>
          </w:p>
        </w:tc>
        <w:tc>
          <w:tcPr>
            <w:tcW w:w="1010" w:type="dxa"/>
            <w:gridSpan w:val="10"/>
          </w:tcPr>
          <w:p w:rsidR="0039676B" w:rsidRPr="00067A72" w:rsidRDefault="0039676B"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39676B" w:rsidRPr="00067A72" w:rsidRDefault="0039676B"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39676B" w:rsidRPr="00CF3D6C" w:rsidRDefault="00694FBD" w:rsidP="00FF2DFC">
            <w:pPr>
              <w:spacing w:line="2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Подрядная организация ТОО «СК Строитель»</w:t>
            </w:r>
          </w:p>
        </w:tc>
      </w:tr>
      <w:tr w:rsidR="00A771FF" w:rsidRPr="00CF3D6C" w:rsidTr="00F12B45">
        <w:trPr>
          <w:trHeight w:val="236"/>
        </w:trPr>
        <w:tc>
          <w:tcPr>
            <w:tcW w:w="2916" w:type="dxa"/>
            <w:gridSpan w:val="2"/>
            <w:vMerge w:val="restart"/>
          </w:tcPr>
          <w:p w:rsidR="00A771FF" w:rsidRPr="00067A72" w:rsidRDefault="0039676B" w:rsidP="00C87C2E">
            <w:pPr>
              <w:jc w:val="both"/>
              <w:rPr>
                <w:rFonts w:ascii="Times New Roman" w:hAnsi="Times New Roman" w:cs="Times New Roman"/>
                <w:sz w:val="24"/>
                <w:szCs w:val="24"/>
              </w:rPr>
            </w:pPr>
            <w:r w:rsidRPr="00067A72">
              <w:rPr>
                <w:rFonts w:ascii="Times New Roman" w:hAnsi="Times New Roman" w:cs="Times New Roman"/>
                <w:sz w:val="24"/>
                <w:szCs w:val="24"/>
              </w:rPr>
              <w:t xml:space="preserve">Строительство наружных сетей и благоустройство к  жилому дому №2 в жилом комплексе </w:t>
            </w:r>
            <w:r w:rsidRPr="00067A72">
              <w:rPr>
                <w:rFonts w:ascii="Times New Roman" w:hAnsi="Times New Roman" w:cs="Times New Roman"/>
                <w:sz w:val="24"/>
                <w:szCs w:val="24"/>
              </w:rPr>
              <w:lastRenderedPageBreak/>
              <w:t>"Сарыарка"</w:t>
            </w:r>
          </w:p>
        </w:tc>
        <w:tc>
          <w:tcPr>
            <w:tcW w:w="1031" w:type="dxa"/>
            <w:gridSpan w:val="6"/>
            <w:vMerge w:val="restart"/>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hAnsi="Times New Roman" w:cs="Times New Roman"/>
                <w:sz w:val="24"/>
                <w:szCs w:val="24"/>
              </w:rPr>
              <w:lastRenderedPageBreak/>
              <w:t>млн. тенге</w:t>
            </w:r>
          </w:p>
        </w:tc>
        <w:tc>
          <w:tcPr>
            <w:tcW w:w="1037" w:type="dxa"/>
            <w:gridSpan w:val="5"/>
            <w:vMerge w:val="restart"/>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val="restart"/>
          </w:tcPr>
          <w:p w:rsidR="00A771FF" w:rsidRPr="00067A72" w:rsidRDefault="00A771FF"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771FF" w:rsidRPr="00067A72" w:rsidRDefault="0098413E" w:rsidP="0052665E">
            <w:pPr>
              <w:jc w:val="center"/>
              <w:rPr>
                <w:rFonts w:ascii="Times New Roman" w:hAnsi="Times New Roman" w:cs="Times New Roman"/>
                <w:sz w:val="24"/>
                <w:szCs w:val="24"/>
              </w:rPr>
            </w:pPr>
            <w:r w:rsidRPr="00067A72">
              <w:rPr>
                <w:rFonts w:ascii="Times New Roman" w:hAnsi="Times New Roman" w:cs="Times New Roman"/>
                <w:sz w:val="24"/>
                <w:szCs w:val="24"/>
              </w:rPr>
              <w:t>5</w:t>
            </w:r>
            <w:r w:rsidR="0052665E" w:rsidRPr="00067A72">
              <w:rPr>
                <w:rFonts w:ascii="Times New Roman" w:hAnsi="Times New Roman" w:cs="Times New Roman"/>
                <w:sz w:val="24"/>
                <w:szCs w:val="24"/>
              </w:rPr>
              <w:t>3</w:t>
            </w:r>
            <w:r w:rsidRPr="00067A72">
              <w:rPr>
                <w:rFonts w:ascii="Times New Roman" w:hAnsi="Times New Roman" w:cs="Times New Roman"/>
                <w:sz w:val="24"/>
                <w:szCs w:val="24"/>
              </w:rPr>
              <w:t>,7</w:t>
            </w:r>
          </w:p>
        </w:tc>
        <w:tc>
          <w:tcPr>
            <w:tcW w:w="1067" w:type="dxa"/>
            <w:gridSpan w:val="14"/>
          </w:tcPr>
          <w:p w:rsidR="00A771FF" w:rsidRPr="00067A72" w:rsidRDefault="0039676B" w:rsidP="00FC417D">
            <w:pPr>
              <w:jc w:val="center"/>
              <w:rPr>
                <w:rFonts w:ascii="Times New Roman" w:hAnsi="Times New Roman" w:cs="Times New Roman"/>
                <w:sz w:val="24"/>
                <w:szCs w:val="24"/>
              </w:rPr>
            </w:pPr>
            <w:r w:rsidRPr="00067A72">
              <w:rPr>
                <w:rFonts w:ascii="Times New Roman" w:hAnsi="Times New Roman" w:cs="Times New Roman"/>
                <w:sz w:val="24"/>
                <w:szCs w:val="24"/>
              </w:rPr>
              <w:t>37,4</w:t>
            </w:r>
          </w:p>
        </w:tc>
        <w:tc>
          <w:tcPr>
            <w:tcW w:w="1263" w:type="dxa"/>
            <w:gridSpan w:val="6"/>
          </w:tcPr>
          <w:p w:rsidR="00A771FF"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hAnsi="Times New Roman" w:cs="Times New Roman"/>
                <w:sz w:val="24"/>
                <w:szCs w:val="24"/>
              </w:rPr>
              <w:t>37,4</w:t>
            </w:r>
          </w:p>
        </w:tc>
        <w:tc>
          <w:tcPr>
            <w:tcW w:w="1010" w:type="dxa"/>
            <w:gridSpan w:val="10"/>
          </w:tcPr>
          <w:p w:rsidR="00A771FF" w:rsidRPr="00067A72" w:rsidRDefault="0039676B"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A771FF" w:rsidRPr="00067A72" w:rsidRDefault="00A771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val="restart"/>
          </w:tcPr>
          <w:p w:rsidR="00922232" w:rsidRPr="00922232"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Подведены наружные сети водопровода, канализации и теплоснабжения. Установлены тепловые узлы.</w:t>
            </w:r>
          </w:p>
          <w:p w:rsidR="00A771FF" w:rsidRPr="00CF3D6C"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lastRenderedPageBreak/>
              <w:t>Строительно-монтажные работы приостановлены до завершения строительства жилого дома.</w:t>
            </w:r>
          </w:p>
        </w:tc>
      </w:tr>
      <w:tr w:rsidR="00A771FF" w:rsidRPr="00CF3D6C" w:rsidTr="00F12B45">
        <w:trPr>
          <w:trHeight w:val="854"/>
        </w:trPr>
        <w:tc>
          <w:tcPr>
            <w:tcW w:w="2916" w:type="dxa"/>
            <w:gridSpan w:val="2"/>
            <w:vMerge/>
          </w:tcPr>
          <w:p w:rsidR="00A771FF" w:rsidRPr="00067A72" w:rsidRDefault="00A771FF" w:rsidP="00C87C2E">
            <w:pPr>
              <w:jc w:val="both"/>
              <w:rPr>
                <w:rFonts w:ascii="Times New Roman" w:hAnsi="Times New Roman" w:cs="Times New Roman"/>
                <w:sz w:val="24"/>
                <w:szCs w:val="24"/>
              </w:rPr>
            </w:pPr>
          </w:p>
        </w:tc>
        <w:tc>
          <w:tcPr>
            <w:tcW w:w="1031" w:type="dxa"/>
            <w:gridSpan w:val="6"/>
            <w:vMerge/>
          </w:tcPr>
          <w:p w:rsidR="00A771FF" w:rsidRPr="00067A72" w:rsidRDefault="00A771FF" w:rsidP="00FA4873">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037" w:type="dxa"/>
            <w:gridSpan w:val="5"/>
            <w:vMerge/>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tcPr>
          <w:p w:rsidR="00A771FF" w:rsidRPr="00067A72" w:rsidRDefault="00A771FF"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08" w:type="dxa"/>
            <w:gridSpan w:val="15"/>
          </w:tcPr>
          <w:p w:rsidR="00A771FF"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1,8</w:t>
            </w:r>
          </w:p>
          <w:p w:rsidR="00A771FF" w:rsidRPr="00067A72" w:rsidRDefault="00A771FF" w:rsidP="00717612">
            <w:pPr>
              <w:jc w:val="center"/>
              <w:rPr>
                <w:rFonts w:ascii="Times New Roman" w:hAnsi="Times New Roman" w:cs="Times New Roman"/>
                <w:sz w:val="24"/>
                <w:szCs w:val="24"/>
              </w:rPr>
            </w:pPr>
          </w:p>
        </w:tc>
        <w:tc>
          <w:tcPr>
            <w:tcW w:w="1067" w:type="dxa"/>
            <w:gridSpan w:val="14"/>
          </w:tcPr>
          <w:p w:rsidR="00A771FF" w:rsidRPr="00067A72" w:rsidRDefault="0039676B" w:rsidP="0098413E">
            <w:pPr>
              <w:jc w:val="center"/>
              <w:rPr>
                <w:rFonts w:ascii="Times New Roman" w:hAnsi="Times New Roman" w:cs="Times New Roman"/>
                <w:sz w:val="24"/>
                <w:szCs w:val="24"/>
              </w:rPr>
            </w:pPr>
            <w:r w:rsidRPr="00067A72">
              <w:rPr>
                <w:rFonts w:ascii="Times New Roman" w:hAnsi="Times New Roman" w:cs="Times New Roman"/>
                <w:sz w:val="24"/>
                <w:szCs w:val="24"/>
              </w:rPr>
              <w:t>1,</w:t>
            </w:r>
            <w:r w:rsidR="0098413E" w:rsidRPr="00067A72">
              <w:rPr>
                <w:rFonts w:ascii="Times New Roman" w:hAnsi="Times New Roman" w:cs="Times New Roman"/>
                <w:sz w:val="24"/>
                <w:szCs w:val="24"/>
              </w:rPr>
              <w:t>7</w:t>
            </w:r>
          </w:p>
        </w:tc>
        <w:tc>
          <w:tcPr>
            <w:tcW w:w="1263" w:type="dxa"/>
            <w:gridSpan w:val="6"/>
          </w:tcPr>
          <w:p w:rsidR="00A771FF" w:rsidRPr="00067A72" w:rsidRDefault="0039676B" w:rsidP="0098413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w:t>
            </w:r>
            <w:r w:rsidR="0098413E" w:rsidRPr="00067A72">
              <w:rPr>
                <w:rFonts w:ascii="Times New Roman" w:eastAsiaTheme="minorEastAsia" w:hAnsi="Times New Roman" w:cs="Times New Roman"/>
                <w:sz w:val="24"/>
                <w:szCs w:val="24"/>
                <w:lang w:eastAsia="ru-RU"/>
              </w:rPr>
              <w:t>7</w:t>
            </w:r>
          </w:p>
        </w:tc>
        <w:tc>
          <w:tcPr>
            <w:tcW w:w="1010" w:type="dxa"/>
            <w:gridSpan w:val="10"/>
          </w:tcPr>
          <w:p w:rsidR="00A771FF" w:rsidRPr="00067A72" w:rsidRDefault="00A771FF"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771FF" w:rsidRPr="00067A72" w:rsidRDefault="00A771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tcPr>
          <w:p w:rsidR="00A771FF" w:rsidRPr="00CF3D6C" w:rsidRDefault="00A771FF" w:rsidP="00D15A19">
            <w:pPr>
              <w:spacing w:line="20" w:lineRule="atLeast"/>
              <w:contextualSpacing/>
              <w:jc w:val="both"/>
              <w:rPr>
                <w:rFonts w:ascii="Times New Roman" w:eastAsia="Times New Roman" w:hAnsi="Times New Roman" w:cs="Times New Roman"/>
                <w:sz w:val="24"/>
                <w:szCs w:val="24"/>
                <w:lang w:eastAsia="ru-RU"/>
              </w:rPr>
            </w:pPr>
          </w:p>
        </w:tc>
      </w:tr>
      <w:tr w:rsidR="0039676B" w:rsidRPr="00CF3D6C" w:rsidTr="00F12B45">
        <w:trPr>
          <w:trHeight w:val="854"/>
        </w:trPr>
        <w:tc>
          <w:tcPr>
            <w:tcW w:w="2916" w:type="dxa"/>
            <w:gridSpan w:val="2"/>
          </w:tcPr>
          <w:p w:rsidR="0039676B" w:rsidRPr="00067A72" w:rsidRDefault="0039676B" w:rsidP="00C87C2E">
            <w:pPr>
              <w:jc w:val="both"/>
              <w:rPr>
                <w:rFonts w:ascii="Times New Roman" w:hAnsi="Times New Roman" w:cs="Times New Roman"/>
                <w:sz w:val="24"/>
                <w:szCs w:val="24"/>
              </w:rPr>
            </w:pPr>
            <w:r w:rsidRPr="00067A72">
              <w:rPr>
                <w:rFonts w:ascii="Times New Roman" w:hAnsi="Times New Roman" w:cs="Times New Roman"/>
                <w:sz w:val="24"/>
                <w:szCs w:val="24"/>
              </w:rPr>
              <w:lastRenderedPageBreak/>
              <w:t>Строительство наружных сетей и благоустройство к  жилому дому №12 в жилом комплексе "Сарыарка"</w:t>
            </w:r>
          </w:p>
        </w:tc>
        <w:tc>
          <w:tcPr>
            <w:tcW w:w="1031" w:type="dxa"/>
            <w:gridSpan w:val="6"/>
          </w:tcPr>
          <w:p w:rsidR="0039676B" w:rsidRPr="00067A72" w:rsidRDefault="0039676B"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39676B" w:rsidRPr="00067A72" w:rsidRDefault="0039676B"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39676B" w:rsidRPr="00067A72" w:rsidRDefault="0039676B"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39676B"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101,5</w:t>
            </w:r>
          </w:p>
        </w:tc>
        <w:tc>
          <w:tcPr>
            <w:tcW w:w="1067" w:type="dxa"/>
            <w:gridSpan w:val="14"/>
          </w:tcPr>
          <w:p w:rsidR="0039676B" w:rsidRPr="00067A72" w:rsidRDefault="0039676B" w:rsidP="00FC417D">
            <w:pPr>
              <w:jc w:val="center"/>
              <w:rPr>
                <w:rFonts w:ascii="Times New Roman" w:hAnsi="Times New Roman" w:cs="Times New Roman"/>
                <w:sz w:val="24"/>
                <w:szCs w:val="24"/>
              </w:rPr>
            </w:pPr>
            <w:r w:rsidRPr="00067A72">
              <w:rPr>
                <w:rFonts w:ascii="Times New Roman" w:hAnsi="Times New Roman" w:cs="Times New Roman"/>
                <w:sz w:val="24"/>
                <w:szCs w:val="24"/>
              </w:rPr>
              <w:t>68,4</w:t>
            </w:r>
          </w:p>
        </w:tc>
        <w:tc>
          <w:tcPr>
            <w:tcW w:w="1263" w:type="dxa"/>
            <w:gridSpan w:val="6"/>
          </w:tcPr>
          <w:p w:rsidR="0039676B" w:rsidRPr="00067A72" w:rsidRDefault="0039676B" w:rsidP="0039676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68,4</w:t>
            </w:r>
          </w:p>
        </w:tc>
        <w:tc>
          <w:tcPr>
            <w:tcW w:w="1010" w:type="dxa"/>
            <w:gridSpan w:val="10"/>
          </w:tcPr>
          <w:p w:rsidR="0039676B" w:rsidRPr="00067A72" w:rsidRDefault="0039676B"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39676B" w:rsidRPr="00067A72" w:rsidRDefault="0039676B"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922232" w:rsidRPr="00922232"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Осуществлен выпуск наружных сетей канализации и водоснабжения. Подведены наружные сети теплоснабжения и электроснабжения.</w:t>
            </w:r>
          </w:p>
          <w:p w:rsidR="0039676B" w:rsidRPr="00CF3D6C"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Строительно-монтажные работы приостановлены до завершения строительства жилого дома.</w:t>
            </w:r>
          </w:p>
        </w:tc>
      </w:tr>
      <w:tr w:rsidR="00A771FF" w:rsidRPr="00CF3D6C" w:rsidTr="00F12B45">
        <w:trPr>
          <w:trHeight w:val="304"/>
        </w:trPr>
        <w:tc>
          <w:tcPr>
            <w:tcW w:w="2916" w:type="dxa"/>
            <w:gridSpan w:val="2"/>
            <w:vMerge w:val="restart"/>
          </w:tcPr>
          <w:p w:rsidR="00A771FF" w:rsidRPr="00067A72" w:rsidRDefault="0039676B"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№13 в жилом комплексе "Сарыарка"</w:t>
            </w:r>
          </w:p>
        </w:tc>
        <w:tc>
          <w:tcPr>
            <w:tcW w:w="1031" w:type="dxa"/>
            <w:gridSpan w:val="6"/>
            <w:vMerge w:val="restart"/>
          </w:tcPr>
          <w:p w:rsidR="00A771FF" w:rsidRPr="00067A72" w:rsidRDefault="00A771FF"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vMerge w:val="restart"/>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val="restart"/>
          </w:tcPr>
          <w:p w:rsidR="00A771FF" w:rsidRPr="00067A72" w:rsidRDefault="00A771FF"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771FF" w:rsidRPr="00067A72" w:rsidRDefault="0098413E" w:rsidP="00B338EB">
            <w:pPr>
              <w:jc w:val="center"/>
              <w:rPr>
                <w:rFonts w:ascii="Times New Roman" w:hAnsi="Times New Roman" w:cs="Times New Roman"/>
                <w:sz w:val="24"/>
                <w:szCs w:val="24"/>
              </w:rPr>
            </w:pPr>
            <w:r w:rsidRPr="00067A72">
              <w:rPr>
                <w:rFonts w:ascii="Times New Roman" w:hAnsi="Times New Roman" w:cs="Times New Roman"/>
                <w:sz w:val="24"/>
                <w:szCs w:val="24"/>
              </w:rPr>
              <w:t>66,6</w:t>
            </w:r>
          </w:p>
        </w:tc>
        <w:tc>
          <w:tcPr>
            <w:tcW w:w="1067" w:type="dxa"/>
            <w:gridSpan w:val="14"/>
          </w:tcPr>
          <w:p w:rsidR="00A771FF" w:rsidRPr="00067A72" w:rsidRDefault="0039676B" w:rsidP="0089318E">
            <w:pPr>
              <w:jc w:val="center"/>
              <w:rPr>
                <w:rFonts w:ascii="Times New Roman" w:hAnsi="Times New Roman" w:cs="Times New Roman"/>
                <w:sz w:val="24"/>
                <w:szCs w:val="24"/>
              </w:rPr>
            </w:pPr>
            <w:r w:rsidRPr="00067A72">
              <w:rPr>
                <w:rFonts w:ascii="Times New Roman" w:hAnsi="Times New Roman" w:cs="Times New Roman"/>
                <w:sz w:val="24"/>
                <w:szCs w:val="24"/>
              </w:rPr>
              <w:t>66,6</w:t>
            </w:r>
          </w:p>
        </w:tc>
        <w:tc>
          <w:tcPr>
            <w:tcW w:w="1263" w:type="dxa"/>
            <w:gridSpan w:val="6"/>
          </w:tcPr>
          <w:p w:rsidR="00A771FF"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66,6</w:t>
            </w:r>
          </w:p>
        </w:tc>
        <w:tc>
          <w:tcPr>
            <w:tcW w:w="1010" w:type="dxa"/>
            <w:gridSpan w:val="10"/>
          </w:tcPr>
          <w:p w:rsidR="00A771FF" w:rsidRPr="00067A72" w:rsidRDefault="0039676B" w:rsidP="00191307">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A771FF" w:rsidRPr="00067A72" w:rsidRDefault="00A771FF" w:rsidP="00191307">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val="restart"/>
          </w:tcPr>
          <w:p w:rsidR="00922232" w:rsidRPr="00922232" w:rsidRDefault="00922232" w:rsidP="00922232">
            <w:pPr>
              <w:pBdr>
                <w:bottom w:val="single" w:sz="4" w:space="13" w:color="FFFFFF"/>
              </w:pBdr>
              <w:tabs>
                <w:tab w:val="left" w:pos="0"/>
              </w:tabs>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922232">
              <w:rPr>
                <w:rFonts w:ascii="Times New Roman" w:eastAsia="Calibri" w:hAnsi="Times New Roman" w:cs="Times New Roman"/>
                <w:sz w:val="24"/>
                <w:szCs w:val="24"/>
              </w:rPr>
              <w:t xml:space="preserve">аружные сети подведены, установлены бордюры и уложено щебеночное основание. Укладка асфальтового покрытия запланирован на 2018 год. </w:t>
            </w:r>
          </w:p>
          <w:p w:rsidR="00A771FF" w:rsidRPr="00CF3D6C" w:rsidRDefault="00A771FF" w:rsidP="00D15A19">
            <w:pPr>
              <w:spacing w:line="20" w:lineRule="atLeast"/>
              <w:contextualSpacing/>
              <w:jc w:val="both"/>
              <w:rPr>
                <w:rFonts w:ascii="Times New Roman" w:eastAsia="Times New Roman" w:hAnsi="Times New Roman" w:cs="Times New Roman"/>
                <w:sz w:val="24"/>
                <w:szCs w:val="24"/>
                <w:lang w:eastAsia="ru-RU"/>
              </w:rPr>
            </w:pPr>
          </w:p>
        </w:tc>
      </w:tr>
      <w:tr w:rsidR="00A771FF" w:rsidRPr="00CF3D6C" w:rsidTr="00F12B45">
        <w:trPr>
          <w:trHeight w:val="800"/>
        </w:trPr>
        <w:tc>
          <w:tcPr>
            <w:tcW w:w="2916" w:type="dxa"/>
            <w:gridSpan w:val="2"/>
            <w:vMerge/>
          </w:tcPr>
          <w:p w:rsidR="00A771FF" w:rsidRPr="00067A72" w:rsidRDefault="00A771FF" w:rsidP="00C87C2E">
            <w:pPr>
              <w:jc w:val="both"/>
              <w:rPr>
                <w:rFonts w:ascii="Times New Roman" w:hAnsi="Times New Roman" w:cs="Times New Roman"/>
                <w:sz w:val="24"/>
                <w:szCs w:val="24"/>
              </w:rPr>
            </w:pPr>
          </w:p>
        </w:tc>
        <w:tc>
          <w:tcPr>
            <w:tcW w:w="1031" w:type="dxa"/>
            <w:gridSpan w:val="6"/>
            <w:vMerge/>
          </w:tcPr>
          <w:p w:rsidR="00A771FF" w:rsidRPr="00067A72" w:rsidRDefault="00A771FF" w:rsidP="00FA4873">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037" w:type="dxa"/>
            <w:gridSpan w:val="5"/>
            <w:vMerge/>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tcPr>
          <w:p w:rsidR="00A771FF" w:rsidRPr="00067A72" w:rsidRDefault="00A771FF"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08" w:type="dxa"/>
            <w:gridSpan w:val="15"/>
          </w:tcPr>
          <w:p w:rsidR="00A771FF" w:rsidRPr="00067A72" w:rsidRDefault="0098413E" w:rsidP="00B338EB">
            <w:pPr>
              <w:jc w:val="center"/>
              <w:rPr>
                <w:rFonts w:ascii="Times New Roman" w:hAnsi="Times New Roman" w:cs="Times New Roman"/>
                <w:sz w:val="24"/>
                <w:szCs w:val="24"/>
              </w:rPr>
            </w:pPr>
            <w:r w:rsidRPr="00067A72">
              <w:rPr>
                <w:rFonts w:ascii="Times New Roman" w:hAnsi="Times New Roman" w:cs="Times New Roman"/>
                <w:sz w:val="24"/>
                <w:szCs w:val="24"/>
              </w:rPr>
              <w:t>2,2</w:t>
            </w:r>
            <w:r w:rsidR="00A771FF" w:rsidRPr="00067A72">
              <w:rPr>
                <w:rFonts w:ascii="Times New Roman" w:hAnsi="Times New Roman" w:cs="Times New Roman"/>
                <w:sz w:val="24"/>
                <w:szCs w:val="24"/>
              </w:rPr>
              <w:t xml:space="preserve"> </w:t>
            </w:r>
          </w:p>
        </w:tc>
        <w:tc>
          <w:tcPr>
            <w:tcW w:w="1067" w:type="dxa"/>
            <w:gridSpan w:val="14"/>
          </w:tcPr>
          <w:p w:rsidR="00A771FF" w:rsidRPr="00067A72" w:rsidRDefault="0039676B" w:rsidP="0089318E">
            <w:pPr>
              <w:jc w:val="center"/>
              <w:rPr>
                <w:rFonts w:ascii="Times New Roman" w:hAnsi="Times New Roman" w:cs="Times New Roman"/>
                <w:sz w:val="24"/>
                <w:szCs w:val="24"/>
              </w:rPr>
            </w:pPr>
            <w:r w:rsidRPr="00067A72">
              <w:rPr>
                <w:rFonts w:ascii="Times New Roman" w:hAnsi="Times New Roman" w:cs="Times New Roman"/>
                <w:sz w:val="24"/>
                <w:szCs w:val="24"/>
              </w:rPr>
              <w:t>2,2</w:t>
            </w:r>
          </w:p>
        </w:tc>
        <w:tc>
          <w:tcPr>
            <w:tcW w:w="1263" w:type="dxa"/>
            <w:gridSpan w:val="6"/>
          </w:tcPr>
          <w:p w:rsidR="00A771FF" w:rsidRPr="00067A72" w:rsidRDefault="0039676B" w:rsidP="0039676B">
            <w:pPr>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2,2</w:t>
            </w:r>
          </w:p>
        </w:tc>
        <w:tc>
          <w:tcPr>
            <w:tcW w:w="1010" w:type="dxa"/>
            <w:gridSpan w:val="10"/>
          </w:tcPr>
          <w:p w:rsidR="00A771FF" w:rsidRPr="00067A72" w:rsidRDefault="0039676B"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771FF" w:rsidRPr="00067A72" w:rsidRDefault="00A771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tcPr>
          <w:p w:rsidR="00A771FF" w:rsidRPr="00CF3D6C" w:rsidRDefault="00A771FF" w:rsidP="00D15A19">
            <w:pPr>
              <w:spacing w:line="20" w:lineRule="atLeast"/>
              <w:contextualSpacing/>
              <w:jc w:val="both"/>
              <w:rPr>
                <w:rFonts w:ascii="Times New Roman" w:eastAsia="Times New Roman" w:hAnsi="Times New Roman" w:cs="Times New Roman"/>
                <w:sz w:val="24"/>
                <w:szCs w:val="24"/>
                <w:lang w:eastAsia="ru-RU"/>
              </w:rPr>
            </w:pPr>
          </w:p>
        </w:tc>
      </w:tr>
      <w:tr w:rsidR="00A771FF" w:rsidRPr="00CF3D6C" w:rsidTr="00F12B45">
        <w:trPr>
          <w:trHeight w:val="350"/>
        </w:trPr>
        <w:tc>
          <w:tcPr>
            <w:tcW w:w="2916" w:type="dxa"/>
            <w:gridSpan w:val="2"/>
            <w:vMerge w:val="restart"/>
          </w:tcPr>
          <w:p w:rsidR="00A771FF" w:rsidRPr="00067A72" w:rsidRDefault="0039676B"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№13А в жилом комплексе "Сарыарка"</w:t>
            </w:r>
          </w:p>
        </w:tc>
        <w:tc>
          <w:tcPr>
            <w:tcW w:w="1031" w:type="dxa"/>
            <w:gridSpan w:val="6"/>
            <w:vMerge w:val="restart"/>
          </w:tcPr>
          <w:p w:rsidR="00A771FF" w:rsidRPr="00067A72" w:rsidRDefault="00A771FF" w:rsidP="00FA4873">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vMerge w:val="restart"/>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val="restart"/>
          </w:tcPr>
          <w:p w:rsidR="00A771FF" w:rsidRPr="00067A72" w:rsidRDefault="00A771FF"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771FF"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49,8</w:t>
            </w:r>
          </w:p>
          <w:p w:rsidR="00A771FF" w:rsidRPr="00067A72" w:rsidRDefault="00A771FF" w:rsidP="00B338EB">
            <w:pPr>
              <w:jc w:val="center"/>
              <w:rPr>
                <w:rFonts w:ascii="Times New Roman" w:hAnsi="Times New Roman" w:cs="Times New Roman"/>
                <w:sz w:val="24"/>
                <w:szCs w:val="24"/>
              </w:rPr>
            </w:pPr>
          </w:p>
        </w:tc>
        <w:tc>
          <w:tcPr>
            <w:tcW w:w="1067" w:type="dxa"/>
            <w:gridSpan w:val="14"/>
          </w:tcPr>
          <w:p w:rsidR="00A771FF" w:rsidRPr="00067A72" w:rsidRDefault="0039676B" w:rsidP="00191307">
            <w:pPr>
              <w:jc w:val="center"/>
              <w:rPr>
                <w:rFonts w:ascii="Times New Roman" w:hAnsi="Times New Roman" w:cs="Times New Roman"/>
                <w:sz w:val="24"/>
                <w:szCs w:val="24"/>
              </w:rPr>
            </w:pPr>
            <w:r w:rsidRPr="00067A72">
              <w:rPr>
                <w:rFonts w:ascii="Times New Roman" w:hAnsi="Times New Roman" w:cs="Times New Roman"/>
                <w:sz w:val="24"/>
                <w:szCs w:val="24"/>
              </w:rPr>
              <w:t>49,8</w:t>
            </w:r>
          </w:p>
        </w:tc>
        <w:tc>
          <w:tcPr>
            <w:tcW w:w="1263" w:type="dxa"/>
            <w:gridSpan w:val="6"/>
          </w:tcPr>
          <w:p w:rsidR="00A771FF"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49,8</w:t>
            </w:r>
          </w:p>
        </w:tc>
        <w:tc>
          <w:tcPr>
            <w:tcW w:w="1010" w:type="dxa"/>
            <w:gridSpan w:val="10"/>
          </w:tcPr>
          <w:p w:rsidR="00A771FF" w:rsidRPr="00067A72" w:rsidRDefault="0039676B" w:rsidP="00191307">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A771FF" w:rsidRPr="00067A72" w:rsidRDefault="00A771FF" w:rsidP="00191307">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val="restart"/>
          </w:tcPr>
          <w:p w:rsidR="00A771FF" w:rsidRPr="00922232" w:rsidRDefault="00922232" w:rsidP="00D15A19">
            <w:pPr>
              <w:spacing w:line="20" w:lineRule="atLeast"/>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w:t>
            </w:r>
            <w:r w:rsidRPr="00922232">
              <w:rPr>
                <w:rFonts w:ascii="Times New Roman" w:hAnsi="Times New Roman"/>
                <w:sz w:val="24"/>
                <w:szCs w:val="24"/>
              </w:rPr>
              <w:t>одведены наружные сети. Укладка  асфальтового покрытия запланирован на 2018 год</w:t>
            </w:r>
          </w:p>
        </w:tc>
      </w:tr>
      <w:tr w:rsidR="00A771FF" w:rsidRPr="00CF3D6C" w:rsidTr="00F12B45">
        <w:trPr>
          <w:trHeight w:val="1193"/>
        </w:trPr>
        <w:tc>
          <w:tcPr>
            <w:tcW w:w="2916" w:type="dxa"/>
            <w:gridSpan w:val="2"/>
            <w:vMerge/>
          </w:tcPr>
          <w:p w:rsidR="00A771FF" w:rsidRPr="00067A72" w:rsidRDefault="00A771FF" w:rsidP="00C87C2E">
            <w:pPr>
              <w:jc w:val="both"/>
              <w:rPr>
                <w:rFonts w:ascii="Times New Roman" w:hAnsi="Times New Roman" w:cs="Times New Roman"/>
                <w:sz w:val="24"/>
                <w:szCs w:val="24"/>
              </w:rPr>
            </w:pPr>
          </w:p>
        </w:tc>
        <w:tc>
          <w:tcPr>
            <w:tcW w:w="1031" w:type="dxa"/>
            <w:gridSpan w:val="6"/>
            <w:vMerge/>
          </w:tcPr>
          <w:p w:rsidR="00A771FF" w:rsidRPr="00067A72" w:rsidRDefault="00A771FF" w:rsidP="00FA4873">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037" w:type="dxa"/>
            <w:gridSpan w:val="5"/>
            <w:vMerge/>
          </w:tcPr>
          <w:p w:rsidR="00A771FF" w:rsidRPr="00067A72" w:rsidRDefault="00A771FF" w:rsidP="00FA48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tcPr>
          <w:p w:rsidR="00A771FF" w:rsidRPr="00067A72" w:rsidRDefault="00A771FF" w:rsidP="0071761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08" w:type="dxa"/>
            <w:gridSpan w:val="15"/>
          </w:tcPr>
          <w:p w:rsidR="00A771FF" w:rsidRPr="00067A72" w:rsidRDefault="0098413E" w:rsidP="00B338EB">
            <w:pPr>
              <w:jc w:val="center"/>
              <w:rPr>
                <w:rFonts w:ascii="Times New Roman" w:hAnsi="Times New Roman" w:cs="Times New Roman"/>
                <w:sz w:val="24"/>
                <w:szCs w:val="24"/>
              </w:rPr>
            </w:pPr>
            <w:r w:rsidRPr="00067A72">
              <w:rPr>
                <w:rFonts w:ascii="Times New Roman" w:hAnsi="Times New Roman" w:cs="Times New Roman"/>
                <w:sz w:val="24"/>
                <w:szCs w:val="24"/>
              </w:rPr>
              <w:t>1,6</w:t>
            </w:r>
            <w:r w:rsidR="00A771FF" w:rsidRPr="00067A72">
              <w:rPr>
                <w:rFonts w:ascii="Times New Roman" w:hAnsi="Times New Roman" w:cs="Times New Roman"/>
                <w:sz w:val="24"/>
                <w:szCs w:val="24"/>
              </w:rPr>
              <w:t xml:space="preserve"> </w:t>
            </w:r>
          </w:p>
        </w:tc>
        <w:tc>
          <w:tcPr>
            <w:tcW w:w="1067" w:type="dxa"/>
            <w:gridSpan w:val="14"/>
          </w:tcPr>
          <w:p w:rsidR="00A771FF" w:rsidRPr="00067A72" w:rsidRDefault="0039676B" w:rsidP="00FC417D">
            <w:pPr>
              <w:jc w:val="center"/>
              <w:rPr>
                <w:rFonts w:ascii="Times New Roman" w:hAnsi="Times New Roman" w:cs="Times New Roman"/>
                <w:sz w:val="24"/>
                <w:szCs w:val="24"/>
              </w:rPr>
            </w:pPr>
            <w:r w:rsidRPr="00067A72">
              <w:rPr>
                <w:rFonts w:ascii="Times New Roman" w:hAnsi="Times New Roman" w:cs="Times New Roman"/>
                <w:sz w:val="24"/>
                <w:szCs w:val="24"/>
              </w:rPr>
              <w:t>1,6</w:t>
            </w:r>
          </w:p>
        </w:tc>
        <w:tc>
          <w:tcPr>
            <w:tcW w:w="1263" w:type="dxa"/>
            <w:gridSpan w:val="6"/>
          </w:tcPr>
          <w:p w:rsidR="00A771FF"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1,6</w:t>
            </w:r>
          </w:p>
        </w:tc>
        <w:tc>
          <w:tcPr>
            <w:tcW w:w="1010" w:type="dxa"/>
            <w:gridSpan w:val="10"/>
          </w:tcPr>
          <w:p w:rsidR="00A771FF" w:rsidRPr="00067A72" w:rsidRDefault="00A771FF"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771FF" w:rsidRPr="00067A72" w:rsidRDefault="00A771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p w:rsidR="00A771FF" w:rsidRPr="00067A72" w:rsidRDefault="00A771FF" w:rsidP="008204DC">
            <w:pPr>
              <w:keepNext/>
              <w:jc w:val="center"/>
              <w:rPr>
                <w:rFonts w:ascii="Times New Roman" w:hAnsi="Times New Roman" w:cs="Times New Roman"/>
                <w:sz w:val="24"/>
                <w:szCs w:val="24"/>
              </w:rPr>
            </w:pPr>
          </w:p>
        </w:tc>
        <w:tc>
          <w:tcPr>
            <w:tcW w:w="3723" w:type="dxa"/>
            <w:vMerge/>
          </w:tcPr>
          <w:p w:rsidR="00A771FF" w:rsidRPr="00CF3D6C" w:rsidRDefault="00A771FF" w:rsidP="00D15A19">
            <w:pPr>
              <w:spacing w:line="20" w:lineRule="atLeast"/>
              <w:contextualSpacing/>
              <w:jc w:val="both"/>
              <w:rPr>
                <w:rFonts w:ascii="Times New Roman" w:eastAsia="Times New Roman" w:hAnsi="Times New Roman" w:cs="Times New Roman"/>
                <w:sz w:val="24"/>
                <w:szCs w:val="24"/>
                <w:lang w:eastAsia="ru-RU"/>
              </w:rPr>
            </w:pPr>
          </w:p>
        </w:tc>
      </w:tr>
      <w:tr w:rsidR="00A771FF" w:rsidRPr="00CF3D6C" w:rsidTr="00F12B45">
        <w:trPr>
          <w:trHeight w:val="221"/>
        </w:trPr>
        <w:tc>
          <w:tcPr>
            <w:tcW w:w="2916" w:type="dxa"/>
            <w:gridSpan w:val="2"/>
            <w:vMerge w:val="restart"/>
          </w:tcPr>
          <w:p w:rsidR="00356310" w:rsidRPr="00067A72" w:rsidRDefault="0039676B"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№14 в жилом комплексе "Сарыарка"</w:t>
            </w:r>
          </w:p>
        </w:tc>
        <w:tc>
          <w:tcPr>
            <w:tcW w:w="1031" w:type="dxa"/>
            <w:gridSpan w:val="6"/>
            <w:vMerge w:val="restart"/>
          </w:tcPr>
          <w:p w:rsidR="00A771FF" w:rsidRPr="00067A72" w:rsidRDefault="00A771FF"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vMerge w:val="restart"/>
          </w:tcPr>
          <w:p w:rsidR="00A771FF" w:rsidRPr="00067A72"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val="restart"/>
          </w:tcPr>
          <w:p w:rsidR="00A771FF" w:rsidRPr="00067A72"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771FF" w:rsidRPr="00067A72" w:rsidRDefault="0098413E" w:rsidP="00D96504">
            <w:pPr>
              <w:jc w:val="center"/>
              <w:rPr>
                <w:rFonts w:ascii="Times New Roman" w:hAnsi="Times New Roman" w:cs="Times New Roman"/>
                <w:sz w:val="24"/>
                <w:szCs w:val="24"/>
              </w:rPr>
            </w:pPr>
            <w:r w:rsidRPr="00067A72">
              <w:rPr>
                <w:rFonts w:ascii="Times New Roman" w:hAnsi="Times New Roman" w:cs="Times New Roman"/>
                <w:sz w:val="24"/>
                <w:szCs w:val="24"/>
              </w:rPr>
              <w:t>90,4</w:t>
            </w:r>
            <w:r w:rsidR="00A771FF" w:rsidRPr="00067A72">
              <w:rPr>
                <w:rFonts w:ascii="Times New Roman" w:hAnsi="Times New Roman" w:cs="Times New Roman"/>
                <w:sz w:val="24"/>
                <w:szCs w:val="24"/>
              </w:rPr>
              <w:t xml:space="preserve"> </w:t>
            </w:r>
          </w:p>
        </w:tc>
        <w:tc>
          <w:tcPr>
            <w:tcW w:w="1067" w:type="dxa"/>
            <w:gridSpan w:val="14"/>
          </w:tcPr>
          <w:p w:rsidR="00A771FF" w:rsidRPr="00067A72" w:rsidRDefault="0039676B" w:rsidP="00FC417D">
            <w:pPr>
              <w:jc w:val="center"/>
              <w:rPr>
                <w:rFonts w:ascii="Times New Roman" w:hAnsi="Times New Roman" w:cs="Times New Roman"/>
                <w:sz w:val="24"/>
                <w:szCs w:val="24"/>
              </w:rPr>
            </w:pPr>
            <w:r w:rsidRPr="00067A72">
              <w:rPr>
                <w:rFonts w:ascii="Times New Roman" w:hAnsi="Times New Roman" w:cs="Times New Roman"/>
                <w:sz w:val="24"/>
                <w:szCs w:val="24"/>
              </w:rPr>
              <w:t>90,4</w:t>
            </w:r>
          </w:p>
        </w:tc>
        <w:tc>
          <w:tcPr>
            <w:tcW w:w="1263" w:type="dxa"/>
            <w:gridSpan w:val="6"/>
          </w:tcPr>
          <w:p w:rsidR="00A771FF"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hAnsi="Times New Roman" w:cs="Times New Roman"/>
                <w:sz w:val="24"/>
                <w:szCs w:val="24"/>
              </w:rPr>
              <w:t>90,4</w:t>
            </w:r>
          </w:p>
        </w:tc>
        <w:tc>
          <w:tcPr>
            <w:tcW w:w="1010" w:type="dxa"/>
            <w:gridSpan w:val="10"/>
          </w:tcPr>
          <w:p w:rsidR="00A771FF" w:rsidRPr="00067A72" w:rsidRDefault="0039676B"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A771FF" w:rsidRPr="00067A72" w:rsidRDefault="00A771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val="restart"/>
          </w:tcPr>
          <w:p w:rsidR="00A771FF" w:rsidRPr="00CF3D6C" w:rsidRDefault="00922232" w:rsidP="009E3EAB">
            <w:pPr>
              <w:spacing w:line="20" w:lineRule="atLeast"/>
              <w:contextualSpacing/>
              <w:jc w:val="both"/>
              <w:rPr>
                <w:rFonts w:ascii="Times New Roman" w:eastAsia="Times New Roman" w:hAnsi="Times New Roman" w:cs="Times New Roman"/>
                <w:sz w:val="24"/>
                <w:szCs w:val="24"/>
                <w:lang w:eastAsia="ru-RU"/>
              </w:rPr>
            </w:pPr>
            <w:r>
              <w:rPr>
                <w:rFonts w:ascii="Times New Roman" w:hAnsi="Times New Roman"/>
                <w:sz w:val="24"/>
                <w:szCs w:val="24"/>
              </w:rPr>
              <w:t>П</w:t>
            </w:r>
            <w:r w:rsidRPr="00922232">
              <w:rPr>
                <w:rFonts w:ascii="Times New Roman" w:hAnsi="Times New Roman"/>
                <w:sz w:val="24"/>
                <w:szCs w:val="24"/>
              </w:rPr>
              <w:t>одведены наружные сети. Укладка  асфальтового покрытия запланирован на 2018 год</w:t>
            </w:r>
          </w:p>
        </w:tc>
      </w:tr>
      <w:tr w:rsidR="00A771FF" w:rsidRPr="00CF3D6C" w:rsidTr="00F12B45">
        <w:trPr>
          <w:trHeight w:val="881"/>
        </w:trPr>
        <w:tc>
          <w:tcPr>
            <w:tcW w:w="2916" w:type="dxa"/>
            <w:gridSpan w:val="2"/>
            <w:vMerge/>
          </w:tcPr>
          <w:p w:rsidR="00A771FF" w:rsidRPr="00067A72" w:rsidRDefault="00A771FF" w:rsidP="00C87C2E">
            <w:pPr>
              <w:jc w:val="both"/>
              <w:rPr>
                <w:rFonts w:ascii="Times New Roman" w:hAnsi="Times New Roman" w:cs="Times New Roman"/>
                <w:sz w:val="24"/>
                <w:szCs w:val="24"/>
              </w:rPr>
            </w:pPr>
          </w:p>
        </w:tc>
        <w:tc>
          <w:tcPr>
            <w:tcW w:w="1031" w:type="dxa"/>
            <w:gridSpan w:val="6"/>
            <w:vMerge/>
          </w:tcPr>
          <w:p w:rsidR="00A771FF" w:rsidRPr="00067A72" w:rsidRDefault="00A771FF" w:rsidP="00913C76">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037" w:type="dxa"/>
            <w:gridSpan w:val="5"/>
            <w:vMerge/>
          </w:tcPr>
          <w:p w:rsidR="00A771FF" w:rsidRPr="00067A72"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tcPr>
          <w:p w:rsidR="00A771FF" w:rsidRPr="00067A72"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08" w:type="dxa"/>
            <w:gridSpan w:val="15"/>
          </w:tcPr>
          <w:p w:rsidR="00A771FF"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2,9</w:t>
            </w:r>
          </w:p>
        </w:tc>
        <w:tc>
          <w:tcPr>
            <w:tcW w:w="1067" w:type="dxa"/>
            <w:gridSpan w:val="14"/>
          </w:tcPr>
          <w:p w:rsidR="00A771FF" w:rsidRPr="00067A72" w:rsidRDefault="0039676B" w:rsidP="00FC417D">
            <w:pPr>
              <w:jc w:val="center"/>
              <w:rPr>
                <w:rFonts w:ascii="Times New Roman" w:hAnsi="Times New Roman" w:cs="Times New Roman"/>
                <w:sz w:val="24"/>
                <w:szCs w:val="24"/>
              </w:rPr>
            </w:pPr>
            <w:r w:rsidRPr="00067A72">
              <w:rPr>
                <w:rFonts w:ascii="Times New Roman" w:hAnsi="Times New Roman" w:cs="Times New Roman"/>
                <w:sz w:val="24"/>
                <w:szCs w:val="24"/>
              </w:rPr>
              <w:t>2,9</w:t>
            </w:r>
          </w:p>
        </w:tc>
        <w:tc>
          <w:tcPr>
            <w:tcW w:w="1263" w:type="dxa"/>
            <w:gridSpan w:val="6"/>
          </w:tcPr>
          <w:p w:rsidR="00A771FF" w:rsidRPr="00067A72" w:rsidRDefault="003967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2,9</w:t>
            </w:r>
          </w:p>
        </w:tc>
        <w:tc>
          <w:tcPr>
            <w:tcW w:w="1010" w:type="dxa"/>
            <w:gridSpan w:val="10"/>
          </w:tcPr>
          <w:p w:rsidR="00A771FF" w:rsidRPr="00067A72" w:rsidRDefault="0039676B"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771FF" w:rsidRPr="00067A72" w:rsidRDefault="00A771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tcPr>
          <w:p w:rsidR="00A771FF" w:rsidRPr="00CF3D6C" w:rsidRDefault="00A771FF" w:rsidP="00D15A19">
            <w:pPr>
              <w:spacing w:line="20" w:lineRule="atLeast"/>
              <w:contextualSpacing/>
              <w:jc w:val="both"/>
              <w:rPr>
                <w:rFonts w:ascii="Times New Roman" w:eastAsia="Times New Roman" w:hAnsi="Times New Roman" w:cs="Times New Roman"/>
                <w:sz w:val="24"/>
                <w:szCs w:val="24"/>
                <w:lang w:eastAsia="ru-RU"/>
              </w:rPr>
            </w:pPr>
          </w:p>
        </w:tc>
      </w:tr>
      <w:tr w:rsidR="00356310" w:rsidRPr="00CF3D6C" w:rsidTr="00F12B45">
        <w:trPr>
          <w:trHeight w:val="881"/>
        </w:trPr>
        <w:tc>
          <w:tcPr>
            <w:tcW w:w="2916" w:type="dxa"/>
            <w:gridSpan w:val="2"/>
          </w:tcPr>
          <w:p w:rsidR="00356310" w:rsidRPr="00067A72" w:rsidRDefault="00356310"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№15 в жилом комплексе "Сарыарка"</w:t>
            </w:r>
          </w:p>
        </w:tc>
        <w:tc>
          <w:tcPr>
            <w:tcW w:w="1031" w:type="dxa"/>
            <w:gridSpan w:val="6"/>
          </w:tcPr>
          <w:p w:rsidR="00356310" w:rsidRPr="00067A72" w:rsidRDefault="00356310"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356310" w:rsidRPr="00067A72" w:rsidRDefault="00356310"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356310" w:rsidRPr="00067A72" w:rsidRDefault="00356310"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356310"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115,2</w:t>
            </w:r>
          </w:p>
        </w:tc>
        <w:tc>
          <w:tcPr>
            <w:tcW w:w="1067" w:type="dxa"/>
            <w:gridSpan w:val="14"/>
          </w:tcPr>
          <w:p w:rsidR="00356310" w:rsidRPr="00067A72" w:rsidRDefault="00356310" w:rsidP="00FC417D">
            <w:pPr>
              <w:jc w:val="center"/>
              <w:rPr>
                <w:rFonts w:ascii="Times New Roman" w:hAnsi="Times New Roman" w:cs="Times New Roman"/>
                <w:sz w:val="24"/>
                <w:szCs w:val="24"/>
              </w:rPr>
            </w:pPr>
            <w:r w:rsidRPr="00067A72">
              <w:rPr>
                <w:rFonts w:ascii="Times New Roman" w:hAnsi="Times New Roman" w:cs="Times New Roman"/>
                <w:sz w:val="24"/>
                <w:szCs w:val="24"/>
              </w:rPr>
              <w:t>77,4</w:t>
            </w:r>
          </w:p>
        </w:tc>
        <w:tc>
          <w:tcPr>
            <w:tcW w:w="1263" w:type="dxa"/>
            <w:gridSpan w:val="6"/>
          </w:tcPr>
          <w:p w:rsidR="00356310" w:rsidRPr="00067A72" w:rsidRDefault="00356310"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77,4</w:t>
            </w:r>
          </w:p>
        </w:tc>
        <w:tc>
          <w:tcPr>
            <w:tcW w:w="1010" w:type="dxa"/>
            <w:gridSpan w:val="10"/>
          </w:tcPr>
          <w:p w:rsidR="00356310" w:rsidRPr="00067A72" w:rsidRDefault="00356310"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356310" w:rsidRPr="00067A72" w:rsidRDefault="00356310"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922232" w:rsidRPr="00922232"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Осуществлен выпуск наружных сетей канализации и водоснабжения. Подведены наружные сети теплоснабжения.</w:t>
            </w:r>
          </w:p>
          <w:p w:rsidR="00356310" w:rsidRPr="00CF3D6C"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 xml:space="preserve">Строительно-монтажные работы </w:t>
            </w:r>
            <w:r w:rsidRPr="00922232">
              <w:rPr>
                <w:rFonts w:ascii="Times New Roman" w:eastAsia="Times New Roman" w:hAnsi="Times New Roman" w:cs="Times New Roman"/>
                <w:sz w:val="24"/>
                <w:szCs w:val="24"/>
                <w:lang w:eastAsia="ar-SA"/>
              </w:rPr>
              <w:lastRenderedPageBreak/>
              <w:t>приостановлены до завершения строительства жилого дома.</w:t>
            </w:r>
          </w:p>
        </w:tc>
      </w:tr>
      <w:tr w:rsidR="00A771FF" w:rsidRPr="00CF3D6C" w:rsidTr="00F12B45">
        <w:trPr>
          <w:trHeight w:val="702"/>
        </w:trPr>
        <w:tc>
          <w:tcPr>
            <w:tcW w:w="2916" w:type="dxa"/>
            <w:gridSpan w:val="2"/>
          </w:tcPr>
          <w:p w:rsidR="00A771FF" w:rsidRPr="00067A72" w:rsidRDefault="00356310" w:rsidP="00C87C2E">
            <w:pPr>
              <w:jc w:val="both"/>
              <w:rPr>
                <w:rFonts w:ascii="Times New Roman" w:hAnsi="Times New Roman" w:cs="Times New Roman"/>
                <w:sz w:val="24"/>
                <w:szCs w:val="24"/>
              </w:rPr>
            </w:pPr>
            <w:r w:rsidRPr="00067A72">
              <w:rPr>
                <w:rFonts w:ascii="Times New Roman" w:hAnsi="Times New Roman" w:cs="Times New Roman"/>
                <w:sz w:val="24"/>
                <w:szCs w:val="24"/>
              </w:rPr>
              <w:lastRenderedPageBreak/>
              <w:t>Строительство наружных сетей и благоустройство к  жилому дому №16 в жилом комплексе "Сарыарка"</w:t>
            </w:r>
          </w:p>
        </w:tc>
        <w:tc>
          <w:tcPr>
            <w:tcW w:w="1031" w:type="dxa"/>
            <w:gridSpan w:val="6"/>
          </w:tcPr>
          <w:p w:rsidR="00A771FF" w:rsidRPr="00067A72" w:rsidRDefault="00356310"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771FF" w:rsidRPr="00067A72"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771FF" w:rsidRPr="00067A72" w:rsidRDefault="00356310"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771FF"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55,5</w:t>
            </w:r>
          </w:p>
        </w:tc>
        <w:tc>
          <w:tcPr>
            <w:tcW w:w="1067" w:type="dxa"/>
            <w:gridSpan w:val="14"/>
          </w:tcPr>
          <w:p w:rsidR="00A771FF" w:rsidRPr="00067A72" w:rsidRDefault="00356310" w:rsidP="00FC417D">
            <w:pPr>
              <w:jc w:val="center"/>
              <w:rPr>
                <w:rFonts w:ascii="Times New Roman" w:hAnsi="Times New Roman" w:cs="Times New Roman"/>
                <w:sz w:val="24"/>
                <w:szCs w:val="24"/>
              </w:rPr>
            </w:pPr>
            <w:r w:rsidRPr="00067A72">
              <w:rPr>
                <w:rFonts w:ascii="Times New Roman" w:hAnsi="Times New Roman" w:cs="Times New Roman"/>
                <w:sz w:val="24"/>
                <w:szCs w:val="24"/>
              </w:rPr>
              <w:t>35,5</w:t>
            </w:r>
          </w:p>
        </w:tc>
        <w:tc>
          <w:tcPr>
            <w:tcW w:w="1263" w:type="dxa"/>
            <w:gridSpan w:val="6"/>
          </w:tcPr>
          <w:p w:rsidR="00A771FF" w:rsidRPr="00067A72" w:rsidRDefault="00356310"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35,5</w:t>
            </w:r>
          </w:p>
        </w:tc>
        <w:tc>
          <w:tcPr>
            <w:tcW w:w="1010" w:type="dxa"/>
            <w:gridSpan w:val="10"/>
          </w:tcPr>
          <w:p w:rsidR="00A771FF" w:rsidRPr="00067A72" w:rsidRDefault="00A771FF"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771FF" w:rsidRPr="00067A72" w:rsidRDefault="00356310"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922232" w:rsidRPr="00922232"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Подведены наружные сети водопровода, канализации и теплоснабжения.</w:t>
            </w:r>
          </w:p>
          <w:p w:rsidR="00A771FF" w:rsidRPr="00CF3D6C" w:rsidRDefault="00922232" w:rsidP="00922232">
            <w:pPr>
              <w:suppressAutoHyphens/>
              <w:jc w:val="both"/>
              <w:rPr>
                <w:rFonts w:ascii="Times New Roman" w:eastAsia="Times New Roman" w:hAnsi="Times New Roman" w:cs="Times New Roman"/>
                <w:sz w:val="24"/>
                <w:szCs w:val="24"/>
                <w:lang w:eastAsia="ar-SA"/>
              </w:rPr>
            </w:pPr>
            <w:r w:rsidRPr="00922232">
              <w:rPr>
                <w:rFonts w:ascii="Times New Roman" w:eastAsia="Times New Roman" w:hAnsi="Times New Roman" w:cs="Times New Roman"/>
                <w:sz w:val="24"/>
                <w:szCs w:val="24"/>
                <w:lang w:eastAsia="ar-SA"/>
              </w:rPr>
              <w:t>Строительно-монтажные работы приостановлены до завершения строительства жилого дома.</w:t>
            </w:r>
          </w:p>
        </w:tc>
      </w:tr>
      <w:tr w:rsidR="00A771FF" w:rsidRPr="00CF3D6C" w:rsidTr="00F12B45">
        <w:trPr>
          <w:trHeight w:val="1415"/>
        </w:trPr>
        <w:tc>
          <w:tcPr>
            <w:tcW w:w="2916" w:type="dxa"/>
            <w:gridSpan w:val="2"/>
          </w:tcPr>
          <w:p w:rsidR="00A771FF" w:rsidRPr="00067A72" w:rsidRDefault="00356310"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№18 в жилом комплексе "Сарыарка"</w:t>
            </w:r>
          </w:p>
        </w:tc>
        <w:tc>
          <w:tcPr>
            <w:tcW w:w="1031" w:type="dxa"/>
            <w:gridSpan w:val="6"/>
          </w:tcPr>
          <w:p w:rsidR="00A771FF" w:rsidRPr="00067A72" w:rsidRDefault="00356310"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771FF" w:rsidRPr="00067A72"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771FF" w:rsidRPr="00067A72"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771FF"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66,7</w:t>
            </w:r>
          </w:p>
        </w:tc>
        <w:tc>
          <w:tcPr>
            <w:tcW w:w="1067" w:type="dxa"/>
            <w:gridSpan w:val="14"/>
          </w:tcPr>
          <w:p w:rsidR="00A771FF" w:rsidRPr="00067A72" w:rsidRDefault="00356310" w:rsidP="00FC417D">
            <w:pPr>
              <w:jc w:val="center"/>
              <w:rPr>
                <w:rFonts w:ascii="Times New Roman" w:hAnsi="Times New Roman" w:cs="Times New Roman"/>
                <w:sz w:val="24"/>
                <w:szCs w:val="24"/>
              </w:rPr>
            </w:pPr>
            <w:r w:rsidRPr="00067A72">
              <w:rPr>
                <w:rFonts w:ascii="Times New Roman" w:hAnsi="Times New Roman" w:cs="Times New Roman"/>
                <w:sz w:val="24"/>
                <w:szCs w:val="24"/>
              </w:rPr>
              <w:t>48,7</w:t>
            </w:r>
          </w:p>
        </w:tc>
        <w:tc>
          <w:tcPr>
            <w:tcW w:w="1263" w:type="dxa"/>
            <w:gridSpan w:val="6"/>
          </w:tcPr>
          <w:p w:rsidR="00A771FF" w:rsidRPr="00067A72" w:rsidRDefault="00356310"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48,7</w:t>
            </w:r>
          </w:p>
        </w:tc>
        <w:tc>
          <w:tcPr>
            <w:tcW w:w="1010" w:type="dxa"/>
            <w:gridSpan w:val="10"/>
          </w:tcPr>
          <w:p w:rsidR="00A771FF" w:rsidRPr="00067A72" w:rsidRDefault="00356310"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A771FF" w:rsidRPr="00067A72" w:rsidRDefault="00A771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9450C4" w:rsidRPr="00321E05" w:rsidRDefault="009450C4" w:rsidP="00321E05">
            <w:pPr>
              <w:suppressAutoHyphens/>
              <w:jc w:val="both"/>
              <w:rPr>
                <w:rFonts w:ascii="Times New Roman" w:eastAsia="Times New Roman" w:hAnsi="Times New Roman" w:cs="Times New Roman"/>
                <w:sz w:val="24"/>
                <w:szCs w:val="24"/>
                <w:lang w:eastAsia="ar-SA"/>
              </w:rPr>
            </w:pPr>
            <w:r w:rsidRPr="00321E05">
              <w:rPr>
                <w:rFonts w:ascii="Times New Roman" w:eastAsia="Times New Roman" w:hAnsi="Times New Roman" w:cs="Times New Roman"/>
                <w:sz w:val="24"/>
                <w:szCs w:val="24"/>
                <w:lang w:eastAsia="ar-SA"/>
              </w:rPr>
              <w:t>Подведены наружные сети водопровода и канализации к 1-ой блок-секции.</w:t>
            </w:r>
          </w:p>
          <w:p w:rsidR="00A771FF" w:rsidRPr="00CF3D6C" w:rsidRDefault="009450C4" w:rsidP="00321E05">
            <w:pPr>
              <w:suppressAutoHyphens/>
              <w:jc w:val="both"/>
              <w:rPr>
                <w:rFonts w:ascii="Times New Roman" w:eastAsia="Times New Roman" w:hAnsi="Times New Roman" w:cs="Times New Roman"/>
                <w:sz w:val="24"/>
                <w:szCs w:val="24"/>
                <w:lang w:eastAsia="ar-SA"/>
              </w:rPr>
            </w:pPr>
            <w:r w:rsidRPr="00321E05">
              <w:rPr>
                <w:rFonts w:ascii="Times New Roman" w:eastAsia="Times New Roman" w:hAnsi="Times New Roman" w:cs="Times New Roman"/>
                <w:sz w:val="24"/>
                <w:szCs w:val="24"/>
                <w:lang w:eastAsia="ar-SA"/>
              </w:rPr>
              <w:t>Строительно-монтажные работы приостановлены до завершения строительства жилого дома.</w:t>
            </w:r>
          </w:p>
        </w:tc>
      </w:tr>
      <w:tr w:rsidR="00356310" w:rsidRPr="00CF3D6C" w:rsidTr="00F12B45">
        <w:trPr>
          <w:trHeight w:val="1415"/>
        </w:trPr>
        <w:tc>
          <w:tcPr>
            <w:tcW w:w="2916" w:type="dxa"/>
            <w:gridSpan w:val="2"/>
          </w:tcPr>
          <w:p w:rsidR="00356310" w:rsidRPr="00067A72" w:rsidRDefault="00356310"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№21 в жилом комплексе "Сарыарка"</w:t>
            </w:r>
          </w:p>
        </w:tc>
        <w:tc>
          <w:tcPr>
            <w:tcW w:w="1031" w:type="dxa"/>
            <w:gridSpan w:val="6"/>
          </w:tcPr>
          <w:p w:rsidR="00356310" w:rsidRPr="00067A72" w:rsidRDefault="00356310"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356310" w:rsidRPr="00067A72" w:rsidRDefault="00356310"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356310" w:rsidRPr="00067A72" w:rsidRDefault="00356310"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356310"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78,7</w:t>
            </w:r>
          </w:p>
        </w:tc>
        <w:tc>
          <w:tcPr>
            <w:tcW w:w="1067" w:type="dxa"/>
            <w:gridSpan w:val="14"/>
          </w:tcPr>
          <w:p w:rsidR="00356310" w:rsidRPr="00067A72" w:rsidRDefault="00D418FF" w:rsidP="00FC417D">
            <w:pPr>
              <w:jc w:val="center"/>
              <w:rPr>
                <w:rFonts w:ascii="Times New Roman" w:hAnsi="Times New Roman" w:cs="Times New Roman"/>
                <w:sz w:val="24"/>
                <w:szCs w:val="24"/>
              </w:rPr>
            </w:pPr>
            <w:r w:rsidRPr="00067A72">
              <w:rPr>
                <w:rFonts w:ascii="Times New Roman" w:hAnsi="Times New Roman" w:cs="Times New Roman"/>
                <w:sz w:val="24"/>
                <w:szCs w:val="24"/>
              </w:rPr>
              <w:t>59,7</w:t>
            </w:r>
          </w:p>
        </w:tc>
        <w:tc>
          <w:tcPr>
            <w:tcW w:w="1263" w:type="dxa"/>
            <w:gridSpan w:val="6"/>
          </w:tcPr>
          <w:p w:rsidR="00356310" w:rsidRPr="00067A72" w:rsidRDefault="00D418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59,7</w:t>
            </w:r>
          </w:p>
        </w:tc>
        <w:tc>
          <w:tcPr>
            <w:tcW w:w="1010" w:type="dxa"/>
            <w:gridSpan w:val="10"/>
          </w:tcPr>
          <w:p w:rsidR="00356310" w:rsidRPr="00067A72" w:rsidRDefault="00D418FF"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356310" w:rsidRPr="00067A72" w:rsidRDefault="00D418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321E05" w:rsidRPr="00321E05" w:rsidRDefault="00321E05" w:rsidP="00321E05">
            <w:pPr>
              <w:suppressAutoHyphens/>
              <w:jc w:val="both"/>
              <w:rPr>
                <w:rFonts w:ascii="Times New Roman" w:eastAsia="Times New Roman" w:hAnsi="Times New Roman" w:cs="Times New Roman"/>
                <w:sz w:val="24"/>
                <w:szCs w:val="24"/>
                <w:lang w:eastAsia="ar-SA"/>
              </w:rPr>
            </w:pPr>
            <w:r w:rsidRPr="00321E05">
              <w:rPr>
                <w:rFonts w:ascii="Times New Roman" w:eastAsia="Times New Roman" w:hAnsi="Times New Roman" w:cs="Times New Roman"/>
                <w:sz w:val="24"/>
                <w:szCs w:val="24"/>
                <w:lang w:eastAsia="ar-SA"/>
              </w:rPr>
              <w:t>Осуществлен перенос сетей канализации, теплоснабжения.</w:t>
            </w:r>
          </w:p>
          <w:p w:rsidR="00356310" w:rsidRPr="00CF3D6C" w:rsidRDefault="00321E05" w:rsidP="00321E05">
            <w:pPr>
              <w:suppressAutoHyphens/>
              <w:jc w:val="both"/>
              <w:rPr>
                <w:rFonts w:ascii="Times New Roman" w:eastAsia="Times New Roman" w:hAnsi="Times New Roman" w:cs="Times New Roman"/>
                <w:sz w:val="24"/>
                <w:szCs w:val="24"/>
                <w:lang w:eastAsia="ar-SA"/>
              </w:rPr>
            </w:pPr>
            <w:r w:rsidRPr="00321E05">
              <w:rPr>
                <w:rFonts w:ascii="Times New Roman" w:eastAsia="Times New Roman" w:hAnsi="Times New Roman" w:cs="Times New Roman"/>
                <w:sz w:val="24"/>
                <w:szCs w:val="24"/>
                <w:lang w:eastAsia="ar-SA"/>
              </w:rPr>
              <w:t>Строительно-монтажные работы приостановлены до завершения строительства жилого дома.</w:t>
            </w:r>
          </w:p>
        </w:tc>
      </w:tr>
      <w:tr w:rsidR="00D418FF" w:rsidRPr="00CF3D6C" w:rsidTr="00F12B45">
        <w:trPr>
          <w:trHeight w:val="1415"/>
        </w:trPr>
        <w:tc>
          <w:tcPr>
            <w:tcW w:w="2916" w:type="dxa"/>
            <w:gridSpan w:val="2"/>
          </w:tcPr>
          <w:p w:rsidR="00D418FF" w:rsidRPr="00067A72" w:rsidRDefault="00D418FF"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наружных сетей и благоустройство к  жилому дому №23 в жилом комплексе "Сарыарка"</w:t>
            </w:r>
          </w:p>
        </w:tc>
        <w:tc>
          <w:tcPr>
            <w:tcW w:w="1031" w:type="dxa"/>
            <w:gridSpan w:val="6"/>
          </w:tcPr>
          <w:p w:rsidR="00D418FF" w:rsidRPr="00067A72" w:rsidRDefault="00D418FF"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D418FF" w:rsidRPr="00067A72" w:rsidRDefault="00D418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D418FF" w:rsidRPr="00067A72" w:rsidRDefault="00D418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D418FF"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43,2</w:t>
            </w:r>
          </w:p>
        </w:tc>
        <w:tc>
          <w:tcPr>
            <w:tcW w:w="1067" w:type="dxa"/>
            <w:gridSpan w:val="14"/>
          </w:tcPr>
          <w:p w:rsidR="00D418FF" w:rsidRPr="00067A72" w:rsidRDefault="00D418FF" w:rsidP="00FC417D">
            <w:pPr>
              <w:jc w:val="center"/>
              <w:rPr>
                <w:rFonts w:ascii="Times New Roman" w:hAnsi="Times New Roman" w:cs="Times New Roman"/>
                <w:sz w:val="24"/>
                <w:szCs w:val="24"/>
              </w:rPr>
            </w:pPr>
            <w:r w:rsidRPr="00067A72">
              <w:rPr>
                <w:rFonts w:ascii="Times New Roman" w:hAnsi="Times New Roman" w:cs="Times New Roman"/>
                <w:sz w:val="24"/>
                <w:szCs w:val="24"/>
              </w:rPr>
              <w:t>24,7</w:t>
            </w:r>
          </w:p>
        </w:tc>
        <w:tc>
          <w:tcPr>
            <w:tcW w:w="1263" w:type="dxa"/>
            <w:gridSpan w:val="6"/>
          </w:tcPr>
          <w:p w:rsidR="00D418FF" w:rsidRPr="00067A72" w:rsidRDefault="00D418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24,7</w:t>
            </w:r>
          </w:p>
        </w:tc>
        <w:tc>
          <w:tcPr>
            <w:tcW w:w="1010" w:type="dxa"/>
            <w:gridSpan w:val="10"/>
          </w:tcPr>
          <w:p w:rsidR="00D418FF" w:rsidRPr="00067A72" w:rsidRDefault="00D418FF"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D418FF" w:rsidRPr="00067A72" w:rsidRDefault="00D418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321E05" w:rsidRPr="00321E05" w:rsidRDefault="00321E05" w:rsidP="00321E05">
            <w:pPr>
              <w:suppressAutoHyphens/>
              <w:jc w:val="both"/>
              <w:rPr>
                <w:rFonts w:ascii="Times New Roman" w:eastAsia="Times New Roman" w:hAnsi="Times New Roman" w:cs="Times New Roman"/>
                <w:sz w:val="24"/>
                <w:szCs w:val="24"/>
                <w:lang w:eastAsia="ar-SA"/>
              </w:rPr>
            </w:pPr>
            <w:r w:rsidRPr="00321E05">
              <w:rPr>
                <w:rFonts w:ascii="Times New Roman" w:eastAsia="Times New Roman" w:hAnsi="Times New Roman" w:cs="Times New Roman"/>
                <w:sz w:val="24"/>
                <w:szCs w:val="24"/>
                <w:lang w:eastAsia="ar-SA"/>
              </w:rPr>
              <w:t>Осуществляется закуп материалов и оборудования. Подведены наружные сети водопровода.</w:t>
            </w:r>
          </w:p>
          <w:p w:rsidR="00D418FF" w:rsidRPr="00CF3D6C" w:rsidRDefault="00321E05" w:rsidP="00321E05">
            <w:pPr>
              <w:suppressAutoHyphens/>
              <w:jc w:val="both"/>
              <w:rPr>
                <w:rFonts w:ascii="Times New Roman" w:eastAsia="Times New Roman" w:hAnsi="Times New Roman" w:cs="Times New Roman"/>
                <w:sz w:val="24"/>
                <w:szCs w:val="24"/>
                <w:lang w:eastAsia="ar-SA"/>
              </w:rPr>
            </w:pPr>
            <w:r w:rsidRPr="00321E05">
              <w:rPr>
                <w:rFonts w:ascii="Times New Roman" w:eastAsia="Times New Roman" w:hAnsi="Times New Roman" w:cs="Times New Roman"/>
                <w:sz w:val="24"/>
                <w:szCs w:val="24"/>
                <w:lang w:eastAsia="ar-SA"/>
              </w:rPr>
              <w:t>Строительно-монтажные работы приостановлены до завершения строительства жилого дома.</w:t>
            </w:r>
          </w:p>
        </w:tc>
      </w:tr>
      <w:tr w:rsidR="00D418FF" w:rsidRPr="00CF3D6C" w:rsidTr="00F12B45">
        <w:trPr>
          <w:trHeight w:val="1415"/>
        </w:trPr>
        <w:tc>
          <w:tcPr>
            <w:tcW w:w="2916" w:type="dxa"/>
            <w:gridSpan w:val="2"/>
          </w:tcPr>
          <w:p w:rsidR="00D418FF" w:rsidRPr="00067A72" w:rsidRDefault="00D418FF" w:rsidP="00C87C2E">
            <w:pPr>
              <w:jc w:val="both"/>
              <w:rPr>
                <w:rFonts w:ascii="Times New Roman" w:hAnsi="Times New Roman" w:cs="Times New Roman"/>
                <w:sz w:val="24"/>
                <w:szCs w:val="24"/>
              </w:rPr>
            </w:pPr>
            <w:r w:rsidRPr="00067A72">
              <w:rPr>
                <w:rFonts w:ascii="Times New Roman" w:hAnsi="Times New Roman" w:cs="Times New Roman"/>
                <w:sz w:val="24"/>
                <w:szCs w:val="24"/>
              </w:rPr>
              <w:t xml:space="preserve">Строительство ПС 110/10 кВ "Усольская" II этап расширение ОРУ ПС 110 кВ "Павлодаская" и строительство ЛЭП 110 кВ от ОРУ ПС "Павлодарская" до ВЛ </w:t>
            </w:r>
            <w:r w:rsidRPr="00067A72">
              <w:rPr>
                <w:rFonts w:ascii="Times New Roman" w:hAnsi="Times New Roman" w:cs="Times New Roman"/>
                <w:sz w:val="24"/>
                <w:szCs w:val="24"/>
              </w:rPr>
              <w:lastRenderedPageBreak/>
              <w:t>"Павлодарская -Паркова"</w:t>
            </w:r>
          </w:p>
        </w:tc>
        <w:tc>
          <w:tcPr>
            <w:tcW w:w="1031" w:type="dxa"/>
            <w:gridSpan w:val="6"/>
          </w:tcPr>
          <w:p w:rsidR="00D418FF" w:rsidRPr="00067A72" w:rsidRDefault="00D418FF"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lastRenderedPageBreak/>
              <w:t>млн. тенге</w:t>
            </w:r>
          </w:p>
        </w:tc>
        <w:tc>
          <w:tcPr>
            <w:tcW w:w="1037" w:type="dxa"/>
            <w:gridSpan w:val="5"/>
          </w:tcPr>
          <w:p w:rsidR="00D418FF" w:rsidRPr="00067A72" w:rsidRDefault="00D418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D418FF" w:rsidRPr="00067A72" w:rsidRDefault="00D418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D418FF" w:rsidRPr="00067A72" w:rsidRDefault="00D418FF" w:rsidP="00717612">
            <w:pPr>
              <w:jc w:val="center"/>
              <w:rPr>
                <w:rFonts w:ascii="Times New Roman" w:hAnsi="Times New Roman" w:cs="Times New Roman"/>
                <w:sz w:val="24"/>
                <w:szCs w:val="24"/>
              </w:rPr>
            </w:pPr>
            <w:r w:rsidRPr="00067A72">
              <w:rPr>
                <w:rFonts w:ascii="Times New Roman" w:hAnsi="Times New Roman" w:cs="Times New Roman"/>
                <w:sz w:val="24"/>
                <w:szCs w:val="24"/>
              </w:rPr>
              <w:t>296,7</w:t>
            </w:r>
          </w:p>
        </w:tc>
        <w:tc>
          <w:tcPr>
            <w:tcW w:w="1067" w:type="dxa"/>
            <w:gridSpan w:val="14"/>
          </w:tcPr>
          <w:p w:rsidR="00D418FF" w:rsidRPr="00067A72" w:rsidRDefault="00D418FF" w:rsidP="00FC417D">
            <w:pPr>
              <w:jc w:val="center"/>
              <w:rPr>
                <w:rFonts w:ascii="Times New Roman" w:hAnsi="Times New Roman" w:cs="Times New Roman"/>
                <w:sz w:val="24"/>
                <w:szCs w:val="24"/>
              </w:rPr>
            </w:pPr>
            <w:r w:rsidRPr="00067A72">
              <w:rPr>
                <w:rFonts w:ascii="Times New Roman" w:hAnsi="Times New Roman" w:cs="Times New Roman"/>
                <w:sz w:val="24"/>
                <w:szCs w:val="24"/>
              </w:rPr>
              <w:t>146,7</w:t>
            </w:r>
          </w:p>
        </w:tc>
        <w:tc>
          <w:tcPr>
            <w:tcW w:w="1263" w:type="dxa"/>
            <w:gridSpan w:val="6"/>
          </w:tcPr>
          <w:p w:rsidR="00D418FF" w:rsidRPr="00067A72" w:rsidRDefault="00D418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146,7</w:t>
            </w:r>
          </w:p>
        </w:tc>
        <w:tc>
          <w:tcPr>
            <w:tcW w:w="1010" w:type="dxa"/>
            <w:gridSpan w:val="10"/>
          </w:tcPr>
          <w:p w:rsidR="00D418FF" w:rsidRPr="00067A72" w:rsidRDefault="00D418FF"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D418FF" w:rsidRPr="00067A72" w:rsidRDefault="00D418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D418FF" w:rsidRPr="00321E05" w:rsidRDefault="00321E05"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321E05">
              <w:rPr>
                <w:rFonts w:ascii="Times New Roman" w:hAnsi="Times New Roman" w:cs="Times New Roman"/>
                <w:sz w:val="24"/>
                <w:szCs w:val="24"/>
              </w:rPr>
              <w:t>Идет приобретение материалов и оборудования.</w:t>
            </w:r>
          </w:p>
        </w:tc>
      </w:tr>
      <w:tr w:rsidR="00694FBD" w:rsidRPr="00CF3D6C" w:rsidTr="00F12B45">
        <w:trPr>
          <w:trHeight w:val="1415"/>
        </w:trPr>
        <w:tc>
          <w:tcPr>
            <w:tcW w:w="2916" w:type="dxa"/>
            <w:gridSpan w:val="2"/>
            <w:vMerge w:val="restart"/>
          </w:tcPr>
          <w:p w:rsidR="00694FBD" w:rsidRPr="00067A72" w:rsidRDefault="00694FBD" w:rsidP="00C87C2E">
            <w:pPr>
              <w:jc w:val="both"/>
              <w:rPr>
                <w:rFonts w:ascii="Times New Roman" w:hAnsi="Times New Roman" w:cs="Times New Roman"/>
                <w:sz w:val="24"/>
                <w:szCs w:val="24"/>
              </w:rPr>
            </w:pPr>
            <w:r w:rsidRPr="00067A72">
              <w:rPr>
                <w:rFonts w:ascii="Times New Roman" w:hAnsi="Times New Roman" w:cs="Times New Roman"/>
                <w:sz w:val="24"/>
                <w:szCs w:val="24"/>
              </w:rPr>
              <w:lastRenderedPageBreak/>
              <w:t>Строительство внутриквартальных сетей теплоснабжения жилого комплекса "Сарыарка" (Ломова-Камзина-Чокина-Павлова)</w:t>
            </w:r>
          </w:p>
        </w:tc>
        <w:tc>
          <w:tcPr>
            <w:tcW w:w="1031" w:type="dxa"/>
            <w:gridSpan w:val="6"/>
            <w:vMerge w:val="restart"/>
          </w:tcPr>
          <w:p w:rsidR="00694FBD" w:rsidRPr="00067A72" w:rsidRDefault="00694FBD"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vMerge w:val="restart"/>
          </w:tcPr>
          <w:p w:rsidR="00694FBD" w:rsidRPr="00067A72" w:rsidRDefault="00694FBD"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val="restart"/>
          </w:tcPr>
          <w:p w:rsidR="00694FBD" w:rsidRPr="00067A72" w:rsidRDefault="00694FBD"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694FBD" w:rsidRPr="00067A72" w:rsidRDefault="00694FBD" w:rsidP="00717612">
            <w:pPr>
              <w:jc w:val="center"/>
              <w:rPr>
                <w:rFonts w:ascii="Times New Roman" w:hAnsi="Times New Roman" w:cs="Times New Roman"/>
                <w:sz w:val="24"/>
                <w:szCs w:val="24"/>
              </w:rPr>
            </w:pPr>
            <w:r w:rsidRPr="00067A72">
              <w:rPr>
                <w:rFonts w:ascii="Times New Roman" w:hAnsi="Times New Roman" w:cs="Times New Roman"/>
                <w:sz w:val="24"/>
                <w:szCs w:val="24"/>
              </w:rPr>
              <w:t>47,7</w:t>
            </w:r>
          </w:p>
        </w:tc>
        <w:tc>
          <w:tcPr>
            <w:tcW w:w="1067" w:type="dxa"/>
            <w:gridSpan w:val="14"/>
          </w:tcPr>
          <w:p w:rsidR="00694FBD" w:rsidRPr="00067A72" w:rsidRDefault="00694FBD" w:rsidP="00FC417D">
            <w:pPr>
              <w:jc w:val="center"/>
              <w:rPr>
                <w:rFonts w:ascii="Times New Roman" w:hAnsi="Times New Roman" w:cs="Times New Roman"/>
                <w:sz w:val="24"/>
                <w:szCs w:val="24"/>
              </w:rPr>
            </w:pPr>
            <w:r w:rsidRPr="00067A72">
              <w:rPr>
                <w:rFonts w:ascii="Times New Roman" w:hAnsi="Times New Roman" w:cs="Times New Roman"/>
                <w:sz w:val="24"/>
                <w:szCs w:val="24"/>
              </w:rPr>
              <w:t>47,7</w:t>
            </w:r>
          </w:p>
        </w:tc>
        <w:tc>
          <w:tcPr>
            <w:tcW w:w="1263" w:type="dxa"/>
            <w:gridSpan w:val="6"/>
          </w:tcPr>
          <w:p w:rsidR="00694FBD" w:rsidRPr="00067A72" w:rsidRDefault="00694FBD"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47,7</w:t>
            </w:r>
          </w:p>
        </w:tc>
        <w:tc>
          <w:tcPr>
            <w:tcW w:w="1010" w:type="dxa"/>
            <w:gridSpan w:val="10"/>
          </w:tcPr>
          <w:p w:rsidR="00694FBD" w:rsidRPr="00067A72" w:rsidRDefault="00694FBD"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РБ</w:t>
            </w:r>
          </w:p>
        </w:tc>
        <w:tc>
          <w:tcPr>
            <w:tcW w:w="1316" w:type="dxa"/>
            <w:gridSpan w:val="7"/>
          </w:tcPr>
          <w:p w:rsidR="00694FBD" w:rsidRPr="00067A72" w:rsidRDefault="00694FBD"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val="restart"/>
          </w:tcPr>
          <w:p w:rsidR="00694FBD"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Объект введен в эксплуатацию в 2017 году.</w:t>
            </w:r>
          </w:p>
        </w:tc>
      </w:tr>
      <w:tr w:rsidR="00694FBD" w:rsidRPr="00CF3D6C" w:rsidTr="00F12B45">
        <w:trPr>
          <w:trHeight w:val="702"/>
        </w:trPr>
        <w:tc>
          <w:tcPr>
            <w:tcW w:w="2916" w:type="dxa"/>
            <w:gridSpan w:val="2"/>
            <w:vMerge/>
          </w:tcPr>
          <w:p w:rsidR="00694FBD" w:rsidRPr="00067A72" w:rsidRDefault="00694FBD" w:rsidP="00C87C2E">
            <w:pPr>
              <w:jc w:val="both"/>
              <w:rPr>
                <w:rFonts w:ascii="Times New Roman" w:hAnsi="Times New Roman" w:cs="Times New Roman"/>
                <w:sz w:val="24"/>
                <w:szCs w:val="24"/>
              </w:rPr>
            </w:pPr>
          </w:p>
        </w:tc>
        <w:tc>
          <w:tcPr>
            <w:tcW w:w="1031" w:type="dxa"/>
            <w:gridSpan w:val="6"/>
            <w:vMerge/>
          </w:tcPr>
          <w:p w:rsidR="00694FBD" w:rsidRPr="00067A72" w:rsidRDefault="00694FBD" w:rsidP="00913C76">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037" w:type="dxa"/>
            <w:gridSpan w:val="5"/>
            <w:vMerge/>
          </w:tcPr>
          <w:p w:rsidR="00694FBD" w:rsidRPr="00067A72" w:rsidRDefault="00694FBD"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vMerge/>
          </w:tcPr>
          <w:p w:rsidR="00694FBD" w:rsidRPr="00067A72" w:rsidRDefault="00694FBD"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08" w:type="dxa"/>
            <w:gridSpan w:val="15"/>
          </w:tcPr>
          <w:p w:rsidR="00694FBD" w:rsidRPr="00067A72" w:rsidRDefault="00694FBD" w:rsidP="00717612">
            <w:pPr>
              <w:jc w:val="center"/>
              <w:rPr>
                <w:rFonts w:ascii="Times New Roman" w:hAnsi="Times New Roman" w:cs="Times New Roman"/>
                <w:sz w:val="24"/>
                <w:szCs w:val="24"/>
              </w:rPr>
            </w:pPr>
            <w:r w:rsidRPr="00067A72">
              <w:rPr>
                <w:rFonts w:ascii="Times New Roman" w:hAnsi="Times New Roman" w:cs="Times New Roman"/>
                <w:sz w:val="24"/>
                <w:szCs w:val="24"/>
              </w:rPr>
              <w:t>5,3</w:t>
            </w:r>
          </w:p>
        </w:tc>
        <w:tc>
          <w:tcPr>
            <w:tcW w:w="1067" w:type="dxa"/>
            <w:gridSpan w:val="14"/>
          </w:tcPr>
          <w:p w:rsidR="00694FBD" w:rsidRPr="00067A72" w:rsidRDefault="00694FBD" w:rsidP="00FC417D">
            <w:pPr>
              <w:jc w:val="center"/>
              <w:rPr>
                <w:rFonts w:ascii="Times New Roman" w:hAnsi="Times New Roman" w:cs="Times New Roman"/>
                <w:sz w:val="24"/>
                <w:szCs w:val="24"/>
              </w:rPr>
            </w:pPr>
            <w:r w:rsidRPr="00067A72">
              <w:rPr>
                <w:rFonts w:ascii="Times New Roman" w:hAnsi="Times New Roman" w:cs="Times New Roman"/>
                <w:sz w:val="24"/>
                <w:szCs w:val="24"/>
              </w:rPr>
              <w:t>5,3</w:t>
            </w:r>
          </w:p>
        </w:tc>
        <w:tc>
          <w:tcPr>
            <w:tcW w:w="1263" w:type="dxa"/>
            <w:gridSpan w:val="6"/>
          </w:tcPr>
          <w:p w:rsidR="00694FBD" w:rsidRPr="00067A72" w:rsidRDefault="00694FBD"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5,3</w:t>
            </w:r>
          </w:p>
        </w:tc>
        <w:tc>
          <w:tcPr>
            <w:tcW w:w="1010" w:type="dxa"/>
            <w:gridSpan w:val="10"/>
          </w:tcPr>
          <w:p w:rsidR="00694FBD" w:rsidRPr="00067A72" w:rsidRDefault="00694FBD"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694FBD" w:rsidRPr="00067A72" w:rsidRDefault="00694FBD"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vMerge/>
          </w:tcPr>
          <w:p w:rsidR="00694FBD"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p>
        </w:tc>
      </w:tr>
      <w:tr w:rsidR="00D418FF" w:rsidRPr="00CF3D6C" w:rsidTr="00F12B45">
        <w:trPr>
          <w:trHeight w:val="702"/>
        </w:trPr>
        <w:tc>
          <w:tcPr>
            <w:tcW w:w="2916" w:type="dxa"/>
            <w:gridSpan w:val="2"/>
          </w:tcPr>
          <w:p w:rsidR="00D418FF" w:rsidRPr="00067A72" w:rsidRDefault="00D418FF"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внутриквартальных сетей теплоснабжения жилого комплекса "Сарыарка" (Ломова-Камзина-Чокина-Катаева)</w:t>
            </w:r>
          </w:p>
        </w:tc>
        <w:tc>
          <w:tcPr>
            <w:tcW w:w="1031" w:type="dxa"/>
            <w:gridSpan w:val="6"/>
          </w:tcPr>
          <w:p w:rsidR="00D418FF" w:rsidRPr="00067A72" w:rsidRDefault="00D418FF"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D418FF" w:rsidRPr="00067A72" w:rsidRDefault="00D418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D418FF" w:rsidRPr="00067A72" w:rsidRDefault="00D418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D418FF" w:rsidRPr="00067A72" w:rsidRDefault="00D418FF" w:rsidP="00717612">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67" w:type="dxa"/>
            <w:gridSpan w:val="14"/>
          </w:tcPr>
          <w:p w:rsidR="00D418FF" w:rsidRPr="00067A72" w:rsidRDefault="00D418FF" w:rsidP="00FC417D">
            <w:pPr>
              <w:jc w:val="center"/>
              <w:rPr>
                <w:rFonts w:ascii="Times New Roman" w:hAnsi="Times New Roman" w:cs="Times New Roman"/>
                <w:sz w:val="24"/>
                <w:szCs w:val="24"/>
              </w:rPr>
            </w:pPr>
            <w:r w:rsidRPr="00067A72">
              <w:rPr>
                <w:rFonts w:ascii="Times New Roman" w:hAnsi="Times New Roman" w:cs="Times New Roman"/>
                <w:sz w:val="24"/>
                <w:szCs w:val="24"/>
              </w:rPr>
              <w:t>1,4</w:t>
            </w:r>
          </w:p>
        </w:tc>
        <w:tc>
          <w:tcPr>
            <w:tcW w:w="1263" w:type="dxa"/>
            <w:gridSpan w:val="6"/>
          </w:tcPr>
          <w:p w:rsidR="00D418FF" w:rsidRPr="00067A72" w:rsidRDefault="00D418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1,4</w:t>
            </w:r>
          </w:p>
        </w:tc>
        <w:tc>
          <w:tcPr>
            <w:tcW w:w="1010" w:type="dxa"/>
            <w:gridSpan w:val="10"/>
          </w:tcPr>
          <w:p w:rsidR="00D418FF" w:rsidRPr="00067A72" w:rsidRDefault="00D418FF"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D418FF" w:rsidRPr="00067A72" w:rsidRDefault="00D418FF"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D418FF"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Объект введен в эксплуатацию в 2017 году.</w:t>
            </w:r>
          </w:p>
        </w:tc>
      </w:tr>
      <w:tr w:rsidR="00D418FF" w:rsidRPr="00CF3D6C" w:rsidTr="00F12B45">
        <w:trPr>
          <w:trHeight w:val="702"/>
        </w:trPr>
        <w:tc>
          <w:tcPr>
            <w:tcW w:w="2916" w:type="dxa"/>
            <w:gridSpan w:val="2"/>
          </w:tcPr>
          <w:p w:rsidR="00D418FF" w:rsidRPr="00067A72" w:rsidRDefault="00AC73D8"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магистральных сетей электроснабжения к жилому комплексу "Сарыарка" (строительство РП10 кв. и ТП 10/0,4 кв.)</w:t>
            </w:r>
          </w:p>
        </w:tc>
        <w:tc>
          <w:tcPr>
            <w:tcW w:w="1031" w:type="dxa"/>
            <w:gridSpan w:val="6"/>
          </w:tcPr>
          <w:p w:rsidR="00D418FF" w:rsidRPr="00067A72" w:rsidRDefault="00AC73D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D418FF" w:rsidRPr="00067A72" w:rsidRDefault="00D418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D418FF"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D418FF"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62,8</w:t>
            </w:r>
          </w:p>
        </w:tc>
        <w:tc>
          <w:tcPr>
            <w:tcW w:w="1067" w:type="dxa"/>
            <w:gridSpan w:val="14"/>
          </w:tcPr>
          <w:p w:rsidR="00D418FF" w:rsidRPr="00067A72" w:rsidRDefault="0098413E" w:rsidP="00FC417D">
            <w:pPr>
              <w:jc w:val="center"/>
              <w:rPr>
                <w:rFonts w:ascii="Times New Roman" w:hAnsi="Times New Roman" w:cs="Times New Roman"/>
                <w:sz w:val="24"/>
                <w:szCs w:val="24"/>
              </w:rPr>
            </w:pPr>
            <w:r w:rsidRPr="00067A72">
              <w:rPr>
                <w:rFonts w:ascii="Times New Roman" w:hAnsi="Times New Roman" w:cs="Times New Roman"/>
                <w:sz w:val="24"/>
                <w:szCs w:val="24"/>
              </w:rPr>
              <w:t>62,8</w:t>
            </w:r>
          </w:p>
        </w:tc>
        <w:tc>
          <w:tcPr>
            <w:tcW w:w="1263" w:type="dxa"/>
            <w:gridSpan w:val="6"/>
          </w:tcPr>
          <w:p w:rsidR="00D418FF" w:rsidRPr="00067A72" w:rsidRDefault="00AC73D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62,8</w:t>
            </w:r>
          </w:p>
        </w:tc>
        <w:tc>
          <w:tcPr>
            <w:tcW w:w="1010" w:type="dxa"/>
            <w:gridSpan w:val="10"/>
          </w:tcPr>
          <w:p w:rsidR="00D418FF" w:rsidRPr="00067A72" w:rsidRDefault="00AC73D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D418FF" w:rsidRPr="00067A72" w:rsidRDefault="00AC73D8" w:rsidP="008204DC">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D418FF"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Объект введен в эксплуатацию в 2017 году.</w:t>
            </w:r>
          </w:p>
        </w:tc>
      </w:tr>
      <w:tr w:rsidR="00AC73D8" w:rsidRPr="00CF3D6C" w:rsidTr="00F12B45">
        <w:trPr>
          <w:trHeight w:val="702"/>
        </w:trPr>
        <w:tc>
          <w:tcPr>
            <w:tcW w:w="2916" w:type="dxa"/>
            <w:gridSpan w:val="2"/>
          </w:tcPr>
          <w:p w:rsidR="00AC73D8" w:rsidRPr="00067A72" w:rsidRDefault="00AC73D8"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проектно-сметной документации на строительство магистральных и внутриквартальных инженерных сетей микрорайона «Достык»</w:t>
            </w:r>
          </w:p>
        </w:tc>
        <w:tc>
          <w:tcPr>
            <w:tcW w:w="1031" w:type="dxa"/>
            <w:gridSpan w:val="6"/>
          </w:tcPr>
          <w:p w:rsidR="00AC73D8" w:rsidRPr="00067A72" w:rsidRDefault="00AC73D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C73D8"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29,8</w:t>
            </w:r>
          </w:p>
        </w:tc>
        <w:tc>
          <w:tcPr>
            <w:tcW w:w="1067" w:type="dxa"/>
            <w:gridSpan w:val="14"/>
          </w:tcPr>
          <w:p w:rsidR="00AC73D8" w:rsidRPr="00067A72" w:rsidRDefault="003A7AD0" w:rsidP="00FC417D">
            <w:pPr>
              <w:jc w:val="center"/>
              <w:rPr>
                <w:rFonts w:ascii="Times New Roman" w:hAnsi="Times New Roman" w:cs="Times New Roman"/>
                <w:sz w:val="24"/>
                <w:szCs w:val="24"/>
              </w:rPr>
            </w:pPr>
            <w:r w:rsidRPr="00067A72">
              <w:rPr>
                <w:rFonts w:ascii="Times New Roman" w:hAnsi="Times New Roman" w:cs="Times New Roman"/>
                <w:sz w:val="24"/>
                <w:szCs w:val="24"/>
              </w:rPr>
              <w:t>29,8</w:t>
            </w:r>
          </w:p>
        </w:tc>
        <w:tc>
          <w:tcPr>
            <w:tcW w:w="1263" w:type="dxa"/>
            <w:gridSpan w:val="6"/>
          </w:tcPr>
          <w:p w:rsidR="00AC73D8" w:rsidRPr="00067A72" w:rsidRDefault="00AC73D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29,8</w:t>
            </w:r>
          </w:p>
        </w:tc>
        <w:tc>
          <w:tcPr>
            <w:tcW w:w="1010" w:type="dxa"/>
            <w:gridSpan w:val="10"/>
          </w:tcPr>
          <w:p w:rsidR="00AC73D8" w:rsidRPr="00067A72" w:rsidRDefault="00AC73D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C73D8" w:rsidRPr="00067A72" w:rsidRDefault="00AC73D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C73D8"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ГЭ имеется.</w:t>
            </w:r>
          </w:p>
        </w:tc>
      </w:tr>
      <w:tr w:rsidR="00AC73D8" w:rsidRPr="00CF3D6C" w:rsidTr="00F12B45">
        <w:trPr>
          <w:trHeight w:val="702"/>
        </w:trPr>
        <w:tc>
          <w:tcPr>
            <w:tcW w:w="2916" w:type="dxa"/>
            <w:gridSpan w:val="2"/>
          </w:tcPr>
          <w:p w:rsidR="00AC73D8" w:rsidRPr="00067A72" w:rsidRDefault="00AC73D8" w:rsidP="00C87C2E">
            <w:pPr>
              <w:jc w:val="both"/>
              <w:rPr>
                <w:rFonts w:ascii="Times New Roman" w:hAnsi="Times New Roman" w:cs="Times New Roman"/>
                <w:sz w:val="24"/>
                <w:szCs w:val="24"/>
              </w:rPr>
            </w:pPr>
            <w:r w:rsidRPr="00067A72">
              <w:rPr>
                <w:rFonts w:ascii="Times New Roman" w:hAnsi="Times New Roman" w:cs="Times New Roman"/>
                <w:sz w:val="24"/>
                <w:szCs w:val="24"/>
              </w:rPr>
              <w:lastRenderedPageBreak/>
              <w:t>Разработка ПСД на строительство линий электропередач с установкой КТП 6/0,4 Квт</w:t>
            </w:r>
          </w:p>
        </w:tc>
        <w:tc>
          <w:tcPr>
            <w:tcW w:w="1031" w:type="dxa"/>
            <w:gridSpan w:val="6"/>
          </w:tcPr>
          <w:p w:rsidR="00AC73D8" w:rsidRPr="00067A72" w:rsidRDefault="00AC73D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C73D8"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0,6</w:t>
            </w:r>
          </w:p>
        </w:tc>
        <w:tc>
          <w:tcPr>
            <w:tcW w:w="1067" w:type="dxa"/>
            <w:gridSpan w:val="14"/>
          </w:tcPr>
          <w:p w:rsidR="00AC73D8" w:rsidRPr="00067A72" w:rsidRDefault="00AC73D8" w:rsidP="00FC417D">
            <w:pPr>
              <w:jc w:val="center"/>
              <w:rPr>
                <w:rFonts w:ascii="Times New Roman" w:hAnsi="Times New Roman" w:cs="Times New Roman"/>
                <w:sz w:val="24"/>
                <w:szCs w:val="24"/>
              </w:rPr>
            </w:pPr>
            <w:r w:rsidRPr="00067A72">
              <w:rPr>
                <w:rFonts w:ascii="Times New Roman" w:hAnsi="Times New Roman" w:cs="Times New Roman"/>
                <w:sz w:val="24"/>
                <w:szCs w:val="24"/>
              </w:rPr>
              <w:t>0,6</w:t>
            </w:r>
          </w:p>
        </w:tc>
        <w:tc>
          <w:tcPr>
            <w:tcW w:w="1263" w:type="dxa"/>
            <w:gridSpan w:val="6"/>
          </w:tcPr>
          <w:p w:rsidR="00AC73D8" w:rsidRPr="00067A72" w:rsidRDefault="00AC73D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0,6</w:t>
            </w:r>
          </w:p>
        </w:tc>
        <w:tc>
          <w:tcPr>
            <w:tcW w:w="1010" w:type="dxa"/>
            <w:gridSpan w:val="10"/>
          </w:tcPr>
          <w:p w:rsidR="00AC73D8" w:rsidRPr="00067A72" w:rsidRDefault="00AC73D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C73D8" w:rsidRPr="00067A72" w:rsidRDefault="00AC73D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C73D8"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Экспертиза №EPVL-0122/17 от 28.12.2017 года.</w:t>
            </w:r>
            <w:r w:rsidRPr="00274EB0">
              <w:rPr>
                <w:sz w:val="24"/>
                <w:szCs w:val="24"/>
              </w:rPr>
              <w:t xml:space="preserve"> </w:t>
            </w:r>
            <w:r w:rsidRPr="00274EB0">
              <w:rPr>
                <w:rFonts w:ascii="Times New Roman" w:eastAsia="Times New Roman" w:hAnsi="Times New Roman" w:cs="Times New Roman"/>
                <w:sz w:val="24"/>
                <w:szCs w:val="24"/>
                <w:lang w:eastAsia="ru-RU"/>
              </w:rPr>
              <w:t>Стоимость строительства - 9,3 млн. тенге.</w:t>
            </w:r>
          </w:p>
        </w:tc>
      </w:tr>
      <w:tr w:rsidR="00AC73D8" w:rsidRPr="00CF3D6C" w:rsidTr="00F12B45">
        <w:trPr>
          <w:trHeight w:val="702"/>
        </w:trPr>
        <w:tc>
          <w:tcPr>
            <w:tcW w:w="2916" w:type="dxa"/>
            <w:gridSpan w:val="2"/>
          </w:tcPr>
          <w:p w:rsidR="00AC73D8" w:rsidRPr="00067A72" w:rsidRDefault="00AC73D8"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ПСД на строительство сетей  водопровода в п. Зеленстрой (2-я очередь)</w:t>
            </w:r>
          </w:p>
        </w:tc>
        <w:tc>
          <w:tcPr>
            <w:tcW w:w="1031" w:type="dxa"/>
            <w:gridSpan w:val="6"/>
          </w:tcPr>
          <w:p w:rsidR="00AC73D8" w:rsidRPr="00067A72" w:rsidRDefault="00AC73D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C73D8"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5,7</w:t>
            </w:r>
          </w:p>
        </w:tc>
        <w:tc>
          <w:tcPr>
            <w:tcW w:w="1067" w:type="dxa"/>
            <w:gridSpan w:val="14"/>
          </w:tcPr>
          <w:p w:rsidR="00AC73D8" w:rsidRPr="00067A72" w:rsidRDefault="00AC73D8" w:rsidP="00FC417D">
            <w:pPr>
              <w:jc w:val="center"/>
              <w:rPr>
                <w:rFonts w:ascii="Times New Roman" w:hAnsi="Times New Roman" w:cs="Times New Roman"/>
                <w:sz w:val="24"/>
                <w:szCs w:val="24"/>
              </w:rPr>
            </w:pPr>
            <w:r w:rsidRPr="00067A72">
              <w:rPr>
                <w:rFonts w:ascii="Times New Roman" w:hAnsi="Times New Roman" w:cs="Times New Roman"/>
                <w:sz w:val="24"/>
                <w:szCs w:val="24"/>
              </w:rPr>
              <w:t>5,7</w:t>
            </w:r>
          </w:p>
        </w:tc>
        <w:tc>
          <w:tcPr>
            <w:tcW w:w="1263" w:type="dxa"/>
            <w:gridSpan w:val="6"/>
          </w:tcPr>
          <w:p w:rsidR="00AC73D8" w:rsidRPr="00067A72" w:rsidRDefault="00AC73D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5,7</w:t>
            </w:r>
          </w:p>
        </w:tc>
        <w:tc>
          <w:tcPr>
            <w:tcW w:w="1010" w:type="dxa"/>
            <w:gridSpan w:val="10"/>
          </w:tcPr>
          <w:p w:rsidR="00AC73D8" w:rsidRPr="00067A72" w:rsidRDefault="00AC73D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C73D8" w:rsidRPr="00067A72" w:rsidRDefault="00AC73D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C73D8" w:rsidRPr="00694FBD" w:rsidRDefault="00694FBD" w:rsidP="00694FBD">
            <w:pPr>
              <w:contextualSpacing/>
              <w:jc w:val="both"/>
              <w:rPr>
                <w:rFonts w:ascii="Times New Roman" w:hAnsi="Times New Roman" w:cs="Times New Roman"/>
                <w:sz w:val="24"/>
                <w:szCs w:val="24"/>
              </w:rPr>
            </w:pPr>
            <w:r w:rsidRPr="00274EB0">
              <w:rPr>
                <w:rFonts w:ascii="Times New Roman" w:hAnsi="Times New Roman" w:cs="Times New Roman"/>
                <w:sz w:val="24"/>
                <w:szCs w:val="24"/>
              </w:rPr>
              <w:t>ПСД разработана. Экспертиза №</w:t>
            </w:r>
            <w:r w:rsidRPr="00274EB0">
              <w:rPr>
                <w:rFonts w:ascii="Times New Roman" w:hAnsi="Times New Roman" w:cs="Times New Roman"/>
                <w:sz w:val="24"/>
                <w:szCs w:val="24"/>
                <w:lang w:val="en-US"/>
              </w:rPr>
              <w:t>KazEC</w:t>
            </w:r>
            <w:r w:rsidRPr="00274EB0">
              <w:rPr>
                <w:rFonts w:ascii="Times New Roman" w:hAnsi="Times New Roman" w:cs="Times New Roman"/>
                <w:sz w:val="24"/>
                <w:szCs w:val="24"/>
              </w:rPr>
              <w:t>-0003/18 от 24.01.2018 года. Стоимость  строительства – 693,5 млн. тенге. В январе текущего года подана бюджетная заявка в Управление энергетики, ЖКХ для выделения средств из республиканского бюджета.</w:t>
            </w:r>
          </w:p>
        </w:tc>
      </w:tr>
      <w:tr w:rsidR="00AC73D8" w:rsidRPr="00CF3D6C" w:rsidTr="00F12B45">
        <w:trPr>
          <w:trHeight w:val="702"/>
        </w:trPr>
        <w:tc>
          <w:tcPr>
            <w:tcW w:w="2916" w:type="dxa"/>
            <w:gridSpan w:val="2"/>
          </w:tcPr>
          <w:p w:rsidR="00AC73D8" w:rsidRPr="00067A72" w:rsidRDefault="00AC73D8" w:rsidP="00C87C2E">
            <w:pPr>
              <w:jc w:val="both"/>
              <w:rPr>
                <w:rFonts w:ascii="Times New Roman" w:hAnsi="Times New Roman" w:cs="Times New Roman"/>
                <w:sz w:val="24"/>
                <w:szCs w:val="24"/>
              </w:rPr>
            </w:pPr>
            <w:r w:rsidRPr="00067A72">
              <w:rPr>
                <w:rFonts w:ascii="Times New Roman" w:hAnsi="Times New Roman" w:cs="Times New Roman"/>
                <w:sz w:val="24"/>
                <w:szCs w:val="24"/>
              </w:rPr>
              <w:t>Корректировка ПСД на строительство сетей водоснабжения села Павлодарское</w:t>
            </w:r>
          </w:p>
        </w:tc>
        <w:tc>
          <w:tcPr>
            <w:tcW w:w="1031" w:type="dxa"/>
            <w:gridSpan w:val="6"/>
          </w:tcPr>
          <w:p w:rsidR="00AC73D8" w:rsidRPr="00067A72" w:rsidRDefault="00AC73D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C73D8" w:rsidRPr="00067A72" w:rsidRDefault="0098413E" w:rsidP="00717612">
            <w:pPr>
              <w:jc w:val="center"/>
              <w:rPr>
                <w:rFonts w:ascii="Times New Roman" w:hAnsi="Times New Roman" w:cs="Times New Roman"/>
                <w:sz w:val="24"/>
                <w:szCs w:val="24"/>
              </w:rPr>
            </w:pPr>
            <w:r w:rsidRPr="00067A72">
              <w:rPr>
                <w:rFonts w:ascii="Times New Roman" w:hAnsi="Times New Roman" w:cs="Times New Roman"/>
                <w:sz w:val="24"/>
                <w:szCs w:val="24"/>
              </w:rPr>
              <w:t>11,8</w:t>
            </w:r>
          </w:p>
        </w:tc>
        <w:tc>
          <w:tcPr>
            <w:tcW w:w="1067" w:type="dxa"/>
            <w:gridSpan w:val="14"/>
          </w:tcPr>
          <w:p w:rsidR="00AC73D8" w:rsidRPr="00067A72" w:rsidRDefault="00AC73D8" w:rsidP="00FC417D">
            <w:pPr>
              <w:jc w:val="center"/>
              <w:rPr>
                <w:rFonts w:ascii="Times New Roman" w:hAnsi="Times New Roman" w:cs="Times New Roman"/>
                <w:sz w:val="24"/>
                <w:szCs w:val="24"/>
              </w:rPr>
            </w:pPr>
            <w:r w:rsidRPr="00067A72">
              <w:rPr>
                <w:rFonts w:ascii="Times New Roman" w:hAnsi="Times New Roman" w:cs="Times New Roman"/>
                <w:sz w:val="24"/>
                <w:szCs w:val="24"/>
              </w:rPr>
              <w:t>11,8</w:t>
            </w:r>
          </w:p>
        </w:tc>
        <w:tc>
          <w:tcPr>
            <w:tcW w:w="1263" w:type="dxa"/>
            <w:gridSpan w:val="6"/>
          </w:tcPr>
          <w:p w:rsidR="00AC73D8" w:rsidRPr="00067A72" w:rsidRDefault="00AC73D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11,8</w:t>
            </w:r>
          </w:p>
        </w:tc>
        <w:tc>
          <w:tcPr>
            <w:tcW w:w="1010" w:type="dxa"/>
            <w:gridSpan w:val="10"/>
          </w:tcPr>
          <w:p w:rsidR="00AC73D8" w:rsidRPr="00067A72" w:rsidRDefault="00AC73D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C73D8" w:rsidRPr="00067A72" w:rsidRDefault="00AC73D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C73D8"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ПСД  разработана. В срок до10.02.2018 года проект будет направлен на рассмотрение госэкспертизы.</w:t>
            </w:r>
          </w:p>
        </w:tc>
      </w:tr>
      <w:tr w:rsidR="00AC73D8" w:rsidRPr="00CF3D6C" w:rsidTr="00F12B45">
        <w:trPr>
          <w:trHeight w:val="702"/>
        </w:trPr>
        <w:tc>
          <w:tcPr>
            <w:tcW w:w="2916" w:type="dxa"/>
            <w:gridSpan w:val="2"/>
          </w:tcPr>
          <w:p w:rsidR="00AC73D8" w:rsidRPr="00067A72" w:rsidRDefault="00AC73D8" w:rsidP="00C87C2E">
            <w:pPr>
              <w:jc w:val="both"/>
              <w:rPr>
                <w:rFonts w:ascii="Times New Roman" w:hAnsi="Times New Roman" w:cs="Times New Roman"/>
                <w:sz w:val="24"/>
                <w:szCs w:val="24"/>
              </w:rPr>
            </w:pPr>
            <w:r w:rsidRPr="00067A72">
              <w:rPr>
                <w:rFonts w:ascii="Times New Roman" w:hAnsi="Times New Roman" w:cs="Times New Roman"/>
                <w:sz w:val="24"/>
                <w:szCs w:val="24"/>
              </w:rPr>
              <w:t>Реконструкция водопровода и насосной станции по ул. Щедрина - Минина</w:t>
            </w:r>
          </w:p>
        </w:tc>
        <w:tc>
          <w:tcPr>
            <w:tcW w:w="1031" w:type="dxa"/>
            <w:gridSpan w:val="6"/>
          </w:tcPr>
          <w:p w:rsidR="00AC73D8" w:rsidRPr="00067A72" w:rsidRDefault="00AC73D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C73D8"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1,5</w:t>
            </w:r>
          </w:p>
        </w:tc>
        <w:tc>
          <w:tcPr>
            <w:tcW w:w="1067" w:type="dxa"/>
            <w:gridSpan w:val="14"/>
          </w:tcPr>
          <w:p w:rsidR="00AC73D8" w:rsidRPr="00067A72" w:rsidRDefault="00AC73D8" w:rsidP="00FC417D">
            <w:pPr>
              <w:jc w:val="center"/>
              <w:rPr>
                <w:rFonts w:ascii="Times New Roman" w:hAnsi="Times New Roman" w:cs="Times New Roman"/>
                <w:sz w:val="24"/>
                <w:szCs w:val="24"/>
              </w:rPr>
            </w:pPr>
            <w:r w:rsidRPr="00067A72">
              <w:rPr>
                <w:rFonts w:ascii="Times New Roman" w:hAnsi="Times New Roman" w:cs="Times New Roman"/>
                <w:sz w:val="24"/>
                <w:szCs w:val="24"/>
              </w:rPr>
              <w:t>0,5</w:t>
            </w:r>
          </w:p>
        </w:tc>
        <w:tc>
          <w:tcPr>
            <w:tcW w:w="1263" w:type="dxa"/>
            <w:gridSpan w:val="6"/>
          </w:tcPr>
          <w:p w:rsidR="00AC73D8" w:rsidRPr="00067A72" w:rsidRDefault="00AC73D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0,5</w:t>
            </w:r>
          </w:p>
        </w:tc>
        <w:tc>
          <w:tcPr>
            <w:tcW w:w="1010" w:type="dxa"/>
            <w:gridSpan w:val="10"/>
          </w:tcPr>
          <w:p w:rsidR="00AC73D8" w:rsidRPr="00067A72" w:rsidRDefault="00AC73D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C73D8" w:rsidRPr="00067A72" w:rsidRDefault="00AC73D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C73D8"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Проект находится на рассмотрении РГП "Госэкспертиза". Срок получения заключения – конец февраля 2018 года.</w:t>
            </w:r>
          </w:p>
        </w:tc>
      </w:tr>
      <w:tr w:rsidR="00AC73D8" w:rsidRPr="00CF3D6C" w:rsidTr="00F12B45">
        <w:trPr>
          <w:trHeight w:val="702"/>
        </w:trPr>
        <w:tc>
          <w:tcPr>
            <w:tcW w:w="2916" w:type="dxa"/>
            <w:gridSpan w:val="2"/>
          </w:tcPr>
          <w:p w:rsidR="00AC73D8" w:rsidRPr="00067A72" w:rsidRDefault="00AC73D8" w:rsidP="00C87C2E">
            <w:pPr>
              <w:jc w:val="both"/>
              <w:rPr>
                <w:rFonts w:ascii="Times New Roman" w:hAnsi="Times New Roman" w:cs="Times New Roman"/>
                <w:sz w:val="24"/>
                <w:szCs w:val="24"/>
              </w:rPr>
            </w:pPr>
            <w:r w:rsidRPr="00067A72">
              <w:rPr>
                <w:rFonts w:ascii="Times New Roman" w:hAnsi="Times New Roman" w:cs="Times New Roman"/>
                <w:sz w:val="24"/>
                <w:szCs w:val="24"/>
              </w:rPr>
              <w:t>Завершение разработки ПСД на строительство насосной станции в мкр. Сарыарка</w:t>
            </w:r>
          </w:p>
        </w:tc>
        <w:tc>
          <w:tcPr>
            <w:tcW w:w="1031" w:type="dxa"/>
            <w:gridSpan w:val="6"/>
          </w:tcPr>
          <w:p w:rsidR="00AC73D8" w:rsidRPr="00067A72" w:rsidRDefault="00AC73D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C73D8"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1,1</w:t>
            </w:r>
          </w:p>
        </w:tc>
        <w:tc>
          <w:tcPr>
            <w:tcW w:w="1067" w:type="dxa"/>
            <w:gridSpan w:val="14"/>
          </w:tcPr>
          <w:p w:rsidR="00AC73D8" w:rsidRPr="00067A72" w:rsidRDefault="00AC73D8" w:rsidP="00FC417D">
            <w:pPr>
              <w:jc w:val="center"/>
              <w:rPr>
                <w:rFonts w:ascii="Times New Roman" w:hAnsi="Times New Roman" w:cs="Times New Roman"/>
                <w:sz w:val="24"/>
                <w:szCs w:val="24"/>
              </w:rPr>
            </w:pPr>
            <w:r w:rsidRPr="00067A72">
              <w:rPr>
                <w:rFonts w:ascii="Times New Roman" w:hAnsi="Times New Roman" w:cs="Times New Roman"/>
                <w:sz w:val="24"/>
                <w:szCs w:val="24"/>
              </w:rPr>
              <w:t>1,1</w:t>
            </w:r>
          </w:p>
        </w:tc>
        <w:tc>
          <w:tcPr>
            <w:tcW w:w="1263" w:type="dxa"/>
            <w:gridSpan w:val="6"/>
          </w:tcPr>
          <w:p w:rsidR="00AC73D8" w:rsidRPr="00067A72" w:rsidRDefault="00AC73D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1,1</w:t>
            </w:r>
          </w:p>
        </w:tc>
        <w:tc>
          <w:tcPr>
            <w:tcW w:w="1010" w:type="dxa"/>
            <w:gridSpan w:val="10"/>
          </w:tcPr>
          <w:p w:rsidR="00AC73D8" w:rsidRPr="00067A72" w:rsidRDefault="00AC73D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C73D8" w:rsidRPr="00067A72" w:rsidRDefault="00AC73D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C73D8"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Экспертиза №ПЭА-0060/17 от 09.10.2017 года.</w:t>
            </w:r>
          </w:p>
        </w:tc>
      </w:tr>
      <w:tr w:rsidR="00AC73D8" w:rsidRPr="00CF3D6C" w:rsidTr="00F12B45">
        <w:trPr>
          <w:trHeight w:val="702"/>
        </w:trPr>
        <w:tc>
          <w:tcPr>
            <w:tcW w:w="2916" w:type="dxa"/>
            <w:gridSpan w:val="2"/>
          </w:tcPr>
          <w:p w:rsidR="00AC73D8" w:rsidRPr="00067A72" w:rsidRDefault="00AC73D8"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ПСД на строительство теплотрассы в пос. Радиозавод и пос. Лесозавод</w:t>
            </w:r>
          </w:p>
        </w:tc>
        <w:tc>
          <w:tcPr>
            <w:tcW w:w="1031" w:type="dxa"/>
            <w:gridSpan w:val="6"/>
          </w:tcPr>
          <w:p w:rsidR="00AC73D8" w:rsidRPr="00067A72" w:rsidRDefault="00AC73D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C73D8"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13,4</w:t>
            </w:r>
          </w:p>
        </w:tc>
        <w:tc>
          <w:tcPr>
            <w:tcW w:w="1067" w:type="dxa"/>
            <w:gridSpan w:val="14"/>
          </w:tcPr>
          <w:p w:rsidR="00AC73D8" w:rsidRPr="00067A72" w:rsidRDefault="00AC73D8" w:rsidP="00FC417D">
            <w:pPr>
              <w:jc w:val="center"/>
              <w:rPr>
                <w:rFonts w:ascii="Times New Roman" w:hAnsi="Times New Roman" w:cs="Times New Roman"/>
                <w:sz w:val="24"/>
                <w:szCs w:val="24"/>
              </w:rPr>
            </w:pPr>
            <w:r w:rsidRPr="00067A72">
              <w:rPr>
                <w:rFonts w:ascii="Times New Roman" w:hAnsi="Times New Roman" w:cs="Times New Roman"/>
                <w:sz w:val="24"/>
                <w:szCs w:val="24"/>
              </w:rPr>
              <w:t>13,4</w:t>
            </w:r>
          </w:p>
        </w:tc>
        <w:tc>
          <w:tcPr>
            <w:tcW w:w="1263" w:type="dxa"/>
            <w:gridSpan w:val="6"/>
          </w:tcPr>
          <w:p w:rsidR="00AC73D8" w:rsidRPr="00067A72" w:rsidRDefault="00AC73D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13,4</w:t>
            </w:r>
          </w:p>
        </w:tc>
        <w:tc>
          <w:tcPr>
            <w:tcW w:w="1010" w:type="dxa"/>
            <w:gridSpan w:val="10"/>
          </w:tcPr>
          <w:p w:rsidR="00AC73D8" w:rsidRPr="00067A72" w:rsidRDefault="00AC73D8"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AC73D8" w:rsidRPr="00067A72" w:rsidRDefault="00AC73D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C73D8"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ПСД разработана. Проект находится на рассмотрении частной вневедомственной экспертизы. Срок получения заключения - 15  февраля  2018 года.</w:t>
            </w:r>
          </w:p>
        </w:tc>
      </w:tr>
      <w:tr w:rsidR="00AC73D8" w:rsidRPr="00CF3D6C" w:rsidTr="00F12B45">
        <w:trPr>
          <w:trHeight w:val="702"/>
        </w:trPr>
        <w:tc>
          <w:tcPr>
            <w:tcW w:w="2916" w:type="dxa"/>
            <w:gridSpan w:val="2"/>
          </w:tcPr>
          <w:p w:rsidR="00AC73D8" w:rsidRPr="00067A72" w:rsidRDefault="008F3F51" w:rsidP="00C87C2E">
            <w:pPr>
              <w:jc w:val="both"/>
              <w:rPr>
                <w:rFonts w:ascii="Times New Roman" w:hAnsi="Times New Roman" w:cs="Times New Roman"/>
                <w:sz w:val="24"/>
                <w:szCs w:val="24"/>
              </w:rPr>
            </w:pPr>
            <w:r w:rsidRPr="00067A72">
              <w:rPr>
                <w:rFonts w:ascii="Times New Roman" w:hAnsi="Times New Roman" w:cs="Times New Roman"/>
                <w:sz w:val="24"/>
                <w:szCs w:val="24"/>
              </w:rPr>
              <w:t xml:space="preserve">Разработка ПСД на строительство  сетей теплоснабжения в п. </w:t>
            </w:r>
            <w:r w:rsidRPr="00067A72">
              <w:rPr>
                <w:rFonts w:ascii="Times New Roman" w:hAnsi="Times New Roman" w:cs="Times New Roman"/>
                <w:sz w:val="24"/>
                <w:szCs w:val="24"/>
              </w:rPr>
              <w:lastRenderedPageBreak/>
              <w:t>Зеленстрой</w:t>
            </w:r>
          </w:p>
        </w:tc>
        <w:tc>
          <w:tcPr>
            <w:tcW w:w="1031" w:type="dxa"/>
            <w:gridSpan w:val="6"/>
          </w:tcPr>
          <w:p w:rsidR="00AC73D8" w:rsidRPr="00067A72" w:rsidRDefault="008F3F51"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lastRenderedPageBreak/>
              <w:t>млн. тенге</w:t>
            </w:r>
          </w:p>
        </w:tc>
        <w:tc>
          <w:tcPr>
            <w:tcW w:w="1037" w:type="dxa"/>
            <w:gridSpan w:val="5"/>
          </w:tcPr>
          <w:p w:rsidR="00AC73D8" w:rsidRPr="00067A72" w:rsidRDefault="00AC73D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AC73D8" w:rsidRPr="00067A72" w:rsidRDefault="008F3F5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AC73D8"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9,0</w:t>
            </w:r>
          </w:p>
        </w:tc>
        <w:tc>
          <w:tcPr>
            <w:tcW w:w="1067" w:type="dxa"/>
            <w:gridSpan w:val="14"/>
          </w:tcPr>
          <w:p w:rsidR="00AC73D8" w:rsidRPr="00067A72" w:rsidRDefault="008F3F51" w:rsidP="00FC417D">
            <w:pPr>
              <w:jc w:val="center"/>
              <w:rPr>
                <w:rFonts w:ascii="Times New Roman" w:hAnsi="Times New Roman" w:cs="Times New Roman"/>
                <w:sz w:val="24"/>
                <w:szCs w:val="24"/>
              </w:rPr>
            </w:pPr>
            <w:r w:rsidRPr="00067A72">
              <w:rPr>
                <w:rFonts w:ascii="Times New Roman" w:hAnsi="Times New Roman" w:cs="Times New Roman"/>
                <w:sz w:val="24"/>
                <w:szCs w:val="24"/>
              </w:rPr>
              <w:t>4,5</w:t>
            </w:r>
          </w:p>
        </w:tc>
        <w:tc>
          <w:tcPr>
            <w:tcW w:w="1263" w:type="dxa"/>
            <w:gridSpan w:val="6"/>
          </w:tcPr>
          <w:p w:rsidR="00AC73D8" w:rsidRPr="00067A72" w:rsidRDefault="008F3F5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4,5</w:t>
            </w:r>
          </w:p>
        </w:tc>
        <w:tc>
          <w:tcPr>
            <w:tcW w:w="1010" w:type="dxa"/>
            <w:gridSpan w:val="10"/>
          </w:tcPr>
          <w:p w:rsidR="00AC73D8" w:rsidRPr="00067A72" w:rsidRDefault="008F3F51"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 xml:space="preserve">МБ </w:t>
            </w:r>
          </w:p>
        </w:tc>
        <w:tc>
          <w:tcPr>
            <w:tcW w:w="1316" w:type="dxa"/>
            <w:gridSpan w:val="7"/>
          </w:tcPr>
          <w:p w:rsidR="00AC73D8" w:rsidRPr="00067A72" w:rsidRDefault="008F3F51"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AC73D8"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Ведется разработка ПСД. Оформляется  земельный участок.</w:t>
            </w:r>
          </w:p>
        </w:tc>
      </w:tr>
      <w:tr w:rsidR="008F3F51" w:rsidRPr="00CF3D6C" w:rsidTr="00F12B45">
        <w:trPr>
          <w:trHeight w:val="702"/>
        </w:trPr>
        <w:tc>
          <w:tcPr>
            <w:tcW w:w="2916" w:type="dxa"/>
            <w:gridSpan w:val="2"/>
          </w:tcPr>
          <w:p w:rsidR="008F3F51" w:rsidRPr="00067A72" w:rsidRDefault="008F3F51" w:rsidP="00C87C2E">
            <w:pPr>
              <w:jc w:val="both"/>
              <w:rPr>
                <w:rFonts w:ascii="Times New Roman" w:hAnsi="Times New Roman" w:cs="Times New Roman"/>
                <w:sz w:val="24"/>
                <w:szCs w:val="24"/>
              </w:rPr>
            </w:pPr>
            <w:r w:rsidRPr="00067A72">
              <w:rPr>
                <w:rFonts w:ascii="Times New Roman" w:hAnsi="Times New Roman" w:cs="Times New Roman"/>
                <w:sz w:val="24"/>
                <w:szCs w:val="24"/>
              </w:rPr>
              <w:lastRenderedPageBreak/>
              <w:t>Разработка ПСД на строительство прудов-испарителей в  поселке Ленинский</w:t>
            </w:r>
          </w:p>
        </w:tc>
        <w:tc>
          <w:tcPr>
            <w:tcW w:w="1031" w:type="dxa"/>
            <w:gridSpan w:val="6"/>
          </w:tcPr>
          <w:p w:rsidR="008F3F51" w:rsidRPr="00067A72" w:rsidRDefault="008F3F51"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8F3F51" w:rsidRPr="00067A72" w:rsidRDefault="008F3F5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8F3F51" w:rsidRPr="00067A72" w:rsidRDefault="008F3F5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8F3F51"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1,5</w:t>
            </w:r>
          </w:p>
        </w:tc>
        <w:tc>
          <w:tcPr>
            <w:tcW w:w="1067" w:type="dxa"/>
            <w:gridSpan w:val="14"/>
          </w:tcPr>
          <w:p w:rsidR="008F3F51" w:rsidRPr="00067A72" w:rsidRDefault="008F3F51" w:rsidP="00FC417D">
            <w:pPr>
              <w:jc w:val="center"/>
              <w:rPr>
                <w:rFonts w:ascii="Times New Roman" w:hAnsi="Times New Roman" w:cs="Times New Roman"/>
                <w:sz w:val="24"/>
                <w:szCs w:val="24"/>
              </w:rPr>
            </w:pPr>
            <w:r w:rsidRPr="00067A72">
              <w:rPr>
                <w:rFonts w:ascii="Times New Roman" w:hAnsi="Times New Roman" w:cs="Times New Roman"/>
                <w:sz w:val="24"/>
                <w:szCs w:val="24"/>
              </w:rPr>
              <w:t>1,5</w:t>
            </w:r>
          </w:p>
        </w:tc>
        <w:tc>
          <w:tcPr>
            <w:tcW w:w="1263" w:type="dxa"/>
            <w:gridSpan w:val="6"/>
          </w:tcPr>
          <w:p w:rsidR="008F3F51" w:rsidRPr="00067A72" w:rsidRDefault="008F3F5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1,5</w:t>
            </w:r>
          </w:p>
        </w:tc>
        <w:tc>
          <w:tcPr>
            <w:tcW w:w="1010" w:type="dxa"/>
            <w:gridSpan w:val="10"/>
          </w:tcPr>
          <w:p w:rsidR="008F3F51" w:rsidRPr="00067A72" w:rsidRDefault="008F3F51"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8F3F51" w:rsidRPr="00067A72" w:rsidRDefault="008F3F51"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8F3F51"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ПСД разработана. Проект направлен на рассмотрении РГП "Госэкспертиза".</w:t>
            </w:r>
          </w:p>
        </w:tc>
      </w:tr>
      <w:tr w:rsidR="008F3F51" w:rsidRPr="00CF3D6C" w:rsidTr="00F12B45">
        <w:trPr>
          <w:trHeight w:val="702"/>
        </w:trPr>
        <w:tc>
          <w:tcPr>
            <w:tcW w:w="2916" w:type="dxa"/>
            <w:gridSpan w:val="2"/>
          </w:tcPr>
          <w:p w:rsidR="008F3F51" w:rsidRPr="00067A72" w:rsidRDefault="008F3F51"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ПСД на строительство авиагородка</w:t>
            </w:r>
          </w:p>
        </w:tc>
        <w:tc>
          <w:tcPr>
            <w:tcW w:w="1031" w:type="dxa"/>
            <w:gridSpan w:val="6"/>
          </w:tcPr>
          <w:p w:rsidR="008F3F51" w:rsidRPr="00067A72" w:rsidRDefault="008F3F51"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8F3F51" w:rsidRPr="00067A72" w:rsidRDefault="008F3F5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8F3F51" w:rsidRPr="00067A72" w:rsidRDefault="008F3F5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8F3F51" w:rsidRPr="00067A72" w:rsidRDefault="004E784C" w:rsidP="00717612">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67" w:type="dxa"/>
            <w:gridSpan w:val="14"/>
          </w:tcPr>
          <w:p w:rsidR="008F3F51" w:rsidRPr="00067A72" w:rsidRDefault="00FB2E5B" w:rsidP="00FC417D">
            <w:pPr>
              <w:jc w:val="center"/>
              <w:rPr>
                <w:rFonts w:ascii="Times New Roman" w:hAnsi="Times New Roman" w:cs="Times New Roman"/>
                <w:sz w:val="24"/>
                <w:szCs w:val="24"/>
              </w:rPr>
            </w:pPr>
            <w:r w:rsidRPr="00067A72">
              <w:rPr>
                <w:rFonts w:ascii="Times New Roman" w:hAnsi="Times New Roman" w:cs="Times New Roman"/>
                <w:sz w:val="24"/>
                <w:szCs w:val="24"/>
              </w:rPr>
              <w:t>9,1</w:t>
            </w:r>
          </w:p>
        </w:tc>
        <w:tc>
          <w:tcPr>
            <w:tcW w:w="1263" w:type="dxa"/>
            <w:gridSpan w:val="6"/>
          </w:tcPr>
          <w:p w:rsidR="008F3F51" w:rsidRPr="00067A72" w:rsidRDefault="008F3F5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8,1</w:t>
            </w:r>
          </w:p>
        </w:tc>
        <w:tc>
          <w:tcPr>
            <w:tcW w:w="1010" w:type="dxa"/>
            <w:gridSpan w:val="10"/>
          </w:tcPr>
          <w:p w:rsidR="008F3F51" w:rsidRPr="00067A72" w:rsidRDefault="008F3F51"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8F3F51" w:rsidRPr="00067A72" w:rsidRDefault="008F3F51"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8F3F51"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ТОО "Анвар-Sagat"   завершается разработка ПСД. Отделом строительства  города Павлодара завершается  оформление земельного участка. Согласно данного проекта типовые дома будут выполнены в панельном и кирпичном вариантах.</w:t>
            </w:r>
          </w:p>
        </w:tc>
      </w:tr>
      <w:tr w:rsidR="008F3F51" w:rsidRPr="00CF3D6C" w:rsidTr="00F12B45">
        <w:trPr>
          <w:trHeight w:val="702"/>
        </w:trPr>
        <w:tc>
          <w:tcPr>
            <w:tcW w:w="2916" w:type="dxa"/>
            <w:gridSpan w:val="2"/>
          </w:tcPr>
          <w:p w:rsidR="008F3F51" w:rsidRPr="00067A72" w:rsidRDefault="002A1C09"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ПСД на с</w:t>
            </w:r>
            <w:r w:rsidR="008F3F51" w:rsidRPr="00067A72">
              <w:rPr>
                <w:rFonts w:ascii="Times New Roman" w:hAnsi="Times New Roman" w:cs="Times New Roman"/>
                <w:sz w:val="24"/>
                <w:szCs w:val="24"/>
              </w:rPr>
              <w:t>троительство сетей электроснабжения и уличного освещения микрорайона ИЖС в районе Аэропорта</w:t>
            </w:r>
          </w:p>
        </w:tc>
        <w:tc>
          <w:tcPr>
            <w:tcW w:w="1031" w:type="dxa"/>
            <w:gridSpan w:val="6"/>
          </w:tcPr>
          <w:p w:rsidR="008F3F51" w:rsidRPr="00067A72" w:rsidRDefault="00AB3179"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8F3F51" w:rsidRPr="00067A72" w:rsidRDefault="008F3F5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8F3F51" w:rsidRPr="00067A72" w:rsidRDefault="00AB3179"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8F3F51"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0,8</w:t>
            </w:r>
          </w:p>
        </w:tc>
        <w:tc>
          <w:tcPr>
            <w:tcW w:w="1067" w:type="dxa"/>
            <w:gridSpan w:val="14"/>
          </w:tcPr>
          <w:p w:rsidR="008F3F51" w:rsidRPr="00067A72" w:rsidRDefault="003D4AF1" w:rsidP="00FC417D">
            <w:pPr>
              <w:jc w:val="center"/>
              <w:rPr>
                <w:rFonts w:ascii="Times New Roman" w:hAnsi="Times New Roman" w:cs="Times New Roman"/>
                <w:sz w:val="24"/>
                <w:szCs w:val="24"/>
              </w:rPr>
            </w:pPr>
            <w:r w:rsidRPr="00067A72">
              <w:rPr>
                <w:rFonts w:ascii="Times New Roman" w:hAnsi="Times New Roman" w:cs="Times New Roman"/>
                <w:sz w:val="24"/>
                <w:szCs w:val="24"/>
              </w:rPr>
              <w:t>0,8</w:t>
            </w:r>
          </w:p>
        </w:tc>
        <w:tc>
          <w:tcPr>
            <w:tcW w:w="1263" w:type="dxa"/>
            <w:gridSpan w:val="6"/>
          </w:tcPr>
          <w:p w:rsidR="008F3F51" w:rsidRPr="00067A72" w:rsidRDefault="003D4AF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0,8</w:t>
            </w:r>
          </w:p>
        </w:tc>
        <w:tc>
          <w:tcPr>
            <w:tcW w:w="1010" w:type="dxa"/>
            <w:gridSpan w:val="10"/>
          </w:tcPr>
          <w:p w:rsidR="008F3F51" w:rsidRPr="00067A72" w:rsidRDefault="003D4AF1"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8F3F51" w:rsidRPr="00067A72" w:rsidRDefault="003D4AF1"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8F3F51" w:rsidRPr="00CF3D6C" w:rsidRDefault="008F3F51"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p>
        </w:tc>
      </w:tr>
      <w:tr w:rsidR="002A1C09" w:rsidRPr="00CF3D6C" w:rsidTr="00F12B45">
        <w:trPr>
          <w:trHeight w:val="702"/>
        </w:trPr>
        <w:tc>
          <w:tcPr>
            <w:tcW w:w="2916" w:type="dxa"/>
            <w:gridSpan w:val="2"/>
          </w:tcPr>
          <w:p w:rsidR="002A1C09" w:rsidRPr="00067A72" w:rsidRDefault="002A1C09"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сетей электроснабжения и уличного освещения микрорайона ИЖС в районе Аэропорта</w:t>
            </w:r>
          </w:p>
        </w:tc>
        <w:tc>
          <w:tcPr>
            <w:tcW w:w="1031" w:type="dxa"/>
            <w:gridSpan w:val="6"/>
          </w:tcPr>
          <w:p w:rsidR="002A1C09" w:rsidRPr="00067A72" w:rsidRDefault="002A1C09"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2A1C09" w:rsidRPr="00067A72" w:rsidRDefault="002A1C09"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2A1C09" w:rsidRPr="00067A72" w:rsidRDefault="002A1C09"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2A1C09" w:rsidRPr="00067A72" w:rsidRDefault="002A1C09" w:rsidP="00717612">
            <w:pPr>
              <w:jc w:val="center"/>
              <w:rPr>
                <w:rFonts w:ascii="Times New Roman" w:hAnsi="Times New Roman" w:cs="Times New Roman"/>
                <w:sz w:val="24"/>
                <w:szCs w:val="24"/>
              </w:rPr>
            </w:pPr>
            <w:r w:rsidRPr="00067A72">
              <w:rPr>
                <w:rFonts w:ascii="Times New Roman" w:hAnsi="Times New Roman" w:cs="Times New Roman"/>
                <w:sz w:val="24"/>
                <w:szCs w:val="24"/>
              </w:rPr>
              <w:t>42,7</w:t>
            </w:r>
          </w:p>
        </w:tc>
        <w:tc>
          <w:tcPr>
            <w:tcW w:w="1067" w:type="dxa"/>
            <w:gridSpan w:val="14"/>
          </w:tcPr>
          <w:p w:rsidR="002A1C09" w:rsidRPr="00067A72" w:rsidRDefault="002A1C09" w:rsidP="00FC417D">
            <w:pPr>
              <w:jc w:val="center"/>
              <w:rPr>
                <w:rFonts w:ascii="Times New Roman" w:hAnsi="Times New Roman" w:cs="Times New Roman"/>
                <w:sz w:val="24"/>
                <w:szCs w:val="24"/>
              </w:rPr>
            </w:pPr>
            <w:r w:rsidRPr="00067A72">
              <w:rPr>
                <w:rFonts w:ascii="Times New Roman" w:hAnsi="Times New Roman" w:cs="Times New Roman"/>
                <w:sz w:val="24"/>
                <w:szCs w:val="24"/>
              </w:rPr>
              <w:t>42,7</w:t>
            </w:r>
          </w:p>
        </w:tc>
        <w:tc>
          <w:tcPr>
            <w:tcW w:w="1263" w:type="dxa"/>
            <w:gridSpan w:val="6"/>
          </w:tcPr>
          <w:p w:rsidR="002A1C09" w:rsidRPr="00067A72" w:rsidRDefault="002A1C09"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42,7</w:t>
            </w:r>
          </w:p>
        </w:tc>
        <w:tc>
          <w:tcPr>
            <w:tcW w:w="1010" w:type="dxa"/>
            <w:gridSpan w:val="10"/>
          </w:tcPr>
          <w:p w:rsidR="002A1C09" w:rsidRPr="00067A72" w:rsidRDefault="002A1C09"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2A1C09" w:rsidRPr="00067A72" w:rsidRDefault="002A1C09"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467 009</w:t>
            </w:r>
          </w:p>
        </w:tc>
        <w:tc>
          <w:tcPr>
            <w:tcW w:w="3723" w:type="dxa"/>
          </w:tcPr>
          <w:p w:rsidR="002A1C09" w:rsidRPr="000C1B32" w:rsidRDefault="000C1B32" w:rsidP="000C1B32">
            <w:pPr>
              <w:suppressAutoHyphens/>
              <w:jc w:val="both"/>
              <w:rPr>
                <w:rFonts w:ascii="Times New Roman" w:eastAsia="Times New Roman" w:hAnsi="Times New Roman" w:cs="Times New Roman"/>
                <w:i/>
                <w:sz w:val="28"/>
                <w:szCs w:val="28"/>
                <w:lang w:eastAsia="ar-SA"/>
              </w:rPr>
            </w:pPr>
            <w:r>
              <w:rPr>
                <w:rFonts w:ascii="Times New Roman" w:eastAsia="Times New Roman" w:hAnsi="Times New Roman" w:cs="Times New Roman"/>
                <w:sz w:val="24"/>
                <w:szCs w:val="24"/>
                <w:lang w:eastAsia="ar-SA"/>
              </w:rPr>
              <w:t>Н</w:t>
            </w:r>
            <w:r w:rsidRPr="000C1B32">
              <w:rPr>
                <w:rFonts w:ascii="Times New Roman" w:eastAsia="Times New Roman" w:hAnsi="Times New Roman" w:cs="Times New Roman"/>
                <w:sz w:val="24"/>
                <w:szCs w:val="24"/>
                <w:lang w:eastAsia="ar-SA"/>
              </w:rPr>
              <w:t>ачаты земляные работы под ЦРП и разбивка трассы. Установлены 1045 опор, протянут СИП-4х35-11,2 км, СИП-4х50 -12,5 км</w:t>
            </w:r>
            <w:r w:rsidRPr="000C1B32">
              <w:rPr>
                <w:rFonts w:ascii="Times New Roman" w:eastAsia="Times New Roman" w:hAnsi="Times New Roman" w:cs="Times New Roman"/>
                <w:i/>
                <w:sz w:val="28"/>
                <w:szCs w:val="28"/>
                <w:lang w:eastAsia="ar-SA"/>
              </w:rPr>
              <w:t xml:space="preserve">.  </w:t>
            </w:r>
          </w:p>
        </w:tc>
      </w:tr>
      <w:tr w:rsidR="003D4AF1" w:rsidRPr="00CF3D6C" w:rsidTr="00F12B45">
        <w:trPr>
          <w:trHeight w:val="702"/>
        </w:trPr>
        <w:tc>
          <w:tcPr>
            <w:tcW w:w="2916" w:type="dxa"/>
            <w:gridSpan w:val="2"/>
          </w:tcPr>
          <w:p w:rsidR="003D4AF1" w:rsidRPr="00067A72" w:rsidRDefault="003D4AF1"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вертикальной планировки микрорайона ИЖС в районе аэропорта</w:t>
            </w:r>
          </w:p>
        </w:tc>
        <w:tc>
          <w:tcPr>
            <w:tcW w:w="1031" w:type="dxa"/>
            <w:gridSpan w:val="6"/>
          </w:tcPr>
          <w:p w:rsidR="003D4AF1" w:rsidRPr="00067A72" w:rsidRDefault="003D4AF1"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3D4AF1" w:rsidRPr="00067A72" w:rsidRDefault="003D4AF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3D4AF1" w:rsidRPr="00067A72" w:rsidRDefault="003D4AF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3D4AF1" w:rsidRPr="00067A72" w:rsidRDefault="003D4AF1" w:rsidP="00717612">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67" w:type="dxa"/>
            <w:gridSpan w:val="14"/>
          </w:tcPr>
          <w:p w:rsidR="003D4AF1" w:rsidRPr="00067A72" w:rsidRDefault="003D4AF1" w:rsidP="00FC417D">
            <w:pPr>
              <w:jc w:val="center"/>
              <w:rPr>
                <w:rFonts w:ascii="Times New Roman" w:hAnsi="Times New Roman" w:cs="Times New Roman"/>
                <w:sz w:val="24"/>
                <w:szCs w:val="24"/>
              </w:rPr>
            </w:pPr>
            <w:r w:rsidRPr="00067A72">
              <w:rPr>
                <w:rFonts w:ascii="Times New Roman" w:hAnsi="Times New Roman" w:cs="Times New Roman"/>
                <w:sz w:val="24"/>
                <w:szCs w:val="24"/>
              </w:rPr>
              <w:t>0,6</w:t>
            </w:r>
          </w:p>
        </w:tc>
        <w:tc>
          <w:tcPr>
            <w:tcW w:w="1263" w:type="dxa"/>
            <w:gridSpan w:val="6"/>
          </w:tcPr>
          <w:p w:rsidR="003D4AF1" w:rsidRPr="00067A72" w:rsidRDefault="003D4AF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0,6</w:t>
            </w:r>
          </w:p>
        </w:tc>
        <w:tc>
          <w:tcPr>
            <w:tcW w:w="1010" w:type="dxa"/>
            <w:gridSpan w:val="10"/>
          </w:tcPr>
          <w:p w:rsidR="003D4AF1" w:rsidRPr="00067A72" w:rsidRDefault="003D4AF1"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3D4AF1" w:rsidRPr="00067A72" w:rsidRDefault="003D4AF1"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3D4AF1"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Экспертиза №ҚҰТСАР-0080/17 от 21.12.2017 года. В декабре  2018 года подана бюджетная заявка на выделение средств из областного бюджета. Общая стоимость строительства - 293,5 млн. тенге.</w:t>
            </w:r>
          </w:p>
        </w:tc>
      </w:tr>
      <w:tr w:rsidR="002A1C09" w:rsidRPr="00CF3D6C" w:rsidTr="00F12B45">
        <w:trPr>
          <w:trHeight w:val="702"/>
        </w:trPr>
        <w:tc>
          <w:tcPr>
            <w:tcW w:w="2916" w:type="dxa"/>
            <w:gridSpan w:val="2"/>
          </w:tcPr>
          <w:p w:rsidR="002A1C09" w:rsidRPr="00067A72" w:rsidRDefault="002A1C09" w:rsidP="00C87C2E">
            <w:pPr>
              <w:jc w:val="both"/>
              <w:rPr>
                <w:rFonts w:ascii="Times New Roman" w:hAnsi="Times New Roman" w:cs="Times New Roman"/>
                <w:sz w:val="24"/>
                <w:szCs w:val="24"/>
              </w:rPr>
            </w:pPr>
            <w:r w:rsidRPr="00067A72">
              <w:rPr>
                <w:rFonts w:ascii="Times New Roman" w:hAnsi="Times New Roman" w:cs="Times New Roman"/>
                <w:sz w:val="24"/>
                <w:szCs w:val="24"/>
              </w:rPr>
              <w:lastRenderedPageBreak/>
              <w:t>Корректировка ПСД на строительство ПС «Усольская» 2 этап. Реконструкция ПС «Павлодарская»</w:t>
            </w:r>
          </w:p>
        </w:tc>
        <w:tc>
          <w:tcPr>
            <w:tcW w:w="1031" w:type="dxa"/>
            <w:gridSpan w:val="6"/>
          </w:tcPr>
          <w:p w:rsidR="002A1C09" w:rsidRPr="00067A72" w:rsidRDefault="002A1C09"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2A1C09" w:rsidRPr="00067A72" w:rsidRDefault="002A1C09"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2A1C09" w:rsidRPr="00067A72" w:rsidRDefault="002A1C09"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2A1C09" w:rsidRPr="00067A72" w:rsidRDefault="00A3533A" w:rsidP="00717612">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67" w:type="dxa"/>
            <w:gridSpan w:val="14"/>
          </w:tcPr>
          <w:p w:rsidR="002A1C09" w:rsidRPr="00067A72" w:rsidRDefault="002A1C09" w:rsidP="00FC417D">
            <w:pPr>
              <w:jc w:val="center"/>
              <w:rPr>
                <w:rFonts w:ascii="Times New Roman" w:hAnsi="Times New Roman" w:cs="Times New Roman"/>
                <w:sz w:val="24"/>
                <w:szCs w:val="24"/>
              </w:rPr>
            </w:pPr>
            <w:r w:rsidRPr="00067A72">
              <w:rPr>
                <w:rFonts w:ascii="Times New Roman" w:hAnsi="Times New Roman" w:cs="Times New Roman"/>
                <w:sz w:val="24"/>
                <w:szCs w:val="24"/>
              </w:rPr>
              <w:t>32,2</w:t>
            </w:r>
          </w:p>
        </w:tc>
        <w:tc>
          <w:tcPr>
            <w:tcW w:w="1263" w:type="dxa"/>
            <w:gridSpan w:val="6"/>
          </w:tcPr>
          <w:p w:rsidR="002A1C09" w:rsidRPr="00067A72" w:rsidRDefault="00A3533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30,9</w:t>
            </w:r>
          </w:p>
        </w:tc>
        <w:tc>
          <w:tcPr>
            <w:tcW w:w="1010" w:type="dxa"/>
            <w:gridSpan w:val="10"/>
          </w:tcPr>
          <w:p w:rsidR="002A1C09" w:rsidRPr="00067A72" w:rsidRDefault="002A1C09"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2A1C09" w:rsidRPr="00067A72" w:rsidRDefault="002A1C09"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467 009</w:t>
            </w:r>
          </w:p>
        </w:tc>
        <w:tc>
          <w:tcPr>
            <w:tcW w:w="3723" w:type="dxa"/>
          </w:tcPr>
          <w:p w:rsidR="002A1C09"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Корректировка завершена.  В срок до 02.02.2018 года  проект будет направлен  в госэкспертизу.</w:t>
            </w:r>
          </w:p>
        </w:tc>
      </w:tr>
      <w:tr w:rsidR="003D4AF1" w:rsidRPr="00CF3D6C" w:rsidTr="00F12B45">
        <w:trPr>
          <w:trHeight w:val="702"/>
        </w:trPr>
        <w:tc>
          <w:tcPr>
            <w:tcW w:w="2916" w:type="dxa"/>
            <w:gridSpan w:val="2"/>
          </w:tcPr>
          <w:p w:rsidR="003D4AF1" w:rsidRPr="00067A72" w:rsidRDefault="003D4AF1" w:rsidP="00C87C2E">
            <w:pPr>
              <w:jc w:val="both"/>
              <w:rPr>
                <w:rFonts w:ascii="Times New Roman" w:hAnsi="Times New Roman" w:cs="Times New Roman"/>
                <w:sz w:val="24"/>
                <w:szCs w:val="24"/>
              </w:rPr>
            </w:pPr>
            <w:r w:rsidRPr="00067A72">
              <w:rPr>
                <w:rFonts w:ascii="Times New Roman" w:hAnsi="Times New Roman" w:cs="Times New Roman"/>
                <w:sz w:val="24"/>
                <w:szCs w:val="24"/>
              </w:rPr>
              <w:t>Строительство пешеходного моста через железную дорогу в мкр. Химгородки</w:t>
            </w:r>
          </w:p>
        </w:tc>
        <w:tc>
          <w:tcPr>
            <w:tcW w:w="1031" w:type="dxa"/>
            <w:gridSpan w:val="6"/>
          </w:tcPr>
          <w:p w:rsidR="003D4AF1" w:rsidRPr="00067A72" w:rsidRDefault="003D4AF1"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3D4AF1" w:rsidRPr="00067A72" w:rsidRDefault="003D4AF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3D4AF1" w:rsidRPr="00067A72" w:rsidRDefault="003D4AF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3D4AF1"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93,4</w:t>
            </w:r>
          </w:p>
        </w:tc>
        <w:tc>
          <w:tcPr>
            <w:tcW w:w="1067" w:type="dxa"/>
            <w:gridSpan w:val="14"/>
          </w:tcPr>
          <w:p w:rsidR="003D4AF1" w:rsidRPr="00067A72" w:rsidRDefault="00AB7F52" w:rsidP="00FC417D">
            <w:pPr>
              <w:jc w:val="center"/>
              <w:rPr>
                <w:rFonts w:ascii="Times New Roman" w:hAnsi="Times New Roman" w:cs="Times New Roman"/>
                <w:sz w:val="24"/>
                <w:szCs w:val="24"/>
              </w:rPr>
            </w:pPr>
            <w:r>
              <w:rPr>
                <w:rFonts w:ascii="Times New Roman" w:hAnsi="Times New Roman" w:cs="Times New Roman"/>
                <w:sz w:val="24"/>
                <w:szCs w:val="24"/>
              </w:rPr>
              <w:t>81,0</w:t>
            </w:r>
          </w:p>
        </w:tc>
        <w:tc>
          <w:tcPr>
            <w:tcW w:w="1263" w:type="dxa"/>
            <w:gridSpan w:val="6"/>
          </w:tcPr>
          <w:p w:rsidR="003D4AF1" w:rsidRPr="00067A72" w:rsidRDefault="006D21A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81,0</w:t>
            </w:r>
          </w:p>
        </w:tc>
        <w:tc>
          <w:tcPr>
            <w:tcW w:w="1010" w:type="dxa"/>
            <w:gridSpan w:val="10"/>
          </w:tcPr>
          <w:p w:rsidR="003D4AF1" w:rsidRPr="00067A72" w:rsidRDefault="003D4AF1"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3D4AF1" w:rsidRPr="00067A72" w:rsidRDefault="003D4AF1"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3D4AF1" w:rsidRPr="00CF3D6C" w:rsidRDefault="00321E05" w:rsidP="00321E05">
            <w:pPr>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w:t>
            </w:r>
            <w:r w:rsidRPr="00321E05">
              <w:rPr>
                <w:rFonts w:ascii="Times New Roman" w:eastAsia="Times New Roman" w:hAnsi="Times New Roman" w:cs="Times New Roman"/>
                <w:sz w:val="24"/>
                <w:szCs w:val="24"/>
                <w:lang w:eastAsia="ar-SA"/>
              </w:rPr>
              <w:t>емляные работы завершены, ведется монтаж косоуров, установка лестничных ступеней.</w:t>
            </w:r>
          </w:p>
        </w:tc>
      </w:tr>
      <w:tr w:rsidR="003D4AF1" w:rsidRPr="00CF3D6C" w:rsidTr="00F12B45">
        <w:trPr>
          <w:trHeight w:val="702"/>
        </w:trPr>
        <w:tc>
          <w:tcPr>
            <w:tcW w:w="2916" w:type="dxa"/>
            <w:gridSpan w:val="2"/>
          </w:tcPr>
          <w:p w:rsidR="003D4AF1" w:rsidRPr="00067A72" w:rsidRDefault="003D4AF1"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ПСД на строительство участка тепловой магистрали ТМ-5 от ТК-216, диаметром трубы 700мм для школы на 350 мест в мкр. Затонский</w:t>
            </w:r>
          </w:p>
        </w:tc>
        <w:tc>
          <w:tcPr>
            <w:tcW w:w="1031" w:type="dxa"/>
            <w:gridSpan w:val="6"/>
          </w:tcPr>
          <w:p w:rsidR="003D4AF1" w:rsidRPr="00067A72" w:rsidRDefault="003D4AF1"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3D4AF1" w:rsidRPr="00067A72" w:rsidRDefault="003D4AF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3D4AF1" w:rsidRPr="00067A72" w:rsidRDefault="003D4AF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3D4AF1"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7,0</w:t>
            </w:r>
          </w:p>
        </w:tc>
        <w:tc>
          <w:tcPr>
            <w:tcW w:w="1067" w:type="dxa"/>
            <w:gridSpan w:val="14"/>
          </w:tcPr>
          <w:p w:rsidR="003D4AF1" w:rsidRPr="00067A72" w:rsidRDefault="003D4AF1" w:rsidP="00FC417D">
            <w:pPr>
              <w:jc w:val="center"/>
              <w:rPr>
                <w:rFonts w:ascii="Times New Roman" w:hAnsi="Times New Roman" w:cs="Times New Roman"/>
                <w:sz w:val="24"/>
                <w:szCs w:val="24"/>
              </w:rPr>
            </w:pPr>
            <w:r w:rsidRPr="00067A72">
              <w:rPr>
                <w:rFonts w:ascii="Times New Roman" w:hAnsi="Times New Roman" w:cs="Times New Roman"/>
                <w:sz w:val="24"/>
                <w:szCs w:val="24"/>
              </w:rPr>
              <w:t>7,0</w:t>
            </w:r>
          </w:p>
        </w:tc>
        <w:tc>
          <w:tcPr>
            <w:tcW w:w="1263" w:type="dxa"/>
            <w:gridSpan w:val="6"/>
          </w:tcPr>
          <w:p w:rsidR="003D4AF1" w:rsidRPr="00067A72" w:rsidRDefault="003D4AF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7,0</w:t>
            </w:r>
          </w:p>
        </w:tc>
        <w:tc>
          <w:tcPr>
            <w:tcW w:w="1010" w:type="dxa"/>
            <w:gridSpan w:val="10"/>
          </w:tcPr>
          <w:p w:rsidR="003D4AF1" w:rsidRPr="00067A72" w:rsidRDefault="003D4AF1" w:rsidP="008204DC">
            <w:pPr>
              <w:tabs>
                <w:tab w:val="left" w:pos="14400"/>
              </w:tabs>
              <w:ind w:right="-108"/>
              <w:jc w:val="center"/>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3D4AF1" w:rsidRPr="00067A72" w:rsidRDefault="003D4AF1"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3D4AF1"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ТОО "АрхпроектПлюс"</w:t>
            </w:r>
            <w:r w:rsidRPr="00274EB0">
              <w:rPr>
                <w:sz w:val="24"/>
                <w:szCs w:val="24"/>
              </w:rPr>
              <w:t xml:space="preserve"> </w:t>
            </w:r>
            <w:r w:rsidRPr="00274EB0">
              <w:rPr>
                <w:rFonts w:ascii="Times New Roman" w:eastAsia="Times New Roman" w:hAnsi="Times New Roman" w:cs="Times New Roman"/>
                <w:sz w:val="24"/>
                <w:szCs w:val="24"/>
                <w:lang w:eastAsia="ru-RU"/>
              </w:rPr>
              <w:t>разрабатывается ПСД.  Срок завершения проектирования - конец февраля 2018 года.</w:t>
            </w:r>
          </w:p>
        </w:tc>
      </w:tr>
      <w:tr w:rsidR="003D4AF1" w:rsidRPr="00CF3D6C" w:rsidTr="00F12B45">
        <w:trPr>
          <w:trHeight w:val="702"/>
        </w:trPr>
        <w:tc>
          <w:tcPr>
            <w:tcW w:w="2916" w:type="dxa"/>
            <w:gridSpan w:val="2"/>
          </w:tcPr>
          <w:p w:rsidR="003D4AF1" w:rsidRPr="00067A72" w:rsidRDefault="003D4AF1"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ПСД на строительство поливочного водопровода от водопровода Северный</w:t>
            </w:r>
          </w:p>
        </w:tc>
        <w:tc>
          <w:tcPr>
            <w:tcW w:w="1031" w:type="dxa"/>
            <w:gridSpan w:val="6"/>
          </w:tcPr>
          <w:p w:rsidR="003D4AF1" w:rsidRPr="00067A72" w:rsidRDefault="003D4AF1"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3D4AF1" w:rsidRPr="00067A72" w:rsidRDefault="003D4AF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w:t>
            </w:r>
          </w:p>
        </w:tc>
        <w:tc>
          <w:tcPr>
            <w:tcW w:w="1148" w:type="dxa"/>
            <w:gridSpan w:val="7"/>
          </w:tcPr>
          <w:p w:rsidR="003D4AF1" w:rsidRPr="00067A72" w:rsidRDefault="003D4AF1"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3D4AF1" w:rsidRPr="00067A72" w:rsidRDefault="003D4AF1" w:rsidP="00717612">
            <w:pPr>
              <w:jc w:val="center"/>
              <w:rPr>
                <w:rFonts w:ascii="Times New Roman" w:hAnsi="Times New Roman" w:cs="Times New Roman"/>
                <w:sz w:val="24"/>
                <w:szCs w:val="24"/>
              </w:rPr>
            </w:pPr>
            <w:r w:rsidRPr="00067A72">
              <w:rPr>
                <w:rFonts w:ascii="Times New Roman" w:hAnsi="Times New Roman" w:cs="Times New Roman"/>
                <w:sz w:val="24"/>
                <w:szCs w:val="24"/>
              </w:rPr>
              <w:t>-</w:t>
            </w:r>
          </w:p>
        </w:tc>
        <w:tc>
          <w:tcPr>
            <w:tcW w:w="1067" w:type="dxa"/>
            <w:gridSpan w:val="14"/>
          </w:tcPr>
          <w:p w:rsidR="003D4AF1" w:rsidRPr="00067A72" w:rsidRDefault="003D4AF1" w:rsidP="00FC417D">
            <w:pPr>
              <w:jc w:val="center"/>
              <w:rPr>
                <w:rFonts w:ascii="Times New Roman" w:hAnsi="Times New Roman" w:cs="Times New Roman"/>
                <w:sz w:val="24"/>
                <w:szCs w:val="24"/>
              </w:rPr>
            </w:pPr>
            <w:r w:rsidRPr="00067A72">
              <w:rPr>
                <w:rFonts w:ascii="Times New Roman" w:hAnsi="Times New Roman" w:cs="Times New Roman"/>
                <w:sz w:val="24"/>
                <w:szCs w:val="24"/>
              </w:rPr>
              <w:t>3,0</w:t>
            </w:r>
          </w:p>
        </w:tc>
        <w:tc>
          <w:tcPr>
            <w:tcW w:w="1263" w:type="dxa"/>
            <w:gridSpan w:val="6"/>
          </w:tcPr>
          <w:p w:rsidR="003D4AF1" w:rsidRPr="00067A72" w:rsidRDefault="003D4AF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3,0</w:t>
            </w:r>
          </w:p>
        </w:tc>
        <w:tc>
          <w:tcPr>
            <w:tcW w:w="1010" w:type="dxa"/>
            <w:gridSpan w:val="10"/>
          </w:tcPr>
          <w:p w:rsidR="003D4AF1" w:rsidRPr="00067A72" w:rsidRDefault="003D4AF1" w:rsidP="003D4AF1">
            <w:pPr>
              <w:tabs>
                <w:tab w:val="left" w:pos="14400"/>
              </w:tabs>
              <w:ind w:right="-108"/>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3D4AF1" w:rsidRPr="00067A72" w:rsidRDefault="003D4AF1"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3D4AF1"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Ведется разработка ПСД. Начато оформление земельного участка.</w:t>
            </w:r>
          </w:p>
        </w:tc>
      </w:tr>
      <w:tr w:rsidR="00866EC8" w:rsidRPr="00CF3D6C" w:rsidTr="00F12B45">
        <w:trPr>
          <w:trHeight w:val="702"/>
        </w:trPr>
        <w:tc>
          <w:tcPr>
            <w:tcW w:w="2916" w:type="dxa"/>
            <w:gridSpan w:val="2"/>
          </w:tcPr>
          <w:p w:rsidR="00866EC8" w:rsidRPr="00067A72" w:rsidRDefault="00866EC8"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ПСД на строительство сетей электроснабжения 3-4 заезда в село Кенжеколь</w:t>
            </w:r>
          </w:p>
        </w:tc>
        <w:tc>
          <w:tcPr>
            <w:tcW w:w="1031" w:type="dxa"/>
            <w:gridSpan w:val="6"/>
          </w:tcPr>
          <w:p w:rsidR="00866EC8" w:rsidRPr="00067A72" w:rsidRDefault="00866EC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866EC8" w:rsidRPr="00067A72" w:rsidRDefault="00866EC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866EC8" w:rsidRPr="00067A72" w:rsidRDefault="00866EC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866EC8" w:rsidRPr="00067A72" w:rsidRDefault="003A7AD0" w:rsidP="00717612">
            <w:pPr>
              <w:jc w:val="center"/>
              <w:rPr>
                <w:rFonts w:ascii="Times New Roman" w:hAnsi="Times New Roman" w:cs="Times New Roman"/>
                <w:sz w:val="24"/>
                <w:szCs w:val="24"/>
              </w:rPr>
            </w:pPr>
            <w:r w:rsidRPr="00067A72">
              <w:rPr>
                <w:rFonts w:ascii="Times New Roman" w:hAnsi="Times New Roman" w:cs="Times New Roman"/>
                <w:sz w:val="24"/>
                <w:szCs w:val="24"/>
              </w:rPr>
              <w:t>4,0</w:t>
            </w:r>
          </w:p>
        </w:tc>
        <w:tc>
          <w:tcPr>
            <w:tcW w:w="1067" w:type="dxa"/>
            <w:gridSpan w:val="14"/>
          </w:tcPr>
          <w:p w:rsidR="00866EC8" w:rsidRPr="00067A72" w:rsidRDefault="00866EC8" w:rsidP="00FC417D">
            <w:pPr>
              <w:jc w:val="center"/>
              <w:rPr>
                <w:rFonts w:ascii="Times New Roman" w:hAnsi="Times New Roman" w:cs="Times New Roman"/>
                <w:sz w:val="24"/>
                <w:szCs w:val="24"/>
              </w:rPr>
            </w:pPr>
            <w:r w:rsidRPr="00067A72">
              <w:rPr>
                <w:rFonts w:ascii="Times New Roman" w:hAnsi="Times New Roman" w:cs="Times New Roman"/>
                <w:sz w:val="24"/>
                <w:szCs w:val="24"/>
              </w:rPr>
              <w:t>4,0</w:t>
            </w:r>
          </w:p>
        </w:tc>
        <w:tc>
          <w:tcPr>
            <w:tcW w:w="1263" w:type="dxa"/>
            <w:gridSpan w:val="6"/>
          </w:tcPr>
          <w:p w:rsidR="00866EC8" w:rsidRPr="00067A72" w:rsidRDefault="00866EC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4,0</w:t>
            </w:r>
          </w:p>
        </w:tc>
        <w:tc>
          <w:tcPr>
            <w:tcW w:w="1010" w:type="dxa"/>
            <w:gridSpan w:val="10"/>
          </w:tcPr>
          <w:p w:rsidR="00866EC8" w:rsidRPr="00067A72" w:rsidRDefault="00866EC8" w:rsidP="003D4AF1">
            <w:pPr>
              <w:tabs>
                <w:tab w:val="left" w:pos="14400"/>
              </w:tabs>
              <w:ind w:right="-108"/>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866EC8" w:rsidRPr="00067A72" w:rsidRDefault="00866EC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467 004</w:t>
            </w:r>
          </w:p>
        </w:tc>
        <w:tc>
          <w:tcPr>
            <w:tcW w:w="3723" w:type="dxa"/>
          </w:tcPr>
          <w:p w:rsidR="00866EC8" w:rsidRPr="00CF3D6C" w:rsidRDefault="00694FBD" w:rsidP="000E7900">
            <w:pPr>
              <w:pBdr>
                <w:bottom w:val="single" w:sz="4" w:space="0" w:color="FFFFFF"/>
              </w:pBdr>
              <w:autoSpaceDE w:val="0"/>
              <w:autoSpaceDN w:val="0"/>
              <w:adjustRightInd w:val="0"/>
              <w:ind w:firstLine="31"/>
              <w:jc w:val="both"/>
              <w:rPr>
                <w:rFonts w:ascii="Times New Roman" w:eastAsia="Times New Roman" w:hAnsi="Times New Roman" w:cs="Times New Roman"/>
                <w:sz w:val="24"/>
                <w:szCs w:val="24"/>
                <w:lang w:eastAsia="ru-RU"/>
              </w:rPr>
            </w:pPr>
            <w:r w:rsidRPr="00274EB0">
              <w:rPr>
                <w:rFonts w:ascii="Times New Roman" w:eastAsia="Times New Roman" w:hAnsi="Times New Roman" w:cs="Times New Roman"/>
                <w:sz w:val="24"/>
                <w:szCs w:val="24"/>
                <w:lang w:eastAsia="ru-RU"/>
              </w:rPr>
              <w:t>Ведется разработка ПСД. Начато оформление земельного участка.</w:t>
            </w:r>
          </w:p>
        </w:tc>
      </w:tr>
      <w:tr w:rsidR="00866EC8" w:rsidRPr="00CF3D6C" w:rsidTr="00F12B45">
        <w:trPr>
          <w:trHeight w:val="702"/>
        </w:trPr>
        <w:tc>
          <w:tcPr>
            <w:tcW w:w="2916" w:type="dxa"/>
            <w:gridSpan w:val="2"/>
          </w:tcPr>
          <w:p w:rsidR="00866EC8" w:rsidRPr="00067A72" w:rsidRDefault="00866EC8" w:rsidP="00C87C2E">
            <w:pPr>
              <w:jc w:val="both"/>
              <w:rPr>
                <w:rFonts w:ascii="Times New Roman" w:hAnsi="Times New Roman" w:cs="Times New Roman"/>
                <w:sz w:val="24"/>
                <w:szCs w:val="24"/>
              </w:rPr>
            </w:pPr>
            <w:r w:rsidRPr="00067A72">
              <w:rPr>
                <w:rFonts w:ascii="Times New Roman" w:hAnsi="Times New Roman" w:cs="Times New Roman"/>
                <w:sz w:val="24"/>
                <w:szCs w:val="24"/>
              </w:rPr>
              <w:t>Разработка ПСД на строительство здания акимата с. Мойылды</w:t>
            </w:r>
          </w:p>
        </w:tc>
        <w:tc>
          <w:tcPr>
            <w:tcW w:w="1031" w:type="dxa"/>
            <w:gridSpan w:val="6"/>
          </w:tcPr>
          <w:p w:rsidR="00866EC8" w:rsidRPr="00067A72" w:rsidRDefault="00866EC8" w:rsidP="00913C76">
            <w:pPr>
              <w:pStyle w:val="aa"/>
              <w:tabs>
                <w:tab w:val="left" w:pos="426"/>
              </w:tabs>
              <w:spacing w:before="100" w:beforeAutospacing="1" w:after="100" w:afterAutospacing="1"/>
              <w:ind w:left="0"/>
              <w:jc w:val="center"/>
              <w:rPr>
                <w:rFonts w:ascii="Times New Roman" w:hAnsi="Times New Roman" w:cs="Times New Roman"/>
                <w:sz w:val="24"/>
                <w:szCs w:val="24"/>
              </w:rPr>
            </w:pPr>
            <w:r w:rsidRPr="00067A72">
              <w:rPr>
                <w:rFonts w:ascii="Times New Roman" w:hAnsi="Times New Roman" w:cs="Times New Roman"/>
                <w:sz w:val="24"/>
                <w:szCs w:val="24"/>
              </w:rPr>
              <w:t>млн. тенге</w:t>
            </w:r>
          </w:p>
        </w:tc>
        <w:tc>
          <w:tcPr>
            <w:tcW w:w="1037" w:type="dxa"/>
            <w:gridSpan w:val="5"/>
          </w:tcPr>
          <w:p w:rsidR="00866EC8" w:rsidRPr="00067A72" w:rsidRDefault="00866EC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8" w:type="dxa"/>
            <w:gridSpan w:val="7"/>
          </w:tcPr>
          <w:p w:rsidR="00866EC8" w:rsidRPr="00067A72" w:rsidRDefault="00866EC8"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ОС</w:t>
            </w:r>
          </w:p>
        </w:tc>
        <w:tc>
          <w:tcPr>
            <w:tcW w:w="1508" w:type="dxa"/>
            <w:gridSpan w:val="15"/>
          </w:tcPr>
          <w:p w:rsidR="00866EC8" w:rsidRPr="00067A72" w:rsidRDefault="00866EC8" w:rsidP="00717612">
            <w:pPr>
              <w:jc w:val="center"/>
              <w:rPr>
                <w:rFonts w:ascii="Times New Roman" w:hAnsi="Times New Roman" w:cs="Times New Roman"/>
                <w:sz w:val="24"/>
                <w:szCs w:val="24"/>
              </w:rPr>
            </w:pPr>
          </w:p>
        </w:tc>
        <w:tc>
          <w:tcPr>
            <w:tcW w:w="1067" w:type="dxa"/>
            <w:gridSpan w:val="14"/>
          </w:tcPr>
          <w:p w:rsidR="00866EC8" w:rsidRPr="00067A72" w:rsidRDefault="00866EC8" w:rsidP="00FC417D">
            <w:pPr>
              <w:jc w:val="center"/>
              <w:rPr>
                <w:rFonts w:ascii="Times New Roman" w:hAnsi="Times New Roman" w:cs="Times New Roman"/>
                <w:sz w:val="24"/>
                <w:szCs w:val="24"/>
              </w:rPr>
            </w:pPr>
            <w:r w:rsidRPr="00067A72">
              <w:rPr>
                <w:rFonts w:ascii="Times New Roman" w:hAnsi="Times New Roman" w:cs="Times New Roman"/>
                <w:sz w:val="24"/>
                <w:szCs w:val="24"/>
              </w:rPr>
              <w:t>17,1</w:t>
            </w:r>
          </w:p>
        </w:tc>
        <w:tc>
          <w:tcPr>
            <w:tcW w:w="1263" w:type="dxa"/>
            <w:gridSpan w:val="6"/>
          </w:tcPr>
          <w:p w:rsidR="00866EC8" w:rsidRPr="00067A72" w:rsidRDefault="00866EC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067A72">
              <w:rPr>
                <w:rFonts w:ascii="Times New Roman" w:eastAsiaTheme="minorEastAsia" w:hAnsi="Times New Roman" w:cs="Times New Roman"/>
                <w:sz w:val="24"/>
                <w:szCs w:val="24"/>
                <w:lang w:eastAsia="ru-RU"/>
              </w:rPr>
              <w:t>17,1</w:t>
            </w:r>
          </w:p>
        </w:tc>
        <w:tc>
          <w:tcPr>
            <w:tcW w:w="1010" w:type="dxa"/>
            <w:gridSpan w:val="10"/>
          </w:tcPr>
          <w:p w:rsidR="00866EC8" w:rsidRPr="00067A72" w:rsidRDefault="00866EC8" w:rsidP="003D4AF1">
            <w:pPr>
              <w:tabs>
                <w:tab w:val="left" w:pos="14400"/>
              </w:tabs>
              <w:ind w:right="-108"/>
              <w:rPr>
                <w:rFonts w:ascii="Times New Roman" w:hAnsi="Times New Roman" w:cs="Times New Roman"/>
                <w:sz w:val="24"/>
                <w:szCs w:val="24"/>
              </w:rPr>
            </w:pPr>
            <w:r w:rsidRPr="00067A72">
              <w:rPr>
                <w:rFonts w:ascii="Times New Roman" w:hAnsi="Times New Roman" w:cs="Times New Roman"/>
                <w:sz w:val="24"/>
                <w:szCs w:val="24"/>
              </w:rPr>
              <w:t>МБ</w:t>
            </w:r>
          </w:p>
        </w:tc>
        <w:tc>
          <w:tcPr>
            <w:tcW w:w="1316" w:type="dxa"/>
            <w:gridSpan w:val="7"/>
          </w:tcPr>
          <w:p w:rsidR="00866EC8" w:rsidRPr="00067A72" w:rsidRDefault="00866EC8" w:rsidP="00A569CB">
            <w:pPr>
              <w:keepNext/>
              <w:jc w:val="center"/>
              <w:rPr>
                <w:rFonts w:ascii="Times New Roman" w:hAnsi="Times New Roman" w:cs="Times New Roman"/>
                <w:sz w:val="24"/>
                <w:szCs w:val="24"/>
              </w:rPr>
            </w:pPr>
            <w:r w:rsidRPr="00067A72">
              <w:rPr>
                <w:rFonts w:ascii="Times New Roman" w:hAnsi="Times New Roman" w:cs="Times New Roman"/>
                <w:sz w:val="24"/>
                <w:szCs w:val="24"/>
              </w:rPr>
              <w:t>467 040</w:t>
            </w:r>
          </w:p>
        </w:tc>
        <w:tc>
          <w:tcPr>
            <w:tcW w:w="3723" w:type="dxa"/>
          </w:tcPr>
          <w:p w:rsidR="00866EC8" w:rsidRPr="00694FBD" w:rsidRDefault="00694FBD" w:rsidP="00694FBD">
            <w:pPr>
              <w:contextualSpacing/>
              <w:jc w:val="both"/>
              <w:rPr>
                <w:rFonts w:ascii="Times New Roman" w:hAnsi="Times New Roman" w:cs="Times New Roman"/>
                <w:sz w:val="24"/>
                <w:szCs w:val="24"/>
              </w:rPr>
            </w:pPr>
            <w:r w:rsidRPr="00274EB0">
              <w:rPr>
                <w:rFonts w:ascii="Times New Roman" w:hAnsi="Times New Roman" w:cs="Times New Roman"/>
                <w:sz w:val="24"/>
                <w:szCs w:val="24"/>
              </w:rPr>
              <w:t>Экспертиза №EPVL-0116/17 от 27.12.2017 года. Стоимость строительства – 291,0 млн. тенге.</w:t>
            </w:r>
          </w:p>
        </w:tc>
      </w:tr>
      <w:tr w:rsidR="00A771FF" w:rsidRPr="00CF3D6C" w:rsidTr="00F12B45">
        <w:trPr>
          <w:trHeight w:val="144"/>
        </w:trPr>
        <w:tc>
          <w:tcPr>
            <w:tcW w:w="16019" w:type="dxa"/>
            <w:gridSpan w:val="73"/>
            <w:vAlign w:val="center"/>
          </w:tcPr>
          <w:p w:rsidR="00A771FF" w:rsidRPr="00CF3D6C" w:rsidRDefault="00A771FF" w:rsidP="00B027DA">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eastAsia="SimSun" w:hAnsi="Times New Roman" w:cs="Times New Roman"/>
                <w:b/>
                <w:sz w:val="24"/>
                <w:szCs w:val="24"/>
              </w:rPr>
              <w:t>4.3. Дороги и транспорт</w:t>
            </w:r>
          </w:p>
        </w:tc>
      </w:tr>
      <w:tr w:rsidR="00A771FF" w:rsidRPr="00CF3D6C" w:rsidTr="00F12B45">
        <w:trPr>
          <w:trHeight w:val="408"/>
        </w:trPr>
        <w:tc>
          <w:tcPr>
            <w:tcW w:w="16019" w:type="dxa"/>
            <w:gridSpan w:val="73"/>
            <w:vAlign w:val="center"/>
          </w:tcPr>
          <w:p w:rsidR="00A771FF" w:rsidRPr="00CF3D6C" w:rsidRDefault="00A771FF" w:rsidP="00B027DA">
            <w:pPr>
              <w:pStyle w:val="aa"/>
              <w:tabs>
                <w:tab w:val="left" w:pos="426"/>
              </w:tabs>
              <w:spacing w:before="100" w:beforeAutospacing="1" w:after="100" w:afterAutospacing="1"/>
              <w:ind w:left="0"/>
              <w:rPr>
                <w:rFonts w:ascii="Times New Roman" w:eastAsia="SimSun" w:hAnsi="Times New Roman" w:cs="Times New Roman"/>
                <w:b/>
                <w:sz w:val="24"/>
                <w:szCs w:val="24"/>
              </w:rPr>
            </w:pPr>
            <w:r w:rsidRPr="00CF3D6C">
              <w:rPr>
                <w:rFonts w:ascii="Times New Roman" w:hAnsi="Times New Roman" w:cs="Times New Roman"/>
                <w:b/>
                <w:bCs/>
                <w:sz w:val="24"/>
                <w:szCs w:val="24"/>
              </w:rPr>
              <w:t>Цель: Развитие транспортно-коммуникационного комплекса, способного в полном объеме удовлетворять потребности экономики и населения в транспортных услугах</w:t>
            </w:r>
          </w:p>
        </w:tc>
      </w:tr>
      <w:tr w:rsidR="00A771FF" w:rsidRPr="00CF3D6C" w:rsidTr="00F12B45">
        <w:trPr>
          <w:trHeight w:val="144"/>
        </w:trPr>
        <w:tc>
          <w:tcPr>
            <w:tcW w:w="16019" w:type="dxa"/>
            <w:gridSpan w:val="73"/>
            <w:vAlign w:val="center"/>
          </w:tcPr>
          <w:p w:rsidR="00A771FF" w:rsidRPr="00CF3D6C" w:rsidRDefault="00A771FF" w:rsidP="00B027DA">
            <w:pPr>
              <w:pStyle w:val="aa"/>
              <w:tabs>
                <w:tab w:val="left" w:pos="426"/>
              </w:tabs>
              <w:spacing w:before="100" w:beforeAutospacing="1" w:after="100" w:afterAutospacing="1"/>
              <w:ind w:left="0"/>
              <w:rPr>
                <w:rFonts w:ascii="Times New Roman" w:hAnsi="Times New Roman" w:cs="Times New Roman"/>
                <w:b/>
                <w:bCs/>
                <w:sz w:val="24"/>
                <w:szCs w:val="24"/>
              </w:rPr>
            </w:pPr>
            <w:r w:rsidRPr="00CF3D6C">
              <w:rPr>
                <w:rFonts w:ascii="Times New Roman" w:hAnsi="Times New Roman" w:cs="Times New Roman"/>
                <w:b/>
                <w:bCs/>
                <w:sz w:val="24"/>
                <w:szCs w:val="24"/>
              </w:rPr>
              <w:t>Целевые индикаторы</w:t>
            </w:r>
          </w:p>
        </w:tc>
      </w:tr>
      <w:tr w:rsidR="00A771FF" w:rsidRPr="00CF3D6C" w:rsidTr="00F12B45">
        <w:trPr>
          <w:trHeight w:val="144"/>
        </w:trPr>
        <w:tc>
          <w:tcPr>
            <w:tcW w:w="2939" w:type="dxa"/>
            <w:gridSpan w:val="3"/>
          </w:tcPr>
          <w:p w:rsidR="00A771FF" w:rsidRPr="00CF3D6C" w:rsidRDefault="00A771FF" w:rsidP="006601B0">
            <w:pPr>
              <w:jc w:val="both"/>
              <w:rPr>
                <w:rFonts w:ascii="Times New Roman" w:hAnsi="Times New Roman" w:cs="Times New Roman"/>
                <w:sz w:val="24"/>
                <w:szCs w:val="24"/>
              </w:rPr>
            </w:pPr>
            <w:r w:rsidRPr="00CF3D6C">
              <w:rPr>
                <w:rFonts w:ascii="Times New Roman" w:hAnsi="Times New Roman" w:cs="Times New Roman"/>
                <w:sz w:val="24"/>
                <w:szCs w:val="24"/>
              </w:rPr>
              <w:t xml:space="preserve">Доля </w:t>
            </w:r>
            <w:r w:rsidR="00064445" w:rsidRPr="006872CD">
              <w:rPr>
                <w:rFonts w:ascii="Times New Roman" w:hAnsi="Times New Roman" w:cs="Times New Roman"/>
                <w:sz w:val="24"/>
                <w:szCs w:val="24"/>
              </w:rPr>
              <w:t>автомобильных дорог городского значения,</w:t>
            </w:r>
            <w:r w:rsidRPr="00CF3D6C">
              <w:rPr>
                <w:rFonts w:ascii="Times New Roman" w:hAnsi="Times New Roman" w:cs="Times New Roman"/>
                <w:sz w:val="24"/>
                <w:szCs w:val="24"/>
              </w:rPr>
              <w:t xml:space="preserve"> находящихся в </w:t>
            </w:r>
            <w:r w:rsidRPr="00CF3D6C">
              <w:rPr>
                <w:rFonts w:ascii="Times New Roman" w:hAnsi="Times New Roman" w:cs="Times New Roman"/>
                <w:sz w:val="24"/>
                <w:szCs w:val="24"/>
              </w:rPr>
              <w:lastRenderedPageBreak/>
              <w:t>хорошем и удовлетворительном состоянии</w:t>
            </w:r>
          </w:p>
        </w:tc>
        <w:tc>
          <w:tcPr>
            <w:tcW w:w="1042"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lastRenderedPageBreak/>
              <w:t>%</w:t>
            </w:r>
          </w:p>
        </w:tc>
        <w:tc>
          <w:tcPr>
            <w:tcW w:w="1169" w:type="dxa"/>
            <w:gridSpan w:val="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w:t>
            </w:r>
            <w:r w:rsidRPr="00CF3D6C">
              <w:rPr>
                <w:rFonts w:ascii="Times New Roman" w:eastAsiaTheme="minorEastAsia" w:hAnsi="Times New Roman" w:cs="Times New Roman"/>
                <w:sz w:val="24"/>
                <w:szCs w:val="24"/>
                <w:lang w:eastAsia="ru-RU"/>
              </w:rPr>
              <w:lastRenderedPageBreak/>
              <w:t>ть</w:t>
            </w:r>
          </w:p>
        </w:tc>
        <w:tc>
          <w:tcPr>
            <w:tcW w:w="1149"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ОЖКХ, ПТ иАД</w:t>
            </w:r>
          </w:p>
        </w:tc>
        <w:tc>
          <w:tcPr>
            <w:tcW w:w="1447" w:type="dxa"/>
            <w:gridSpan w:val="17"/>
          </w:tcPr>
          <w:p w:rsidR="00A771FF" w:rsidRPr="00CF3D6C" w:rsidRDefault="000175F6"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81</w:t>
            </w:r>
          </w:p>
        </w:tc>
        <w:tc>
          <w:tcPr>
            <w:tcW w:w="1109" w:type="dxa"/>
            <w:gridSpan w:val="12"/>
          </w:tcPr>
          <w:p w:rsidR="00A771FF" w:rsidRPr="00CF3D6C" w:rsidRDefault="000175F6"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96,0</w:t>
            </w:r>
          </w:p>
        </w:tc>
        <w:tc>
          <w:tcPr>
            <w:tcW w:w="1255" w:type="dxa"/>
            <w:gridSpan w:val="7"/>
          </w:tcPr>
          <w:p w:rsidR="00A771FF" w:rsidRPr="00CF3D6C" w:rsidRDefault="000175F6" w:rsidP="000175F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96,0</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tcPr>
          <w:p w:rsidR="00A771FF" w:rsidRPr="00CF3D6C" w:rsidRDefault="00A771FF" w:rsidP="00AF2A20">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A771FF" w:rsidRPr="00CF3D6C" w:rsidTr="00F12B45">
        <w:trPr>
          <w:trHeight w:val="144"/>
        </w:trPr>
        <w:tc>
          <w:tcPr>
            <w:tcW w:w="2939" w:type="dxa"/>
            <w:gridSpan w:val="3"/>
          </w:tcPr>
          <w:p w:rsidR="00A771FF" w:rsidRPr="00CF3D6C" w:rsidRDefault="00A771FF" w:rsidP="007C2A3E">
            <w:pPr>
              <w:jc w:val="both"/>
              <w:rPr>
                <w:rFonts w:ascii="Times New Roman" w:hAnsi="Times New Roman" w:cs="Times New Roman"/>
                <w:sz w:val="24"/>
                <w:szCs w:val="24"/>
              </w:rPr>
            </w:pPr>
            <w:r w:rsidRPr="00CF3D6C">
              <w:rPr>
                <w:rFonts w:ascii="Times New Roman" w:hAnsi="Times New Roman" w:cs="Times New Roman"/>
                <w:sz w:val="24"/>
                <w:szCs w:val="24"/>
              </w:rPr>
              <w:lastRenderedPageBreak/>
              <w:t>Доля неохваченных пассажирским авто-транспортным со-общением населенных пунктов</w:t>
            </w:r>
          </w:p>
        </w:tc>
        <w:tc>
          <w:tcPr>
            <w:tcW w:w="1042"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w:t>
            </w:r>
          </w:p>
        </w:tc>
        <w:tc>
          <w:tcPr>
            <w:tcW w:w="1169" w:type="dxa"/>
            <w:gridSpan w:val="7"/>
          </w:tcPr>
          <w:p w:rsidR="00A771FF" w:rsidRPr="00CF3D6C"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149" w:type="dxa"/>
            <w:gridSpan w:val="6"/>
          </w:tcPr>
          <w:p w:rsidR="00A771FF" w:rsidRDefault="00A771FF"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p w:rsidR="0079566D" w:rsidRPr="00CF3D6C" w:rsidRDefault="0079566D" w:rsidP="00913C7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1109" w:type="dxa"/>
            <w:gridSpan w:val="12"/>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1255" w:type="dxa"/>
            <w:gridSpan w:val="7"/>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tcPr>
          <w:p w:rsidR="00A771FF" w:rsidRPr="00CF3D6C" w:rsidRDefault="00A771FF" w:rsidP="00ED418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9D31B6" w:rsidRPr="00CF3D6C" w:rsidTr="00F12B45">
        <w:trPr>
          <w:trHeight w:val="144"/>
        </w:trPr>
        <w:tc>
          <w:tcPr>
            <w:tcW w:w="16019" w:type="dxa"/>
            <w:gridSpan w:val="73"/>
          </w:tcPr>
          <w:p w:rsidR="009D31B6" w:rsidRPr="00CF3D6C" w:rsidRDefault="009D31B6" w:rsidP="00ED418E">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b/>
                <w:sz w:val="24"/>
                <w:szCs w:val="24"/>
              </w:rPr>
              <w:t>Мероприятия</w:t>
            </w:r>
          </w:p>
        </w:tc>
      </w:tr>
      <w:tr w:rsidR="00A771FF" w:rsidRPr="00CF3D6C" w:rsidTr="00F12B45">
        <w:trPr>
          <w:trHeight w:val="144"/>
        </w:trPr>
        <w:tc>
          <w:tcPr>
            <w:tcW w:w="2939" w:type="dxa"/>
            <w:gridSpan w:val="3"/>
          </w:tcPr>
          <w:p w:rsidR="00A771FF" w:rsidRPr="00CF3D6C" w:rsidRDefault="00A771FF" w:rsidP="00D15A19">
            <w:pPr>
              <w:jc w:val="both"/>
              <w:rPr>
                <w:rFonts w:ascii="Times New Roman" w:hAnsi="Times New Roman" w:cs="Times New Roman"/>
                <w:sz w:val="24"/>
                <w:szCs w:val="24"/>
              </w:rPr>
            </w:pPr>
            <w:r w:rsidRPr="00CF3D6C">
              <w:rPr>
                <w:rFonts w:ascii="Times New Roman" w:hAnsi="Times New Roman" w:cs="Times New Roman"/>
                <w:sz w:val="24"/>
                <w:szCs w:val="24"/>
              </w:rPr>
              <w:t>Средний и капитальный ремонт дорог города Павлодара</w:t>
            </w:r>
          </w:p>
        </w:tc>
        <w:tc>
          <w:tcPr>
            <w:tcW w:w="1042" w:type="dxa"/>
            <w:gridSpan w:val="6"/>
          </w:tcPr>
          <w:p w:rsidR="00A771FF" w:rsidRPr="00CF3D6C" w:rsidRDefault="00A771FF" w:rsidP="00807A2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w:t>
            </w:r>
          </w:p>
          <w:p w:rsidR="00A771FF" w:rsidRPr="00CF3D6C" w:rsidRDefault="00A771FF" w:rsidP="00807A2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тенге</w:t>
            </w:r>
          </w:p>
        </w:tc>
        <w:tc>
          <w:tcPr>
            <w:tcW w:w="1169" w:type="dxa"/>
            <w:gridSpan w:val="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A771FF" w:rsidRPr="00CF3D6C" w:rsidRDefault="00A771FF"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 АД</w:t>
            </w:r>
          </w:p>
        </w:tc>
        <w:tc>
          <w:tcPr>
            <w:tcW w:w="1447" w:type="dxa"/>
            <w:gridSpan w:val="17"/>
          </w:tcPr>
          <w:p w:rsidR="00A771FF"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1087,3</w:t>
            </w:r>
          </w:p>
        </w:tc>
        <w:tc>
          <w:tcPr>
            <w:tcW w:w="1109" w:type="dxa"/>
            <w:gridSpan w:val="12"/>
          </w:tcPr>
          <w:p w:rsidR="00A771FF" w:rsidRPr="00CF3D6C" w:rsidRDefault="00EE7B80" w:rsidP="00FC417D">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936,3</w:t>
            </w:r>
          </w:p>
        </w:tc>
        <w:tc>
          <w:tcPr>
            <w:tcW w:w="1255" w:type="dxa"/>
            <w:gridSpan w:val="7"/>
          </w:tcPr>
          <w:p w:rsidR="00A771FF" w:rsidRPr="00CF3D6C" w:rsidRDefault="00EE7B80" w:rsidP="00FC417D">
            <w:pPr>
              <w:spacing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936,3</w:t>
            </w:r>
          </w:p>
        </w:tc>
        <w:tc>
          <w:tcPr>
            <w:tcW w:w="985" w:type="dxa"/>
            <w:gridSpan w:val="10"/>
          </w:tcPr>
          <w:p w:rsidR="00A771FF" w:rsidRPr="00CF3D6C" w:rsidRDefault="00A771FF" w:rsidP="001B6E7E">
            <w:pPr>
              <w:spacing w:line="20" w:lineRule="atLeast"/>
              <w:contextualSpacing/>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МБ</w:t>
            </w:r>
          </w:p>
        </w:tc>
        <w:tc>
          <w:tcPr>
            <w:tcW w:w="1201" w:type="dxa"/>
            <w:gridSpan w:val="4"/>
          </w:tcPr>
          <w:p w:rsidR="00A771FF" w:rsidRPr="00CF3D6C" w:rsidRDefault="00A771FF" w:rsidP="00C75035">
            <w:pPr>
              <w:keepNext/>
              <w:jc w:val="center"/>
              <w:rPr>
                <w:rFonts w:ascii="Times New Roman" w:hAnsi="Times New Roman" w:cs="Times New Roman"/>
                <w:sz w:val="24"/>
                <w:szCs w:val="24"/>
              </w:rPr>
            </w:pPr>
            <w:r w:rsidRPr="00CF3D6C">
              <w:rPr>
                <w:rFonts w:ascii="Times New Roman" w:hAnsi="Times New Roman" w:cs="Times New Roman"/>
                <w:sz w:val="24"/>
                <w:szCs w:val="24"/>
              </w:rPr>
              <w:t>458 045</w:t>
            </w:r>
          </w:p>
        </w:tc>
        <w:tc>
          <w:tcPr>
            <w:tcW w:w="3723" w:type="dxa"/>
          </w:tcPr>
          <w:p w:rsidR="00F3662C" w:rsidRPr="004735CC" w:rsidRDefault="00F3662C" w:rsidP="0051479E">
            <w:pPr>
              <w:pStyle w:val="ac"/>
              <w:spacing w:line="20" w:lineRule="atLeast"/>
              <w:ind w:firstLine="0"/>
              <w:contextualSpacing/>
              <w:outlineLvl w:val="0"/>
              <w:rPr>
                <w:rFonts w:ascii="Times New Roman" w:hAnsi="Times New Roman"/>
                <w:sz w:val="24"/>
              </w:rPr>
            </w:pPr>
            <w:r>
              <w:rPr>
                <w:rFonts w:ascii="Times New Roman" w:hAnsi="Times New Roman"/>
                <w:sz w:val="24"/>
              </w:rPr>
              <w:t>Средний ремонт</w:t>
            </w:r>
            <w:r w:rsidRPr="004735CC">
              <w:rPr>
                <w:rFonts w:ascii="Times New Roman" w:hAnsi="Times New Roman"/>
                <w:sz w:val="24"/>
              </w:rPr>
              <w:t xml:space="preserve"> автодорог</w:t>
            </w:r>
            <w:r>
              <w:rPr>
                <w:rFonts w:ascii="Times New Roman" w:hAnsi="Times New Roman"/>
                <w:sz w:val="24"/>
              </w:rPr>
              <w:t>и</w:t>
            </w:r>
            <w:r w:rsidRPr="004735CC">
              <w:rPr>
                <w:rFonts w:ascii="Times New Roman" w:hAnsi="Times New Roman"/>
                <w:sz w:val="24"/>
              </w:rPr>
              <w:t xml:space="preserve"> №2 от автодороги Павлодар – Омск - АО «Трамвайное управление города Павлодара» (2,4 км.); </w:t>
            </w:r>
          </w:p>
          <w:p w:rsidR="00F3662C" w:rsidRPr="004735CC" w:rsidRDefault="00F3662C" w:rsidP="0051479E">
            <w:pPr>
              <w:pStyle w:val="ac"/>
              <w:spacing w:line="20" w:lineRule="atLeast"/>
              <w:ind w:firstLine="0"/>
              <w:contextualSpacing/>
              <w:outlineLvl w:val="0"/>
              <w:rPr>
                <w:rFonts w:ascii="Times New Roman" w:hAnsi="Times New Roman"/>
                <w:sz w:val="24"/>
              </w:rPr>
            </w:pPr>
            <w:r>
              <w:rPr>
                <w:rFonts w:ascii="Times New Roman" w:hAnsi="Times New Roman"/>
                <w:sz w:val="24"/>
              </w:rPr>
              <w:t>Средний ремонт</w:t>
            </w:r>
            <w:r w:rsidRPr="004735CC">
              <w:rPr>
                <w:rFonts w:ascii="Times New Roman" w:hAnsi="Times New Roman"/>
                <w:sz w:val="24"/>
              </w:rPr>
              <w:t xml:space="preserve"> автодорог</w:t>
            </w:r>
            <w:r>
              <w:rPr>
                <w:rFonts w:ascii="Times New Roman" w:hAnsi="Times New Roman"/>
                <w:sz w:val="24"/>
              </w:rPr>
              <w:t>и</w:t>
            </w:r>
            <w:r w:rsidRPr="004735CC">
              <w:rPr>
                <w:rFonts w:ascii="Times New Roman" w:hAnsi="Times New Roman"/>
                <w:sz w:val="24"/>
              </w:rPr>
              <w:t xml:space="preserve"> №16 от автодороги №4 до автодороги на отстойники ТЭЦ-2, от автодороги на отстойники ТЭЦ-2 до автодороги Павлодар - Успенка (4,376 км.); </w:t>
            </w:r>
          </w:p>
          <w:p w:rsidR="00F3662C" w:rsidRPr="004735CC" w:rsidRDefault="00F3662C" w:rsidP="00F3662C">
            <w:pPr>
              <w:pStyle w:val="ac"/>
              <w:spacing w:line="20" w:lineRule="atLeast"/>
              <w:ind w:firstLine="0"/>
              <w:contextualSpacing/>
              <w:outlineLvl w:val="0"/>
              <w:rPr>
                <w:rFonts w:ascii="Times New Roman" w:hAnsi="Times New Roman"/>
                <w:sz w:val="24"/>
              </w:rPr>
            </w:pPr>
            <w:r>
              <w:rPr>
                <w:rFonts w:ascii="Times New Roman" w:hAnsi="Times New Roman"/>
                <w:sz w:val="24"/>
              </w:rPr>
              <w:t>Средний ремонт</w:t>
            </w:r>
            <w:r w:rsidRPr="004735CC">
              <w:rPr>
                <w:rFonts w:ascii="Times New Roman" w:hAnsi="Times New Roman"/>
                <w:sz w:val="24"/>
              </w:rPr>
              <w:t xml:space="preserve"> автодорог</w:t>
            </w:r>
            <w:r>
              <w:rPr>
                <w:rFonts w:ascii="Times New Roman" w:hAnsi="Times New Roman"/>
                <w:sz w:val="24"/>
              </w:rPr>
              <w:t>и</w:t>
            </w:r>
            <w:r w:rsidRPr="004735CC">
              <w:rPr>
                <w:rFonts w:ascii="Times New Roman" w:hAnsi="Times New Roman"/>
                <w:sz w:val="24"/>
              </w:rPr>
              <w:t xml:space="preserve"> №19 от ул. Суворова до автодороги №4.5 (6,8 км.); </w:t>
            </w:r>
          </w:p>
          <w:p w:rsidR="00F3662C" w:rsidRPr="004735CC" w:rsidRDefault="00F3662C" w:rsidP="00F3662C">
            <w:pPr>
              <w:pStyle w:val="ac"/>
              <w:spacing w:line="20" w:lineRule="atLeast"/>
              <w:ind w:firstLine="0"/>
              <w:contextualSpacing/>
              <w:outlineLvl w:val="0"/>
              <w:rPr>
                <w:rFonts w:ascii="Times New Roman" w:hAnsi="Times New Roman"/>
                <w:sz w:val="24"/>
              </w:rPr>
            </w:pPr>
            <w:r>
              <w:rPr>
                <w:rFonts w:ascii="Times New Roman" w:hAnsi="Times New Roman"/>
                <w:sz w:val="24"/>
              </w:rPr>
              <w:t>Средний ремонт</w:t>
            </w:r>
            <w:r w:rsidRPr="004735CC">
              <w:rPr>
                <w:rFonts w:ascii="Times New Roman" w:hAnsi="Times New Roman"/>
                <w:sz w:val="24"/>
              </w:rPr>
              <w:t xml:space="preserve"> ул. Ж. Мусы от ул. Кутузова до ул. Пахомова, ул. Пахомова от ул. Ж. Мусы до ул. Парковая, ул. Парковая от ул. Пахомова до ул. Бекхожина (1,383 км.); </w:t>
            </w:r>
          </w:p>
          <w:p w:rsidR="00A771FF" w:rsidRPr="00CF3D6C" w:rsidRDefault="00F3662C" w:rsidP="00F3662C">
            <w:pPr>
              <w:spacing w:line="20" w:lineRule="atLeast"/>
              <w:contextualSpacing/>
              <w:rPr>
                <w:rFonts w:ascii="Times New Roman" w:eastAsia="Times New Roman" w:hAnsi="Times New Roman" w:cs="Times New Roman"/>
                <w:sz w:val="24"/>
                <w:szCs w:val="24"/>
                <w:lang w:eastAsia="ru-RU"/>
              </w:rPr>
            </w:pPr>
            <w:r>
              <w:rPr>
                <w:rFonts w:ascii="Times New Roman" w:hAnsi="Times New Roman"/>
                <w:sz w:val="24"/>
              </w:rPr>
              <w:t>Средний ремонт</w:t>
            </w:r>
            <w:r w:rsidRPr="004735CC">
              <w:rPr>
                <w:rFonts w:ascii="Times New Roman" w:hAnsi="Times New Roman"/>
                <w:sz w:val="24"/>
              </w:rPr>
              <w:t xml:space="preserve"> ул. Рылеева от ул. 1 </w:t>
            </w:r>
            <w:r>
              <w:rPr>
                <w:rFonts w:ascii="Times New Roman" w:hAnsi="Times New Roman"/>
                <w:sz w:val="24"/>
              </w:rPr>
              <w:t>Мая до ул. 2 Южная (0,705 км.)</w:t>
            </w:r>
          </w:p>
        </w:tc>
      </w:tr>
      <w:tr w:rsidR="00076544" w:rsidRPr="00CF3D6C" w:rsidTr="00F12B45">
        <w:trPr>
          <w:trHeight w:val="144"/>
        </w:trPr>
        <w:tc>
          <w:tcPr>
            <w:tcW w:w="2939" w:type="dxa"/>
            <w:gridSpan w:val="3"/>
          </w:tcPr>
          <w:p w:rsidR="00076544" w:rsidRPr="00CF3D6C" w:rsidRDefault="00076544" w:rsidP="00D15A19">
            <w:pPr>
              <w:jc w:val="both"/>
              <w:rPr>
                <w:rFonts w:ascii="Times New Roman" w:hAnsi="Times New Roman" w:cs="Times New Roman"/>
                <w:sz w:val="24"/>
                <w:szCs w:val="24"/>
              </w:rPr>
            </w:pPr>
            <w:r w:rsidRPr="00274EB0">
              <w:rPr>
                <w:rFonts w:ascii="Times New Roman" w:hAnsi="Times New Roman" w:cs="Times New Roman"/>
                <w:sz w:val="24"/>
                <w:szCs w:val="24"/>
              </w:rPr>
              <w:t>Строительство дорог в п. Жанаул ПСД -2017 году и строительство в 2018 году</w:t>
            </w:r>
          </w:p>
        </w:tc>
        <w:tc>
          <w:tcPr>
            <w:tcW w:w="1042" w:type="dxa"/>
            <w:gridSpan w:val="6"/>
          </w:tcPr>
          <w:p w:rsidR="00067A72" w:rsidRPr="00CF3D6C" w:rsidRDefault="00067A72" w:rsidP="00067A7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w:t>
            </w:r>
          </w:p>
          <w:p w:rsidR="00076544" w:rsidRPr="00CF3D6C" w:rsidRDefault="00067A72" w:rsidP="00067A7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тенге</w:t>
            </w:r>
          </w:p>
        </w:tc>
        <w:tc>
          <w:tcPr>
            <w:tcW w:w="1169" w:type="dxa"/>
            <w:gridSpan w:val="7"/>
          </w:tcPr>
          <w:p w:rsidR="00076544" w:rsidRPr="00CF3D6C" w:rsidRDefault="00076544"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076544" w:rsidRPr="00CF3D6C" w:rsidRDefault="00076544"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076544" w:rsidRDefault="00076544"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9" w:type="dxa"/>
            <w:gridSpan w:val="12"/>
          </w:tcPr>
          <w:p w:rsidR="00076544" w:rsidRDefault="00067A72" w:rsidP="00FC417D">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255" w:type="dxa"/>
            <w:gridSpan w:val="7"/>
          </w:tcPr>
          <w:p w:rsidR="00076544" w:rsidRDefault="00067A72" w:rsidP="00FC417D">
            <w:pPr>
              <w:spacing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85" w:type="dxa"/>
            <w:gridSpan w:val="10"/>
          </w:tcPr>
          <w:p w:rsidR="00076544" w:rsidRPr="00CF3D6C" w:rsidRDefault="00067A72" w:rsidP="001B6E7E">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01" w:type="dxa"/>
            <w:gridSpan w:val="4"/>
          </w:tcPr>
          <w:p w:rsidR="00076544" w:rsidRPr="00CF3D6C" w:rsidRDefault="00067A72" w:rsidP="00C75035">
            <w:pPr>
              <w:keepNext/>
              <w:jc w:val="center"/>
              <w:rPr>
                <w:rFonts w:ascii="Times New Roman" w:hAnsi="Times New Roman" w:cs="Times New Roman"/>
                <w:sz w:val="24"/>
                <w:szCs w:val="24"/>
              </w:rPr>
            </w:pPr>
            <w:r>
              <w:rPr>
                <w:rFonts w:ascii="Times New Roman" w:hAnsi="Times New Roman" w:cs="Times New Roman"/>
                <w:sz w:val="24"/>
                <w:szCs w:val="24"/>
              </w:rPr>
              <w:t>467 008</w:t>
            </w:r>
          </w:p>
        </w:tc>
        <w:tc>
          <w:tcPr>
            <w:tcW w:w="3723" w:type="dxa"/>
          </w:tcPr>
          <w:p w:rsidR="00076544" w:rsidRPr="00067A72" w:rsidRDefault="00067A72" w:rsidP="00067A72">
            <w:pPr>
              <w:contextualSpacing/>
              <w:jc w:val="both"/>
              <w:rPr>
                <w:rFonts w:ascii="Times New Roman" w:eastAsia="Times New Roman" w:hAnsi="Times New Roman" w:cs="Times New Roman"/>
                <w:sz w:val="24"/>
                <w:szCs w:val="24"/>
                <w:lang w:val="kk-KZ" w:eastAsia="ru-RU"/>
              </w:rPr>
            </w:pPr>
            <w:r w:rsidRPr="00BF08C7">
              <w:rPr>
                <w:rFonts w:ascii="Times New Roman" w:eastAsia="Times New Roman" w:hAnsi="Times New Roman" w:cs="Times New Roman"/>
                <w:sz w:val="24"/>
                <w:szCs w:val="24"/>
                <w:lang w:val="kk-KZ" w:eastAsia="ru-RU"/>
              </w:rPr>
              <w:t xml:space="preserve">ПСД разработана. Получено заключение ГЭ. Стоимость строительства – 213,0 млн. тенге. </w:t>
            </w:r>
            <w:r w:rsidRPr="00BF08C7">
              <w:rPr>
                <w:rFonts w:ascii="Times New Roman" w:eastAsia="Times New Roman" w:hAnsi="Times New Roman" w:cs="Times New Roman"/>
                <w:sz w:val="24"/>
                <w:szCs w:val="24"/>
                <w:lang w:val="kk-KZ" w:eastAsia="ru-RU"/>
              </w:rPr>
              <w:lastRenderedPageBreak/>
              <w:t>Ведется подготовка  для объявления конкурса на строительство.</w:t>
            </w:r>
          </w:p>
        </w:tc>
      </w:tr>
      <w:tr w:rsidR="00067A72" w:rsidRPr="00CF3D6C" w:rsidTr="00F12B45">
        <w:trPr>
          <w:trHeight w:val="144"/>
        </w:trPr>
        <w:tc>
          <w:tcPr>
            <w:tcW w:w="2939" w:type="dxa"/>
            <w:gridSpan w:val="3"/>
          </w:tcPr>
          <w:p w:rsidR="00067A72" w:rsidRPr="00274EB0" w:rsidRDefault="00067A72" w:rsidP="00D15A19">
            <w:pPr>
              <w:jc w:val="both"/>
              <w:rPr>
                <w:rFonts w:ascii="Times New Roman" w:hAnsi="Times New Roman" w:cs="Times New Roman"/>
                <w:sz w:val="24"/>
                <w:szCs w:val="24"/>
              </w:rPr>
            </w:pPr>
            <w:r w:rsidRPr="00274EB0">
              <w:rPr>
                <w:rFonts w:ascii="Times New Roman" w:hAnsi="Times New Roman" w:cs="Times New Roman"/>
                <w:sz w:val="24"/>
                <w:szCs w:val="24"/>
              </w:rPr>
              <w:lastRenderedPageBreak/>
              <w:t>Завершение разработки ПСД на строительство автодороги ул. Кленовая в п. Железнодорожников 2017 году и строительство в 2018 году</w:t>
            </w:r>
          </w:p>
        </w:tc>
        <w:tc>
          <w:tcPr>
            <w:tcW w:w="1042" w:type="dxa"/>
            <w:gridSpan w:val="6"/>
          </w:tcPr>
          <w:p w:rsidR="00067A72" w:rsidRPr="00CF3D6C" w:rsidRDefault="00067A72" w:rsidP="00067A7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w:t>
            </w:r>
          </w:p>
          <w:p w:rsidR="00067A72" w:rsidRPr="00CF3D6C" w:rsidRDefault="00067A72" w:rsidP="00067A72">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тенге</w:t>
            </w:r>
          </w:p>
        </w:tc>
        <w:tc>
          <w:tcPr>
            <w:tcW w:w="1169" w:type="dxa"/>
            <w:gridSpan w:val="7"/>
          </w:tcPr>
          <w:p w:rsidR="00067A72" w:rsidRPr="00CF3D6C" w:rsidRDefault="00067A72"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067A72" w:rsidRPr="00CF3D6C" w:rsidRDefault="00067A72"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067A72" w:rsidRDefault="00067A72"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9" w:type="dxa"/>
            <w:gridSpan w:val="12"/>
          </w:tcPr>
          <w:p w:rsidR="00067A72" w:rsidRDefault="00067A72" w:rsidP="00FC417D">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255" w:type="dxa"/>
            <w:gridSpan w:val="7"/>
          </w:tcPr>
          <w:p w:rsidR="00067A72" w:rsidRDefault="00067A72" w:rsidP="00FC417D">
            <w:pPr>
              <w:spacing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985" w:type="dxa"/>
            <w:gridSpan w:val="10"/>
          </w:tcPr>
          <w:p w:rsidR="00067A72" w:rsidRDefault="00067A72" w:rsidP="001B6E7E">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01" w:type="dxa"/>
            <w:gridSpan w:val="4"/>
          </w:tcPr>
          <w:p w:rsidR="00067A72" w:rsidRDefault="00067A72" w:rsidP="00C75035">
            <w:pPr>
              <w:keepNext/>
              <w:jc w:val="center"/>
              <w:rPr>
                <w:rFonts w:ascii="Times New Roman" w:hAnsi="Times New Roman" w:cs="Times New Roman"/>
                <w:sz w:val="24"/>
                <w:szCs w:val="24"/>
              </w:rPr>
            </w:pPr>
            <w:r>
              <w:rPr>
                <w:rFonts w:ascii="Times New Roman" w:hAnsi="Times New Roman" w:cs="Times New Roman"/>
                <w:sz w:val="24"/>
                <w:szCs w:val="24"/>
              </w:rPr>
              <w:t>467 004</w:t>
            </w:r>
          </w:p>
        </w:tc>
        <w:tc>
          <w:tcPr>
            <w:tcW w:w="3723" w:type="dxa"/>
          </w:tcPr>
          <w:p w:rsidR="00067A72" w:rsidRPr="00BF08C7" w:rsidRDefault="00067A72" w:rsidP="00067A72">
            <w:pPr>
              <w:contextualSpacing/>
              <w:jc w:val="both"/>
              <w:rPr>
                <w:rFonts w:ascii="Times New Roman" w:eastAsia="Times New Roman" w:hAnsi="Times New Roman" w:cs="Times New Roman"/>
                <w:sz w:val="24"/>
                <w:szCs w:val="24"/>
                <w:lang w:val="kk-KZ" w:eastAsia="ru-RU"/>
              </w:rPr>
            </w:pPr>
            <w:r w:rsidRPr="00BF08C7">
              <w:rPr>
                <w:rFonts w:ascii="Times New Roman" w:eastAsia="Times New Roman" w:hAnsi="Times New Roman" w:cs="Times New Roman"/>
                <w:sz w:val="24"/>
                <w:szCs w:val="24"/>
                <w:lang w:val="kk-KZ" w:eastAsia="ru-RU"/>
              </w:rPr>
              <w:t>ПСД разработана. Получено заключение ГЭ. Стоимость строительства – 213,0 млн. тенге. Ведется подготовка  для объявл</w:t>
            </w:r>
            <w:r>
              <w:rPr>
                <w:rFonts w:ascii="Times New Roman" w:eastAsia="Times New Roman" w:hAnsi="Times New Roman" w:cs="Times New Roman"/>
                <w:sz w:val="24"/>
                <w:szCs w:val="24"/>
                <w:lang w:val="kk-KZ" w:eastAsia="ru-RU"/>
              </w:rPr>
              <w:t>ения конкурса на строительство.</w:t>
            </w:r>
          </w:p>
        </w:tc>
      </w:tr>
      <w:tr w:rsidR="00A03913" w:rsidRPr="00CF3D6C" w:rsidTr="00F12B45">
        <w:trPr>
          <w:trHeight w:val="144"/>
        </w:trPr>
        <w:tc>
          <w:tcPr>
            <w:tcW w:w="2939" w:type="dxa"/>
            <w:gridSpan w:val="3"/>
          </w:tcPr>
          <w:p w:rsidR="00A03913" w:rsidRPr="00CF3D6C" w:rsidRDefault="00A03913" w:rsidP="00D15A19">
            <w:pPr>
              <w:jc w:val="both"/>
              <w:rPr>
                <w:rFonts w:ascii="Times New Roman" w:hAnsi="Times New Roman" w:cs="Times New Roman"/>
                <w:sz w:val="24"/>
                <w:szCs w:val="24"/>
              </w:rPr>
            </w:pPr>
            <w:r w:rsidRPr="00A03913">
              <w:rPr>
                <w:rFonts w:ascii="Times New Roman" w:hAnsi="Times New Roman" w:cs="Times New Roman"/>
                <w:sz w:val="24"/>
                <w:szCs w:val="24"/>
              </w:rPr>
              <w:t>Реконструкция ул. Теплова от ул. 1 Мая до ул. Джамбульская</w:t>
            </w:r>
          </w:p>
        </w:tc>
        <w:tc>
          <w:tcPr>
            <w:tcW w:w="1042" w:type="dxa"/>
            <w:gridSpan w:val="6"/>
          </w:tcPr>
          <w:p w:rsidR="00A03913" w:rsidRPr="00CF3D6C" w:rsidRDefault="00A03913" w:rsidP="00A039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w:t>
            </w:r>
          </w:p>
          <w:p w:rsidR="00A03913" w:rsidRPr="00CF3D6C" w:rsidRDefault="00A03913" w:rsidP="00A039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тенге</w:t>
            </w:r>
          </w:p>
        </w:tc>
        <w:tc>
          <w:tcPr>
            <w:tcW w:w="1169" w:type="dxa"/>
            <w:gridSpan w:val="7"/>
          </w:tcPr>
          <w:p w:rsidR="00A03913"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A03913" w:rsidRPr="00CF3D6C" w:rsidRDefault="00A03913"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 АД</w:t>
            </w:r>
          </w:p>
        </w:tc>
        <w:tc>
          <w:tcPr>
            <w:tcW w:w="1447" w:type="dxa"/>
            <w:gridSpan w:val="17"/>
          </w:tcPr>
          <w:p w:rsidR="00A03913"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119,5</w:t>
            </w:r>
          </w:p>
        </w:tc>
        <w:tc>
          <w:tcPr>
            <w:tcW w:w="1109" w:type="dxa"/>
            <w:gridSpan w:val="12"/>
          </w:tcPr>
          <w:p w:rsidR="00A03913" w:rsidRDefault="00A03913" w:rsidP="00FC417D">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119,5</w:t>
            </w:r>
          </w:p>
        </w:tc>
        <w:tc>
          <w:tcPr>
            <w:tcW w:w="1255" w:type="dxa"/>
            <w:gridSpan w:val="7"/>
          </w:tcPr>
          <w:p w:rsidR="00A03913" w:rsidRDefault="00A03913" w:rsidP="00FC417D">
            <w:pPr>
              <w:spacing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119,5</w:t>
            </w:r>
          </w:p>
        </w:tc>
        <w:tc>
          <w:tcPr>
            <w:tcW w:w="985" w:type="dxa"/>
            <w:gridSpan w:val="10"/>
          </w:tcPr>
          <w:p w:rsidR="00A03913" w:rsidRPr="00CF3D6C" w:rsidRDefault="00A03913" w:rsidP="001B6E7E">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01" w:type="dxa"/>
            <w:gridSpan w:val="4"/>
          </w:tcPr>
          <w:p w:rsidR="00A03913" w:rsidRPr="00CF3D6C" w:rsidRDefault="00A03913" w:rsidP="00C75035">
            <w:pPr>
              <w:keepNext/>
              <w:jc w:val="center"/>
              <w:rPr>
                <w:rFonts w:ascii="Times New Roman" w:hAnsi="Times New Roman" w:cs="Times New Roman"/>
                <w:sz w:val="24"/>
                <w:szCs w:val="24"/>
              </w:rPr>
            </w:pPr>
            <w:r>
              <w:rPr>
                <w:rFonts w:ascii="Times New Roman" w:hAnsi="Times New Roman" w:cs="Times New Roman"/>
                <w:sz w:val="24"/>
                <w:szCs w:val="24"/>
              </w:rPr>
              <w:t>458 045</w:t>
            </w:r>
          </w:p>
        </w:tc>
        <w:tc>
          <w:tcPr>
            <w:tcW w:w="3723" w:type="dxa"/>
          </w:tcPr>
          <w:p w:rsidR="00A03913" w:rsidRPr="00CF3D6C" w:rsidRDefault="00F3662C" w:rsidP="003E3873">
            <w:pPr>
              <w:spacing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Выполнены работы по  устройству асфальтобетонного покрытия, тротуаров, освещения.</w:t>
            </w:r>
          </w:p>
        </w:tc>
      </w:tr>
      <w:tr w:rsidR="00A03913" w:rsidRPr="00CF3D6C" w:rsidTr="00F12B45">
        <w:trPr>
          <w:trHeight w:val="144"/>
        </w:trPr>
        <w:tc>
          <w:tcPr>
            <w:tcW w:w="2939" w:type="dxa"/>
            <w:gridSpan w:val="3"/>
          </w:tcPr>
          <w:p w:rsidR="00A03913" w:rsidRPr="00A03913" w:rsidRDefault="00A03913" w:rsidP="00D15A19">
            <w:pPr>
              <w:jc w:val="both"/>
              <w:rPr>
                <w:rFonts w:ascii="Times New Roman" w:hAnsi="Times New Roman" w:cs="Times New Roman"/>
                <w:sz w:val="24"/>
                <w:szCs w:val="24"/>
              </w:rPr>
            </w:pPr>
            <w:r w:rsidRPr="00A03913">
              <w:rPr>
                <w:rFonts w:ascii="Times New Roman" w:hAnsi="Times New Roman" w:cs="Times New Roman"/>
                <w:sz w:val="24"/>
                <w:szCs w:val="24"/>
              </w:rPr>
              <w:t>Реконструкция ул. ак. Бектурова от ул. Ломова до ул. Гагарина, ул. 2-я Советов от ул. Гагарина до ул. Рылеева- 1,571 км 1,2</w:t>
            </w:r>
          </w:p>
        </w:tc>
        <w:tc>
          <w:tcPr>
            <w:tcW w:w="1042" w:type="dxa"/>
            <w:gridSpan w:val="6"/>
          </w:tcPr>
          <w:p w:rsidR="00A03913" w:rsidRPr="00CF3D6C" w:rsidRDefault="00A03913" w:rsidP="00A039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w:t>
            </w:r>
          </w:p>
          <w:p w:rsidR="00A03913" w:rsidRPr="00CF3D6C" w:rsidRDefault="00A03913" w:rsidP="00A039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тенге</w:t>
            </w:r>
          </w:p>
        </w:tc>
        <w:tc>
          <w:tcPr>
            <w:tcW w:w="1169" w:type="dxa"/>
            <w:gridSpan w:val="7"/>
          </w:tcPr>
          <w:p w:rsidR="00A03913"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A03913" w:rsidRPr="00CF3D6C" w:rsidRDefault="00A03913"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 АД</w:t>
            </w:r>
          </w:p>
        </w:tc>
        <w:tc>
          <w:tcPr>
            <w:tcW w:w="1447" w:type="dxa"/>
            <w:gridSpan w:val="17"/>
          </w:tcPr>
          <w:p w:rsidR="00A03913"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116,2</w:t>
            </w:r>
          </w:p>
        </w:tc>
        <w:tc>
          <w:tcPr>
            <w:tcW w:w="1109" w:type="dxa"/>
            <w:gridSpan w:val="12"/>
          </w:tcPr>
          <w:p w:rsidR="00A03913" w:rsidRDefault="00A03913" w:rsidP="00FC417D">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116,2</w:t>
            </w:r>
          </w:p>
        </w:tc>
        <w:tc>
          <w:tcPr>
            <w:tcW w:w="1255" w:type="dxa"/>
            <w:gridSpan w:val="7"/>
          </w:tcPr>
          <w:p w:rsidR="00A03913" w:rsidRDefault="00A03913" w:rsidP="00FC417D">
            <w:pPr>
              <w:spacing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116,2</w:t>
            </w:r>
          </w:p>
        </w:tc>
        <w:tc>
          <w:tcPr>
            <w:tcW w:w="985" w:type="dxa"/>
            <w:gridSpan w:val="10"/>
          </w:tcPr>
          <w:p w:rsidR="00A03913" w:rsidRDefault="00A03913" w:rsidP="001B6E7E">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01" w:type="dxa"/>
            <w:gridSpan w:val="4"/>
          </w:tcPr>
          <w:p w:rsidR="00A03913" w:rsidRDefault="00A03913" w:rsidP="00C75035">
            <w:pPr>
              <w:keepNext/>
              <w:jc w:val="center"/>
              <w:rPr>
                <w:rFonts w:ascii="Times New Roman" w:hAnsi="Times New Roman" w:cs="Times New Roman"/>
                <w:sz w:val="24"/>
                <w:szCs w:val="24"/>
              </w:rPr>
            </w:pPr>
            <w:r>
              <w:rPr>
                <w:rFonts w:ascii="Times New Roman" w:hAnsi="Times New Roman" w:cs="Times New Roman"/>
                <w:sz w:val="24"/>
                <w:szCs w:val="24"/>
              </w:rPr>
              <w:t>458 022</w:t>
            </w:r>
          </w:p>
        </w:tc>
        <w:tc>
          <w:tcPr>
            <w:tcW w:w="3723" w:type="dxa"/>
          </w:tcPr>
          <w:p w:rsidR="00A03913" w:rsidRPr="00CF3D6C" w:rsidRDefault="00F3662C" w:rsidP="003E3873">
            <w:pPr>
              <w:spacing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Выполнены  работы по устройству асфальтобетонного покрытия, тротуара в 2 нитки, устройству газонов, посадки деревьев.</w:t>
            </w:r>
          </w:p>
        </w:tc>
      </w:tr>
      <w:tr w:rsidR="00A771FF" w:rsidRPr="00CF3D6C" w:rsidTr="00F12B45">
        <w:trPr>
          <w:trHeight w:val="144"/>
        </w:trPr>
        <w:tc>
          <w:tcPr>
            <w:tcW w:w="2939" w:type="dxa"/>
            <w:gridSpan w:val="3"/>
          </w:tcPr>
          <w:p w:rsidR="00A771FF" w:rsidRPr="00CF3D6C" w:rsidRDefault="00A771FF" w:rsidP="00D15A19">
            <w:pPr>
              <w:jc w:val="both"/>
              <w:rPr>
                <w:rFonts w:ascii="Times New Roman" w:hAnsi="Times New Roman" w:cs="Times New Roman"/>
                <w:sz w:val="24"/>
                <w:szCs w:val="24"/>
              </w:rPr>
            </w:pPr>
            <w:r w:rsidRPr="00CF3D6C">
              <w:rPr>
                <w:rFonts w:ascii="Times New Roman" w:hAnsi="Times New Roman" w:cs="Times New Roman"/>
                <w:sz w:val="24"/>
                <w:szCs w:val="24"/>
              </w:rPr>
              <w:t>Возмещение расходов по компенсации затрат, связанных с пассажироперевозками в городском общественном транспорте</w:t>
            </w:r>
          </w:p>
        </w:tc>
        <w:tc>
          <w:tcPr>
            <w:tcW w:w="1042" w:type="dxa"/>
            <w:gridSpan w:val="6"/>
          </w:tcPr>
          <w:p w:rsidR="00A771FF" w:rsidRPr="00CF3D6C" w:rsidRDefault="00A771FF" w:rsidP="00807A2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млн.</w:t>
            </w:r>
          </w:p>
          <w:p w:rsidR="00A771FF" w:rsidRPr="00CF3D6C" w:rsidRDefault="00A771FF" w:rsidP="00807A2E">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тенге</w:t>
            </w:r>
          </w:p>
        </w:tc>
        <w:tc>
          <w:tcPr>
            <w:tcW w:w="1169" w:type="dxa"/>
            <w:gridSpan w:val="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A771FF" w:rsidRPr="00CF3D6C" w:rsidRDefault="00A771FF"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 АД</w:t>
            </w:r>
          </w:p>
        </w:tc>
        <w:tc>
          <w:tcPr>
            <w:tcW w:w="1447" w:type="dxa"/>
            <w:gridSpan w:val="17"/>
          </w:tcPr>
          <w:p w:rsidR="00A771FF"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250,0</w:t>
            </w:r>
          </w:p>
        </w:tc>
        <w:tc>
          <w:tcPr>
            <w:tcW w:w="1109" w:type="dxa"/>
            <w:gridSpan w:val="12"/>
          </w:tcPr>
          <w:p w:rsidR="00A771FF" w:rsidRPr="00CF3D6C" w:rsidRDefault="00A03913" w:rsidP="00FC417D">
            <w:pPr>
              <w:spacing w:line="20"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1255" w:type="dxa"/>
            <w:gridSpan w:val="7"/>
          </w:tcPr>
          <w:p w:rsidR="00A771FF" w:rsidRPr="00CF3D6C" w:rsidRDefault="00A03913" w:rsidP="00FC417D">
            <w:pPr>
              <w:spacing w:line="2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985" w:type="dxa"/>
            <w:gridSpan w:val="10"/>
          </w:tcPr>
          <w:p w:rsidR="00A771FF" w:rsidRPr="00CF3D6C" w:rsidRDefault="00A771FF" w:rsidP="001B6E7E">
            <w:pPr>
              <w:spacing w:line="20" w:lineRule="atLeast"/>
              <w:contextualSpacing/>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МБ</w:t>
            </w:r>
          </w:p>
        </w:tc>
        <w:tc>
          <w:tcPr>
            <w:tcW w:w="1201" w:type="dxa"/>
            <w:gridSpan w:val="4"/>
          </w:tcPr>
          <w:p w:rsidR="00A771FF" w:rsidRPr="00CF3D6C" w:rsidRDefault="00A771FF" w:rsidP="001B6E7E">
            <w:pPr>
              <w:keepNext/>
              <w:jc w:val="center"/>
              <w:rPr>
                <w:rFonts w:ascii="Times New Roman" w:hAnsi="Times New Roman" w:cs="Times New Roman"/>
                <w:sz w:val="24"/>
                <w:szCs w:val="24"/>
              </w:rPr>
            </w:pPr>
            <w:r w:rsidRPr="00CF3D6C">
              <w:rPr>
                <w:rFonts w:ascii="Times New Roman" w:hAnsi="Times New Roman" w:cs="Times New Roman"/>
                <w:sz w:val="24"/>
                <w:szCs w:val="24"/>
              </w:rPr>
              <w:t>458 024</w:t>
            </w:r>
          </w:p>
        </w:tc>
        <w:tc>
          <w:tcPr>
            <w:tcW w:w="3723" w:type="dxa"/>
          </w:tcPr>
          <w:p w:rsidR="00A771FF" w:rsidRPr="00CF3D6C" w:rsidRDefault="00C91ED1" w:rsidP="000E7900">
            <w:pPr>
              <w:spacing w:after="120" w:line="20" w:lineRule="atLeast"/>
              <w:contextualSpacing/>
              <w:jc w:val="both"/>
              <w:outlineLvl w:val="0"/>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8"/>
                <w:lang w:eastAsia="x-none"/>
              </w:rPr>
              <w:t>Н</w:t>
            </w:r>
            <w:r w:rsidRPr="00CF3D6C">
              <w:rPr>
                <w:rFonts w:ascii="Times New Roman" w:eastAsia="Times New Roman" w:hAnsi="Times New Roman" w:cs="Times New Roman"/>
                <w:sz w:val="24"/>
                <w:szCs w:val="28"/>
                <w:lang w:val="x-none" w:eastAsia="x-none"/>
              </w:rPr>
              <w:t>а возмещение расходов по компенсации затрат, связанных с пассажироперевозками в городском общественном транспорте</w:t>
            </w:r>
            <w:r w:rsidRPr="00CF3D6C">
              <w:rPr>
                <w:rFonts w:ascii="Times New Roman" w:eastAsia="Times New Roman" w:hAnsi="Times New Roman" w:cs="Times New Roman"/>
                <w:sz w:val="24"/>
                <w:szCs w:val="28"/>
                <w:lang w:eastAsia="x-none"/>
              </w:rPr>
              <w:t xml:space="preserve"> ежемесячно</w:t>
            </w:r>
            <w:r w:rsidRPr="00CF3D6C">
              <w:rPr>
                <w:rFonts w:ascii="Times New Roman" w:eastAsia="Times New Roman" w:hAnsi="Times New Roman" w:cs="Times New Roman"/>
                <w:sz w:val="24"/>
                <w:szCs w:val="28"/>
                <w:lang w:val="x-none" w:eastAsia="x-none"/>
              </w:rPr>
              <w:t xml:space="preserve"> возмеща</w:t>
            </w:r>
            <w:r w:rsidRPr="00CF3D6C">
              <w:rPr>
                <w:rFonts w:ascii="Times New Roman" w:eastAsia="Times New Roman" w:hAnsi="Times New Roman" w:cs="Times New Roman"/>
                <w:sz w:val="24"/>
                <w:szCs w:val="28"/>
                <w:lang w:eastAsia="x-none"/>
              </w:rPr>
              <w:t>ются</w:t>
            </w:r>
            <w:r w:rsidRPr="00CF3D6C">
              <w:rPr>
                <w:rFonts w:ascii="Times New Roman" w:eastAsia="Times New Roman" w:hAnsi="Times New Roman" w:cs="Times New Roman"/>
                <w:sz w:val="24"/>
                <w:szCs w:val="28"/>
                <w:lang w:val="x-none" w:eastAsia="x-none"/>
              </w:rPr>
              <w:t xml:space="preserve"> затраты перевозчиков по льготной </w:t>
            </w:r>
            <w:r w:rsidRPr="00CF3D6C">
              <w:rPr>
                <w:rFonts w:ascii="Times New Roman" w:eastAsia="Times New Roman" w:hAnsi="Times New Roman" w:cs="Times New Roman"/>
                <w:sz w:val="24"/>
                <w:szCs w:val="28"/>
                <w:lang w:eastAsia="x-none"/>
              </w:rPr>
              <w:t xml:space="preserve">и бесплатной </w:t>
            </w:r>
            <w:r w:rsidRPr="00CF3D6C">
              <w:rPr>
                <w:rFonts w:ascii="Times New Roman" w:eastAsia="Times New Roman" w:hAnsi="Times New Roman" w:cs="Times New Roman"/>
                <w:sz w:val="24"/>
                <w:szCs w:val="28"/>
                <w:lang w:val="x-none" w:eastAsia="x-none"/>
              </w:rPr>
              <w:t>перевозке</w:t>
            </w:r>
            <w:r w:rsidRPr="00CF3D6C">
              <w:rPr>
                <w:rFonts w:ascii="Times New Roman" w:eastAsia="Times New Roman" w:hAnsi="Times New Roman" w:cs="Times New Roman"/>
                <w:sz w:val="24"/>
                <w:szCs w:val="28"/>
                <w:lang w:eastAsia="x-none"/>
              </w:rPr>
              <w:t xml:space="preserve"> трех категорий граждан (пенсионеры по возрасту, инвалиды 2 группы, дети-сироты, оставшиеся без попечения родителей)</w:t>
            </w:r>
          </w:p>
        </w:tc>
      </w:tr>
      <w:tr w:rsidR="00A771FF" w:rsidRPr="00CF3D6C" w:rsidTr="00F12B45">
        <w:trPr>
          <w:trHeight w:val="144"/>
        </w:trPr>
        <w:tc>
          <w:tcPr>
            <w:tcW w:w="16019" w:type="dxa"/>
            <w:gridSpan w:val="73"/>
          </w:tcPr>
          <w:p w:rsidR="00A771FF" w:rsidRPr="00CF3D6C" w:rsidRDefault="00A771FF" w:rsidP="00B027DA">
            <w:pPr>
              <w:widowControl w:val="0"/>
              <w:tabs>
                <w:tab w:val="num" w:pos="1260"/>
              </w:tabs>
              <w:rPr>
                <w:rFonts w:ascii="Times New Roman" w:hAnsi="Times New Roman" w:cs="Times New Roman"/>
                <w:b/>
                <w:sz w:val="24"/>
                <w:szCs w:val="24"/>
              </w:rPr>
            </w:pPr>
            <w:r w:rsidRPr="00CF3D6C">
              <w:rPr>
                <w:rFonts w:ascii="Times New Roman" w:hAnsi="Times New Roman" w:cs="Times New Roman"/>
                <w:b/>
                <w:sz w:val="24"/>
                <w:szCs w:val="24"/>
              </w:rPr>
              <w:t>4.4. Жилищно-коммунальное хозяйство</w:t>
            </w:r>
          </w:p>
        </w:tc>
      </w:tr>
      <w:tr w:rsidR="00A771FF" w:rsidRPr="00CF3D6C" w:rsidTr="00F12B45">
        <w:trPr>
          <w:trHeight w:val="144"/>
        </w:trPr>
        <w:tc>
          <w:tcPr>
            <w:tcW w:w="16019" w:type="dxa"/>
            <w:gridSpan w:val="73"/>
          </w:tcPr>
          <w:p w:rsidR="00A771FF" w:rsidRPr="00CF3D6C" w:rsidRDefault="00A771FF" w:rsidP="00F365F6">
            <w:pPr>
              <w:widowControl w:val="0"/>
              <w:jc w:val="both"/>
              <w:rPr>
                <w:rFonts w:ascii="Times New Roman" w:hAnsi="Times New Roman" w:cs="Times New Roman"/>
                <w:b/>
                <w:sz w:val="24"/>
                <w:szCs w:val="24"/>
              </w:rPr>
            </w:pPr>
            <w:r w:rsidRPr="00CF3D6C">
              <w:rPr>
                <w:rFonts w:ascii="Times New Roman" w:hAnsi="Times New Roman" w:cs="Times New Roman"/>
                <w:b/>
                <w:sz w:val="24"/>
                <w:szCs w:val="24"/>
              </w:rPr>
              <w:t>Цель: Обеспечение потребителей качественными коммунальными услугами, надежности функционирования систем жизнеобеспечения и повышение эффективности деятельности жилищно-коммунального хозяйства</w:t>
            </w:r>
          </w:p>
        </w:tc>
      </w:tr>
      <w:tr w:rsidR="00A771FF" w:rsidRPr="00CF3D6C" w:rsidTr="00F12B45">
        <w:trPr>
          <w:trHeight w:val="221"/>
        </w:trPr>
        <w:tc>
          <w:tcPr>
            <w:tcW w:w="16019" w:type="dxa"/>
            <w:gridSpan w:val="73"/>
          </w:tcPr>
          <w:p w:rsidR="00A771FF" w:rsidRPr="00CF3D6C" w:rsidRDefault="00A771FF" w:rsidP="00B027DA">
            <w:pPr>
              <w:widowControl w:val="0"/>
              <w:jc w:val="both"/>
              <w:rPr>
                <w:rFonts w:ascii="Times New Roman" w:hAnsi="Times New Roman" w:cs="Times New Roman"/>
                <w:b/>
                <w:sz w:val="24"/>
                <w:szCs w:val="24"/>
              </w:rPr>
            </w:pPr>
            <w:r w:rsidRPr="00CF3D6C">
              <w:rPr>
                <w:rFonts w:ascii="Times New Roman" w:hAnsi="Times New Roman" w:cs="Times New Roman"/>
                <w:b/>
                <w:sz w:val="24"/>
                <w:szCs w:val="24"/>
              </w:rPr>
              <w:t>Целевые индикаторы</w:t>
            </w:r>
          </w:p>
        </w:tc>
      </w:tr>
      <w:tr w:rsidR="00A771FF" w:rsidRPr="00CF3D6C" w:rsidTr="00F12B45">
        <w:trPr>
          <w:trHeight w:val="144"/>
        </w:trPr>
        <w:tc>
          <w:tcPr>
            <w:tcW w:w="2939" w:type="dxa"/>
            <w:gridSpan w:val="3"/>
          </w:tcPr>
          <w:p w:rsidR="00A771FF" w:rsidRPr="00CF3D6C" w:rsidRDefault="00A771FF" w:rsidP="005F46AA">
            <w:pPr>
              <w:ind w:right="-130"/>
              <w:rPr>
                <w:rFonts w:ascii="Times New Roman" w:hAnsi="Times New Roman" w:cs="Times New Roman"/>
                <w:bCs/>
                <w:sz w:val="24"/>
                <w:szCs w:val="24"/>
              </w:rPr>
            </w:pPr>
            <w:r w:rsidRPr="00CF3D6C">
              <w:rPr>
                <w:rFonts w:ascii="Times New Roman" w:hAnsi="Times New Roman" w:cs="Times New Roman"/>
                <w:bCs/>
                <w:sz w:val="24"/>
                <w:szCs w:val="24"/>
              </w:rPr>
              <w:lastRenderedPageBreak/>
              <w:t>Снижение доли объектов  кондоминиума, требующих капитального ремонта</w:t>
            </w:r>
          </w:p>
        </w:tc>
        <w:tc>
          <w:tcPr>
            <w:tcW w:w="1042"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w:t>
            </w:r>
          </w:p>
        </w:tc>
        <w:tc>
          <w:tcPr>
            <w:tcW w:w="1169" w:type="dxa"/>
            <w:gridSpan w:val="7"/>
          </w:tcPr>
          <w:p w:rsidR="00A771FF" w:rsidRPr="00CF3D6C" w:rsidRDefault="00A771FF" w:rsidP="005F46A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149" w:type="dxa"/>
            <w:gridSpan w:val="6"/>
          </w:tcPr>
          <w:p w:rsidR="00A771FF" w:rsidRPr="00CF3D6C" w:rsidRDefault="00A771FF"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 ЖИ</w:t>
            </w:r>
          </w:p>
        </w:tc>
        <w:tc>
          <w:tcPr>
            <w:tcW w:w="1447" w:type="dxa"/>
            <w:gridSpan w:val="17"/>
          </w:tcPr>
          <w:p w:rsidR="00A771FF"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w:t>
            </w:r>
          </w:p>
        </w:tc>
        <w:tc>
          <w:tcPr>
            <w:tcW w:w="1109" w:type="dxa"/>
            <w:gridSpan w:val="12"/>
          </w:tcPr>
          <w:p w:rsidR="00A03913" w:rsidRPr="00CF3D6C" w:rsidRDefault="00A03913" w:rsidP="00A039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w:t>
            </w:r>
          </w:p>
        </w:tc>
        <w:tc>
          <w:tcPr>
            <w:tcW w:w="1255" w:type="dxa"/>
            <w:gridSpan w:val="7"/>
          </w:tcPr>
          <w:p w:rsidR="00A771FF" w:rsidRPr="00CF3D6C" w:rsidRDefault="00A03913" w:rsidP="00A039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22,0</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color w:val="C00000"/>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tcPr>
          <w:p w:rsidR="00A771FF" w:rsidRPr="00CF3D6C" w:rsidRDefault="0093231B" w:rsidP="000E7900">
            <w:pPr>
              <w:pStyle w:val="aa"/>
              <w:tabs>
                <w:tab w:val="left" w:pos="426"/>
              </w:tabs>
              <w:spacing w:before="100" w:beforeAutospacing="1" w:after="100" w:afterAutospacing="1"/>
              <w:ind w:left="0"/>
              <w:jc w:val="both"/>
              <w:rPr>
                <w:rFonts w:ascii="Times New Roman" w:eastAsiaTheme="minorEastAsia" w:hAnsi="Times New Roman" w:cs="Times New Roman"/>
                <w:color w:val="C00000"/>
                <w:sz w:val="24"/>
                <w:szCs w:val="24"/>
                <w:lang w:eastAsia="ru-RU"/>
              </w:rPr>
            </w:pPr>
            <w:r w:rsidRPr="009B5404">
              <w:rPr>
                <w:rFonts w:ascii="Times New Roman" w:eastAsiaTheme="minorEastAsia" w:hAnsi="Times New Roman" w:cs="Times New Roman"/>
                <w:sz w:val="24"/>
                <w:szCs w:val="24"/>
                <w:lang w:eastAsia="ru-RU"/>
              </w:rPr>
              <w:t xml:space="preserve">В 2017 году </w:t>
            </w:r>
            <w:r w:rsidR="009B5404" w:rsidRPr="009B5404">
              <w:rPr>
                <w:rFonts w:ascii="Times New Roman" w:eastAsiaTheme="minorEastAsia" w:hAnsi="Times New Roman" w:cs="Times New Roman"/>
                <w:sz w:val="24"/>
                <w:szCs w:val="24"/>
                <w:lang w:eastAsia="ru-RU"/>
              </w:rPr>
              <w:t>за счет возвратных средств выполнен ремонт 5-и жилых домов по улице Крупская, 82, Мира 60/1, Катаева 11/2, Гагарина 89, Красноярская 50 на сумму 66,2 млн. тенге</w:t>
            </w:r>
          </w:p>
        </w:tc>
      </w:tr>
      <w:tr w:rsidR="00A771FF" w:rsidRPr="00CF3D6C" w:rsidTr="00F12B45">
        <w:trPr>
          <w:trHeight w:val="569"/>
        </w:trPr>
        <w:tc>
          <w:tcPr>
            <w:tcW w:w="2939" w:type="dxa"/>
            <w:gridSpan w:val="3"/>
          </w:tcPr>
          <w:p w:rsidR="00A771FF" w:rsidRPr="00CF3D6C" w:rsidRDefault="00A771FF" w:rsidP="005F46AA">
            <w:pPr>
              <w:ind w:right="-130"/>
              <w:rPr>
                <w:rFonts w:ascii="Times New Roman" w:hAnsi="Times New Roman" w:cs="Times New Roman"/>
                <w:bCs/>
                <w:sz w:val="24"/>
                <w:szCs w:val="24"/>
              </w:rPr>
            </w:pPr>
            <w:r w:rsidRPr="00CF3D6C">
              <w:rPr>
                <w:rFonts w:ascii="Times New Roman" w:hAnsi="Times New Roman" w:cs="Times New Roman"/>
                <w:bCs/>
                <w:sz w:val="24"/>
                <w:szCs w:val="24"/>
              </w:rPr>
              <w:t>Доступ в городах к централизованному:</w:t>
            </w:r>
          </w:p>
        </w:tc>
        <w:tc>
          <w:tcPr>
            <w:tcW w:w="1042" w:type="dxa"/>
            <w:gridSpan w:val="6"/>
            <w:vMerge w:val="restart"/>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w:t>
            </w:r>
          </w:p>
        </w:tc>
        <w:tc>
          <w:tcPr>
            <w:tcW w:w="1169" w:type="dxa"/>
            <w:gridSpan w:val="7"/>
            <w:vMerge w:val="restart"/>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149" w:type="dxa"/>
            <w:gridSpan w:val="6"/>
            <w:vMerge w:val="restart"/>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tc>
        <w:tc>
          <w:tcPr>
            <w:tcW w:w="1447" w:type="dxa"/>
            <w:gridSpan w:val="1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9" w:type="dxa"/>
            <w:gridSpan w:val="12"/>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55" w:type="dxa"/>
            <w:gridSpan w:val="7"/>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vMerge w:val="restart"/>
          </w:tcPr>
          <w:p w:rsidR="00A771FF" w:rsidRPr="00CF3D6C" w:rsidRDefault="0093231B" w:rsidP="00BD0322">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4E7476">
              <w:rPr>
                <w:rFonts w:ascii="Times New Roman" w:hAnsi="Times New Roman" w:cs="Times New Roman"/>
                <w:sz w:val="24"/>
                <w:szCs w:val="24"/>
              </w:rPr>
              <w:t>В отчетном году ТОО «Павлодар-Водоканал» произведена реконструкция, модернизация и капитальный ремонт общей протяженностью 12,9 км, (из них, сетей водоснабжения – 10,6 км, сетей водоотведения – 2,3км).</w:t>
            </w:r>
            <w:r>
              <w:rPr>
                <w:rFonts w:ascii="Times New Roman" w:hAnsi="Times New Roman" w:cs="Times New Roman"/>
                <w:sz w:val="24"/>
                <w:szCs w:val="24"/>
              </w:rPr>
              <w:t xml:space="preserve"> </w:t>
            </w:r>
            <w:r w:rsidRPr="004E7476">
              <w:rPr>
                <w:rFonts w:ascii="Times New Roman" w:hAnsi="Times New Roman" w:cs="Times New Roman"/>
                <w:sz w:val="24"/>
                <w:szCs w:val="24"/>
              </w:rPr>
              <w:t>В рамках подготовки к отопительному сезону ТОО «Павлодарские тепловые сети» произведен капитальный ремонт тепловых сетей общей протяженностью – 9,5 метров (из них магистральных сетей – 2,5 км, квартальных сетей –            6,9 км, сетей ГВС – 0,1 км).</w:t>
            </w:r>
          </w:p>
        </w:tc>
      </w:tr>
      <w:tr w:rsidR="00A771FF" w:rsidRPr="00CF3D6C" w:rsidTr="00F12B45">
        <w:trPr>
          <w:trHeight w:val="250"/>
        </w:trPr>
        <w:tc>
          <w:tcPr>
            <w:tcW w:w="2939" w:type="dxa"/>
            <w:gridSpan w:val="3"/>
          </w:tcPr>
          <w:p w:rsidR="00A771FF" w:rsidRPr="00CF3D6C" w:rsidRDefault="00A771FF" w:rsidP="005F46AA">
            <w:pPr>
              <w:ind w:right="-130"/>
              <w:rPr>
                <w:rFonts w:ascii="Times New Roman" w:hAnsi="Times New Roman" w:cs="Times New Roman"/>
                <w:bCs/>
                <w:sz w:val="24"/>
                <w:szCs w:val="24"/>
              </w:rPr>
            </w:pPr>
            <w:r w:rsidRPr="00CF3D6C">
              <w:rPr>
                <w:rFonts w:ascii="Times New Roman" w:hAnsi="Times New Roman" w:cs="Times New Roman"/>
                <w:bCs/>
                <w:sz w:val="24"/>
                <w:szCs w:val="24"/>
              </w:rPr>
              <w:t>водоснабжение</w:t>
            </w:r>
          </w:p>
        </w:tc>
        <w:tc>
          <w:tcPr>
            <w:tcW w:w="1042"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771FF"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88,0</w:t>
            </w:r>
          </w:p>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9" w:type="dxa"/>
            <w:gridSpan w:val="12"/>
          </w:tcPr>
          <w:p w:rsidR="00A771FF" w:rsidRPr="00CF3D6C" w:rsidRDefault="00A03913"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90,0</w:t>
            </w:r>
          </w:p>
        </w:tc>
        <w:tc>
          <w:tcPr>
            <w:tcW w:w="1255" w:type="dxa"/>
            <w:gridSpan w:val="7"/>
          </w:tcPr>
          <w:p w:rsidR="00A771FF" w:rsidRPr="00CF3D6C" w:rsidRDefault="00A03913"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90,0</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vMerge/>
          </w:tcPr>
          <w:p w:rsidR="00A771FF" w:rsidRPr="00CF3D6C" w:rsidRDefault="00A771FF" w:rsidP="00EA7FDF">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A771FF" w:rsidRPr="00CF3D6C" w:rsidTr="00F12B45">
        <w:trPr>
          <w:trHeight w:val="264"/>
        </w:trPr>
        <w:tc>
          <w:tcPr>
            <w:tcW w:w="2939" w:type="dxa"/>
            <w:gridSpan w:val="3"/>
          </w:tcPr>
          <w:p w:rsidR="00A771FF" w:rsidRPr="00CF3D6C" w:rsidRDefault="00A771FF" w:rsidP="005F46AA">
            <w:pPr>
              <w:ind w:right="-130"/>
              <w:rPr>
                <w:rFonts w:ascii="Times New Roman" w:hAnsi="Times New Roman" w:cs="Times New Roman"/>
                <w:bCs/>
                <w:sz w:val="24"/>
                <w:szCs w:val="24"/>
              </w:rPr>
            </w:pPr>
            <w:r w:rsidRPr="00CF3D6C">
              <w:rPr>
                <w:rFonts w:ascii="Times New Roman" w:hAnsi="Times New Roman" w:cs="Times New Roman"/>
                <w:bCs/>
                <w:sz w:val="24"/>
                <w:szCs w:val="24"/>
              </w:rPr>
              <w:t>водоотведение</w:t>
            </w:r>
          </w:p>
        </w:tc>
        <w:tc>
          <w:tcPr>
            <w:tcW w:w="1042"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771FF"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81,0</w:t>
            </w:r>
          </w:p>
        </w:tc>
        <w:tc>
          <w:tcPr>
            <w:tcW w:w="1109" w:type="dxa"/>
            <w:gridSpan w:val="12"/>
          </w:tcPr>
          <w:p w:rsidR="00A771FF" w:rsidRPr="00CF3D6C" w:rsidRDefault="00A03913"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86,5</w:t>
            </w:r>
          </w:p>
        </w:tc>
        <w:tc>
          <w:tcPr>
            <w:tcW w:w="1255" w:type="dxa"/>
            <w:gridSpan w:val="7"/>
          </w:tcPr>
          <w:p w:rsidR="00A771FF" w:rsidRPr="00CF3D6C" w:rsidRDefault="00A03913"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86,5</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vMerge/>
          </w:tcPr>
          <w:p w:rsidR="00A771FF" w:rsidRPr="00CF3D6C" w:rsidRDefault="00A771FF" w:rsidP="00EA7FDF">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p>
        </w:tc>
      </w:tr>
      <w:tr w:rsidR="00A771FF" w:rsidRPr="00CF3D6C" w:rsidTr="00F12B45">
        <w:trPr>
          <w:trHeight w:val="1194"/>
        </w:trPr>
        <w:tc>
          <w:tcPr>
            <w:tcW w:w="2939" w:type="dxa"/>
            <w:gridSpan w:val="3"/>
          </w:tcPr>
          <w:p w:rsidR="00A771FF" w:rsidRPr="00CF3D6C" w:rsidRDefault="00A771FF" w:rsidP="00176665">
            <w:pPr>
              <w:ind w:right="-130"/>
              <w:jc w:val="both"/>
              <w:rPr>
                <w:rFonts w:ascii="Times New Roman" w:hAnsi="Times New Roman" w:cs="Times New Roman"/>
                <w:bCs/>
                <w:sz w:val="24"/>
                <w:szCs w:val="24"/>
              </w:rPr>
            </w:pPr>
            <w:r w:rsidRPr="00CF3D6C">
              <w:rPr>
                <w:rFonts w:ascii="Times New Roman" w:hAnsi="Times New Roman" w:cs="Times New Roman"/>
                <w:bCs/>
                <w:sz w:val="24"/>
                <w:szCs w:val="24"/>
              </w:rPr>
              <w:t xml:space="preserve">Доступ </w:t>
            </w:r>
          </w:p>
          <w:p w:rsidR="00A771FF" w:rsidRPr="00CF3D6C" w:rsidRDefault="00A771FF" w:rsidP="00176665">
            <w:pPr>
              <w:ind w:right="-130"/>
              <w:jc w:val="both"/>
              <w:rPr>
                <w:rFonts w:ascii="Times New Roman" w:hAnsi="Times New Roman" w:cs="Times New Roman"/>
                <w:bCs/>
                <w:sz w:val="24"/>
                <w:szCs w:val="24"/>
              </w:rPr>
            </w:pPr>
            <w:r w:rsidRPr="00CF3D6C">
              <w:rPr>
                <w:rFonts w:ascii="Times New Roman" w:hAnsi="Times New Roman" w:cs="Times New Roman"/>
                <w:bCs/>
                <w:sz w:val="24"/>
                <w:szCs w:val="24"/>
              </w:rPr>
              <w:t xml:space="preserve">сельских </w:t>
            </w:r>
          </w:p>
          <w:p w:rsidR="00A771FF" w:rsidRPr="00CF3D6C" w:rsidRDefault="00A771FF" w:rsidP="00176665">
            <w:pPr>
              <w:ind w:right="-130"/>
              <w:jc w:val="both"/>
              <w:rPr>
                <w:rFonts w:ascii="Times New Roman" w:hAnsi="Times New Roman" w:cs="Times New Roman"/>
                <w:bCs/>
                <w:sz w:val="24"/>
                <w:szCs w:val="24"/>
              </w:rPr>
            </w:pPr>
            <w:r w:rsidRPr="00CF3D6C">
              <w:rPr>
                <w:rFonts w:ascii="Times New Roman" w:hAnsi="Times New Roman" w:cs="Times New Roman"/>
                <w:bCs/>
                <w:sz w:val="24"/>
                <w:szCs w:val="24"/>
              </w:rPr>
              <w:t xml:space="preserve">населенных пунктов </w:t>
            </w:r>
          </w:p>
          <w:p w:rsidR="00A771FF" w:rsidRPr="00CF3D6C" w:rsidRDefault="00A771FF" w:rsidP="00176665">
            <w:pPr>
              <w:ind w:right="-130"/>
              <w:jc w:val="both"/>
              <w:rPr>
                <w:rFonts w:ascii="Times New Roman" w:hAnsi="Times New Roman" w:cs="Times New Roman"/>
                <w:bCs/>
                <w:sz w:val="24"/>
                <w:szCs w:val="24"/>
              </w:rPr>
            </w:pPr>
            <w:r w:rsidRPr="00CF3D6C">
              <w:rPr>
                <w:rFonts w:ascii="Times New Roman" w:hAnsi="Times New Roman" w:cs="Times New Roman"/>
                <w:bCs/>
                <w:sz w:val="24"/>
                <w:szCs w:val="24"/>
              </w:rPr>
              <w:t>к централизован</w:t>
            </w:r>
          </w:p>
          <w:p w:rsidR="00A771FF" w:rsidRPr="00CF3D6C" w:rsidRDefault="00A771FF" w:rsidP="00176665">
            <w:pPr>
              <w:ind w:right="-130"/>
              <w:jc w:val="both"/>
              <w:rPr>
                <w:rFonts w:ascii="Times New Roman" w:hAnsi="Times New Roman" w:cs="Times New Roman"/>
                <w:bCs/>
                <w:sz w:val="24"/>
                <w:szCs w:val="24"/>
              </w:rPr>
            </w:pPr>
            <w:r w:rsidRPr="00CF3D6C">
              <w:rPr>
                <w:rFonts w:ascii="Times New Roman" w:hAnsi="Times New Roman" w:cs="Times New Roman"/>
                <w:bCs/>
                <w:sz w:val="24"/>
                <w:szCs w:val="24"/>
              </w:rPr>
              <w:t>ному:</w:t>
            </w:r>
          </w:p>
          <w:p w:rsidR="00A771FF" w:rsidRPr="00CF3D6C" w:rsidRDefault="00A771FF" w:rsidP="00176665">
            <w:pPr>
              <w:ind w:right="-130"/>
              <w:jc w:val="both"/>
              <w:rPr>
                <w:rFonts w:ascii="Times New Roman" w:hAnsi="Times New Roman" w:cs="Times New Roman"/>
                <w:bCs/>
                <w:sz w:val="24"/>
                <w:szCs w:val="24"/>
              </w:rPr>
            </w:pPr>
          </w:p>
        </w:tc>
        <w:tc>
          <w:tcPr>
            <w:tcW w:w="1042" w:type="dxa"/>
            <w:gridSpan w:val="6"/>
            <w:vMerge w:val="restart"/>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w:t>
            </w:r>
          </w:p>
        </w:tc>
        <w:tc>
          <w:tcPr>
            <w:tcW w:w="1169" w:type="dxa"/>
            <w:gridSpan w:val="7"/>
            <w:vMerge w:val="restart"/>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149" w:type="dxa"/>
            <w:gridSpan w:val="6"/>
            <w:vMerge w:val="restart"/>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tc>
        <w:tc>
          <w:tcPr>
            <w:tcW w:w="1447" w:type="dxa"/>
            <w:gridSpan w:val="1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9" w:type="dxa"/>
            <w:gridSpan w:val="12"/>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55" w:type="dxa"/>
            <w:gridSpan w:val="7"/>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vMerge w:val="restart"/>
          </w:tcPr>
          <w:p w:rsidR="00A771FF" w:rsidRPr="0093231B" w:rsidRDefault="009D210F" w:rsidP="009D210F">
            <w:pPr>
              <w:pStyle w:val="a8"/>
              <w:jc w:val="both"/>
              <w:rPr>
                <w:rFonts w:ascii="Times New Roman" w:hAnsi="Times New Roman" w:cs="Times New Roman"/>
                <w:sz w:val="24"/>
                <w:szCs w:val="24"/>
              </w:rPr>
            </w:pPr>
            <w:r w:rsidRPr="009D210F">
              <w:rPr>
                <w:rFonts w:ascii="Times New Roman" w:hAnsi="Times New Roman" w:cs="Times New Roman"/>
                <w:sz w:val="24"/>
                <w:szCs w:val="24"/>
              </w:rPr>
              <w:t xml:space="preserve">Из </w:t>
            </w:r>
            <w:r>
              <w:rPr>
                <w:rFonts w:ascii="Times New Roman" w:hAnsi="Times New Roman" w:cs="Times New Roman"/>
                <w:sz w:val="24"/>
                <w:szCs w:val="24"/>
              </w:rPr>
              <w:t>4</w:t>
            </w:r>
            <w:r w:rsidRPr="009D210F">
              <w:rPr>
                <w:rFonts w:ascii="Times New Roman" w:hAnsi="Times New Roman" w:cs="Times New Roman"/>
                <w:sz w:val="24"/>
                <w:szCs w:val="24"/>
              </w:rPr>
              <w:t xml:space="preserve"> СНП, обеспеченных централизованным водоснабжением, име</w:t>
            </w:r>
            <w:r>
              <w:rPr>
                <w:rFonts w:ascii="Times New Roman" w:hAnsi="Times New Roman" w:cs="Times New Roman"/>
                <w:sz w:val="24"/>
                <w:szCs w:val="24"/>
              </w:rPr>
              <w:t>е</w:t>
            </w:r>
            <w:r w:rsidRPr="009D210F">
              <w:rPr>
                <w:rFonts w:ascii="Times New Roman" w:hAnsi="Times New Roman" w:cs="Times New Roman"/>
                <w:sz w:val="24"/>
                <w:szCs w:val="24"/>
              </w:rPr>
              <w:t xml:space="preserve">т доступ к централизованному водоотведению </w:t>
            </w:r>
            <w:r>
              <w:rPr>
                <w:rFonts w:ascii="Times New Roman" w:hAnsi="Times New Roman" w:cs="Times New Roman"/>
                <w:sz w:val="24"/>
                <w:szCs w:val="24"/>
              </w:rPr>
              <w:t>1</w:t>
            </w:r>
            <w:r w:rsidRPr="009D210F">
              <w:rPr>
                <w:rFonts w:ascii="Times New Roman" w:hAnsi="Times New Roman" w:cs="Times New Roman"/>
                <w:sz w:val="24"/>
                <w:szCs w:val="24"/>
              </w:rPr>
              <w:t xml:space="preserve"> СНП или </w:t>
            </w:r>
            <w:r>
              <w:rPr>
                <w:rFonts w:ascii="Times New Roman" w:hAnsi="Times New Roman" w:cs="Times New Roman"/>
                <w:sz w:val="24"/>
                <w:szCs w:val="24"/>
              </w:rPr>
              <w:t xml:space="preserve">25% - </w:t>
            </w:r>
            <w:r w:rsidRPr="009D210F">
              <w:rPr>
                <w:rFonts w:ascii="Times New Roman" w:hAnsi="Times New Roman" w:cs="Times New Roman"/>
                <w:sz w:val="24"/>
                <w:szCs w:val="24"/>
              </w:rPr>
              <w:t>с.Мойылды с.з.г.Павлодар.</w:t>
            </w:r>
          </w:p>
        </w:tc>
      </w:tr>
      <w:tr w:rsidR="00A771FF" w:rsidRPr="00CF3D6C" w:rsidTr="00F12B45">
        <w:trPr>
          <w:trHeight w:val="194"/>
        </w:trPr>
        <w:tc>
          <w:tcPr>
            <w:tcW w:w="2939" w:type="dxa"/>
            <w:gridSpan w:val="3"/>
          </w:tcPr>
          <w:p w:rsidR="00A771FF" w:rsidRPr="00CF3D6C" w:rsidRDefault="00A771FF" w:rsidP="00913C76">
            <w:pPr>
              <w:ind w:right="-130"/>
              <w:rPr>
                <w:rFonts w:ascii="Times New Roman" w:hAnsi="Times New Roman" w:cs="Times New Roman"/>
                <w:bCs/>
                <w:sz w:val="24"/>
                <w:szCs w:val="24"/>
              </w:rPr>
            </w:pPr>
            <w:r w:rsidRPr="00CF3D6C">
              <w:rPr>
                <w:rFonts w:ascii="Times New Roman" w:hAnsi="Times New Roman" w:cs="Times New Roman"/>
                <w:bCs/>
                <w:sz w:val="24"/>
                <w:szCs w:val="24"/>
              </w:rPr>
              <w:t>водоснабжение</w:t>
            </w:r>
          </w:p>
        </w:tc>
        <w:tc>
          <w:tcPr>
            <w:tcW w:w="1042"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0,0</w:t>
            </w:r>
          </w:p>
        </w:tc>
        <w:tc>
          <w:tcPr>
            <w:tcW w:w="1109" w:type="dxa"/>
            <w:gridSpan w:val="12"/>
          </w:tcPr>
          <w:p w:rsidR="00A771FF" w:rsidRPr="00CF3D6C" w:rsidRDefault="007A3F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66,7</w:t>
            </w:r>
          </w:p>
        </w:tc>
        <w:tc>
          <w:tcPr>
            <w:tcW w:w="1255" w:type="dxa"/>
            <w:gridSpan w:val="7"/>
          </w:tcPr>
          <w:p w:rsidR="00A771FF" w:rsidRPr="00CF3D6C" w:rsidRDefault="007A3F6B"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66,7</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771FF" w:rsidRPr="00CF3D6C" w:rsidTr="00F12B45">
        <w:trPr>
          <w:trHeight w:val="250"/>
        </w:trPr>
        <w:tc>
          <w:tcPr>
            <w:tcW w:w="2939" w:type="dxa"/>
            <w:gridSpan w:val="3"/>
          </w:tcPr>
          <w:p w:rsidR="00A771FF" w:rsidRPr="00CF3D6C" w:rsidRDefault="00A771FF" w:rsidP="00913C76">
            <w:pPr>
              <w:ind w:right="-130"/>
              <w:rPr>
                <w:rFonts w:ascii="Times New Roman" w:hAnsi="Times New Roman" w:cs="Times New Roman"/>
                <w:bCs/>
                <w:sz w:val="24"/>
                <w:szCs w:val="24"/>
              </w:rPr>
            </w:pPr>
            <w:r w:rsidRPr="00CF3D6C">
              <w:rPr>
                <w:rFonts w:ascii="Times New Roman" w:hAnsi="Times New Roman" w:cs="Times New Roman"/>
                <w:bCs/>
                <w:sz w:val="24"/>
                <w:szCs w:val="24"/>
              </w:rPr>
              <w:t>водоотведение</w:t>
            </w:r>
          </w:p>
        </w:tc>
        <w:tc>
          <w:tcPr>
            <w:tcW w:w="1042"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0,0</w:t>
            </w:r>
          </w:p>
        </w:tc>
        <w:tc>
          <w:tcPr>
            <w:tcW w:w="1109" w:type="dxa"/>
            <w:gridSpan w:val="12"/>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0,0</w:t>
            </w:r>
          </w:p>
        </w:tc>
        <w:tc>
          <w:tcPr>
            <w:tcW w:w="1255" w:type="dxa"/>
            <w:gridSpan w:val="7"/>
          </w:tcPr>
          <w:p w:rsidR="00A771FF" w:rsidRPr="00CF3D6C" w:rsidRDefault="00B31FA8"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6872CD">
              <w:rPr>
                <w:rFonts w:ascii="Times New Roman" w:eastAsiaTheme="minorEastAsia" w:hAnsi="Times New Roman" w:cs="Times New Roman"/>
                <w:sz w:val="24"/>
                <w:szCs w:val="24"/>
                <w:lang w:eastAsia="ru-RU"/>
              </w:rPr>
              <w:t>25</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771FF" w:rsidRPr="00CF3D6C" w:rsidTr="00F12B45">
        <w:trPr>
          <w:trHeight w:val="1128"/>
        </w:trPr>
        <w:tc>
          <w:tcPr>
            <w:tcW w:w="2939" w:type="dxa"/>
            <w:gridSpan w:val="3"/>
          </w:tcPr>
          <w:p w:rsidR="00A771FF" w:rsidRPr="00CF3D6C" w:rsidRDefault="00A771FF" w:rsidP="00D206BA">
            <w:pPr>
              <w:jc w:val="both"/>
              <w:rPr>
                <w:rFonts w:ascii="Times New Roman" w:hAnsi="Times New Roman" w:cs="Times New Roman"/>
                <w:bCs/>
                <w:sz w:val="24"/>
                <w:szCs w:val="24"/>
              </w:rPr>
            </w:pPr>
            <w:r w:rsidRPr="00CF3D6C">
              <w:rPr>
                <w:rFonts w:ascii="Times New Roman" w:hAnsi="Times New Roman" w:cs="Times New Roman"/>
                <w:bCs/>
                <w:sz w:val="24"/>
                <w:szCs w:val="24"/>
              </w:rPr>
              <w:t>Доля  модернизированных сетей от общей протяженности:</w:t>
            </w:r>
          </w:p>
          <w:p w:rsidR="00A771FF" w:rsidRPr="00CF3D6C" w:rsidRDefault="00A771FF" w:rsidP="00D206BA">
            <w:pPr>
              <w:jc w:val="both"/>
              <w:rPr>
                <w:rFonts w:ascii="Times New Roman" w:hAnsi="Times New Roman" w:cs="Times New Roman"/>
                <w:sz w:val="24"/>
                <w:szCs w:val="24"/>
              </w:rPr>
            </w:pPr>
          </w:p>
        </w:tc>
        <w:tc>
          <w:tcPr>
            <w:tcW w:w="1042" w:type="dxa"/>
            <w:gridSpan w:val="6"/>
            <w:vMerge w:val="restart"/>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w:t>
            </w:r>
          </w:p>
        </w:tc>
        <w:tc>
          <w:tcPr>
            <w:tcW w:w="1169" w:type="dxa"/>
            <w:gridSpan w:val="7"/>
            <w:vMerge w:val="restart"/>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149" w:type="dxa"/>
            <w:gridSpan w:val="6"/>
            <w:vMerge w:val="restart"/>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tc>
        <w:tc>
          <w:tcPr>
            <w:tcW w:w="1447" w:type="dxa"/>
            <w:gridSpan w:val="1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9" w:type="dxa"/>
            <w:gridSpan w:val="12"/>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55" w:type="dxa"/>
            <w:gridSpan w:val="7"/>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tcPr>
          <w:p w:rsidR="00A771FF" w:rsidRPr="00F3662C" w:rsidRDefault="00F3662C" w:rsidP="0093231B">
            <w:pPr>
              <w:jc w:val="both"/>
              <w:rPr>
                <w:rFonts w:ascii="Times New Roman" w:hAnsi="Times New Roman" w:cs="Times New Roman"/>
                <w:sz w:val="24"/>
                <w:szCs w:val="24"/>
              </w:rPr>
            </w:pPr>
            <w:r w:rsidRPr="004E7476">
              <w:rPr>
                <w:rFonts w:ascii="Times New Roman" w:hAnsi="Times New Roman" w:cs="Times New Roman"/>
                <w:sz w:val="24"/>
                <w:szCs w:val="24"/>
              </w:rPr>
              <w:t xml:space="preserve"> </w:t>
            </w:r>
          </w:p>
        </w:tc>
      </w:tr>
      <w:tr w:rsidR="00A771FF" w:rsidRPr="00CF3D6C" w:rsidTr="00F12B45">
        <w:trPr>
          <w:trHeight w:val="262"/>
        </w:trPr>
        <w:tc>
          <w:tcPr>
            <w:tcW w:w="2939" w:type="dxa"/>
            <w:gridSpan w:val="3"/>
          </w:tcPr>
          <w:p w:rsidR="00A771FF" w:rsidRPr="00CF3D6C" w:rsidRDefault="00A771FF" w:rsidP="00D206BA">
            <w:pPr>
              <w:jc w:val="both"/>
              <w:rPr>
                <w:rFonts w:ascii="Times New Roman" w:hAnsi="Times New Roman" w:cs="Times New Roman"/>
                <w:bCs/>
                <w:sz w:val="24"/>
                <w:szCs w:val="24"/>
              </w:rPr>
            </w:pPr>
            <w:r w:rsidRPr="00CF3D6C">
              <w:rPr>
                <w:rFonts w:ascii="Times New Roman" w:hAnsi="Times New Roman" w:cs="Times New Roman"/>
                <w:bCs/>
                <w:sz w:val="24"/>
                <w:szCs w:val="24"/>
              </w:rPr>
              <w:lastRenderedPageBreak/>
              <w:t>теплоснабжение</w:t>
            </w:r>
          </w:p>
        </w:tc>
        <w:tc>
          <w:tcPr>
            <w:tcW w:w="1042"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771FF"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1109" w:type="dxa"/>
            <w:gridSpan w:val="12"/>
          </w:tcPr>
          <w:p w:rsidR="00A771FF" w:rsidRPr="00CF3D6C" w:rsidRDefault="00A771FF" w:rsidP="00A039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w:t>
            </w:r>
            <w:r w:rsidR="00A03913">
              <w:rPr>
                <w:rFonts w:ascii="Times New Roman" w:eastAsiaTheme="minorEastAsia" w:hAnsi="Times New Roman" w:cs="Times New Roman"/>
                <w:sz w:val="24"/>
                <w:szCs w:val="24"/>
                <w:lang w:eastAsia="ru-RU"/>
              </w:rPr>
              <w:t>4</w:t>
            </w:r>
          </w:p>
        </w:tc>
        <w:tc>
          <w:tcPr>
            <w:tcW w:w="1255" w:type="dxa"/>
            <w:gridSpan w:val="7"/>
          </w:tcPr>
          <w:p w:rsidR="00A771FF" w:rsidRPr="00CF3D6C" w:rsidRDefault="00A771FF" w:rsidP="00A0391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w:t>
            </w:r>
            <w:r w:rsidR="00A03913">
              <w:rPr>
                <w:rFonts w:ascii="Times New Roman" w:eastAsiaTheme="minorEastAsia" w:hAnsi="Times New Roman" w:cs="Times New Roman"/>
                <w:sz w:val="24"/>
                <w:szCs w:val="24"/>
                <w:lang w:eastAsia="ru-RU"/>
              </w:rPr>
              <w:t>4</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771FF" w:rsidRPr="00CF3D6C" w:rsidTr="00F12B45">
        <w:trPr>
          <w:trHeight w:val="278"/>
        </w:trPr>
        <w:tc>
          <w:tcPr>
            <w:tcW w:w="2939" w:type="dxa"/>
            <w:gridSpan w:val="3"/>
          </w:tcPr>
          <w:p w:rsidR="00A771FF" w:rsidRPr="00CF3D6C" w:rsidRDefault="00A771FF" w:rsidP="00D206BA">
            <w:pPr>
              <w:jc w:val="both"/>
              <w:rPr>
                <w:rFonts w:ascii="Times New Roman" w:hAnsi="Times New Roman" w:cs="Times New Roman"/>
                <w:bCs/>
                <w:sz w:val="24"/>
                <w:szCs w:val="24"/>
              </w:rPr>
            </w:pPr>
            <w:r w:rsidRPr="00CF3D6C">
              <w:rPr>
                <w:rFonts w:ascii="Times New Roman" w:hAnsi="Times New Roman" w:cs="Times New Roman"/>
                <w:bCs/>
                <w:sz w:val="24"/>
                <w:szCs w:val="24"/>
              </w:rPr>
              <w:t xml:space="preserve">газоснабжение </w:t>
            </w:r>
          </w:p>
        </w:tc>
        <w:tc>
          <w:tcPr>
            <w:tcW w:w="1042"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109" w:type="dxa"/>
            <w:gridSpan w:val="12"/>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1255" w:type="dxa"/>
            <w:gridSpan w:val="7"/>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vMerge w:val="restart"/>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771FF" w:rsidRPr="00CF3D6C" w:rsidTr="00F12B45">
        <w:trPr>
          <w:trHeight w:val="264"/>
        </w:trPr>
        <w:tc>
          <w:tcPr>
            <w:tcW w:w="2939" w:type="dxa"/>
            <w:gridSpan w:val="3"/>
          </w:tcPr>
          <w:p w:rsidR="00A771FF" w:rsidRPr="00CF3D6C" w:rsidRDefault="00A771FF" w:rsidP="00D206BA">
            <w:pPr>
              <w:jc w:val="both"/>
              <w:rPr>
                <w:rFonts w:ascii="Times New Roman" w:hAnsi="Times New Roman" w:cs="Times New Roman"/>
                <w:bCs/>
                <w:sz w:val="24"/>
                <w:szCs w:val="24"/>
              </w:rPr>
            </w:pPr>
            <w:r w:rsidRPr="00CF3D6C">
              <w:rPr>
                <w:rFonts w:ascii="Times New Roman" w:hAnsi="Times New Roman" w:cs="Times New Roman"/>
                <w:bCs/>
                <w:sz w:val="24"/>
                <w:szCs w:val="24"/>
              </w:rPr>
              <w:t>электроснабжение</w:t>
            </w:r>
          </w:p>
        </w:tc>
        <w:tc>
          <w:tcPr>
            <w:tcW w:w="1042"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771FF" w:rsidRPr="00CF3D6C" w:rsidRDefault="00A0391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09" w:type="dxa"/>
            <w:gridSpan w:val="12"/>
          </w:tcPr>
          <w:p w:rsidR="00A771FF" w:rsidRPr="00CF3D6C" w:rsidRDefault="00FE4D8C"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255" w:type="dxa"/>
            <w:gridSpan w:val="7"/>
          </w:tcPr>
          <w:p w:rsidR="00A771FF" w:rsidRPr="00CF3D6C" w:rsidRDefault="00A03913"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p>
        </w:tc>
        <w:tc>
          <w:tcPr>
            <w:tcW w:w="1201" w:type="dxa"/>
            <w:gridSpan w:val="4"/>
          </w:tcPr>
          <w:p w:rsidR="00A771FF" w:rsidRPr="00CF3D6C" w:rsidRDefault="00A771FF" w:rsidP="00B027DA">
            <w:pPr>
              <w:keepNext/>
              <w:jc w:val="center"/>
              <w:rPr>
                <w:rFonts w:ascii="Times New Roman" w:hAnsi="Times New Roman" w:cs="Times New Roman"/>
                <w:sz w:val="24"/>
                <w:szCs w:val="24"/>
              </w:rPr>
            </w:pPr>
          </w:p>
        </w:tc>
        <w:tc>
          <w:tcPr>
            <w:tcW w:w="3723" w:type="dxa"/>
            <w:vMerge/>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24A73" w:rsidRPr="00CF3D6C" w:rsidTr="00F12B45">
        <w:trPr>
          <w:trHeight w:val="144"/>
        </w:trPr>
        <w:tc>
          <w:tcPr>
            <w:tcW w:w="2939" w:type="dxa"/>
            <w:gridSpan w:val="3"/>
          </w:tcPr>
          <w:p w:rsidR="00A24A73" w:rsidRPr="00CF3D6C" w:rsidRDefault="00A24A73" w:rsidP="00262A11">
            <w:pPr>
              <w:jc w:val="both"/>
              <w:rPr>
                <w:rFonts w:ascii="Times New Roman" w:hAnsi="Times New Roman" w:cs="Times New Roman"/>
                <w:bCs/>
                <w:sz w:val="24"/>
                <w:szCs w:val="24"/>
              </w:rPr>
            </w:pPr>
            <w:r w:rsidRPr="00CF3D6C">
              <w:rPr>
                <w:rFonts w:ascii="Times New Roman" w:hAnsi="Times New Roman" w:cs="Times New Roman"/>
                <w:bCs/>
                <w:sz w:val="24"/>
                <w:szCs w:val="24"/>
              </w:rPr>
              <w:t>Протяженность модернизированных сетей</w:t>
            </w:r>
          </w:p>
          <w:p w:rsidR="00A24A73" w:rsidRPr="00CF3D6C" w:rsidRDefault="00A24A73" w:rsidP="00262A11">
            <w:pPr>
              <w:jc w:val="both"/>
              <w:rPr>
                <w:rFonts w:ascii="Times New Roman" w:hAnsi="Times New Roman" w:cs="Times New Roman"/>
                <w:bCs/>
                <w:sz w:val="24"/>
                <w:szCs w:val="24"/>
              </w:rPr>
            </w:pPr>
          </w:p>
        </w:tc>
        <w:tc>
          <w:tcPr>
            <w:tcW w:w="1042" w:type="dxa"/>
            <w:gridSpan w:val="6"/>
            <w:vMerge w:val="restart"/>
          </w:tcPr>
          <w:p w:rsidR="00A24A73" w:rsidRPr="007A3F6B" w:rsidRDefault="00A24A73"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7A3F6B">
              <w:rPr>
                <w:rFonts w:ascii="Times New Roman" w:hAnsi="Times New Roman" w:cs="Times New Roman"/>
                <w:sz w:val="24"/>
                <w:szCs w:val="24"/>
              </w:rPr>
              <w:t>км</w:t>
            </w:r>
          </w:p>
        </w:tc>
        <w:tc>
          <w:tcPr>
            <w:tcW w:w="1169" w:type="dxa"/>
            <w:gridSpan w:val="7"/>
            <w:vMerge w:val="restart"/>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149" w:type="dxa"/>
            <w:gridSpan w:val="6"/>
            <w:vMerge w:val="restart"/>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tc>
        <w:tc>
          <w:tcPr>
            <w:tcW w:w="1447" w:type="dxa"/>
            <w:gridSpan w:val="17"/>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09" w:type="dxa"/>
            <w:gridSpan w:val="12"/>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255" w:type="dxa"/>
            <w:gridSpan w:val="7"/>
          </w:tcPr>
          <w:p w:rsidR="00A24A73" w:rsidRPr="00CF3D6C" w:rsidRDefault="00A24A73" w:rsidP="00B027DA">
            <w:pPr>
              <w:tabs>
                <w:tab w:val="left" w:pos="14400"/>
              </w:tabs>
              <w:ind w:right="-108"/>
              <w:jc w:val="center"/>
              <w:rPr>
                <w:rFonts w:ascii="Times New Roman" w:hAnsi="Times New Roman" w:cs="Times New Roman"/>
                <w:sz w:val="24"/>
                <w:szCs w:val="24"/>
              </w:rPr>
            </w:pPr>
          </w:p>
        </w:tc>
        <w:tc>
          <w:tcPr>
            <w:tcW w:w="985" w:type="dxa"/>
            <w:gridSpan w:val="10"/>
          </w:tcPr>
          <w:p w:rsidR="00A24A73" w:rsidRPr="00CF3D6C" w:rsidRDefault="00A24A73" w:rsidP="00B027DA">
            <w:pPr>
              <w:tabs>
                <w:tab w:val="left" w:pos="14400"/>
              </w:tabs>
              <w:ind w:right="-108"/>
              <w:jc w:val="center"/>
              <w:rPr>
                <w:rFonts w:ascii="Times New Roman" w:hAnsi="Times New Roman" w:cs="Times New Roman"/>
                <w:sz w:val="24"/>
                <w:szCs w:val="24"/>
              </w:rPr>
            </w:pPr>
          </w:p>
        </w:tc>
        <w:tc>
          <w:tcPr>
            <w:tcW w:w="1201" w:type="dxa"/>
            <w:gridSpan w:val="4"/>
          </w:tcPr>
          <w:p w:rsidR="00A24A73" w:rsidRPr="00CF3D6C" w:rsidRDefault="00A24A73" w:rsidP="00B027DA">
            <w:pPr>
              <w:keepNext/>
              <w:jc w:val="center"/>
              <w:rPr>
                <w:rFonts w:ascii="Times New Roman" w:hAnsi="Times New Roman" w:cs="Times New Roman"/>
                <w:sz w:val="24"/>
                <w:szCs w:val="24"/>
              </w:rPr>
            </w:pPr>
          </w:p>
        </w:tc>
        <w:tc>
          <w:tcPr>
            <w:tcW w:w="3723" w:type="dxa"/>
          </w:tcPr>
          <w:p w:rsidR="00A24A73" w:rsidRPr="00CF3D6C" w:rsidRDefault="00A24A73" w:rsidP="00D15A19">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A24A73" w:rsidRPr="00CF3D6C" w:rsidTr="00F12B45">
        <w:trPr>
          <w:trHeight w:val="144"/>
        </w:trPr>
        <w:tc>
          <w:tcPr>
            <w:tcW w:w="2939" w:type="dxa"/>
            <w:gridSpan w:val="3"/>
          </w:tcPr>
          <w:p w:rsidR="00A24A73" w:rsidRPr="00CF3D6C" w:rsidRDefault="00A24A73" w:rsidP="00B027DA">
            <w:pPr>
              <w:rPr>
                <w:rFonts w:ascii="Times New Roman" w:hAnsi="Times New Roman" w:cs="Times New Roman"/>
                <w:sz w:val="24"/>
                <w:szCs w:val="24"/>
              </w:rPr>
            </w:pPr>
            <w:r w:rsidRPr="00CF3D6C">
              <w:rPr>
                <w:rFonts w:ascii="Times New Roman" w:hAnsi="Times New Roman" w:cs="Times New Roman"/>
                <w:sz w:val="24"/>
                <w:szCs w:val="24"/>
              </w:rPr>
              <w:t>теплоснабжение</w:t>
            </w:r>
          </w:p>
        </w:tc>
        <w:tc>
          <w:tcPr>
            <w:tcW w:w="1042" w:type="dxa"/>
            <w:gridSpan w:val="6"/>
            <w:vMerge/>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69" w:type="dxa"/>
            <w:gridSpan w:val="7"/>
            <w:vMerge/>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24A73" w:rsidRPr="00CF3D6C" w:rsidRDefault="00A24A73" w:rsidP="00B027DA">
            <w:pPr>
              <w:jc w:val="center"/>
              <w:rPr>
                <w:rFonts w:ascii="Times New Roman" w:hAnsi="Times New Roman" w:cs="Times New Roman"/>
                <w:sz w:val="24"/>
                <w:szCs w:val="24"/>
              </w:rPr>
            </w:pPr>
            <w:r>
              <w:rPr>
                <w:rFonts w:ascii="Times New Roman" w:hAnsi="Times New Roman" w:cs="Times New Roman"/>
                <w:sz w:val="24"/>
                <w:szCs w:val="24"/>
              </w:rPr>
              <w:t>5,8</w:t>
            </w:r>
          </w:p>
        </w:tc>
        <w:tc>
          <w:tcPr>
            <w:tcW w:w="1109" w:type="dxa"/>
            <w:gridSpan w:val="12"/>
          </w:tcPr>
          <w:p w:rsidR="00A24A73" w:rsidRPr="00CF3D6C" w:rsidRDefault="00A24A73" w:rsidP="00FC417D">
            <w:pPr>
              <w:jc w:val="center"/>
              <w:rPr>
                <w:rFonts w:ascii="Times New Roman" w:hAnsi="Times New Roman" w:cs="Times New Roman"/>
                <w:sz w:val="24"/>
                <w:szCs w:val="24"/>
              </w:rPr>
            </w:pPr>
            <w:r>
              <w:rPr>
                <w:rFonts w:ascii="Times New Roman" w:hAnsi="Times New Roman" w:cs="Times New Roman"/>
                <w:sz w:val="24"/>
                <w:szCs w:val="24"/>
              </w:rPr>
              <w:t>5,8</w:t>
            </w:r>
          </w:p>
        </w:tc>
        <w:tc>
          <w:tcPr>
            <w:tcW w:w="1255" w:type="dxa"/>
            <w:gridSpan w:val="7"/>
          </w:tcPr>
          <w:p w:rsidR="00A24A73" w:rsidRPr="00CF3D6C" w:rsidRDefault="00A24A73" w:rsidP="00FC417D">
            <w:pPr>
              <w:jc w:val="center"/>
              <w:rPr>
                <w:rFonts w:ascii="Times New Roman" w:hAnsi="Times New Roman" w:cs="Times New Roman"/>
                <w:sz w:val="24"/>
                <w:szCs w:val="24"/>
              </w:rPr>
            </w:pPr>
            <w:r>
              <w:rPr>
                <w:rFonts w:ascii="Times New Roman" w:hAnsi="Times New Roman" w:cs="Times New Roman"/>
                <w:sz w:val="24"/>
                <w:szCs w:val="24"/>
              </w:rPr>
              <w:t>5,8</w:t>
            </w:r>
          </w:p>
        </w:tc>
        <w:tc>
          <w:tcPr>
            <w:tcW w:w="985" w:type="dxa"/>
            <w:gridSpan w:val="10"/>
          </w:tcPr>
          <w:p w:rsidR="00A24A73" w:rsidRPr="00CF3D6C" w:rsidRDefault="00A24A73" w:rsidP="00B027DA">
            <w:pPr>
              <w:tabs>
                <w:tab w:val="left" w:pos="14400"/>
              </w:tabs>
              <w:ind w:right="-108"/>
              <w:jc w:val="center"/>
              <w:rPr>
                <w:rFonts w:ascii="Times New Roman" w:hAnsi="Times New Roman" w:cs="Times New Roman"/>
                <w:sz w:val="24"/>
                <w:szCs w:val="24"/>
              </w:rPr>
            </w:pPr>
          </w:p>
        </w:tc>
        <w:tc>
          <w:tcPr>
            <w:tcW w:w="1201" w:type="dxa"/>
            <w:gridSpan w:val="4"/>
          </w:tcPr>
          <w:p w:rsidR="00A24A73" w:rsidRPr="00CF3D6C" w:rsidRDefault="00A24A73" w:rsidP="00B027DA">
            <w:pPr>
              <w:keepNext/>
              <w:jc w:val="center"/>
              <w:rPr>
                <w:rFonts w:ascii="Times New Roman" w:hAnsi="Times New Roman" w:cs="Times New Roman"/>
                <w:sz w:val="24"/>
                <w:szCs w:val="24"/>
              </w:rPr>
            </w:pPr>
          </w:p>
        </w:tc>
        <w:tc>
          <w:tcPr>
            <w:tcW w:w="3723" w:type="dxa"/>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24A73" w:rsidRPr="00CF3D6C" w:rsidTr="00F12B45">
        <w:trPr>
          <w:trHeight w:val="144"/>
        </w:trPr>
        <w:tc>
          <w:tcPr>
            <w:tcW w:w="2939" w:type="dxa"/>
            <w:gridSpan w:val="3"/>
          </w:tcPr>
          <w:p w:rsidR="00A24A73" w:rsidRPr="00CF3D6C" w:rsidRDefault="00A24A73" w:rsidP="00B027DA">
            <w:pPr>
              <w:rPr>
                <w:rFonts w:ascii="Times New Roman" w:hAnsi="Times New Roman" w:cs="Times New Roman"/>
                <w:sz w:val="24"/>
                <w:szCs w:val="24"/>
              </w:rPr>
            </w:pPr>
            <w:r>
              <w:rPr>
                <w:rFonts w:ascii="Times New Roman" w:hAnsi="Times New Roman" w:cs="Times New Roman"/>
                <w:sz w:val="24"/>
                <w:szCs w:val="24"/>
              </w:rPr>
              <w:t>электроснабжение</w:t>
            </w:r>
          </w:p>
        </w:tc>
        <w:tc>
          <w:tcPr>
            <w:tcW w:w="1042" w:type="dxa"/>
            <w:gridSpan w:val="6"/>
            <w:vMerge/>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69" w:type="dxa"/>
            <w:gridSpan w:val="7"/>
            <w:vMerge/>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A24A73" w:rsidRDefault="00A24A73" w:rsidP="00B027DA">
            <w:pPr>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gridSpan w:val="12"/>
          </w:tcPr>
          <w:p w:rsidR="00A24A73" w:rsidRDefault="00A24A73" w:rsidP="00FC417D">
            <w:pPr>
              <w:jc w:val="center"/>
              <w:rPr>
                <w:rFonts w:ascii="Times New Roman" w:hAnsi="Times New Roman" w:cs="Times New Roman"/>
                <w:sz w:val="24"/>
                <w:szCs w:val="24"/>
              </w:rPr>
            </w:pPr>
            <w:r>
              <w:rPr>
                <w:rFonts w:ascii="Times New Roman" w:hAnsi="Times New Roman" w:cs="Times New Roman"/>
                <w:sz w:val="24"/>
                <w:szCs w:val="24"/>
              </w:rPr>
              <w:t>12,0</w:t>
            </w:r>
          </w:p>
        </w:tc>
        <w:tc>
          <w:tcPr>
            <w:tcW w:w="1255" w:type="dxa"/>
            <w:gridSpan w:val="7"/>
          </w:tcPr>
          <w:p w:rsidR="00A24A73" w:rsidRDefault="00A24A73" w:rsidP="00FC417D">
            <w:pPr>
              <w:jc w:val="center"/>
              <w:rPr>
                <w:rFonts w:ascii="Times New Roman" w:hAnsi="Times New Roman" w:cs="Times New Roman"/>
                <w:sz w:val="24"/>
                <w:szCs w:val="24"/>
              </w:rPr>
            </w:pPr>
            <w:r>
              <w:rPr>
                <w:rFonts w:ascii="Times New Roman" w:hAnsi="Times New Roman" w:cs="Times New Roman"/>
                <w:sz w:val="24"/>
                <w:szCs w:val="24"/>
              </w:rPr>
              <w:t xml:space="preserve">12,0 </w:t>
            </w:r>
          </w:p>
        </w:tc>
        <w:tc>
          <w:tcPr>
            <w:tcW w:w="985" w:type="dxa"/>
            <w:gridSpan w:val="10"/>
          </w:tcPr>
          <w:p w:rsidR="00A24A73" w:rsidRPr="00CF3D6C" w:rsidRDefault="00A24A73" w:rsidP="00B027DA">
            <w:pPr>
              <w:tabs>
                <w:tab w:val="left" w:pos="14400"/>
              </w:tabs>
              <w:ind w:right="-108"/>
              <w:jc w:val="center"/>
              <w:rPr>
                <w:rFonts w:ascii="Times New Roman" w:hAnsi="Times New Roman" w:cs="Times New Roman"/>
                <w:sz w:val="24"/>
                <w:szCs w:val="24"/>
              </w:rPr>
            </w:pPr>
          </w:p>
        </w:tc>
        <w:tc>
          <w:tcPr>
            <w:tcW w:w="1201" w:type="dxa"/>
            <w:gridSpan w:val="4"/>
          </w:tcPr>
          <w:p w:rsidR="00A24A73" w:rsidRPr="00CF3D6C" w:rsidRDefault="00A24A73" w:rsidP="00B027DA">
            <w:pPr>
              <w:keepNext/>
              <w:jc w:val="center"/>
              <w:rPr>
                <w:rFonts w:ascii="Times New Roman" w:hAnsi="Times New Roman" w:cs="Times New Roman"/>
                <w:sz w:val="24"/>
                <w:szCs w:val="24"/>
              </w:rPr>
            </w:pPr>
          </w:p>
        </w:tc>
        <w:tc>
          <w:tcPr>
            <w:tcW w:w="3723" w:type="dxa"/>
          </w:tcPr>
          <w:p w:rsidR="00A24A73" w:rsidRPr="00CF3D6C" w:rsidRDefault="00A24A73"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771FF" w:rsidRPr="00CF3D6C" w:rsidTr="00F12B45">
        <w:trPr>
          <w:trHeight w:val="144"/>
        </w:trPr>
        <w:tc>
          <w:tcPr>
            <w:tcW w:w="16019" w:type="dxa"/>
            <w:gridSpan w:val="73"/>
          </w:tcPr>
          <w:p w:rsidR="00A771FF" w:rsidRPr="00CF3D6C" w:rsidRDefault="00A771FF" w:rsidP="00B027DA">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hAnsi="Times New Roman" w:cs="Times New Roman"/>
                <w:b/>
                <w:bCs/>
                <w:sz w:val="24"/>
                <w:szCs w:val="24"/>
              </w:rPr>
              <w:t>Мероприятия:</w:t>
            </w:r>
          </w:p>
        </w:tc>
      </w:tr>
      <w:tr w:rsidR="00A771FF" w:rsidRPr="00CF3D6C" w:rsidTr="00F12B45">
        <w:trPr>
          <w:trHeight w:val="310"/>
        </w:trPr>
        <w:tc>
          <w:tcPr>
            <w:tcW w:w="2939" w:type="dxa"/>
            <w:gridSpan w:val="3"/>
          </w:tcPr>
          <w:p w:rsidR="00A771FF" w:rsidRPr="00CF3D6C" w:rsidRDefault="00A03913" w:rsidP="00B027DA">
            <w:pPr>
              <w:ind w:right="-38"/>
              <w:rPr>
                <w:rFonts w:ascii="Times New Roman" w:hAnsi="Times New Roman" w:cs="Times New Roman"/>
                <w:sz w:val="24"/>
                <w:szCs w:val="24"/>
              </w:rPr>
            </w:pPr>
            <w:r w:rsidRPr="00A03913">
              <w:rPr>
                <w:rFonts w:ascii="Times New Roman" w:hAnsi="Times New Roman" w:cs="Times New Roman"/>
                <w:sz w:val="24"/>
                <w:szCs w:val="24"/>
              </w:rPr>
              <w:t>Реконструкция и строительство объектов с благоустройством на территории Центрального парка культуры и отдыха в городе Павлодаре</w:t>
            </w:r>
          </w:p>
        </w:tc>
        <w:tc>
          <w:tcPr>
            <w:tcW w:w="1042"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млн. тенге</w:t>
            </w:r>
          </w:p>
        </w:tc>
        <w:tc>
          <w:tcPr>
            <w:tcW w:w="1169" w:type="dxa"/>
            <w:gridSpan w:val="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ОС</w:t>
            </w:r>
          </w:p>
        </w:tc>
        <w:tc>
          <w:tcPr>
            <w:tcW w:w="1447" w:type="dxa"/>
            <w:gridSpan w:val="17"/>
          </w:tcPr>
          <w:p w:rsidR="00A771FF" w:rsidRPr="00CF3D6C" w:rsidRDefault="00A03913" w:rsidP="00B027DA">
            <w:pPr>
              <w:jc w:val="center"/>
              <w:rPr>
                <w:rFonts w:ascii="Times New Roman" w:hAnsi="Times New Roman" w:cs="Times New Roman"/>
                <w:sz w:val="24"/>
                <w:szCs w:val="24"/>
              </w:rPr>
            </w:pPr>
            <w:r>
              <w:rPr>
                <w:rFonts w:ascii="Times New Roman" w:hAnsi="Times New Roman" w:cs="Times New Roman"/>
                <w:sz w:val="24"/>
                <w:szCs w:val="24"/>
              </w:rPr>
              <w:t>100,0</w:t>
            </w:r>
          </w:p>
        </w:tc>
        <w:tc>
          <w:tcPr>
            <w:tcW w:w="1109" w:type="dxa"/>
            <w:gridSpan w:val="12"/>
          </w:tcPr>
          <w:p w:rsidR="00A771FF" w:rsidRPr="00CF3D6C" w:rsidRDefault="00A03913" w:rsidP="00FC417D">
            <w:pPr>
              <w:jc w:val="center"/>
              <w:rPr>
                <w:rFonts w:ascii="Times New Roman" w:hAnsi="Times New Roman" w:cs="Times New Roman"/>
                <w:sz w:val="24"/>
                <w:szCs w:val="24"/>
              </w:rPr>
            </w:pPr>
            <w:r>
              <w:rPr>
                <w:rFonts w:ascii="Times New Roman" w:hAnsi="Times New Roman" w:cs="Times New Roman"/>
                <w:sz w:val="24"/>
                <w:szCs w:val="24"/>
              </w:rPr>
              <w:t>100,0</w:t>
            </w:r>
          </w:p>
        </w:tc>
        <w:tc>
          <w:tcPr>
            <w:tcW w:w="1255" w:type="dxa"/>
            <w:gridSpan w:val="7"/>
          </w:tcPr>
          <w:p w:rsidR="00A771FF" w:rsidRPr="00CF3D6C" w:rsidRDefault="00A03913"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100,0</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color w:val="C00000"/>
                <w:sz w:val="24"/>
                <w:szCs w:val="24"/>
              </w:rPr>
            </w:pPr>
            <w:r w:rsidRPr="00CF3D6C">
              <w:rPr>
                <w:rFonts w:ascii="Times New Roman" w:hAnsi="Times New Roman" w:cs="Times New Roman"/>
                <w:sz w:val="24"/>
                <w:szCs w:val="24"/>
              </w:rPr>
              <w:t>МБ</w:t>
            </w:r>
          </w:p>
        </w:tc>
        <w:tc>
          <w:tcPr>
            <w:tcW w:w="1194" w:type="dxa"/>
            <w:gridSpan w:val="3"/>
          </w:tcPr>
          <w:p w:rsidR="00A771FF" w:rsidRPr="00CF3D6C" w:rsidRDefault="00A771FF" w:rsidP="00B027DA">
            <w:pPr>
              <w:keepNext/>
              <w:jc w:val="center"/>
              <w:rPr>
                <w:rFonts w:ascii="Times New Roman" w:hAnsi="Times New Roman" w:cs="Times New Roman"/>
                <w:sz w:val="24"/>
                <w:szCs w:val="24"/>
              </w:rPr>
            </w:pPr>
            <w:r w:rsidRPr="00CF3D6C">
              <w:rPr>
                <w:rFonts w:ascii="Times New Roman" w:hAnsi="Times New Roman" w:cs="Times New Roman"/>
                <w:sz w:val="24"/>
                <w:szCs w:val="24"/>
              </w:rPr>
              <w:t>467</w:t>
            </w:r>
            <w:r w:rsidR="00A03913">
              <w:rPr>
                <w:rFonts w:ascii="Times New Roman" w:hAnsi="Times New Roman" w:cs="Times New Roman"/>
                <w:sz w:val="24"/>
                <w:szCs w:val="24"/>
              </w:rPr>
              <w:t xml:space="preserve"> </w:t>
            </w:r>
            <w:r w:rsidRPr="00CF3D6C">
              <w:rPr>
                <w:rFonts w:ascii="Times New Roman" w:hAnsi="Times New Roman" w:cs="Times New Roman"/>
                <w:sz w:val="24"/>
                <w:szCs w:val="24"/>
              </w:rPr>
              <w:t>004</w:t>
            </w:r>
          </w:p>
        </w:tc>
        <w:tc>
          <w:tcPr>
            <w:tcW w:w="3730" w:type="dxa"/>
            <w:gridSpan w:val="2"/>
          </w:tcPr>
          <w:p w:rsidR="00A771FF" w:rsidRPr="00CF3D6C" w:rsidRDefault="00F3662C" w:rsidP="00D15A19">
            <w:pPr>
              <w:pStyle w:val="a8"/>
              <w:jc w:val="both"/>
              <w:rPr>
                <w:rFonts w:ascii="Times New Roman" w:eastAsiaTheme="minorEastAsia" w:hAnsi="Times New Roman" w:cs="Times New Roman"/>
                <w:lang w:eastAsia="ru-RU"/>
              </w:rPr>
            </w:pPr>
            <w:r w:rsidRPr="00045FB7">
              <w:rPr>
                <w:rFonts w:ascii="Times New Roman" w:hAnsi="Times New Roman" w:cs="Times New Roman"/>
                <w:sz w:val="24"/>
                <w:szCs w:val="24"/>
              </w:rPr>
              <w:t>Выполнены работы по демонтажу брусчатки, демонтаж 58 светильников, реконструкция 128 светильников, корчевания пней, вырубка 113 деревьев, демонтаж асфальтобетонного покрытия, снос существующего склада, устройство поребрика, укладка брусчатки, устройство нового помещения (складского), замена ограждения.</w:t>
            </w:r>
            <w:r>
              <w:rPr>
                <w:rFonts w:ascii="Times New Roman" w:hAnsi="Times New Roman" w:cs="Times New Roman"/>
                <w:sz w:val="24"/>
                <w:szCs w:val="24"/>
              </w:rPr>
              <w:t xml:space="preserve"> В 2018 году будут продолжены работы.</w:t>
            </w:r>
          </w:p>
        </w:tc>
      </w:tr>
      <w:tr w:rsidR="009365C6" w:rsidRPr="00CF3D6C" w:rsidTr="00F12B45">
        <w:trPr>
          <w:trHeight w:val="310"/>
        </w:trPr>
        <w:tc>
          <w:tcPr>
            <w:tcW w:w="2939" w:type="dxa"/>
            <w:gridSpan w:val="3"/>
          </w:tcPr>
          <w:p w:rsidR="009365C6" w:rsidRPr="00A03913" w:rsidRDefault="009365C6" w:rsidP="00B027DA">
            <w:pPr>
              <w:ind w:right="-38"/>
              <w:rPr>
                <w:rFonts w:ascii="Times New Roman" w:hAnsi="Times New Roman" w:cs="Times New Roman"/>
                <w:sz w:val="24"/>
                <w:szCs w:val="24"/>
              </w:rPr>
            </w:pPr>
            <w:r w:rsidRPr="00561776">
              <w:rPr>
                <w:rFonts w:ascii="Times New Roman" w:hAnsi="Times New Roman" w:cs="Times New Roman"/>
                <w:sz w:val="24"/>
                <w:szCs w:val="24"/>
              </w:rPr>
              <w:t xml:space="preserve">Реконструкция канализационного коллектора D 1500 мм. (от ул. Кирова по ул. Короленко – ул. Лермонтова – по Набережной до ГОС) бестраншейным способом (способ санации) – (протяженностью 5 368,5 м. от ул. Кирова по ул. Короленко- ул. Лермонтова - по ул. </w:t>
            </w:r>
            <w:r w:rsidRPr="00561776">
              <w:rPr>
                <w:rFonts w:ascii="Times New Roman" w:hAnsi="Times New Roman" w:cs="Times New Roman"/>
                <w:sz w:val="24"/>
                <w:szCs w:val="24"/>
              </w:rPr>
              <w:lastRenderedPageBreak/>
              <w:t>Набережной – по ул. Айманова - по ул. Ермакова до здания ул. Центральная 14) от КК23-1-КК23-60</w:t>
            </w:r>
          </w:p>
        </w:tc>
        <w:tc>
          <w:tcPr>
            <w:tcW w:w="1042" w:type="dxa"/>
            <w:gridSpan w:val="6"/>
          </w:tcPr>
          <w:p w:rsidR="009365C6" w:rsidRPr="00CF3D6C" w:rsidRDefault="009365C6"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lastRenderedPageBreak/>
              <w:t>млн. тенге</w:t>
            </w:r>
          </w:p>
        </w:tc>
        <w:tc>
          <w:tcPr>
            <w:tcW w:w="1169" w:type="dxa"/>
            <w:gridSpan w:val="7"/>
          </w:tcPr>
          <w:p w:rsidR="009365C6" w:rsidRPr="00CF3D6C" w:rsidRDefault="009365C6"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9365C6" w:rsidRPr="00CF3D6C" w:rsidRDefault="009365C6"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ОС</w:t>
            </w:r>
          </w:p>
        </w:tc>
        <w:tc>
          <w:tcPr>
            <w:tcW w:w="1447" w:type="dxa"/>
            <w:gridSpan w:val="17"/>
          </w:tcPr>
          <w:p w:rsidR="009365C6" w:rsidRDefault="009365C6" w:rsidP="00B027DA">
            <w:pPr>
              <w:jc w:val="center"/>
              <w:rPr>
                <w:rFonts w:ascii="Times New Roman" w:hAnsi="Times New Roman" w:cs="Times New Roman"/>
                <w:sz w:val="24"/>
                <w:szCs w:val="24"/>
              </w:rPr>
            </w:pPr>
            <w:r>
              <w:rPr>
                <w:rFonts w:ascii="Times New Roman" w:hAnsi="Times New Roman" w:cs="Times New Roman"/>
                <w:sz w:val="24"/>
                <w:szCs w:val="24"/>
              </w:rPr>
              <w:t>298,3</w:t>
            </w:r>
          </w:p>
        </w:tc>
        <w:tc>
          <w:tcPr>
            <w:tcW w:w="1109" w:type="dxa"/>
            <w:gridSpan w:val="12"/>
          </w:tcPr>
          <w:p w:rsidR="009365C6" w:rsidRDefault="009365C6" w:rsidP="00FC417D">
            <w:pPr>
              <w:jc w:val="center"/>
              <w:rPr>
                <w:rFonts w:ascii="Times New Roman" w:hAnsi="Times New Roman" w:cs="Times New Roman"/>
                <w:sz w:val="24"/>
                <w:szCs w:val="24"/>
              </w:rPr>
            </w:pPr>
            <w:r>
              <w:rPr>
                <w:rFonts w:ascii="Times New Roman" w:hAnsi="Times New Roman" w:cs="Times New Roman"/>
                <w:sz w:val="24"/>
                <w:szCs w:val="24"/>
              </w:rPr>
              <w:t>298,3</w:t>
            </w:r>
          </w:p>
        </w:tc>
        <w:tc>
          <w:tcPr>
            <w:tcW w:w="1255" w:type="dxa"/>
            <w:gridSpan w:val="7"/>
          </w:tcPr>
          <w:p w:rsidR="009365C6" w:rsidRDefault="009365C6"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298,3</w:t>
            </w:r>
          </w:p>
        </w:tc>
        <w:tc>
          <w:tcPr>
            <w:tcW w:w="985" w:type="dxa"/>
            <w:gridSpan w:val="10"/>
          </w:tcPr>
          <w:p w:rsidR="009365C6" w:rsidRPr="00CF3D6C" w:rsidRDefault="009365C6" w:rsidP="00B027DA">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194" w:type="dxa"/>
            <w:gridSpan w:val="3"/>
          </w:tcPr>
          <w:p w:rsidR="009365C6" w:rsidRPr="00CF3D6C" w:rsidRDefault="009365C6" w:rsidP="009365C6">
            <w:pPr>
              <w:keepNext/>
              <w:jc w:val="center"/>
              <w:rPr>
                <w:rFonts w:ascii="Times New Roman" w:hAnsi="Times New Roman" w:cs="Times New Roman"/>
                <w:sz w:val="24"/>
                <w:szCs w:val="24"/>
              </w:rPr>
            </w:pPr>
            <w:r w:rsidRPr="00CF3D6C">
              <w:rPr>
                <w:rFonts w:ascii="Times New Roman" w:hAnsi="Times New Roman" w:cs="Times New Roman"/>
                <w:sz w:val="24"/>
                <w:szCs w:val="24"/>
              </w:rPr>
              <w:t>467 058</w:t>
            </w:r>
          </w:p>
          <w:p w:rsidR="009365C6" w:rsidRPr="00CF3D6C" w:rsidRDefault="009365C6" w:rsidP="00B027DA">
            <w:pPr>
              <w:keepNext/>
              <w:jc w:val="center"/>
              <w:rPr>
                <w:rFonts w:ascii="Times New Roman" w:hAnsi="Times New Roman" w:cs="Times New Roman"/>
                <w:sz w:val="24"/>
                <w:szCs w:val="24"/>
              </w:rPr>
            </w:pPr>
          </w:p>
        </w:tc>
        <w:tc>
          <w:tcPr>
            <w:tcW w:w="3730" w:type="dxa"/>
            <w:gridSpan w:val="2"/>
          </w:tcPr>
          <w:p w:rsidR="009365C6" w:rsidRDefault="009365C6" w:rsidP="00B35DFA">
            <w:pPr>
              <w:pStyle w:val="aa"/>
              <w:tabs>
                <w:tab w:val="left" w:pos="426"/>
              </w:tabs>
              <w:spacing w:before="100" w:beforeAutospacing="1"/>
              <w:ind w:left="0"/>
              <w:jc w:val="both"/>
              <w:rPr>
                <w:rFonts w:ascii="Times New Roman" w:hAnsi="Times New Roman" w:cs="Times New Roman"/>
                <w:sz w:val="24"/>
                <w:szCs w:val="24"/>
              </w:rPr>
            </w:pPr>
            <w:r w:rsidRPr="00F01E3E">
              <w:rPr>
                <w:rFonts w:ascii="Times New Roman" w:hAnsi="Times New Roman" w:cs="Times New Roman"/>
                <w:sz w:val="24"/>
                <w:szCs w:val="24"/>
              </w:rPr>
              <w:t>В 2017 году за счет средств специального резерва по линии ЧС выполнены мероприятия по капитальному ремонту 331 метра аварийного участка главного канализационного коллектора по ул. Лермонтова.</w:t>
            </w:r>
          </w:p>
          <w:p w:rsidR="009365C6" w:rsidRPr="00045FB7" w:rsidRDefault="009365C6" w:rsidP="00B35DFA">
            <w:pPr>
              <w:pStyle w:val="a8"/>
              <w:jc w:val="both"/>
              <w:rPr>
                <w:rFonts w:ascii="Times New Roman" w:hAnsi="Times New Roman" w:cs="Times New Roman"/>
                <w:sz w:val="24"/>
                <w:szCs w:val="24"/>
              </w:rPr>
            </w:pPr>
            <w:r>
              <w:rPr>
                <w:rFonts w:ascii="Times New Roman" w:hAnsi="Times New Roman" w:cs="Times New Roman"/>
                <w:sz w:val="24"/>
                <w:szCs w:val="24"/>
              </w:rPr>
              <w:t>В 2018 году будут продолжены работы по реконструкции коллектора.</w:t>
            </w:r>
          </w:p>
        </w:tc>
      </w:tr>
      <w:tr w:rsidR="00A771FF" w:rsidRPr="00CF3D6C" w:rsidTr="00F12B45">
        <w:trPr>
          <w:trHeight w:val="144"/>
        </w:trPr>
        <w:tc>
          <w:tcPr>
            <w:tcW w:w="2939" w:type="dxa"/>
            <w:gridSpan w:val="3"/>
          </w:tcPr>
          <w:p w:rsidR="00A771FF" w:rsidRPr="00CF3D6C" w:rsidRDefault="00561776" w:rsidP="00B027DA">
            <w:pPr>
              <w:rPr>
                <w:rFonts w:ascii="Times New Roman" w:hAnsi="Times New Roman" w:cs="Times New Roman"/>
                <w:sz w:val="24"/>
                <w:szCs w:val="24"/>
              </w:rPr>
            </w:pPr>
            <w:r w:rsidRPr="00561776">
              <w:rPr>
                <w:rFonts w:ascii="Times New Roman" w:hAnsi="Times New Roman" w:cs="Times New Roman"/>
                <w:sz w:val="24"/>
                <w:szCs w:val="24"/>
              </w:rPr>
              <w:lastRenderedPageBreak/>
              <w:t>Реконструкция канализационного коллектора d 1000 мм по ул. Центральная от жилого дома по ул. Айманова, 29 до ул. Аргынбаева пос. Лесозавод, протяженностью 1100 п.м</w:t>
            </w:r>
          </w:p>
        </w:tc>
        <w:tc>
          <w:tcPr>
            <w:tcW w:w="1042"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млн. тенге</w:t>
            </w:r>
          </w:p>
        </w:tc>
        <w:tc>
          <w:tcPr>
            <w:tcW w:w="1169" w:type="dxa"/>
            <w:gridSpan w:val="7"/>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ОС</w:t>
            </w:r>
          </w:p>
        </w:tc>
        <w:tc>
          <w:tcPr>
            <w:tcW w:w="1447" w:type="dxa"/>
            <w:gridSpan w:val="17"/>
          </w:tcPr>
          <w:p w:rsidR="00A771FF" w:rsidRPr="00CF3D6C" w:rsidRDefault="00561776" w:rsidP="00B03E51">
            <w:pPr>
              <w:snapToGrid w:val="0"/>
              <w:jc w:val="center"/>
              <w:rPr>
                <w:rFonts w:ascii="Times New Roman" w:hAnsi="Times New Roman" w:cs="Times New Roman"/>
                <w:sz w:val="24"/>
                <w:szCs w:val="24"/>
              </w:rPr>
            </w:pPr>
            <w:r>
              <w:rPr>
                <w:rFonts w:ascii="Times New Roman" w:hAnsi="Times New Roman" w:cs="Times New Roman"/>
                <w:sz w:val="24"/>
                <w:szCs w:val="24"/>
              </w:rPr>
              <w:t>3,2</w:t>
            </w:r>
            <w:r w:rsidR="00A771FF" w:rsidRPr="00CF3D6C">
              <w:rPr>
                <w:rFonts w:ascii="Times New Roman" w:hAnsi="Times New Roman" w:cs="Times New Roman"/>
                <w:sz w:val="24"/>
                <w:szCs w:val="24"/>
              </w:rPr>
              <w:t xml:space="preserve"> </w:t>
            </w:r>
          </w:p>
        </w:tc>
        <w:tc>
          <w:tcPr>
            <w:tcW w:w="1109" w:type="dxa"/>
            <w:gridSpan w:val="12"/>
          </w:tcPr>
          <w:p w:rsidR="00A771FF" w:rsidRPr="00CF3D6C" w:rsidRDefault="00561776" w:rsidP="00FC417D">
            <w:pPr>
              <w:snapToGrid w:val="0"/>
              <w:jc w:val="center"/>
              <w:rPr>
                <w:rFonts w:ascii="Times New Roman" w:hAnsi="Times New Roman" w:cs="Times New Roman"/>
                <w:sz w:val="24"/>
                <w:szCs w:val="24"/>
              </w:rPr>
            </w:pPr>
            <w:r>
              <w:rPr>
                <w:rFonts w:ascii="Times New Roman" w:hAnsi="Times New Roman" w:cs="Times New Roman"/>
                <w:sz w:val="24"/>
                <w:szCs w:val="24"/>
              </w:rPr>
              <w:t>3,2</w:t>
            </w:r>
          </w:p>
        </w:tc>
        <w:tc>
          <w:tcPr>
            <w:tcW w:w="1255" w:type="dxa"/>
            <w:gridSpan w:val="7"/>
          </w:tcPr>
          <w:p w:rsidR="00A771FF" w:rsidRPr="00CF3D6C" w:rsidRDefault="00561776"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w:t>
            </w:r>
          </w:p>
        </w:tc>
        <w:tc>
          <w:tcPr>
            <w:tcW w:w="985" w:type="dxa"/>
            <w:gridSpan w:val="10"/>
          </w:tcPr>
          <w:p w:rsidR="00A771FF" w:rsidRPr="00CF3D6C" w:rsidRDefault="00561776" w:rsidP="00B027DA">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МБ</w:t>
            </w:r>
          </w:p>
        </w:tc>
        <w:tc>
          <w:tcPr>
            <w:tcW w:w="1194" w:type="dxa"/>
            <w:gridSpan w:val="3"/>
          </w:tcPr>
          <w:p w:rsidR="00A771FF" w:rsidRPr="00CF3D6C" w:rsidRDefault="00561776" w:rsidP="00B027DA">
            <w:pPr>
              <w:keepNext/>
              <w:jc w:val="center"/>
              <w:rPr>
                <w:rFonts w:ascii="Times New Roman" w:hAnsi="Times New Roman" w:cs="Times New Roman"/>
                <w:sz w:val="24"/>
                <w:szCs w:val="24"/>
              </w:rPr>
            </w:pPr>
            <w:r>
              <w:rPr>
                <w:rFonts w:ascii="Times New Roman" w:hAnsi="Times New Roman" w:cs="Times New Roman"/>
                <w:sz w:val="24"/>
                <w:szCs w:val="24"/>
              </w:rPr>
              <w:t>458 029</w:t>
            </w:r>
          </w:p>
        </w:tc>
        <w:tc>
          <w:tcPr>
            <w:tcW w:w="3730" w:type="dxa"/>
            <w:gridSpan w:val="2"/>
            <w:tcBorders>
              <w:right w:val="single" w:sz="4" w:space="0" w:color="auto"/>
            </w:tcBorders>
          </w:tcPr>
          <w:p w:rsidR="00F3662C" w:rsidRPr="00045FB7" w:rsidRDefault="00F3662C" w:rsidP="00F3662C">
            <w:pPr>
              <w:pStyle w:val="ac"/>
              <w:ind w:firstLine="0"/>
              <w:contextualSpacing/>
              <w:outlineLvl w:val="0"/>
              <w:rPr>
                <w:rFonts w:ascii="Times New Roman" w:hAnsi="Times New Roman"/>
                <w:sz w:val="24"/>
              </w:rPr>
            </w:pPr>
            <w:r>
              <w:rPr>
                <w:rFonts w:ascii="Times New Roman" w:eastAsiaTheme="minorEastAsia" w:hAnsi="Times New Roman"/>
                <w:sz w:val="24"/>
                <w:lang w:eastAsia="ru-RU"/>
              </w:rPr>
              <w:t xml:space="preserve">Проведена корректировка ПСД. </w:t>
            </w:r>
            <w:r w:rsidRPr="00045FB7">
              <w:rPr>
                <w:rFonts w:ascii="Times New Roman" w:hAnsi="Times New Roman"/>
                <w:sz w:val="24"/>
              </w:rPr>
              <w:t>Д</w:t>
            </w:r>
            <w:r>
              <w:rPr>
                <w:rFonts w:ascii="Times New Roman" w:hAnsi="Times New Roman"/>
                <w:sz w:val="24"/>
              </w:rPr>
              <w:t xml:space="preserve">анный проект будет направлен на </w:t>
            </w:r>
            <w:r w:rsidRPr="00045FB7">
              <w:rPr>
                <w:rFonts w:ascii="Times New Roman" w:hAnsi="Times New Roman"/>
                <w:sz w:val="24"/>
              </w:rPr>
              <w:t>прохождение государственной экспертизы в 2018 году.</w:t>
            </w:r>
          </w:p>
          <w:p w:rsidR="00A771FF" w:rsidRPr="00CF3D6C" w:rsidRDefault="00A771FF" w:rsidP="009966EB">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561776" w:rsidRPr="00CF3D6C" w:rsidTr="00F12B45">
        <w:trPr>
          <w:trHeight w:val="144"/>
        </w:trPr>
        <w:tc>
          <w:tcPr>
            <w:tcW w:w="2939" w:type="dxa"/>
            <w:gridSpan w:val="3"/>
          </w:tcPr>
          <w:p w:rsidR="00561776" w:rsidRPr="00561776" w:rsidRDefault="00561776" w:rsidP="00B027DA">
            <w:pPr>
              <w:rPr>
                <w:rFonts w:ascii="Times New Roman" w:hAnsi="Times New Roman" w:cs="Times New Roman"/>
                <w:sz w:val="24"/>
                <w:szCs w:val="24"/>
              </w:rPr>
            </w:pPr>
            <w:r w:rsidRPr="00561776">
              <w:rPr>
                <w:rFonts w:ascii="Times New Roman" w:hAnsi="Times New Roman" w:cs="Times New Roman"/>
                <w:sz w:val="24"/>
                <w:szCs w:val="24"/>
              </w:rPr>
              <w:t>Рекнострукция 28 ПНС г. Павлодара</w:t>
            </w:r>
          </w:p>
        </w:tc>
        <w:tc>
          <w:tcPr>
            <w:tcW w:w="1042" w:type="dxa"/>
            <w:gridSpan w:val="6"/>
          </w:tcPr>
          <w:p w:rsidR="00561776" w:rsidRPr="00CF3D6C" w:rsidRDefault="00561776"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69" w:type="dxa"/>
            <w:gridSpan w:val="7"/>
          </w:tcPr>
          <w:p w:rsidR="00561776" w:rsidRPr="00CF3D6C" w:rsidRDefault="00561776"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561776" w:rsidRPr="00CF3D6C" w:rsidRDefault="00561776"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tc>
        <w:tc>
          <w:tcPr>
            <w:tcW w:w="1447" w:type="dxa"/>
            <w:gridSpan w:val="17"/>
          </w:tcPr>
          <w:p w:rsidR="00561776" w:rsidRDefault="00561776" w:rsidP="00B03E51">
            <w:pPr>
              <w:snapToGrid w:val="0"/>
              <w:jc w:val="center"/>
              <w:rPr>
                <w:rFonts w:ascii="Times New Roman" w:hAnsi="Times New Roman" w:cs="Times New Roman"/>
                <w:sz w:val="24"/>
                <w:szCs w:val="24"/>
              </w:rPr>
            </w:pPr>
            <w:r>
              <w:rPr>
                <w:rFonts w:ascii="Times New Roman" w:hAnsi="Times New Roman" w:cs="Times New Roman"/>
                <w:sz w:val="24"/>
                <w:szCs w:val="24"/>
              </w:rPr>
              <w:t>24,5</w:t>
            </w:r>
          </w:p>
        </w:tc>
        <w:tc>
          <w:tcPr>
            <w:tcW w:w="1109" w:type="dxa"/>
            <w:gridSpan w:val="12"/>
          </w:tcPr>
          <w:p w:rsidR="00561776" w:rsidRDefault="00561776" w:rsidP="00FC417D">
            <w:pPr>
              <w:snapToGrid w:val="0"/>
              <w:jc w:val="center"/>
              <w:rPr>
                <w:rFonts w:ascii="Times New Roman" w:hAnsi="Times New Roman" w:cs="Times New Roman"/>
                <w:sz w:val="24"/>
                <w:szCs w:val="24"/>
              </w:rPr>
            </w:pPr>
            <w:r>
              <w:rPr>
                <w:rFonts w:ascii="Times New Roman" w:hAnsi="Times New Roman" w:cs="Times New Roman"/>
                <w:sz w:val="24"/>
                <w:szCs w:val="24"/>
              </w:rPr>
              <w:t>24,5</w:t>
            </w:r>
          </w:p>
        </w:tc>
        <w:tc>
          <w:tcPr>
            <w:tcW w:w="1255" w:type="dxa"/>
            <w:gridSpan w:val="7"/>
          </w:tcPr>
          <w:p w:rsidR="00561776" w:rsidRDefault="00561776"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24,5</w:t>
            </w:r>
          </w:p>
        </w:tc>
        <w:tc>
          <w:tcPr>
            <w:tcW w:w="985" w:type="dxa"/>
            <w:gridSpan w:val="10"/>
          </w:tcPr>
          <w:p w:rsidR="00561776" w:rsidRDefault="00561776" w:rsidP="00B027DA">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МБ</w:t>
            </w:r>
          </w:p>
        </w:tc>
        <w:tc>
          <w:tcPr>
            <w:tcW w:w="1194" w:type="dxa"/>
            <w:gridSpan w:val="3"/>
          </w:tcPr>
          <w:p w:rsidR="00561776" w:rsidRDefault="00561776" w:rsidP="00B027DA">
            <w:pPr>
              <w:keepNext/>
              <w:jc w:val="center"/>
              <w:rPr>
                <w:rFonts w:ascii="Times New Roman" w:hAnsi="Times New Roman" w:cs="Times New Roman"/>
                <w:sz w:val="24"/>
                <w:szCs w:val="24"/>
              </w:rPr>
            </w:pPr>
            <w:r>
              <w:rPr>
                <w:rFonts w:ascii="Times New Roman" w:hAnsi="Times New Roman" w:cs="Times New Roman"/>
                <w:sz w:val="24"/>
                <w:szCs w:val="24"/>
              </w:rPr>
              <w:t>458 029</w:t>
            </w:r>
          </w:p>
        </w:tc>
        <w:tc>
          <w:tcPr>
            <w:tcW w:w="3730" w:type="dxa"/>
            <w:gridSpan w:val="2"/>
            <w:tcBorders>
              <w:right w:val="single" w:sz="4" w:space="0" w:color="auto"/>
            </w:tcBorders>
          </w:tcPr>
          <w:p w:rsidR="00561776" w:rsidRPr="00CF3D6C" w:rsidRDefault="00F3662C" w:rsidP="008A2D07">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В</w:t>
            </w:r>
            <w:r w:rsidRPr="001757D0">
              <w:rPr>
                <w:rFonts w:ascii="Times New Roman" w:hAnsi="Times New Roman" w:cs="Times New Roman"/>
                <w:sz w:val="24"/>
                <w:szCs w:val="24"/>
              </w:rPr>
              <w:t>ыполнена реконструкция 3-х повысительных насосных станций (№7,8,11) расположенных по адресу ул. Торайгырова, 44/1, Толстого, 84, Кутузова, 3/2.</w:t>
            </w:r>
            <w:r>
              <w:rPr>
                <w:rFonts w:ascii="Times New Roman" w:hAnsi="Times New Roman" w:cs="Times New Roman"/>
                <w:sz w:val="24"/>
                <w:szCs w:val="24"/>
              </w:rPr>
              <w:t xml:space="preserve"> В 2018 году будут продолжены работы по реконструкции 2</w:t>
            </w:r>
            <w:r w:rsidR="008A2D07">
              <w:rPr>
                <w:rFonts w:ascii="Times New Roman" w:hAnsi="Times New Roman" w:cs="Times New Roman"/>
                <w:sz w:val="24"/>
                <w:szCs w:val="24"/>
              </w:rPr>
              <w:t>5</w:t>
            </w:r>
            <w:r>
              <w:rPr>
                <w:rFonts w:ascii="Times New Roman" w:hAnsi="Times New Roman" w:cs="Times New Roman"/>
                <w:sz w:val="24"/>
                <w:szCs w:val="24"/>
              </w:rPr>
              <w:t xml:space="preserve"> ПНС.</w:t>
            </w:r>
          </w:p>
        </w:tc>
      </w:tr>
      <w:tr w:rsidR="00A771FF" w:rsidRPr="00CF3D6C" w:rsidTr="00F12B45">
        <w:trPr>
          <w:trHeight w:val="144"/>
        </w:trPr>
        <w:tc>
          <w:tcPr>
            <w:tcW w:w="2939" w:type="dxa"/>
            <w:gridSpan w:val="3"/>
          </w:tcPr>
          <w:p w:rsidR="00A771FF" w:rsidRPr="00CF3D6C" w:rsidRDefault="00561776" w:rsidP="00B027DA">
            <w:pPr>
              <w:rPr>
                <w:rFonts w:ascii="Times New Roman" w:hAnsi="Times New Roman" w:cs="Times New Roman"/>
                <w:sz w:val="24"/>
                <w:szCs w:val="24"/>
              </w:rPr>
            </w:pPr>
            <w:r w:rsidRPr="00561776">
              <w:rPr>
                <w:rFonts w:ascii="Times New Roman" w:hAnsi="Times New Roman" w:cs="Times New Roman"/>
                <w:sz w:val="24"/>
                <w:szCs w:val="24"/>
              </w:rPr>
              <w:t>Реконструкция тепловой сети от ТК 616/3 до ТК 616/14, диамметром</w:t>
            </w:r>
          </w:p>
        </w:tc>
        <w:tc>
          <w:tcPr>
            <w:tcW w:w="1042" w:type="dxa"/>
            <w:gridSpan w:val="6"/>
          </w:tcPr>
          <w:p w:rsidR="00A771FF" w:rsidRPr="00CF3D6C" w:rsidRDefault="00A771FF"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69" w:type="dxa"/>
            <w:gridSpan w:val="7"/>
          </w:tcPr>
          <w:p w:rsidR="00A771FF" w:rsidRPr="00CF3D6C" w:rsidRDefault="00A771FF"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A771FF" w:rsidRPr="00CF3D6C" w:rsidRDefault="00A771FF"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tc>
        <w:tc>
          <w:tcPr>
            <w:tcW w:w="1447" w:type="dxa"/>
            <w:gridSpan w:val="17"/>
          </w:tcPr>
          <w:p w:rsidR="00A771FF" w:rsidRPr="00CF3D6C" w:rsidRDefault="00561776" w:rsidP="00B027DA">
            <w:pPr>
              <w:snapToGrid w:val="0"/>
              <w:jc w:val="center"/>
              <w:rPr>
                <w:rFonts w:ascii="Times New Roman" w:hAnsi="Times New Roman" w:cs="Times New Roman"/>
                <w:sz w:val="24"/>
                <w:szCs w:val="24"/>
              </w:rPr>
            </w:pPr>
            <w:r>
              <w:rPr>
                <w:rFonts w:ascii="Times New Roman" w:hAnsi="Times New Roman" w:cs="Times New Roman"/>
                <w:sz w:val="24"/>
                <w:szCs w:val="24"/>
              </w:rPr>
              <w:t>0,7</w:t>
            </w:r>
          </w:p>
        </w:tc>
        <w:tc>
          <w:tcPr>
            <w:tcW w:w="1109" w:type="dxa"/>
            <w:gridSpan w:val="12"/>
          </w:tcPr>
          <w:p w:rsidR="00A771FF" w:rsidRPr="00CF3D6C" w:rsidRDefault="00561776" w:rsidP="00FC417D">
            <w:pPr>
              <w:snapToGrid w:val="0"/>
              <w:jc w:val="center"/>
              <w:rPr>
                <w:rFonts w:ascii="Times New Roman" w:hAnsi="Times New Roman" w:cs="Times New Roman"/>
                <w:sz w:val="24"/>
                <w:szCs w:val="24"/>
              </w:rPr>
            </w:pPr>
            <w:r>
              <w:rPr>
                <w:rFonts w:ascii="Times New Roman" w:hAnsi="Times New Roman" w:cs="Times New Roman"/>
                <w:sz w:val="24"/>
                <w:szCs w:val="24"/>
              </w:rPr>
              <w:t>0,7</w:t>
            </w:r>
          </w:p>
        </w:tc>
        <w:tc>
          <w:tcPr>
            <w:tcW w:w="1255" w:type="dxa"/>
            <w:gridSpan w:val="7"/>
          </w:tcPr>
          <w:p w:rsidR="00A771FF" w:rsidRPr="00CF3D6C" w:rsidRDefault="00561776"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985" w:type="dxa"/>
            <w:gridSpan w:val="10"/>
          </w:tcPr>
          <w:p w:rsidR="00A771FF" w:rsidRPr="00CF3D6C" w:rsidRDefault="00A771FF" w:rsidP="00B027DA">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194" w:type="dxa"/>
            <w:gridSpan w:val="3"/>
          </w:tcPr>
          <w:p w:rsidR="00A771FF" w:rsidRPr="00CF3D6C" w:rsidRDefault="00A771FF" w:rsidP="00561776">
            <w:pPr>
              <w:keepNext/>
              <w:jc w:val="center"/>
              <w:rPr>
                <w:rFonts w:ascii="Times New Roman" w:hAnsi="Times New Roman" w:cs="Times New Roman"/>
                <w:sz w:val="24"/>
                <w:szCs w:val="24"/>
              </w:rPr>
            </w:pPr>
            <w:r w:rsidRPr="00CF3D6C">
              <w:rPr>
                <w:rFonts w:ascii="Times New Roman" w:hAnsi="Times New Roman" w:cs="Times New Roman"/>
                <w:sz w:val="24"/>
                <w:szCs w:val="24"/>
              </w:rPr>
              <w:t>458 028</w:t>
            </w:r>
          </w:p>
        </w:tc>
        <w:tc>
          <w:tcPr>
            <w:tcW w:w="3730" w:type="dxa"/>
            <w:gridSpan w:val="2"/>
          </w:tcPr>
          <w:p w:rsidR="00A771FF" w:rsidRPr="00CF3D6C" w:rsidRDefault="00F3662C" w:rsidP="00176665">
            <w:pPr>
              <w:pStyle w:val="aa"/>
              <w:tabs>
                <w:tab w:val="left" w:pos="426"/>
              </w:tabs>
              <w:spacing w:before="100" w:beforeAutospacing="1" w:after="100" w:afterAutospacing="1"/>
              <w:ind w:left="0"/>
              <w:jc w:val="both"/>
              <w:rPr>
                <w:rFonts w:ascii="Times New Roman" w:eastAsia="Times New Roman" w:hAnsi="Times New Roman" w:cs="Times New Roman"/>
                <w:sz w:val="24"/>
                <w:szCs w:val="24"/>
                <w:lang w:eastAsia="ru-RU"/>
              </w:rPr>
            </w:pPr>
            <w:r w:rsidRPr="00A76CD5">
              <w:rPr>
                <w:rFonts w:ascii="Times New Roman" w:hAnsi="Times New Roman" w:cs="Times New Roman"/>
                <w:sz w:val="24"/>
                <w:szCs w:val="24"/>
              </w:rPr>
              <w:t>Выполнена прокладка тепловой сети протяженностью 583 м. Завершение данных работ планируется выполнить в 2018 году.</w:t>
            </w:r>
          </w:p>
        </w:tc>
      </w:tr>
      <w:tr w:rsidR="00561776" w:rsidRPr="00CF3D6C" w:rsidTr="00F12B45">
        <w:trPr>
          <w:trHeight w:val="144"/>
        </w:trPr>
        <w:tc>
          <w:tcPr>
            <w:tcW w:w="2939" w:type="dxa"/>
            <w:gridSpan w:val="3"/>
          </w:tcPr>
          <w:p w:rsidR="00561776" w:rsidRPr="00CF3D6C" w:rsidRDefault="00561776" w:rsidP="00B027DA">
            <w:pPr>
              <w:rPr>
                <w:rFonts w:ascii="Times New Roman" w:hAnsi="Times New Roman" w:cs="Times New Roman"/>
                <w:sz w:val="24"/>
                <w:szCs w:val="24"/>
              </w:rPr>
            </w:pPr>
            <w:r w:rsidRPr="00561776">
              <w:rPr>
                <w:rFonts w:ascii="Times New Roman" w:hAnsi="Times New Roman" w:cs="Times New Roman"/>
                <w:sz w:val="24"/>
                <w:szCs w:val="24"/>
              </w:rPr>
              <w:t>реконструкция тепловой сети по ул. Абая от ТК-336/16 до ТК-1 (д. 100,80,65,50,32 мм. протяж. 600 м.)</w:t>
            </w:r>
          </w:p>
        </w:tc>
        <w:tc>
          <w:tcPr>
            <w:tcW w:w="1042" w:type="dxa"/>
            <w:gridSpan w:val="6"/>
          </w:tcPr>
          <w:p w:rsidR="00561776" w:rsidRPr="00CF3D6C" w:rsidRDefault="00561776"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69" w:type="dxa"/>
            <w:gridSpan w:val="7"/>
          </w:tcPr>
          <w:p w:rsidR="00561776" w:rsidRPr="00CF3D6C" w:rsidRDefault="00561776"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561776" w:rsidRPr="00CF3D6C" w:rsidRDefault="00561776"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tc>
        <w:tc>
          <w:tcPr>
            <w:tcW w:w="1447" w:type="dxa"/>
            <w:gridSpan w:val="17"/>
          </w:tcPr>
          <w:p w:rsidR="00561776" w:rsidRPr="00CF3D6C" w:rsidRDefault="00AB7F52" w:rsidP="00B027DA">
            <w:pPr>
              <w:snapToGrid w:val="0"/>
              <w:jc w:val="center"/>
              <w:rPr>
                <w:rFonts w:ascii="Times New Roman" w:hAnsi="Times New Roman" w:cs="Times New Roman"/>
                <w:sz w:val="24"/>
                <w:szCs w:val="24"/>
              </w:rPr>
            </w:pPr>
            <w:r>
              <w:rPr>
                <w:rFonts w:ascii="Times New Roman" w:hAnsi="Times New Roman" w:cs="Times New Roman"/>
                <w:sz w:val="24"/>
                <w:szCs w:val="24"/>
              </w:rPr>
              <w:t>-</w:t>
            </w:r>
          </w:p>
        </w:tc>
        <w:tc>
          <w:tcPr>
            <w:tcW w:w="1109" w:type="dxa"/>
            <w:gridSpan w:val="12"/>
          </w:tcPr>
          <w:p w:rsidR="00561776" w:rsidRPr="00CF3D6C" w:rsidRDefault="007649DA" w:rsidP="00FC417D">
            <w:pPr>
              <w:snapToGrid w:val="0"/>
              <w:jc w:val="center"/>
              <w:rPr>
                <w:rFonts w:ascii="Times New Roman" w:hAnsi="Times New Roman" w:cs="Times New Roman"/>
                <w:sz w:val="24"/>
                <w:szCs w:val="24"/>
              </w:rPr>
            </w:pPr>
            <w:r>
              <w:rPr>
                <w:rFonts w:ascii="Times New Roman" w:hAnsi="Times New Roman" w:cs="Times New Roman"/>
                <w:sz w:val="24"/>
                <w:szCs w:val="24"/>
              </w:rPr>
              <w:t>79,4</w:t>
            </w:r>
          </w:p>
        </w:tc>
        <w:tc>
          <w:tcPr>
            <w:tcW w:w="1255" w:type="dxa"/>
            <w:gridSpan w:val="7"/>
          </w:tcPr>
          <w:p w:rsidR="00561776" w:rsidRPr="00CF3D6C" w:rsidRDefault="007649D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79,4</w:t>
            </w:r>
          </w:p>
        </w:tc>
        <w:tc>
          <w:tcPr>
            <w:tcW w:w="985" w:type="dxa"/>
            <w:gridSpan w:val="10"/>
          </w:tcPr>
          <w:p w:rsidR="00561776" w:rsidRPr="00CF3D6C" w:rsidRDefault="00561776" w:rsidP="00B027DA">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МБ</w:t>
            </w:r>
          </w:p>
        </w:tc>
        <w:tc>
          <w:tcPr>
            <w:tcW w:w="1194" w:type="dxa"/>
            <w:gridSpan w:val="3"/>
          </w:tcPr>
          <w:p w:rsidR="00561776" w:rsidRPr="00CF3D6C" w:rsidRDefault="00561776" w:rsidP="00561776">
            <w:pPr>
              <w:keepNext/>
              <w:jc w:val="center"/>
              <w:rPr>
                <w:rFonts w:ascii="Times New Roman" w:hAnsi="Times New Roman" w:cs="Times New Roman"/>
                <w:sz w:val="24"/>
                <w:szCs w:val="24"/>
              </w:rPr>
            </w:pPr>
            <w:r>
              <w:rPr>
                <w:rFonts w:ascii="Times New Roman" w:hAnsi="Times New Roman" w:cs="Times New Roman"/>
                <w:sz w:val="24"/>
                <w:szCs w:val="24"/>
              </w:rPr>
              <w:t>458 028</w:t>
            </w:r>
          </w:p>
        </w:tc>
        <w:tc>
          <w:tcPr>
            <w:tcW w:w="3730" w:type="dxa"/>
            <w:gridSpan w:val="2"/>
          </w:tcPr>
          <w:p w:rsidR="008A2D07" w:rsidRDefault="00F3662C" w:rsidP="00C91ED1">
            <w:pPr>
              <w:pStyle w:val="ac"/>
              <w:ind w:firstLine="0"/>
              <w:contextualSpacing/>
              <w:outlineLvl w:val="0"/>
              <w:rPr>
                <w:rFonts w:ascii="Times New Roman" w:hAnsi="Times New Roman"/>
                <w:sz w:val="24"/>
              </w:rPr>
            </w:pPr>
            <w:r w:rsidRPr="00A76CD5">
              <w:rPr>
                <w:rFonts w:ascii="Times New Roman" w:hAnsi="Times New Roman"/>
                <w:sz w:val="24"/>
              </w:rPr>
              <w:t xml:space="preserve">По данному проекту в текущем году произведен закуп основного технологического оборудования (Декантер – производство Дания). Общее количество 4 </w:t>
            </w:r>
          </w:p>
          <w:p w:rsidR="00561776" w:rsidRPr="00CF3D6C" w:rsidRDefault="00F3662C" w:rsidP="00C91ED1">
            <w:pPr>
              <w:pStyle w:val="ac"/>
              <w:ind w:firstLine="0"/>
              <w:contextualSpacing/>
              <w:outlineLvl w:val="0"/>
              <w:rPr>
                <w:rFonts w:ascii="Times New Roman" w:hAnsi="Times New Roman"/>
                <w:sz w:val="24"/>
              </w:rPr>
            </w:pPr>
            <w:r w:rsidRPr="00A76CD5">
              <w:rPr>
                <w:rFonts w:ascii="Times New Roman" w:hAnsi="Times New Roman"/>
                <w:sz w:val="24"/>
              </w:rPr>
              <w:t xml:space="preserve">штуки.  Выполнены мероприятия по прокладке сетей </w:t>
            </w:r>
            <w:r w:rsidRPr="00A76CD5">
              <w:rPr>
                <w:rFonts w:ascii="Times New Roman" w:hAnsi="Times New Roman"/>
                <w:sz w:val="24"/>
              </w:rPr>
              <w:lastRenderedPageBreak/>
              <w:t>теплоснабжения, водоснабжения и водоотведения. Параллельно выполнены внутренние отделочные работы в бытовом корпусе обезвоживания.  В 2018 году необходимо провести пуско-наладочные работы для запуска объекта в эксплуатацию.</w:t>
            </w:r>
            <w:r w:rsidR="00C91ED1">
              <w:rPr>
                <w:rFonts w:ascii="Times New Roman" w:hAnsi="Times New Roman"/>
                <w:sz w:val="24"/>
              </w:rPr>
              <w:t xml:space="preserve"> </w:t>
            </w:r>
            <w:r>
              <w:rPr>
                <w:rFonts w:ascii="Times New Roman" w:hAnsi="Times New Roman"/>
                <w:sz w:val="24"/>
              </w:rPr>
              <w:t>16.01.2018 г подано исковое заявление в суд о не исполнении обязательств по договору.</w:t>
            </w:r>
          </w:p>
        </w:tc>
      </w:tr>
      <w:tr w:rsidR="00076544" w:rsidRPr="00CF3D6C" w:rsidTr="00F12B45">
        <w:trPr>
          <w:trHeight w:val="445"/>
        </w:trPr>
        <w:tc>
          <w:tcPr>
            <w:tcW w:w="2939" w:type="dxa"/>
            <w:gridSpan w:val="3"/>
            <w:vMerge w:val="restart"/>
          </w:tcPr>
          <w:p w:rsidR="00076544" w:rsidRPr="00561776" w:rsidRDefault="00076544" w:rsidP="00B027DA">
            <w:pPr>
              <w:rPr>
                <w:rFonts w:ascii="Times New Roman" w:hAnsi="Times New Roman" w:cs="Times New Roman"/>
                <w:sz w:val="24"/>
                <w:szCs w:val="24"/>
              </w:rPr>
            </w:pPr>
            <w:r w:rsidRPr="009D31B6">
              <w:rPr>
                <w:rFonts w:ascii="Times New Roman" w:hAnsi="Times New Roman" w:cs="Times New Roman"/>
                <w:sz w:val="24"/>
                <w:szCs w:val="24"/>
              </w:rPr>
              <w:lastRenderedPageBreak/>
              <w:t>Строительство сетей водоснабжения в пос. Ленинский</w:t>
            </w:r>
          </w:p>
        </w:tc>
        <w:tc>
          <w:tcPr>
            <w:tcW w:w="1042" w:type="dxa"/>
            <w:gridSpan w:val="6"/>
            <w:vMerge w:val="restart"/>
          </w:tcPr>
          <w:p w:rsidR="00076544" w:rsidRPr="00CF3D6C" w:rsidRDefault="00076544"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69" w:type="dxa"/>
            <w:gridSpan w:val="7"/>
            <w:vMerge w:val="restart"/>
          </w:tcPr>
          <w:p w:rsidR="00076544" w:rsidRPr="00CF3D6C" w:rsidRDefault="00076544"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val="restart"/>
          </w:tcPr>
          <w:p w:rsidR="00076544" w:rsidRPr="00CF3D6C" w:rsidRDefault="00076544"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ОС</w:t>
            </w:r>
          </w:p>
        </w:tc>
        <w:tc>
          <w:tcPr>
            <w:tcW w:w="1447" w:type="dxa"/>
            <w:gridSpan w:val="17"/>
          </w:tcPr>
          <w:p w:rsidR="00076544" w:rsidRDefault="00076544" w:rsidP="00B027DA">
            <w:pPr>
              <w:snapToGrid w:val="0"/>
              <w:jc w:val="center"/>
              <w:rPr>
                <w:rFonts w:ascii="Times New Roman" w:hAnsi="Times New Roman" w:cs="Times New Roman"/>
                <w:sz w:val="24"/>
                <w:szCs w:val="24"/>
              </w:rPr>
            </w:pPr>
          </w:p>
        </w:tc>
        <w:tc>
          <w:tcPr>
            <w:tcW w:w="1109" w:type="dxa"/>
            <w:gridSpan w:val="12"/>
          </w:tcPr>
          <w:p w:rsidR="00076544" w:rsidRDefault="00076544" w:rsidP="00FC417D">
            <w:pPr>
              <w:snapToGrid w:val="0"/>
              <w:jc w:val="center"/>
              <w:rPr>
                <w:rFonts w:ascii="Times New Roman" w:hAnsi="Times New Roman" w:cs="Times New Roman"/>
                <w:sz w:val="24"/>
                <w:szCs w:val="24"/>
              </w:rPr>
            </w:pPr>
            <w:r>
              <w:rPr>
                <w:rFonts w:ascii="Times New Roman" w:hAnsi="Times New Roman" w:cs="Times New Roman"/>
                <w:sz w:val="24"/>
                <w:szCs w:val="24"/>
              </w:rPr>
              <w:t>1647,2</w:t>
            </w:r>
          </w:p>
        </w:tc>
        <w:tc>
          <w:tcPr>
            <w:tcW w:w="1255" w:type="dxa"/>
            <w:gridSpan w:val="7"/>
          </w:tcPr>
          <w:p w:rsidR="00076544" w:rsidRDefault="0072647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1647,2</w:t>
            </w:r>
          </w:p>
        </w:tc>
        <w:tc>
          <w:tcPr>
            <w:tcW w:w="985" w:type="dxa"/>
            <w:gridSpan w:val="10"/>
          </w:tcPr>
          <w:p w:rsidR="00076544" w:rsidRDefault="00076544" w:rsidP="00B027DA">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РБ</w:t>
            </w:r>
          </w:p>
        </w:tc>
        <w:tc>
          <w:tcPr>
            <w:tcW w:w="1194" w:type="dxa"/>
            <w:gridSpan w:val="3"/>
            <w:vMerge w:val="restart"/>
          </w:tcPr>
          <w:p w:rsidR="00076544" w:rsidRDefault="00076544" w:rsidP="00561776">
            <w:pPr>
              <w:keepNext/>
              <w:jc w:val="center"/>
              <w:rPr>
                <w:rFonts w:ascii="Times New Roman" w:hAnsi="Times New Roman" w:cs="Times New Roman"/>
                <w:sz w:val="24"/>
                <w:szCs w:val="24"/>
              </w:rPr>
            </w:pPr>
            <w:r>
              <w:rPr>
                <w:rFonts w:ascii="Times New Roman" w:hAnsi="Times New Roman" w:cs="Times New Roman"/>
                <w:sz w:val="24"/>
                <w:szCs w:val="24"/>
              </w:rPr>
              <w:t>467 004</w:t>
            </w:r>
          </w:p>
        </w:tc>
        <w:tc>
          <w:tcPr>
            <w:tcW w:w="3730" w:type="dxa"/>
            <w:gridSpan w:val="2"/>
            <w:vMerge w:val="restart"/>
          </w:tcPr>
          <w:p w:rsidR="00076544" w:rsidRPr="00A76CD5" w:rsidRDefault="00076544" w:rsidP="00C91ED1">
            <w:pPr>
              <w:pStyle w:val="ac"/>
              <w:ind w:firstLine="0"/>
              <w:contextualSpacing/>
              <w:outlineLvl w:val="0"/>
              <w:rPr>
                <w:rFonts w:ascii="Times New Roman" w:hAnsi="Times New Roman"/>
                <w:sz w:val="24"/>
              </w:rPr>
            </w:pPr>
          </w:p>
        </w:tc>
      </w:tr>
      <w:tr w:rsidR="00076544" w:rsidRPr="00CF3D6C" w:rsidTr="00F12B45">
        <w:trPr>
          <w:trHeight w:val="144"/>
        </w:trPr>
        <w:tc>
          <w:tcPr>
            <w:tcW w:w="2939" w:type="dxa"/>
            <w:gridSpan w:val="3"/>
            <w:vMerge/>
          </w:tcPr>
          <w:p w:rsidR="00076544" w:rsidRPr="00561776" w:rsidRDefault="00076544" w:rsidP="00B027DA">
            <w:pPr>
              <w:rPr>
                <w:rFonts w:ascii="Times New Roman" w:hAnsi="Times New Roman" w:cs="Times New Roman"/>
                <w:sz w:val="24"/>
                <w:szCs w:val="24"/>
              </w:rPr>
            </w:pPr>
          </w:p>
        </w:tc>
        <w:tc>
          <w:tcPr>
            <w:tcW w:w="1042" w:type="dxa"/>
            <w:gridSpan w:val="6"/>
            <w:vMerge/>
          </w:tcPr>
          <w:p w:rsidR="00076544" w:rsidRPr="00CF3D6C" w:rsidRDefault="00076544" w:rsidP="00B027DA">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076544" w:rsidRPr="00CF3D6C" w:rsidRDefault="00076544"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vMerge/>
          </w:tcPr>
          <w:p w:rsidR="00076544" w:rsidRPr="00CF3D6C" w:rsidRDefault="00076544"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076544" w:rsidRDefault="00076544" w:rsidP="00B027DA">
            <w:pPr>
              <w:snapToGrid w:val="0"/>
              <w:jc w:val="center"/>
              <w:rPr>
                <w:rFonts w:ascii="Times New Roman" w:hAnsi="Times New Roman" w:cs="Times New Roman"/>
                <w:sz w:val="24"/>
                <w:szCs w:val="24"/>
              </w:rPr>
            </w:pPr>
          </w:p>
        </w:tc>
        <w:tc>
          <w:tcPr>
            <w:tcW w:w="1109" w:type="dxa"/>
            <w:gridSpan w:val="12"/>
          </w:tcPr>
          <w:p w:rsidR="00076544" w:rsidRDefault="00076544" w:rsidP="00FC417D">
            <w:pPr>
              <w:snapToGrid w:val="0"/>
              <w:jc w:val="center"/>
              <w:rPr>
                <w:rFonts w:ascii="Times New Roman" w:hAnsi="Times New Roman" w:cs="Times New Roman"/>
                <w:sz w:val="24"/>
                <w:szCs w:val="24"/>
              </w:rPr>
            </w:pPr>
            <w:r>
              <w:rPr>
                <w:rFonts w:ascii="Times New Roman" w:hAnsi="Times New Roman" w:cs="Times New Roman"/>
                <w:sz w:val="24"/>
                <w:szCs w:val="24"/>
              </w:rPr>
              <w:t>373,2</w:t>
            </w:r>
          </w:p>
        </w:tc>
        <w:tc>
          <w:tcPr>
            <w:tcW w:w="1255" w:type="dxa"/>
            <w:gridSpan w:val="7"/>
          </w:tcPr>
          <w:p w:rsidR="00076544" w:rsidRDefault="0072647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373,2</w:t>
            </w:r>
          </w:p>
        </w:tc>
        <w:tc>
          <w:tcPr>
            <w:tcW w:w="985" w:type="dxa"/>
            <w:gridSpan w:val="10"/>
          </w:tcPr>
          <w:p w:rsidR="00076544" w:rsidRDefault="00076544" w:rsidP="00B027DA">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МБ</w:t>
            </w:r>
          </w:p>
        </w:tc>
        <w:tc>
          <w:tcPr>
            <w:tcW w:w="1194" w:type="dxa"/>
            <w:gridSpan w:val="3"/>
            <w:vMerge/>
          </w:tcPr>
          <w:p w:rsidR="00076544" w:rsidRDefault="00076544" w:rsidP="00561776">
            <w:pPr>
              <w:keepNext/>
              <w:jc w:val="center"/>
              <w:rPr>
                <w:rFonts w:ascii="Times New Roman" w:hAnsi="Times New Roman" w:cs="Times New Roman"/>
                <w:sz w:val="24"/>
                <w:szCs w:val="24"/>
              </w:rPr>
            </w:pPr>
          </w:p>
        </w:tc>
        <w:tc>
          <w:tcPr>
            <w:tcW w:w="3730" w:type="dxa"/>
            <w:gridSpan w:val="2"/>
            <w:vMerge/>
          </w:tcPr>
          <w:p w:rsidR="00076544" w:rsidRPr="00A76CD5" w:rsidRDefault="00076544" w:rsidP="00C91ED1">
            <w:pPr>
              <w:pStyle w:val="ac"/>
              <w:ind w:firstLine="0"/>
              <w:contextualSpacing/>
              <w:outlineLvl w:val="0"/>
              <w:rPr>
                <w:rFonts w:ascii="Times New Roman" w:hAnsi="Times New Roman"/>
                <w:sz w:val="24"/>
              </w:rPr>
            </w:pPr>
          </w:p>
        </w:tc>
      </w:tr>
      <w:tr w:rsidR="00076544" w:rsidRPr="00CF3D6C" w:rsidTr="00F12B45">
        <w:trPr>
          <w:trHeight w:val="144"/>
        </w:trPr>
        <w:tc>
          <w:tcPr>
            <w:tcW w:w="2939" w:type="dxa"/>
            <w:gridSpan w:val="3"/>
          </w:tcPr>
          <w:p w:rsidR="00076544" w:rsidRPr="00561776" w:rsidRDefault="00076544" w:rsidP="00B027DA">
            <w:pPr>
              <w:rPr>
                <w:rFonts w:ascii="Times New Roman" w:hAnsi="Times New Roman" w:cs="Times New Roman"/>
                <w:sz w:val="24"/>
                <w:szCs w:val="24"/>
              </w:rPr>
            </w:pPr>
            <w:r w:rsidRPr="003D4AF1">
              <w:rPr>
                <w:rFonts w:ascii="Times New Roman" w:hAnsi="Times New Roman" w:cs="Times New Roman"/>
                <w:sz w:val="24"/>
                <w:szCs w:val="24"/>
              </w:rPr>
              <w:t>Строительство водопровода к району ИЖС с. Кенжеколь</w:t>
            </w:r>
          </w:p>
        </w:tc>
        <w:tc>
          <w:tcPr>
            <w:tcW w:w="1042" w:type="dxa"/>
            <w:gridSpan w:val="6"/>
          </w:tcPr>
          <w:p w:rsidR="00076544" w:rsidRPr="00CF3D6C" w:rsidRDefault="00076544"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69" w:type="dxa"/>
            <w:gridSpan w:val="7"/>
          </w:tcPr>
          <w:p w:rsidR="00076544" w:rsidRPr="00CF3D6C" w:rsidRDefault="00076544"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076544" w:rsidRPr="00CF3D6C" w:rsidRDefault="00076544"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7" w:type="dxa"/>
            <w:gridSpan w:val="17"/>
          </w:tcPr>
          <w:p w:rsidR="00076544" w:rsidRDefault="00076544" w:rsidP="00B027DA">
            <w:pPr>
              <w:snapToGrid w:val="0"/>
              <w:jc w:val="center"/>
              <w:rPr>
                <w:rFonts w:ascii="Times New Roman" w:hAnsi="Times New Roman" w:cs="Times New Roman"/>
                <w:sz w:val="24"/>
                <w:szCs w:val="24"/>
              </w:rPr>
            </w:pPr>
          </w:p>
        </w:tc>
        <w:tc>
          <w:tcPr>
            <w:tcW w:w="1109" w:type="dxa"/>
            <w:gridSpan w:val="12"/>
          </w:tcPr>
          <w:p w:rsidR="00076544" w:rsidRDefault="00076544" w:rsidP="00FC417D">
            <w:pPr>
              <w:snapToGrid w:val="0"/>
              <w:jc w:val="center"/>
              <w:rPr>
                <w:rFonts w:ascii="Times New Roman" w:hAnsi="Times New Roman" w:cs="Times New Roman"/>
                <w:sz w:val="24"/>
                <w:szCs w:val="24"/>
              </w:rPr>
            </w:pPr>
            <w:r>
              <w:rPr>
                <w:rFonts w:ascii="Times New Roman" w:hAnsi="Times New Roman" w:cs="Times New Roman"/>
                <w:sz w:val="24"/>
                <w:szCs w:val="24"/>
              </w:rPr>
              <w:t>55,1</w:t>
            </w:r>
          </w:p>
        </w:tc>
        <w:tc>
          <w:tcPr>
            <w:tcW w:w="1255" w:type="dxa"/>
            <w:gridSpan w:val="7"/>
          </w:tcPr>
          <w:p w:rsidR="00076544" w:rsidRDefault="0072647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55,1</w:t>
            </w:r>
          </w:p>
        </w:tc>
        <w:tc>
          <w:tcPr>
            <w:tcW w:w="985" w:type="dxa"/>
            <w:gridSpan w:val="10"/>
          </w:tcPr>
          <w:p w:rsidR="00076544" w:rsidRDefault="00076544" w:rsidP="00B027DA">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МБ</w:t>
            </w:r>
          </w:p>
        </w:tc>
        <w:tc>
          <w:tcPr>
            <w:tcW w:w="1194" w:type="dxa"/>
            <w:gridSpan w:val="3"/>
          </w:tcPr>
          <w:p w:rsidR="00076544" w:rsidRDefault="00076544" w:rsidP="00561776">
            <w:pPr>
              <w:keepNext/>
              <w:jc w:val="center"/>
              <w:rPr>
                <w:rFonts w:ascii="Times New Roman" w:hAnsi="Times New Roman" w:cs="Times New Roman"/>
                <w:sz w:val="24"/>
                <w:szCs w:val="24"/>
              </w:rPr>
            </w:pPr>
            <w:r>
              <w:rPr>
                <w:rFonts w:ascii="Times New Roman" w:hAnsi="Times New Roman" w:cs="Times New Roman"/>
                <w:sz w:val="24"/>
                <w:szCs w:val="24"/>
              </w:rPr>
              <w:t>467 004</w:t>
            </w:r>
          </w:p>
        </w:tc>
        <w:tc>
          <w:tcPr>
            <w:tcW w:w="3730" w:type="dxa"/>
            <w:gridSpan w:val="2"/>
          </w:tcPr>
          <w:p w:rsidR="00076544" w:rsidRPr="00A76CD5" w:rsidRDefault="00A769D7" w:rsidP="00C91ED1">
            <w:pPr>
              <w:pStyle w:val="ac"/>
              <w:ind w:firstLine="0"/>
              <w:contextualSpacing/>
              <w:outlineLvl w:val="0"/>
              <w:rPr>
                <w:rFonts w:ascii="Times New Roman" w:hAnsi="Times New Roman"/>
                <w:sz w:val="24"/>
              </w:rPr>
            </w:pPr>
            <w:r>
              <w:rPr>
                <w:rFonts w:ascii="Times New Roman" w:hAnsi="Times New Roman"/>
                <w:sz w:val="24"/>
              </w:rPr>
              <w:t>Введен в эксплуатацию</w:t>
            </w:r>
          </w:p>
        </w:tc>
      </w:tr>
      <w:tr w:rsidR="00561776" w:rsidRPr="00CF3D6C" w:rsidTr="00F12B45">
        <w:trPr>
          <w:trHeight w:val="144"/>
        </w:trPr>
        <w:tc>
          <w:tcPr>
            <w:tcW w:w="2939" w:type="dxa"/>
            <w:gridSpan w:val="3"/>
          </w:tcPr>
          <w:p w:rsidR="00561776" w:rsidRPr="00561776" w:rsidRDefault="00561776" w:rsidP="00561776">
            <w:pPr>
              <w:rPr>
                <w:rFonts w:ascii="Times New Roman" w:hAnsi="Times New Roman" w:cs="Times New Roman"/>
                <w:sz w:val="24"/>
                <w:szCs w:val="24"/>
              </w:rPr>
            </w:pPr>
            <w:r w:rsidRPr="00561776">
              <w:rPr>
                <w:rFonts w:ascii="Times New Roman" w:hAnsi="Times New Roman" w:cs="Times New Roman"/>
                <w:sz w:val="24"/>
                <w:szCs w:val="24"/>
              </w:rPr>
              <w:t>Модернизация существующих технологических схем очистных сооружений</w:t>
            </w:r>
          </w:p>
        </w:tc>
        <w:tc>
          <w:tcPr>
            <w:tcW w:w="1042" w:type="dxa"/>
            <w:gridSpan w:val="6"/>
          </w:tcPr>
          <w:p w:rsidR="00561776" w:rsidRPr="00CF3D6C" w:rsidRDefault="00561776" w:rsidP="00B027D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69" w:type="dxa"/>
            <w:gridSpan w:val="7"/>
          </w:tcPr>
          <w:p w:rsidR="00561776" w:rsidRPr="00CF3D6C" w:rsidRDefault="00561776" w:rsidP="00B027D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149" w:type="dxa"/>
            <w:gridSpan w:val="6"/>
          </w:tcPr>
          <w:p w:rsidR="00561776" w:rsidRPr="00CF3D6C" w:rsidRDefault="00561776" w:rsidP="001064D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ОЖКХ, ПТ иАД</w:t>
            </w:r>
          </w:p>
        </w:tc>
        <w:tc>
          <w:tcPr>
            <w:tcW w:w="1447" w:type="dxa"/>
            <w:gridSpan w:val="17"/>
          </w:tcPr>
          <w:p w:rsidR="00561776" w:rsidRDefault="00561776" w:rsidP="00B027DA">
            <w:pPr>
              <w:snapToGrid w:val="0"/>
              <w:jc w:val="center"/>
              <w:rPr>
                <w:rFonts w:ascii="Times New Roman" w:hAnsi="Times New Roman" w:cs="Times New Roman"/>
                <w:sz w:val="24"/>
                <w:szCs w:val="24"/>
              </w:rPr>
            </w:pPr>
            <w:r>
              <w:rPr>
                <w:rFonts w:ascii="Times New Roman" w:hAnsi="Times New Roman" w:cs="Times New Roman"/>
                <w:sz w:val="24"/>
                <w:szCs w:val="24"/>
              </w:rPr>
              <w:t>476,2</w:t>
            </w:r>
          </w:p>
        </w:tc>
        <w:tc>
          <w:tcPr>
            <w:tcW w:w="1109" w:type="dxa"/>
            <w:gridSpan w:val="12"/>
          </w:tcPr>
          <w:p w:rsidR="00561776" w:rsidRDefault="00561776" w:rsidP="00FC417D">
            <w:pPr>
              <w:snapToGrid w:val="0"/>
              <w:jc w:val="center"/>
              <w:rPr>
                <w:rFonts w:ascii="Times New Roman" w:hAnsi="Times New Roman" w:cs="Times New Roman"/>
                <w:sz w:val="24"/>
                <w:szCs w:val="24"/>
              </w:rPr>
            </w:pPr>
            <w:r>
              <w:rPr>
                <w:rFonts w:ascii="Times New Roman" w:hAnsi="Times New Roman" w:cs="Times New Roman"/>
                <w:sz w:val="24"/>
                <w:szCs w:val="24"/>
              </w:rPr>
              <w:t>476,2</w:t>
            </w:r>
          </w:p>
        </w:tc>
        <w:tc>
          <w:tcPr>
            <w:tcW w:w="1255" w:type="dxa"/>
            <w:gridSpan w:val="7"/>
          </w:tcPr>
          <w:p w:rsidR="00561776" w:rsidRDefault="00561776"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476,2</w:t>
            </w:r>
          </w:p>
        </w:tc>
        <w:tc>
          <w:tcPr>
            <w:tcW w:w="985" w:type="dxa"/>
            <w:gridSpan w:val="10"/>
          </w:tcPr>
          <w:p w:rsidR="00561776" w:rsidRDefault="00561776" w:rsidP="00B027DA">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МБ</w:t>
            </w:r>
          </w:p>
        </w:tc>
        <w:tc>
          <w:tcPr>
            <w:tcW w:w="1194" w:type="dxa"/>
            <w:gridSpan w:val="3"/>
          </w:tcPr>
          <w:p w:rsidR="00561776" w:rsidRDefault="00561776" w:rsidP="00561776">
            <w:pPr>
              <w:keepNext/>
              <w:jc w:val="center"/>
              <w:rPr>
                <w:rFonts w:ascii="Times New Roman" w:hAnsi="Times New Roman" w:cs="Times New Roman"/>
                <w:sz w:val="24"/>
                <w:szCs w:val="24"/>
              </w:rPr>
            </w:pPr>
            <w:r>
              <w:rPr>
                <w:rFonts w:ascii="Times New Roman" w:hAnsi="Times New Roman" w:cs="Times New Roman"/>
                <w:sz w:val="24"/>
                <w:szCs w:val="24"/>
              </w:rPr>
              <w:t>458028</w:t>
            </w:r>
          </w:p>
        </w:tc>
        <w:tc>
          <w:tcPr>
            <w:tcW w:w="3730" w:type="dxa"/>
            <w:gridSpan w:val="2"/>
          </w:tcPr>
          <w:p w:rsidR="00561776" w:rsidRPr="00CF3D6C" w:rsidRDefault="00561776" w:rsidP="00176665">
            <w:pPr>
              <w:pStyle w:val="aa"/>
              <w:tabs>
                <w:tab w:val="left" w:pos="426"/>
              </w:tabs>
              <w:spacing w:before="100" w:beforeAutospacing="1" w:after="100" w:afterAutospacing="1"/>
              <w:ind w:left="0"/>
              <w:jc w:val="both"/>
              <w:rPr>
                <w:rFonts w:ascii="Times New Roman" w:eastAsia="Times New Roman" w:hAnsi="Times New Roman" w:cs="Times New Roman"/>
                <w:sz w:val="24"/>
                <w:szCs w:val="24"/>
                <w:lang w:eastAsia="ru-RU"/>
              </w:rPr>
            </w:pPr>
          </w:p>
        </w:tc>
      </w:tr>
      <w:tr w:rsidR="00A771FF" w:rsidRPr="00CF3D6C" w:rsidTr="00F12B45">
        <w:trPr>
          <w:trHeight w:val="144"/>
        </w:trPr>
        <w:tc>
          <w:tcPr>
            <w:tcW w:w="16019" w:type="dxa"/>
            <w:gridSpan w:val="73"/>
          </w:tcPr>
          <w:p w:rsidR="00A771FF" w:rsidRPr="00CF3D6C" w:rsidRDefault="00A771FF" w:rsidP="00D25013">
            <w:pPr>
              <w:widowControl w:val="0"/>
              <w:rPr>
                <w:rFonts w:ascii="Times New Roman" w:hAnsi="Times New Roman" w:cs="Times New Roman"/>
                <w:b/>
                <w:sz w:val="24"/>
                <w:szCs w:val="24"/>
                <w:lang w:eastAsia="ar-SA"/>
              </w:rPr>
            </w:pPr>
            <w:r w:rsidRPr="00CF3D6C">
              <w:rPr>
                <w:rFonts w:ascii="Times New Roman" w:hAnsi="Times New Roman" w:cs="Times New Roman"/>
                <w:b/>
                <w:sz w:val="24"/>
                <w:szCs w:val="24"/>
              </w:rPr>
              <w:t>Направление 5: Экология  и земельные ресурсы</w:t>
            </w:r>
          </w:p>
        </w:tc>
      </w:tr>
      <w:tr w:rsidR="00A771FF" w:rsidRPr="00CF3D6C" w:rsidTr="00F12B45">
        <w:trPr>
          <w:trHeight w:val="279"/>
        </w:trPr>
        <w:tc>
          <w:tcPr>
            <w:tcW w:w="16019" w:type="dxa"/>
            <w:gridSpan w:val="73"/>
          </w:tcPr>
          <w:p w:rsidR="00A771FF" w:rsidRPr="00CF3D6C" w:rsidRDefault="00A771FF" w:rsidP="00155DE7">
            <w:pPr>
              <w:widowControl w:val="0"/>
              <w:jc w:val="both"/>
              <w:rPr>
                <w:rFonts w:ascii="Times New Roman" w:hAnsi="Times New Roman" w:cs="Times New Roman"/>
                <w:b/>
                <w:sz w:val="24"/>
                <w:szCs w:val="24"/>
              </w:rPr>
            </w:pPr>
            <w:r w:rsidRPr="00CF3D6C">
              <w:rPr>
                <w:rFonts w:ascii="Times New Roman" w:hAnsi="Times New Roman" w:cs="Times New Roman"/>
                <w:b/>
                <w:sz w:val="24"/>
                <w:szCs w:val="24"/>
              </w:rPr>
              <w:t>Цель: Создание основы устойчивого развития, улучшение качества окружающей среды, благоприятной для жизнедеятельности общества</w:t>
            </w:r>
          </w:p>
        </w:tc>
      </w:tr>
      <w:tr w:rsidR="00A771FF" w:rsidRPr="00CF3D6C" w:rsidTr="00F12B45">
        <w:trPr>
          <w:trHeight w:val="144"/>
        </w:trPr>
        <w:tc>
          <w:tcPr>
            <w:tcW w:w="16019" w:type="dxa"/>
            <w:gridSpan w:val="73"/>
          </w:tcPr>
          <w:p w:rsidR="00A771FF" w:rsidRPr="00CF3D6C" w:rsidRDefault="00A771FF" w:rsidP="00155DE7">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b/>
                <w:sz w:val="24"/>
                <w:szCs w:val="24"/>
              </w:rPr>
              <w:t xml:space="preserve">Целевые индикаторы </w:t>
            </w:r>
          </w:p>
        </w:tc>
      </w:tr>
      <w:tr w:rsidR="00A771FF" w:rsidRPr="00CF3D6C" w:rsidTr="00F12B45">
        <w:trPr>
          <w:trHeight w:val="144"/>
        </w:trPr>
        <w:tc>
          <w:tcPr>
            <w:tcW w:w="2947" w:type="dxa"/>
            <w:gridSpan w:val="4"/>
          </w:tcPr>
          <w:p w:rsidR="00A771FF" w:rsidRPr="00CF3D6C" w:rsidRDefault="00A771FF" w:rsidP="004C435A">
            <w:pPr>
              <w:rPr>
                <w:rFonts w:ascii="Times New Roman" w:hAnsi="Times New Roman" w:cs="Times New Roman"/>
                <w:sz w:val="24"/>
                <w:szCs w:val="24"/>
              </w:rPr>
            </w:pPr>
            <w:r w:rsidRPr="00CF3D6C">
              <w:rPr>
                <w:rFonts w:ascii="Times New Roman" w:hAnsi="Times New Roman" w:cs="Times New Roman"/>
                <w:bCs/>
                <w:sz w:val="24"/>
                <w:szCs w:val="24"/>
              </w:rPr>
              <w:t>Доля утилизации твердых бытовых отходов к их образованию</w:t>
            </w:r>
          </w:p>
        </w:tc>
        <w:tc>
          <w:tcPr>
            <w:tcW w:w="1038" w:type="dxa"/>
            <w:gridSpan w:val="6"/>
          </w:tcPr>
          <w:p w:rsidR="00A771FF" w:rsidRPr="00CF3D6C" w:rsidRDefault="00A771FF" w:rsidP="008D4526">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bCs/>
                <w:sz w:val="24"/>
                <w:szCs w:val="24"/>
              </w:rPr>
              <w:t>%</w:t>
            </w:r>
          </w:p>
        </w:tc>
        <w:tc>
          <w:tcPr>
            <w:tcW w:w="1169" w:type="dxa"/>
            <w:gridSpan w:val="7"/>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003" w:type="dxa"/>
            <w:gridSpan w:val="4"/>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w:t>
            </w:r>
          </w:p>
        </w:tc>
        <w:tc>
          <w:tcPr>
            <w:tcW w:w="1449" w:type="dxa"/>
            <w:gridSpan w:val="12"/>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1100" w:type="dxa"/>
            <w:gridSpan w:val="15"/>
          </w:tcPr>
          <w:p w:rsidR="00A771FF" w:rsidRPr="00CF3D6C" w:rsidRDefault="00326FA4"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c>
          <w:tcPr>
            <w:tcW w:w="1266" w:type="dxa"/>
            <w:gridSpan w:val="8"/>
          </w:tcPr>
          <w:p w:rsidR="00A771FF" w:rsidRPr="00CF3D6C" w:rsidRDefault="00326FA4"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w:t>
            </w:r>
          </w:p>
        </w:tc>
        <w:tc>
          <w:tcPr>
            <w:tcW w:w="1046" w:type="dxa"/>
            <w:gridSpan w:val="10"/>
          </w:tcPr>
          <w:p w:rsidR="00A771FF" w:rsidRPr="00CF3D6C" w:rsidRDefault="00A771FF" w:rsidP="000378D9">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0378D9">
            <w:pPr>
              <w:keepNext/>
              <w:jc w:val="center"/>
              <w:rPr>
                <w:rFonts w:ascii="Times New Roman" w:hAnsi="Times New Roman" w:cs="Times New Roman"/>
                <w:sz w:val="24"/>
                <w:szCs w:val="24"/>
              </w:rPr>
            </w:pPr>
          </w:p>
        </w:tc>
        <w:tc>
          <w:tcPr>
            <w:tcW w:w="3731" w:type="dxa"/>
            <w:gridSpan w:val="3"/>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r>
      <w:tr w:rsidR="00A771FF" w:rsidRPr="00CF3D6C" w:rsidTr="00F12B45">
        <w:trPr>
          <w:trHeight w:val="1221"/>
        </w:trPr>
        <w:tc>
          <w:tcPr>
            <w:tcW w:w="2947" w:type="dxa"/>
            <w:gridSpan w:val="4"/>
          </w:tcPr>
          <w:p w:rsidR="00A771FF" w:rsidRPr="00CF3D6C" w:rsidRDefault="00A771FF" w:rsidP="00B311CE">
            <w:pPr>
              <w:ind w:left="-68" w:right="-68"/>
              <w:rPr>
                <w:rFonts w:ascii="Times New Roman" w:hAnsi="Times New Roman" w:cs="Times New Roman"/>
                <w:sz w:val="24"/>
                <w:szCs w:val="24"/>
              </w:rPr>
            </w:pPr>
            <w:r w:rsidRPr="00CF3D6C">
              <w:rPr>
                <w:rFonts w:ascii="Times New Roman" w:hAnsi="Times New Roman" w:cs="Times New Roman"/>
                <w:sz w:val="24"/>
                <w:szCs w:val="24"/>
              </w:rPr>
              <w:t>Охват населения области, города республиканского значения, столицы услугами по сбору и транспортировке отходов</w:t>
            </w:r>
          </w:p>
        </w:tc>
        <w:tc>
          <w:tcPr>
            <w:tcW w:w="1038"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w:t>
            </w:r>
          </w:p>
        </w:tc>
        <w:tc>
          <w:tcPr>
            <w:tcW w:w="1169" w:type="dxa"/>
            <w:gridSpan w:val="7"/>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003" w:type="dxa"/>
            <w:gridSpan w:val="4"/>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w:t>
            </w:r>
          </w:p>
        </w:tc>
        <w:tc>
          <w:tcPr>
            <w:tcW w:w="1449" w:type="dxa"/>
            <w:gridSpan w:val="12"/>
          </w:tcPr>
          <w:p w:rsidR="00A771FF" w:rsidRPr="00CF3D6C" w:rsidRDefault="008613E9" w:rsidP="004929FD">
            <w:pPr>
              <w:jc w:val="center"/>
              <w:rPr>
                <w:rFonts w:ascii="Times New Roman" w:hAnsi="Times New Roman" w:cs="Times New Roman"/>
                <w:sz w:val="24"/>
                <w:szCs w:val="24"/>
              </w:rPr>
            </w:pPr>
            <w:r>
              <w:rPr>
                <w:rFonts w:ascii="Times New Roman" w:hAnsi="Times New Roman" w:cs="Times New Roman"/>
                <w:sz w:val="24"/>
                <w:szCs w:val="24"/>
              </w:rPr>
              <w:t>83,1</w:t>
            </w:r>
          </w:p>
        </w:tc>
        <w:tc>
          <w:tcPr>
            <w:tcW w:w="1100" w:type="dxa"/>
            <w:gridSpan w:val="15"/>
          </w:tcPr>
          <w:p w:rsidR="00A771FF" w:rsidRPr="00CF3D6C" w:rsidRDefault="00A771FF" w:rsidP="008613E9">
            <w:pPr>
              <w:jc w:val="center"/>
              <w:rPr>
                <w:rFonts w:ascii="Times New Roman" w:hAnsi="Times New Roman" w:cs="Times New Roman"/>
                <w:sz w:val="24"/>
                <w:szCs w:val="24"/>
              </w:rPr>
            </w:pPr>
            <w:r w:rsidRPr="00CF3D6C">
              <w:rPr>
                <w:rFonts w:ascii="Times New Roman" w:hAnsi="Times New Roman" w:cs="Times New Roman"/>
                <w:sz w:val="24"/>
                <w:szCs w:val="24"/>
              </w:rPr>
              <w:t>8</w:t>
            </w:r>
            <w:r w:rsidR="008613E9">
              <w:rPr>
                <w:rFonts w:ascii="Times New Roman" w:hAnsi="Times New Roman" w:cs="Times New Roman"/>
                <w:sz w:val="24"/>
                <w:szCs w:val="24"/>
              </w:rPr>
              <w:t>4,3</w:t>
            </w:r>
          </w:p>
        </w:tc>
        <w:tc>
          <w:tcPr>
            <w:tcW w:w="1266" w:type="dxa"/>
            <w:gridSpan w:val="8"/>
          </w:tcPr>
          <w:p w:rsidR="00A771FF" w:rsidRPr="00CF3D6C" w:rsidRDefault="008613E9"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84,3</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tcPr>
          <w:p w:rsidR="00A771FF" w:rsidRPr="00CF3D6C" w:rsidRDefault="00A771FF" w:rsidP="005E7A0F">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A771FF" w:rsidRPr="00CF3D6C" w:rsidTr="00F12B45">
        <w:trPr>
          <w:trHeight w:val="144"/>
        </w:trPr>
        <w:tc>
          <w:tcPr>
            <w:tcW w:w="2947" w:type="dxa"/>
            <w:gridSpan w:val="4"/>
          </w:tcPr>
          <w:p w:rsidR="00A771FF" w:rsidRPr="00CF3D6C" w:rsidRDefault="00A771FF" w:rsidP="004C435A">
            <w:pPr>
              <w:ind w:right="-108"/>
              <w:rPr>
                <w:rFonts w:ascii="Times New Roman" w:hAnsi="Times New Roman" w:cs="Times New Roman"/>
                <w:bCs/>
                <w:sz w:val="24"/>
                <w:szCs w:val="24"/>
              </w:rPr>
            </w:pPr>
            <w:r w:rsidRPr="00CF3D6C">
              <w:rPr>
                <w:rFonts w:ascii="Times New Roman" w:hAnsi="Times New Roman" w:cs="Times New Roman"/>
                <w:sz w:val="24"/>
                <w:szCs w:val="24"/>
              </w:rPr>
              <w:t xml:space="preserve">Доля объектов размещения </w:t>
            </w:r>
            <w:r w:rsidRPr="00CF3D6C">
              <w:rPr>
                <w:rFonts w:ascii="Times New Roman" w:hAnsi="Times New Roman" w:cs="Times New Roman"/>
                <w:sz w:val="24"/>
                <w:szCs w:val="24"/>
              </w:rPr>
              <w:lastRenderedPageBreak/>
              <w:t>твердых бытовых отходов, соответствующих требованиям санитарных правил (от общего количества мест захоронения)</w:t>
            </w:r>
          </w:p>
        </w:tc>
        <w:tc>
          <w:tcPr>
            <w:tcW w:w="1038"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lastRenderedPageBreak/>
              <w:t>%</w:t>
            </w:r>
          </w:p>
        </w:tc>
        <w:tc>
          <w:tcPr>
            <w:tcW w:w="1169" w:type="dxa"/>
            <w:gridSpan w:val="7"/>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w:t>
            </w:r>
            <w:r w:rsidRPr="00CF3D6C">
              <w:rPr>
                <w:rFonts w:ascii="Times New Roman" w:eastAsiaTheme="minorEastAsia" w:hAnsi="Times New Roman" w:cs="Times New Roman"/>
                <w:sz w:val="24"/>
                <w:szCs w:val="24"/>
                <w:lang w:eastAsia="ru-RU"/>
              </w:rPr>
              <w:lastRenderedPageBreak/>
              <w:t>венная отчетность</w:t>
            </w:r>
          </w:p>
        </w:tc>
        <w:tc>
          <w:tcPr>
            <w:tcW w:w="1003" w:type="dxa"/>
            <w:gridSpan w:val="4"/>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УНОС</w:t>
            </w: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11,1</w:t>
            </w:r>
          </w:p>
        </w:tc>
        <w:tc>
          <w:tcPr>
            <w:tcW w:w="1100" w:type="dxa"/>
            <w:gridSpan w:val="15"/>
          </w:tcPr>
          <w:p w:rsidR="00A771FF" w:rsidRPr="00CF3D6C" w:rsidRDefault="00A771FF" w:rsidP="00FC417D">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11,1</w:t>
            </w:r>
          </w:p>
        </w:tc>
        <w:tc>
          <w:tcPr>
            <w:tcW w:w="1266" w:type="dxa"/>
            <w:gridSpan w:val="8"/>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11,1</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tcPr>
          <w:p w:rsidR="00A771FF" w:rsidRPr="00CF3D6C" w:rsidRDefault="00A771FF" w:rsidP="00561776">
            <w:pPr>
              <w:jc w:val="center"/>
              <w:rPr>
                <w:rFonts w:ascii="Times New Roman" w:eastAsiaTheme="minorEastAsia" w:hAnsi="Times New Roman" w:cs="Times New Roman"/>
                <w:sz w:val="24"/>
                <w:szCs w:val="24"/>
                <w:lang w:eastAsia="ru-RU"/>
              </w:rPr>
            </w:pPr>
          </w:p>
        </w:tc>
      </w:tr>
      <w:tr w:rsidR="00A771FF" w:rsidRPr="00CF3D6C" w:rsidTr="00F12B45">
        <w:trPr>
          <w:trHeight w:val="867"/>
        </w:trPr>
        <w:tc>
          <w:tcPr>
            <w:tcW w:w="2947" w:type="dxa"/>
            <w:gridSpan w:val="4"/>
          </w:tcPr>
          <w:p w:rsidR="00A771FF" w:rsidRPr="00CF3D6C" w:rsidRDefault="00A771FF" w:rsidP="004C435A">
            <w:pPr>
              <w:ind w:right="-108"/>
              <w:rPr>
                <w:rFonts w:ascii="Times New Roman" w:hAnsi="Times New Roman" w:cs="Times New Roman"/>
                <w:sz w:val="24"/>
                <w:szCs w:val="24"/>
              </w:rPr>
            </w:pPr>
            <w:r w:rsidRPr="00CF3D6C">
              <w:rPr>
                <w:rFonts w:ascii="Times New Roman" w:hAnsi="Times New Roman" w:cs="Times New Roman"/>
                <w:sz w:val="24"/>
                <w:szCs w:val="24"/>
              </w:rPr>
              <w:lastRenderedPageBreak/>
              <w:t>Объем нормативных загрязняющих веществ (для городов):</w:t>
            </w:r>
          </w:p>
        </w:tc>
        <w:tc>
          <w:tcPr>
            <w:tcW w:w="1038" w:type="dxa"/>
            <w:gridSpan w:val="6"/>
            <w:vMerge w:val="restart"/>
          </w:tcPr>
          <w:p w:rsidR="00A771FF" w:rsidRPr="00CF3D6C" w:rsidRDefault="00A771FF" w:rsidP="000378D9">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тонн</w:t>
            </w:r>
          </w:p>
        </w:tc>
        <w:tc>
          <w:tcPr>
            <w:tcW w:w="1169" w:type="dxa"/>
            <w:gridSpan w:val="7"/>
            <w:vMerge w:val="restart"/>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003" w:type="dxa"/>
            <w:gridSpan w:val="4"/>
            <w:vMerge w:val="restart"/>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w:t>
            </w: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p>
        </w:tc>
        <w:tc>
          <w:tcPr>
            <w:tcW w:w="1100" w:type="dxa"/>
            <w:gridSpan w:val="15"/>
          </w:tcPr>
          <w:p w:rsidR="00A771FF" w:rsidRPr="00CF3D6C" w:rsidRDefault="00A771FF" w:rsidP="00FC417D">
            <w:pPr>
              <w:ind w:left="-125" w:right="-72"/>
              <w:jc w:val="center"/>
              <w:rPr>
                <w:rFonts w:ascii="Times New Roman" w:hAnsi="Times New Roman" w:cs="Times New Roman"/>
                <w:sz w:val="24"/>
                <w:szCs w:val="24"/>
              </w:rPr>
            </w:pPr>
          </w:p>
        </w:tc>
        <w:tc>
          <w:tcPr>
            <w:tcW w:w="1266" w:type="dxa"/>
            <w:gridSpan w:val="8"/>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vMerge w:val="restart"/>
          </w:tcPr>
          <w:p w:rsidR="00A771FF" w:rsidRPr="00CF3D6C" w:rsidRDefault="00A771FF" w:rsidP="00561776">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A771FF" w:rsidRPr="00CF3D6C" w:rsidTr="00F12B45">
        <w:trPr>
          <w:trHeight w:val="836"/>
        </w:trPr>
        <w:tc>
          <w:tcPr>
            <w:tcW w:w="2947" w:type="dxa"/>
            <w:gridSpan w:val="4"/>
          </w:tcPr>
          <w:p w:rsidR="00A771FF" w:rsidRPr="00CF3D6C" w:rsidRDefault="00A771FF" w:rsidP="004C435A">
            <w:pPr>
              <w:ind w:right="-108"/>
              <w:rPr>
                <w:rFonts w:ascii="Times New Roman" w:hAnsi="Times New Roman" w:cs="Times New Roman"/>
                <w:sz w:val="24"/>
                <w:szCs w:val="24"/>
              </w:rPr>
            </w:pPr>
            <w:r w:rsidRPr="00CF3D6C">
              <w:rPr>
                <w:rFonts w:ascii="Times New Roman" w:hAnsi="Times New Roman" w:cs="Times New Roman"/>
                <w:sz w:val="24"/>
                <w:szCs w:val="24"/>
              </w:rPr>
              <w:t>выбросов в атмосферный воздух</w:t>
            </w:r>
          </w:p>
        </w:tc>
        <w:tc>
          <w:tcPr>
            <w:tcW w:w="1038" w:type="dxa"/>
            <w:gridSpan w:val="6"/>
            <w:vMerge/>
          </w:tcPr>
          <w:p w:rsidR="00A771FF" w:rsidRPr="00CF3D6C" w:rsidRDefault="00A771FF" w:rsidP="000378D9">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03" w:type="dxa"/>
            <w:gridSpan w:val="4"/>
            <w:vMerge/>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0,255</w:t>
            </w:r>
          </w:p>
        </w:tc>
        <w:tc>
          <w:tcPr>
            <w:tcW w:w="1100" w:type="dxa"/>
            <w:gridSpan w:val="15"/>
          </w:tcPr>
          <w:p w:rsidR="00A771FF" w:rsidRPr="00CF3D6C" w:rsidRDefault="00A771FF" w:rsidP="008613E9">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0,2</w:t>
            </w:r>
            <w:r w:rsidR="008613E9">
              <w:rPr>
                <w:rFonts w:ascii="Times New Roman" w:hAnsi="Times New Roman" w:cs="Times New Roman"/>
                <w:sz w:val="24"/>
                <w:szCs w:val="24"/>
              </w:rPr>
              <w:t>55</w:t>
            </w:r>
          </w:p>
        </w:tc>
        <w:tc>
          <w:tcPr>
            <w:tcW w:w="1266" w:type="dxa"/>
            <w:gridSpan w:val="8"/>
          </w:tcPr>
          <w:p w:rsidR="00A771FF" w:rsidRPr="00CF3D6C" w:rsidRDefault="008613E9"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0,255</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vMerge/>
          </w:tcPr>
          <w:p w:rsidR="00A771FF" w:rsidRPr="00CF3D6C" w:rsidRDefault="00A771FF" w:rsidP="00EA7FDF">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A771FF" w:rsidRPr="00CF3D6C" w:rsidTr="00F12B45">
        <w:trPr>
          <w:trHeight w:val="250"/>
        </w:trPr>
        <w:tc>
          <w:tcPr>
            <w:tcW w:w="2947" w:type="dxa"/>
            <w:gridSpan w:val="4"/>
          </w:tcPr>
          <w:p w:rsidR="00A771FF" w:rsidRPr="00CF3D6C" w:rsidRDefault="00A771FF" w:rsidP="004C435A">
            <w:pPr>
              <w:ind w:right="-108"/>
              <w:rPr>
                <w:rFonts w:ascii="Times New Roman" w:hAnsi="Times New Roman" w:cs="Times New Roman"/>
                <w:sz w:val="24"/>
                <w:szCs w:val="24"/>
              </w:rPr>
            </w:pPr>
            <w:r w:rsidRPr="00CF3D6C">
              <w:rPr>
                <w:rFonts w:ascii="Times New Roman" w:hAnsi="Times New Roman" w:cs="Times New Roman"/>
                <w:sz w:val="24"/>
                <w:szCs w:val="24"/>
              </w:rPr>
              <w:t>сбросов в водные объекты</w:t>
            </w:r>
          </w:p>
        </w:tc>
        <w:tc>
          <w:tcPr>
            <w:tcW w:w="1038" w:type="dxa"/>
            <w:gridSpan w:val="6"/>
            <w:vMerge/>
          </w:tcPr>
          <w:p w:rsidR="00A771FF" w:rsidRPr="00CF3D6C" w:rsidRDefault="00A771FF" w:rsidP="000378D9">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1169" w:type="dxa"/>
            <w:gridSpan w:val="7"/>
            <w:vMerge/>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03" w:type="dxa"/>
            <w:gridSpan w:val="4"/>
            <w:vMerge/>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0,065</w:t>
            </w:r>
          </w:p>
        </w:tc>
        <w:tc>
          <w:tcPr>
            <w:tcW w:w="1100" w:type="dxa"/>
            <w:gridSpan w:val="15"/>
          </w:tcPr>
          <w:p w:rsidR="00A771FF" w:rsidRPr="00CF3D6C" w:rsidRDefault="00C16181" w:rsidP="00D53815">
            <w:pPr>
              <w:ind w:left="-125" w:right="-72"/>
              <w:jc w:val="center"/>
              <w:rPr>
                <w:rFonts w:ascii="Times New Roman" w:hAnsi="Times New Roman" w:cs="Times New Roman"/>
                <w:sz w:val="24"/>
                <w:szCs w:val="24"/>
              </w:rPr>
            </w:pPr>
            <w:r>
              <w:rPr>
                <w:rFonts w:ascii="Times New Roman" w:hAnsi="Times New Roman" w:cs="Times New Roman"/>
                <w:sz w:val="24"/>
                <w:szCs w:val="24"/>
              </w:rPr>
              <w:t>0,02</w:t>
            </w:r>
          </w:p>
        </w:tc>
        <w:tc>
          <w:tcPr>
            <w:tcW w:w="1266" w:type="dxa"/>
            <w:gridSpan w:val="8"/>
          </w:tcPr>
          <w:p w:rsidR="00A771FF" w:rsidRPr="00CF3D6C" w:rsidRDefault="00C16181" w:rsidP="00D53815">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0,02</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tcPr>
          <w:p w:rsidR="00A771FF" w:rsidRPr="00CF3D6C" w:rsidRDefault="00A771FF" w:rsidP="00EA7FDF">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A771FF" w:rsidRPr="00CF3D6C" w:rsidTr="00F12B45">
        <w:trPr>
          <w:trHeight w:val="144"/>
        </w:trPr>
        <w:tc>
          <w:tcPr>
            <w:tcW w:w="2947" w:type="dxa"/>
            <w:gridSpan w:val="4"/>
          </w:tcPr>
          <w:p w:rsidR="00A771FF" w:rsidRPr="00CF3D6C" w:rsidRDefault="00A771FF" w:rsidP="004C435A">
            <w:pPr>
              <w:ind w:right="-108"/>
              <w:rPr>
                <w:rFonts w:ascii="Times New Roman" w:hAnsi="Times New Roman" w:cs="Times New Roman"/>
                <w:sz w:val="24"/>
                <w:szCs w:val="24"/>
              </w:rPr>
            </w:pPr>
            <w:r w:rsidRPr="00CF3D6C">
              <w:rPr>
                <w:rFonts w:ascii="Times New Roman" w:hAnsi="Times New Roman" w:cs="Times New Roman"/>
                <w:sz w:val="24"/>
                <w:szCs w:val="24"/>
              </w:rPr>
              <w:t>Площадь, покрытых лесом угодий государственного лесного фонда, находящегося в ведении местных исполнительных органов</w:t>
            </w:r>
          </w:p>
        </w:tc>
        <w:tc>
          <w:tcPr>
            <w:tcW w:w="1038"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тыс.</w:t>
            </w:r>
          </w:p>
          <w:p w:rsidR="00A771FF" w:rsidRPr="00CF3D6C" w:rsidRDefault="00A771FF" w:rsidP="000378D9">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га</w:t>
            </w:r>
          </w:p>
        </w:tc>
        <w:tc>
          <w:tcPr>
            <w:tcW w:w="1169" w:type="dxa"/>
            <w:gridSpan w:val="7"/>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003" w:type="dxa"/>
            <w:gridSpan w:val="4"/>
          </w:tcPr>
          <w:p w:rsidR="00A771FF" w:rsidRPr="00CF3D6C" w:rsidRDefault="00A771FF" w:rsidP="003B110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w:t>
            </w: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0,5</w:t>
            </w:r>
            <w:r w:rsidR="008613E9">
              <w:rPr>
                <w:rFonts w:ascii="Times New Roman" w:hAnsi="Times New Roman" w:cs="Times New Roman"/>
                <w:sz w:val="24"/>
                <w:szCs w:val="24"/>
              </w:rPr>
              <w:t>94</w:t>
            </w:r>
          </w:p>
        </w:tc>
        <w:tc>
          <w:tcPr>
            <w:tcW w:w="1100" w:type="dxa"/>
            <w:gridSpan w:val="15"/>
          </w:tcPr>
          <w:p w:rsidR="00A771FF" w:rsidRPr="00CF3D6C" w:rsidRDefault="00A771FF" w:rsidP="00FC417D">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0,594</w:t>
            </w:r>
          </w:p>
        </w:tc>
        <w:tc>
          <w:tcPr>
            <w:tcW w:w="1266" w:type="dxa"/>
            <w:gridSpan w:val="8"/>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0,594</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tcPr>
          <w:p w:rsidR="00A771FF" w:rsidRPr="0068351D" w:rsidRDefault="0068351D" w:rsidP="00A00E50">
            <w:pPr>
              <w:pStyle w:val="aa"/>
              <w:tabs>
                <w:tab w:val="left" w:pos="426"/>
              </w:tabs>
              <w:spacing w:before="100" w:beforeAutospacing="1" w:after="100" w:afterAutospacing="1"/>
              <w:ind w:left="0"/>
              <w:jc w:val="both"/>
              <w:rPr>
                <w:rFonts w:ascii="Times New Roman" w:hAnsi="Times New Roman" w:cs="Times New Roman"/>
                <w:sz w:val="24"/>
                <w:szCs w:val="24"/>
              </w:rPr>
            </w:pPr>
            <w:r w:rsidRPr="00B66D8D">
              <w:rPr>
                <w:rFonts w:ascii="Times New Roman" w:hAnsi="Times New Roman" w:cs="Times New Roman"/>
                <w:sz w:val="24"/>
                <w:szCs w:val="24"/>
              </w:rPr>
              <w:t>По состоянию на 01.01.2018 года покрытая лесом площадь на территории государственного лесного фонда г. Павлодар составила 594 га</w:t>
            </w:r>
          </w:p>
        </w:tc>
      </w:tr>
      <w:tr w:rsidR="00A771FF" w:rsidRPr="00CF3D6C" w:rsidTr="00F12B45">
        <w:trPr>
          <w:trHeight w:val="144"/>
        </w:trPr>
        <w:tc>
          <w:tcPr>
            <w:tcW w:w="2947" w:type="dxa"/>
            <w:gridSpan w:val="4"/>
          </w:tcPr>
          <w:p w:rsidR="00A771FF" w:rsidRPr="00CF3D6C" w:rsidRDefault="00A771FF" w:rsidP="0062090A">
            <w:pPr>
              <w:ind w:right="-108"/>
              <w:rPr>
                <w:rFonts w:ascii="Times New Roman" w:hAnsi="Times New Roman" w:cs="Times New Roman"/>
                <w:sz w:val="24"/>
                <w:szCs w:val="24"/>
              </w:rPr>
            </w:pPr>
            <w:r w:rsidRPr="00CF3D6C">
              <w:rPr>
                <w:rFonts w:ascii="Times New Roman" w:hAnsi="Times New Roman" w:cs="Times New Roman"/>
                <w:sz w:val="24"/>
                <w:szCs w:val="24"/>
              </w:rPr>
              <w:t>Средняя площадь одного лесного пожара на территории государственного лесного фонда, находящегося в ведении местных исполнительных органов</w:t>
            </w:r>
          </w:p>
        </w:tc>
        <w:tc>
          <w:tcPr>
            <w:tcW w:w="1038" w:type="dxa"/>
            <w:gridSpan w:val="6"/>
          </w:tcPr>
          <w:p w:rsidR="00A771FF" w:rsidRPr="00CF3D6C" w:rsidRDefault="00A771FF" w:rsidP="0062090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тыс.</w:t>
            </w:r>
          </w:p>
          <w:p w:rsidR="00A771FF" w:rsidRPr="00CF3D6C" w:rsidRDefault="00A771FF" w:rsidP="0062090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га</w:t>
            </w:r>
          </w:p>
        </w:tc>
        <w:tc>
          <w:tcPr>
            <w:tcW w:w="1169" w:type="dxa"/>
            <w:gridSpan w:val="7"/>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003" w:type="dxa"/>
            <w:gridSpan w:val="4"/>
          </w:tcPr>
          <w:p w:rsidR="00A771FF" w:rsidRPr="00CF3D6C" w:rsidRDefault="00A771FF" w:rsidP="003B110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w:t>
            </w: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0,002</w:t>
            </w:r>
          </w:p>
        </w:tc>
        <w:tc>
          <w:tcPr>
            <w:tcW w:w="1100" w:type="dxa"/>
            <w:gridSpan w:val="15"/>
          </w:tcPr>
          <w:p w:rsidR="00A771FF" w:rsidRPr="00CF3D6C" w:rsidRDefault="00A771FF" w:rsidP="008613E9">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0,00</w:t>
            </w:r>
            <w:r w:rsidR="008613E9">
              <w:rPr>
                <w:rFonts w:ascii="Times New Roman" w:hAnsi="Times New Roman" w:cs="Times New Roman"/>
                <w:sz w:val="24"/>
                <w:szCs w:val="24"/>
              </w:rPr>
              <w:t>18</w:t>
            </w:r>
          </w:p>
        </w:tc>
        <w:tc>
          <w:tcPr>
            <w:tcW w:w="1266" w:type="dxa"/>
            <w:gridSpan w:val="8"/>
          </w:tcPr>
          <w:p w:rsidR="00A771FF" w:rsidRPr="00CF3D6C" w:rsidRDefault="00A771FF" w:rsidP="008613E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0,00</w:t>
            </w:r>
            <w:r w:rsidR="008613E9">
              <w:rPr>
                <w:rFonts w:ascii="Times New Roman" w:eastAsiaTheme="minorEastAsia" w:hAnsi="Times New Roman" w:cs="Times New Roman"/>
                <w:sz w:val="24"/>
                <w:szCs w:val="24"/>
                <w:lang w:eastAsia="ru-RU"/>
              </w:rPr>
              <w:t>18</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tcPr>
          <w:p w:rsidR="00A771FF" w:rsidRPr="0068351D" w:rsidRDefault="0068351D" w:rsidP="00FD5ED4">
            <w:pPr>
              <w:pStyle w:val="aa"/>
              <w:tabs>
                <w:tab w:val="left" w:pos="426"/>
              </w:tabs>
              <w:spacing w:before="100" w:beforeAutospacing="1" w:after="100" w:afterAutospacing="1"/>
              <w:ind w:left="0"/>
              <w:jc w:val="both"/>
              <w:rPr>
                <w:rFonts w:ascii="Times New Roman" w:hAnsi="Times New Roman" w:cs="Times New Roman"/>
                <w:sz w:val="24"/>
                <w:szCs w:val="24"/>
              </w:rPr>
            </w:pPr>
            <w:r w:rsidRPr="00B66D8D">
              <w:rPr>
                <w:rFonts w:ascii="Times New Roman" w:hAnsi="Times New Roman" w:cs="Times New Roman"/>
                <w:sz w:val="24"/>
                <w:szCs w:val="24"/>
              </w:rPr>
              <w:t>В 2017 году на территории государственного лесного фонда г.</w:t>
            </w:r>
            <w:r w:rsidRPr="0068351D">
              <w:rPr>
                <w:sz w:val="24"/>
                <w:szCs w:val="24"/>
              </w:rPr>
              <w:t xml:space="preserve"> </w:t>
            </w:r>
            <w:r w:rsidRPr="00B66D8D">
              <w:rPr>
                <w:rFonts w:ascii="Times New Roman" w:hAnsi="Times New Roman" w:cs="Times New Roman"/>
                <w:sz w:val="24"/>
                <w:szCs w:val="24"/>
              </w:rPr>
              <w:t xml:space="preserve">Павлодар зарегистрировано 3 случая пожара на лесной площади 9,93 га. Средняя площадь одного лесного пожара составила </w:t>
            </w:r>
            <w:r w:rsidR="00FD5ED4">
              <w:rPr>
                <w:rFonts w:ascii="Times New Roman" w:hAnsi="Times New Roman" w:cs="Times New Roman"/>
                <w:sz w:val="24"/>
                <w:szCs w:val="24"/>
              </w:rPr>
              <w:t>3,31</w:t>
            </w:r>
            <w:r w:rsidRPr="00B66D8D">
              <w:rPr>
                <w:rFonts w:ascii="Times New Roman" w:hAnsi="Times New Roman" w:cs="Times New Roman"/>
                <w:sz w:val="24"/>
                <w:szCs w:val="24"/>
              </w:rPr>
              <w:t xml:space="preserve"> га</w:t>
            </w:r>
          </w:p>
        </w:tc>
      </w:tr>
      <w:tr w:rsidR="00A771FF" w:rsidRPr="00CF3D6C" w:rsidTr="00F12B45">
        <w:trPr>
          <w:trHeight w:val="144"/>
        </w:trPr>
        <w:tc>
          <w:tcPr>
            <w:tcW w:w="2947" w:type="dxa"/>
            <w:gridSpan w:val="4"/>
          </w:tcPr>
          <w:p w:rsidR="00A771FF" w:rsidRPr="00CF3D6C" w:rsidRDefault="00A771FF" w:rsidP="00FC48C5">
            <w:pPr>
              <w:ind w:right="-108"/>
              <w:rPr>
                <w:rFonts w:ascii="Times New Roman" w:hAnsi="Times New Roman" w:cs="Times New Roman"/>
                <w:sz w:val="24"/>
                <w:szCs w:val="24"/>
              </w:rPr>
            </w:pPr>
            <w:r w:rsidRPr="00CF3D6C">
              <w:rPr>
                <w:rFonts w:ascii="Times New Roman" w:hAnsi="Times New Roman" w:cs="Times New Roman"/>
                <w:sz w:val="24"/>
                <w:szCs w:val="24"/>
              </w:rPr>
              <w:t>Увеличение доли вовлеченных в сельскохозяйственный оборот земель сельхоз назначения</w:t>
            </w:r>
          </w:p>
        </w:tc>
        <w:tc>
          <w:tcPr>
            <w:tcW w:w="1038" w:type="dxa"/>
            <w:gridSpan w:val="6"/>
          </w:tcPr>
          <w:p w:rsidR="00A771FF" w:rsidRPr="00CF3D6C" w:rsidRDefault="00A771FF" w:rsidP="0062090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w:t>
            </w:r>
          </w:p>
        </w:tc>
        <w:tc>
          <w:tcPr>
            <w:tcW w:w="1169" w:type="dxa"/>
            <w:gridSpan w:val="7"/>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003" w:type="dxa"/>
            <w:gridSpan w:val="4"/>
          </w:tcPr>
          <w:p w:rsidR="00A771FF" w:rsidRPr="00CF3D6C" w:rsidRDefault="00A771FF" w:rsidP="003B110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ОЗО</w:t>
            </w: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w:t>
            </w:r>
          </w:p>
        </w:tc>
        <w:tc>
          <w:tcPr>
            <w:tcW w:w="1100" w:type="dxa"/>
            <w:gridSpan w:val="15"/>
          </w:tcPr>
          <w:p w:rsidR="00A771FF" w:rsidRPr="00CF3D6C" w:rsidRDefault="00A771FF" w:rsidP="00FC417D">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w:t>
            </w:r>
          </w:p>
        </w:tc>
        <w:tc>
          <w:tcPr>
            <w:tcW w:w="1266" w:type="dxa"/>
            <w:gridSpan w:val="8"/>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tcPr>
          <w:p w:rsidR="00A771FF" w:rsidRPr="00CF3D6C" w:rsidRDefault="00A771FF" w:rsidP="00A00E50">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A771FF" w:rsidRPr="00CF3D6C" w:rsidTr="00F12B45">
        <w:trPr>
          <w:trHeight w:val="144"/>
        </w:trPr>
        <w:tc>
          <w:tcPr>
            <w:tcW w:w="2947" w:type="dxa"/>
            <w:gridSpan w:val="4"/>
          </w:tcPr>
          <w:p w:rsidR="00A771FF" w:rsidRPr="00CF3D6C" w:rsidRDefault="00A771FF" w:rsidP="00FC48C5">
            <w:pPr>
              <w:ind w:right="-108"/>
              <w:rPr>
                <w:rFonts w:ascii="Times New Roman" w:hAnsi="Times New Roman" w:cs="Times New Roman"/>
                <w:sz w:val="24"/>
                <w:szCs w:val="24"/>
              </w:rPr>
            </w:pPr>
            <w:r w:rsidRPr="00CF3D6C">
              <w:rPr>
                <w:rFonts w:ascii="Times New Roman" w:hAnsi="Times New Roman" w:cs="Times New Roman"/>
                <w:sz w:val="24"/>
                <w:szCs w:val="24"/>
              </w:rPr>
              <w:t>Доля севооборотов в составе пахотных земель (полевой севооборот)</w:t>
            </w:r>
          </w:p>
        </w:tc>
        <w:tc>
          <w:tcPr>
            <w:tcW w:w="1038" w:type="dxa"/>
            <w:gridSpan w:val="6"/>
          </w:tcPr>
          <w:p w:rsidR="00A771FF" w:rsidRPr="00CF3D6C" w:rsidRDefault="00A771FF" w:rsidP="0062090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w:t>
            </w:r>
          </w:p>
        </w:tc>
        <w:tc>
          <w:tcPr>
            <w:tcW w:w="1169" w:type="dxa"/>
            <w:gridSpan w:val="7"/>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w:t>
            </w:r>
            <w:r w:rsidRPr="00CF3D6C">
              <w:rPr>
                <w:rFonts w:ascii="Times New Roman" w:eastAsiaTheme="minorEastAsia" w:hAnsi="Times New Roman" w:cs="Times New Roman"/>
                <w:sz w:val="24"/>
                <w:szCs w:val="24"/>
                <w:lang w:eastAsia="ru-RU"/>
              </w:rPr>
              <w:lastRenderedPageBreak/>
              <w:t>ть</w:t>
            </w:r>
          </w:p>
        </w:tc>
        <w:tc>
          <w:tcPr>
            <w:tcW w:w="1003" w:type="dxa"/>
            <w:gridSpan w:val="4"/>
          </w:tcPr>
          <w:p w:rsidR="00A771FF" w:rsidRPr="00CF3D6C" w:rsidRDefault="00A771FF" w:rsidP="003B110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lastRenderedPageBreak/>
              <w:t>ОЗО</w:t>
            </w: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12,9</w:t>
            </w:r>
          </w:p>
        </w:tc>
        <w:tc>
          <w:tcPr>
            <w:tcW w:w="1100" w:type="dxa"/>
            <w:gridSpan w:val="15"/>
          </w:tcPr>
          <w:p w:rsidR="00A771FF" w:rsidRPr="00CF3D6C" w:rsidRDefault="00A771FF" w:rsidP="00FC417D">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12,9</w:t>
            </w:r>
          </w:p>
        </w:tc>
        <w:tc>
          <w:tcPr>
            <w:tcW w:w="1266" w:type="dxa"/>
            <w:gridSpan w:val="8"/>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12,9</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tcPr>
          <w:p w:rsidR="00A771FF" w:rsidRPr="00CF3D6C" w:rsidRDefault="00215EE0" w:rsidP="00855577">
            <w:pPr>
              <w:pStyle w:val="aa"/>
              <w:tabs>
                <w:tab w:val="left" w:pos="426"/>
              </w:tabs>
              <w:spacing w:before="100" w:beforeAutospacing="1" w:after="100" w:afterAutospacing="1"/>
              <w:ind w:left="0"/>
              <w:jc w:val="both"/>
              <w:rPr>
                <w:rFonts w:ascii="Times New Roman" w:hAnsi="Times New Roman" w:cs="Times New Roman"/>
                <w:sz w:val="24"/>
                <w:szCs w:val="24"/>
              </w:rPr>
            </w:pPr>
            <w:r w:rsidRPr="00CF3D6C">
              <w:rPr>
                <w:rFonts w:ascii="Times New Roman" w:hAnsi="Times New Roman" w:cs="Times New Roman"/>
                <w:sz w:val="24"/>
                <w:szCs w:val="24"/>
              </w:rPr>
              <w:t xml:space="preserve">Согласно балансу земель города общая площадь пахотных сельскохозяйственных угодий </w:t>
            </w:r>
            <w:r w:rsidRPr="00CF3D6C">
              <w:rPr>
                <w:rFonts w:ascii="Times New Roman" w:hAnsi="Times New Roman" w:cs="Times New Roman"/>
                <w:sz w:val="24"/>
                <w:szCs w:val="24"/>
              </w:rPr>
              <w:lastRenderedPageBreak/>
              <w:t>составляет 2794 га, посевная площадь 360 га. Доля севооборота в составе пахотных земель составляет 12,9% ( 360 га: 2794 га*100)</w:t>
            </w:r>
          </w:p>
        </w:tc>
      </w:tr>
      <w:tr w:rsidR="00A771FF" w:rsidRPr="00CF3D6C" w:rsidTr="00F12B45">
        <w:trPr>
          <w:trHeight w:val="144"/>
        </w:trPr>
        <w:tc>
          <w:tcPr>
            <w:tcW w:w="2947" w:type="dxa"/>
            <w:gridSpan w:val="4"/>
          </w:tcPr>
          <w:p w:rsidR="00A771FF" w:rsidRPr="00CF3D6C" w:rsidRDefault="00A771FF" w:rsidP="00C01BD6">
            <w:pPr>
              <w:ind w:right="-108"/>
              <w:rPr>
                <w:rFonts w:ascii="Times New Roman" w:hAnsi="Times New Roman" w:cs="Times New Roman"/>
                <w:sz w:val="24"/>
                <w:szCs w:val="24"/>
              </w:rPr>
            </w:pPr>
            <w:r w:rsidRPr="00CF3D6C">
              <w:rPr>
                <w:rFonts w:ascii="Times New Roman" w:hAnsi="Times New Roman" w:cs="Times New Roman"/>
                <w:sz w:val="24"/>
                <w:szCs w:val="24"/>
              </w:rPr>
              <w:lastRenderedPageBreak/>
              <w:t>Доля пастбищеоборота в составе естественных пастбищных угодий (кормовой севооборот)</w:t>
            </w:r>
          </w:p>
        </w:tc>
        <w:tc>
          <w:tcPr>
            <w:tcW w:w="1038" w:type="dxa"/>
            <w:gridSpan w:val="6"/>
          </w:tcPr>
          <w:p w:rsidR="00A771FF" w:rsidRPr="00CF3D6C" w:rsidRDefault="00A771FF" w:rsidP="0062090A">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w:t>
            </w:r>
          </w:p>
        </w:tc>
        <w:tc>
          <w:tcPr>
            <w:tcW w:w="1169" w:type="dxa"/>
            <w:gridSpan w:val="7"/>
          </w:tcPr>
          <w:p w:rsidR="00A771FF" w:rsidRPr="00CF3D6C" w:rsidRDefault="00A771FF" w:rsidP="004C435A">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Ведомственная отчетность</w:t>
            </w:r>
          </w:p>
        </w:tc>
        <w:tc>
          <w:tcPr>
            <w:tcW w:w="1003" w:type="dxa"/>
            <w:gridSpan w:val="4"/>
          </w:tcPr>
          <w:p w:rsidR="00A771FF" w:rsidRPr="00CF3D6C" w:rsidRDefault="00A771FF" w:rsidP="003B110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ОЗО</w:t>
            </w:r>
          </w:p>
        </w:tc>
        <w:tc>
          <w:tcPr>
            <w:tcW w:w="1449" w:type="dxa"/>
            <w:gridSpan w:val="12"/>
          </w:tcPr>
          <w:p w:rsidR="00A771FF" w:rsidRPr="00CF3D6C" w:rsidRDefault="00A771FF" w:rsidP="006D4022">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w:t>
            </w:r>
          </w:p>
        </w:tc>
        <w:tc>
          <w:tcPr>
            <w:tcW w:w="1100" w:type="dxa"/>
            <w:gridSpan w:val="15"/>
          </w:tcPr>
          <w:p w:rsidR="00A771FF" w:rsidRPr="00CF3D6C" w:rsidRDefault="00A771FF" w:rsidP="00FC417D">
            <w:pPr>
              <w:ind w:left="-125" w:right="-72"/>
              <w:jc w:val="center"/>
              <w:rPr>
                <w:rFonts w:ascii="Times New Roman" w:hAnsi="Times New Roman" w:cs="Times New Roman"/>
                <w:sz w:val="24"/>
                <w:szCs w:val="24"/>
              </w:rPr>
            </w:pPr>
            <w:r w:rsidRPr="00CF3D6C">
              <w:rPr>
                <w:rFonts w:ascii="Times New Roman" w:hAnsi="Times New Roman" w:cs="Times New Roman"/>
                <w:sz w:val="24"/>
                <w:szCs w:val="24"/>
              </w:rPr>
              <w:t>0</w:t>
            </w:r>
          </w:p>
        </w:tc>
        <w:tc>
          <w:tcPr>
            <w:tcW w:w="1266" w:type="dxa"/>
            <w:gridSpan w:val="8"/>
          </w:tcPr>
          <w:p w:rsidR="00A771FF" w:rsidRPr="00CF3D6C" w:rsidRDefault="00A771FF"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0</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p>
        </w:tc>
        <w:tc>
          <w:tcPr>
            <w:tcW w:w="1270" w:type="dxa"/>
            <w:gridSpan w:val="4"/>
          </w:tcPr>
          <w:p w:rsidR="00A771FF" w:rsidRPr="00CF3D6C" w:rsidRDefault="00A771FF" w:rsidP="006D4022">
            <w:pPr>
              <w:keepNext/>
              <w:jc w:val="center"/>
              <w:rPr>
                <w:rFonts w:ascii="Times New Roman" w:hAnsi="Times New Roman" w:cs="Times New Roman"/>
                <w:sz w:val="24"/>
                <w:szCs w:val="24"/>
              </w:rPr>
            </w:pPr>
          </w:p>
        </w:tc>
        <w:tc>
          <w:tcPr>
            <w:tcW w:w="3731" w:type="dxa"/>
            <w:gridSpan w:val="3"/>
          </w:tcPr>
          <w:p w:rsidR="00A771FF" w:rsidRPr="00CF3D6C" w:rsidRDefault="00A771FF" w:rsidP="00A00E50">
            <w:pPr>
              <w:pStyle w:val="aa"/>
              <w:tabs>
                <w:tab w:val="left" w:pos="426"/>
              </w:tabs>
              <w:spacing w:before="100" w:beforeAutospacing="1" w:after="100" w:afterAutospacing="1"/>
              <w:ind w:left="0"/>
              <w:jc w:val="both"/>
              <w:rPr>
                <w:rFonts w:ascii="Times New Roman" w:hAnsi="Times New Roman" w:cs="Times New Roman"/>
                <w:sz w:val="24"/>
                <w:szCs w:val="24"/>
              </w:rPr>
            </w:pPr>
          </w:p>
        </w:tc>
      </w:tr>
      <w:tr w:rsidR="00A771FF" w:rsidRPr="00CF3D6C" w:rsidTr="00F12B45">
        <w:trPr>
          <w:trHeight w:val="304"/>
        </w:trPr>
        <w:tc>
          <w:tcPr>
            <w:tcW w:w="16019" w:type="dxa"/>
            <w:gridSpan w:val="73"/>
          </w:tcPr>
          <w:p w:rsidR="00A771FF" w:rsidRPr="00CF3D6C" w:rsidRDefault="00A771FF" w:rsidP="0080294C">
            <w:pPr>
              <w:widowControl w:val="0"/>
              <w:rPr>
                <w:rFonts w:ascii="Times New Roman" w:eastAsia="SimSun" w:hAnsi="Times New Roman" w:cs="Times New Roman"/>
                <w:b/>
                <w:sz w:val="24"/>
                <w:szCs w:val="24"/>
              </w:rPr>
            </w:pPr>
            <w:r w:rsidRPr="00CF3D6C">
              <w:rPr>
                <w:rFonts w:ascii="Times New Roman" w:eastAsia="SimSun" w:hAnsi="Times New Roman" w:cs="Times New Roman"/>
                <w:b/>
                <w:sz w:val="24"/>
                <w:szCs w:val="24"/>
              </w:rPr>
              <w:t>Мероприятия:</w:t>
            </w:r>
          </w:p>
        </w:tc>
      </w:tr>
      <w:tr w:rsidR="00A771FF" w:rsidRPr="00CF3D6C" w:rsidTr="00F12B45">
        <w:trPr>
          <w:trHeight w:val="144"/>
        </w:trPr>
        <w:tc>
          <w:tcPr>
            <w:tcW w:w="2947" w:type="dxa"/>
            <w:gridSpan w:val="4"/>
          </w:tcPr>
          <w:p w:rsidR="00A771FF" w:rsidRPr="00CF3D6C" w:rsidRDefault="00A771FF" w:rsidP="00D15A19">
            <w:pPr>
              <w:rPr>
                <w:rFonts w:ascii="Times New Roman" w:hAnsi="Times New Roman" w:cs="Times New Roman"/>
                <w:sz w:val="24"/>
                <w:szCs w:val="24"/>
              </w:rPr>
            </w:pPr>
            <w:r w:rsidRPr="00CF3D6C">
              <w:rPr>
                <w:rFonts w:ascii="Times New Roman" w:hAnsi="Times New Roman" w:cs="Times New Roman"/>
                <w:sz w:val="24"/>
                <w:szCs w:val="24"/>
              </w:rPr>
              <w:t>Проведение мониторинга весеннего попуска воды в пойму реки Иртыш</w:t>
            </w:r>
          </w:p>
        </w:tc>
        <w:tc>
          <w:tcPr>
            <w:tcW w:w="1038"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млн. тенге</w:t>
            </w:r>
          </w:p>
        </w:tc>
        <w:tc>
          <w:tcPr>
            <w:tcW w:w="1126" w:type="dxa"/>
            <w:gridSpan w:val="5"/>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46"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 и ВР</w:t>
            </w:r>
          </w:p>
        </w:tc>
        <w:tc>
          <w:tcPr>
            <w:tcW w:w="1449" w:type="dxa"/>
            <w:gridSpan w:val="12"/>
          </w:tcPr>
          <w:p w:rsidR="00A771FF" w:rsidRPr="00CF3D6C" w:rsidRDefault="00A771FF" w:rsidP="00215EE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w:t>
            </w:r>
            <w:r w:rsidR="00215EE0">
              <w:rPr>
                <w:rFonts w:ascii="Times New Roman" w:eastAsiaTheme="minorEastAsia" w:hAnsi="Times New Roman" w:cs="Times New Roman"/>
                <w:sz w:val="24"/>
                <w:szCs w:val="24"/>
                <w:lang w:eastAsia="ru-RU"/>
              </w:rPr>
              <w:t>5</w:t>
            </w:r>
          </w:p>
        </w:tc>
        <w:tc>
          <w:tcPr>
            <w:tcW w:w="1100" w:type="dxa"/>
            <w:gridSpan w:val="15"/>
          </w:tcPr>
          <w:p w:rsidR="00A771FF" w:rsidRPr="00CF3D6C" w:rsidRDefault="00A771FF" w:rsidP="00652FB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w:t>
            </w:r>
            <w:r w:rsidR="00652FBB">
              <w:rPr>
                <w:rFonts w:ascii="Times New Roman" w:eastAsiaTheme="minorEastAsia" w:hAnsi="Times New Roman" w:cs="Times New Roman"/>
                <w:sz w:val="24"/>
                <w:szCs w:val="24"/>
                <w:lang w:eastAsia="ru-RU"/>
              </w:rPr>
              <w:t>4</w:t>
            </w:r>
          </w:p>
        </w:tc>
        <w:tc>
          <w:tcPr>
            <w:tcW w:w="1266" w:type="dxa"/>
            <w:gridSpan w:val="8"/>
          </w:tcPr>
          <w:p w:rsidR="00A771FF" w:rsidRPr="00CF3D6C" w:rsidRDefault="00A771FF" w:rsidP="00652FB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w:t>
            </w:r>
            <w:r w:rsidR="00652FBB">
              <w:rPr>
                <w:rFonts w:ascii="Times New Roman" w:eastAsiaTheme="minorEastAsia" w:hAnsi="Times New Roman" w:cs="Times New Roman"/>
                <w:sz w:val="24"/>
                <w:szCs w:val="24"/>
                <w:lang w:eastAsia="ru-RU"/>
              </w:rPr>
              <w:t>4</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70" w:type="dxa"/>
            <w:gridSpan w:val="4"/>
          </w:tcPr>
          <w:p w:rsidR="00A771FF" w:rsidRPr="00CF3D6C" w:rsidRDefault="00A771FF" w:rsidP="00A569CB">
            <w:pPr>
              <w:keepNext/>
              <w:jc w:val="center"/>
              <w:rPr>
                <w:rFonts w:ascii="Times New Roman" w:hAnsi="Times New Roman" w:cs="Times New Roman"/>
                <w:sz w:val="24"/>
                <w:szCs w:val="24"/>
              </w:rPr>
            </w:pPr>
            <w:r w:rsidRPr="00CF3D6C">
              <w:rPr>
                <w:rFonts w:ascii="Times New Roman" w:hAnsi="Times New Roman" w:cs="Times New Roman"/>
                <w:sz w:val="24"/>
                <w:szCs w:val="24"/>
              </w:rPr>
              <w:t>700</w:t>
            </w:r>
            <w:r w:rsidR="002A1C09">
              <w:rPr>
                <w:rFonts w:ascii="Times New Roman" w:hAnsi="Times New Roman" w:cs="Times New Roman"/>
                <w:sz w:val="24"/>
                <w:szCs w:val="24"/>
              </w:rPr>
              <w:t xml:space="preserve"> </w:t>
            </w:r>
            <w:r w:rsidRPr="00CF3D6C">
              <w:rPr>
                <w:rFonts w:ascii="Times New Roman" w:hAnsi="Times New Roman" w:cs="Times New Roman"/>
                <w:sz w:val="24"/>
                <w:szCs w:val="24"/>
              </w:rPr>
              <w:t>017</w:t>
            </w:r>
          </w:p>
        </w:tc>
        <w:tc>
          <w:tcPr>
            <w:tcW w:w="3731" w:type="dxa"/>
            <w:gridSpan w:val="3"/>
          </w:tcPr>
          <w:p w:rsidR="00A771FF" w:rsidRPr="0068351D" w:rsidRDefault="0068351D" w:rsidP="005E7A0F">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B66D8D">
              <w:rPr>
                <w:rFonts w:ascii="Times New Roman" w:hAnsi="Times New Roman" w:cs="Times New Roman"/>
                <w:sz w:val="24"/>
                <w:szCs w:val="24"/>
              </w:rPr>
              <w:t>Общий объем попуска составил 7,63 кубокилометра воды и залито 90,7% пойменных массивов или 307,2 тыс. га.</w:t>
            </w:r>
          </w:p>
        </w:tc>
      </w:tr>
      <w:tr w:rsidR="00A771FF" w:rsidRPr="00CF3D6C" w:rsidTr="00F12B45">
        <w:trPr>
          <w:trHeight w:val="144"/>
        </w:trPr>
        <w:tc>
          <w:tcPr>
            <w:tcW w:w="2947" w:type="dxa"/>
            <w:gridSpan w:val="4"/>
          </w:tcPr>
          <w:p w:rsidR="00A771FF" w:rsidRPr="00CF3D6C" w:rsidRDefault="00A771FF" w:rsidP="00D15A19">
            <w:pPr>
              <w:rPr>
                <w:rFonts w:ascii="Times New Roman" w:hAnsi="Times New Roman" w:cs="Times New Roman"/>
                <w:sz w:val="24"/>
                <w:szCs w:val="24"/>
              </w:rPr>
            </w:pPr>
            <w:r w:rsidRPr="00CF3D6C">
              <w:rPr>
                <w:rFonts w:ascii="Times New Roman" w:hAnsi="Times New Roman" w:cs="Times New Roman"/>
                <w:sz w:val="24"/>
                <w:szCs w:val="24"/>
              </w:rPr>
              <w:t xml:space="preserve">Осуществление ртутного мониторинга в районе Северной промышленной зоны города Павлодара  на территории проведения </w:t>
            </w:r>
          </w:p>
          <w:p w:rsidR="00A771FF" w:rsidRPr="00CF3D6C" w:rsidRDefault="00A771FF" w:rsidP="00D15A19">
            <w:pPr>
              <w:rPr>
                <w:rFonts w:ascii="Times New Roman" w:hAnsi="Times New Roman" w:cs="Times New Roman"/>
                <w:sz w:val="24"/>
                <w:szCs w:val="24"/>
              </w:rPr>
            </w:pPr>
            <w:r w:rsidRPr="00CF3D6C">
              <w:rPr>
                <w:rFonts w:ascii="Times New Roman" w:hAnsi="Times New Roman" w:cs="Times New Roman"/>
                <w:sz w:val="24"/>
                <w:szCs w:val="24"/>
              </w:rPr>
              <w:t>демеркуризационных работ</w:t>
            </w:r>
          </w:p>
        </w:tc>
        <w:tc>
          <w:tcPr>
            <w:tcW w:w="1038"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hAnsi="Times New Roman" w:cs="Times New Roman"/>
                <w:sz w:val="24"/>
                <w:szCs w:val="24"/>
              </w:rPr>
              <w:t>млн. тенге</w:t>
            </w:r>
          </w:p>
        </w:tc>
        <w:tc>
          <w:tcPr>
            <w:tcW w:w="1126" w:type="dxa"/>
            <w:gridSpan w:val="5"/>
          </w:tcPr>
          <w:p w:rsidR="00A771FF" w:rsidRPr="00CF3D6C" w:rsidRDefault="00A771FF" w:rsidP="00D15A1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46"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 и ВР</w:t>
            </w:r>
          </w:p>
        </w:tc>
        <w:tc>
          <w:tcPr>
            <w:tcW w:w="1449" w:type="dxa"/>
            <w:gridSpan w:val="12"/>
          </w:tcPr>
          <w:p w:rsidR="00A771FF" w:rsidRPr="00CF3D6C" w:rsidRDefault="00A771FF" w:rsidP="00215EE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w:t>
            </w:r>
            <w:r w:rsidR="00215EE0">
              <w:rPr>
                <w:rFonts w:ascii="Times New Roman" w:eastAsiaTheme="minorEastAsia" w:hAnsi="Times New Roman" w:cs="Times New Roman"/>
                <w:sz w:val="24"/>
                <w:szCs w:val="24"/>
                <w:lang w:eastAsia="ru-RU"/>
              </w:rPr>
              <w:t>8</w:t>
            </w:r>
          </w:p>
        </w:tc>
        <w:tc>
          <w:tcPr>
            <w:tcW w:w="1100" w:type="dxa"/>
            <w:gridSpan w:val="15"/>
          </w:tcPr>
          <w:p w:rsidR="00A771FF" w:rsidRPr="00CF3D6C" w:rsidRDefault="00A771FF" w:rsidP="00652FB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w:t>
            </w:r>
            <w:r w:rsidR="00652FBB">
              <w:rPr>
                <w:rFonts w:ascii="Times New Roman" w:eastAsiaTheme="minorEastAsia" w:hAnsi="Times New Roman" w:cs="Times New Roman"/>
                <w:sz w:val="24"/>
                <w:szCs w:val="24"/>
                <w:lang w:eastAsia="ru-RU"/>
              </w:rPr>
              <w:t>2</w:t>
            </w:r>
          </w:p>
        </w:tc>
        <w:tc>
          <w:tcPr>
            <w:tcW w:w="1266" w:type="dxa"/>
            <w:gridSpan w:val="8"/>
          </w:tcPr>
          <w:p w:rsidR="00A771FF" w:rsidRPr="00CF3D6C" w:rsidRDefault="00A771FF" w:rsidP="00652FBB">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3,</w:t>
            </w:r>
            <w:r w:rsidR="00652FBB">
              <w:rPr>
                <w:rFonts w:ascii="Times New Roman" w:eastAsiaTheme="minorEastAsia" w:hAnsi="Times New Roman" w:cs="Times New Roman"/>
                <w:sz w:val="24"/>
                <w:szCs w:val="24"/>
                <w:lang w:eastAsia="ru-RU"/>
              </w:rPr>
              <w:t>2</w:t>
            </w:r>
          </w:p>
        </w:tc>
        <w:tc>
          <w:tcPr>
            <w:tcW w:w="1046" w:type="dxa"/>
            <w:gridSpan w:val="10"/>
          </w:tcPr>
          <w:p w:rsidR="00A771FF" w:rsidRPr="00CF3D6C" w:rsidRDefault="00A771FF" w:rsidP="006D4022">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МБ</w:t>
            </w:r>
          </w:p>
        </w:tc>
        <w:tc>
          <w:tcPr>
            <w:tcW w:w="1270" w:type="dxa"/>
            <w:gridSpan w:val="4"/>
          </w:tcPr>
          <w:p w:rsidR="00A771FF" w:rsidRPr="00CF3D6C" w:rsidRDefault="00A771FF" w:rsidP="00A569CB">
            <w:pPr>
              <w:keepNext/>
              <w:jc w:val="center"/>
              <w:rPr>
                <w:rFonts w:ascii="Times New Roman" w:hAnsi="Times New Roman" w:cs="Times New Roman"/>
                <w:sz w:val="24"/>
                <w:szCs w:val="24"/>
              </w:rPr>
            </w:pPr>
            <w:r w:rsidRPr="00CF3D6C">
              <w:rPr>
                <w:rFonts w:ascii="Times New Roman" w:hAnsi="Times New Roman" w:cs="Times New Roman"/>
                <w:sz w:val="24"/>
                <w:szCs w:val="24"/>
              </w:rPr>
              <w:t>700 017</w:t>
            </w:r>
          </w:p>
        </w:tc>
        <w:tc>
          <w:tcPr>
            <w:tcW w:w="3731" w:type="dxa"/>
            <w:gridSpan w:val="3"/>
          </w:tcPr>
          <w:p w:rsidR="00A771FF" w:rsidRPr="00CF5C8F" w:rsidRDefault="00CF5C8F" w:rsidP="006D4022">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B66D8D">
              <w:rPr>
                <w:rFonts w:ascii="Times New Roman" w:hAnsi="Times New Roman" w:cs="Times New Roman"/>
                <w:sz w:val="24"/>
                <w:szCs w:val="24"/>
              </w:rPr>
              <w:t>Для оценки состояния объектов окружающей среды отобрано 334 проб (атмосферного воздух – 75 проб, почвы – 24 пробы, подземных вод – 219 пробы, поверхностных вод – 16 проб).</w:t>
            </w:r>
          </w:p>
        </w:tc>
      </w:tr>
      <w:tr w:rsidR="00A771FF" w:rsidRPr="00CF3D6C" w:rsidTr="00F12B45">
        <w:trPr>
          <w:trHeight w:val="144"/>
        </w:trPr>
        <w:tc>
          <w:tcPr>
            <w:tcW w:w="2947" w:type="dxa"/>
            <w:gridSpan w:val="4"/>
          </w:tcPr>
          <w:p w:rsidR="00A771FF" w:rsidRPr="00CF3D6C" w:rsidRDefault="00A771FF" w:rsidP="00B311CE">
            <w:pPr>
              <w:jc w:val="both"/>
              <w:rPr>
                <w:rFonts w:ascii="Times New Roman" w:hAnsi="Times New Roman" w:cs="Times New Roman"/>
                <w:sz w:val="24"/>
                <w:szCs w:val="24"/>
              </w:rPr>
            </w:pPr>
            <w:r w:rsidRPr="00CF3D6C">
              <w:rPr>
                <w:rFonts w:ascii="Times New Roman" w:hAnsi="Times New Roman" w:cs="Times New Roman"/>
                <w:sz w:val="24"/>
                <w:szCs w:val="24"/>
              </w:rPr>
              <w:t>Проведение  работ по сбору и утилизации ртутьсодержащих приборов государственных организаций области</w:t>
            </w:r>
          </w:p>
        </w:tc>
        <w:tc>
          <w:tcPr>
            <w:tcW w:w="1038" w:type="dxa"/>
            <w:gridSpan w:val="6"/>
          </w:tcPr>
          <w:p w:rsidR="00A771FF" w:rsidRPr="00CF3D6C" w:rsidRDefault="00A771FF" w:rsidP="001F38A5">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26" w:type="dxa"/>
            <w:gridSpan w:val="5"/>
          </w:tcPr>
          <w:p w:rsidR="00A771FF" w:rsidRPr="00CF3D6C" w:rsidRDefault="00A771FF" w:rsidP="001F38A5">
            <w:pPr>
              <w:tabs>
                <w:tab w:val="left" w:pos="14400"/>
              </w:tabs>
              <w:ind w:right="-108"/>
              <w:jc w:val="center"/>
              <w:rPr>
                <w:rFonts w:ascii="Times New Roman" w:hAnsi="Times New Roman" w:cs="Times New Roman"/>
                <w:sz w:val="24"/>
                <w:szCs w:val="24"/>
              </w:rPr>
            </w:pPr>
          </w:p>
        </w:tc>
        <w:tc>
          <w:tcPr>
            <w:tcW w:w="1046"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 и ВР</w:t>
            </w:r>
          </w:p>
        </w:tc>
        <w:tc>
          <w:tcPr>
            <w:tcW w:w="1449" w:type="dxa"/>
            <w:gridSpan w:val="12"/>
          </w:tcPr>
          <w:p w:rsidR="00A771FF" w:rsidRPr="00CF3D6C" w:rsidRDefault="00215EE0" w:rsidP="001F38A5">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2,8</w:t>
            </w:r>
          </w:p>
        </w:tc>
        <w:tc>
          <w:tcPr>
            <w:tcW w:w="1100" w:type="dxa"/>
            <w:gridSpan w:val="15"/>
          </w:tcPr>
          <w:p w:rsidR="00A771FF" w:rsidRPr="00CF3D6C" w:rsidRDefault="00652FBB" w:rsidP="00FC417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1266" w:type="dxa"/>
            <w:gridSpan w:val="8"/>
          </w:tcPr>
          <w:p w:rsidR="00A771FF" w:rsidRPr="00CF3D6C" w:rsidRDefault="00652FBB" w:rsidP="00FC417D">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2,8</w:t>
            </w:r>
          </w:p>
          <w:p w:rsidR="00A771FF" w:rsidRPr="00CF3D6C" w:rsidRDefault="00A771FF" w:rsidP="00FC417D">
            <w:pPr>
              <w:jc w:val="center"/>
              <w:rPr>
                <w:rFonts w:ascii="Times New Roman" w:eastAsia="Times New Roman" w:hAnsi="Times New Roman" w:cs="Times New Roman"/>
                <w:sz w:val="24"/>
                <w:szCs w:val="24"/>
                <w:lang w:val="kk-KZ" w:eastAsia="ru-RU"/>
              </w:rPr>
            </w:pPr>
          </w:p>
        </w:tc>
        <w:tc>
          <w:tcPr>
            <w:tcW w:w="1046" w:type="dxa"/>
            <w:gridSpan w:val="10"/>
          </w:tcPr>
          <w:p w:rsidR="00A771FF" w:rsidRPr="00CF3D6C" w:rsidRDefault="00A771FF" w:rsidP="00AF008E">
            <w:pPr>
              <w:jc w:val="center"/>
            </w:pPr>
            <w:r w:rsidRPr="00CF3D6C">
              <w:rPr>
                <w:rFonts w:ascii="Times New Roman" w:hAnsi="Times New Roman" w:cs="Times New Roman"/>
                <w:sz w:val="24"/>
                <w:szCs w:val="24"/>
              </w:rPr>
              <w:t>МБ</w:t>
            </w:r>
          </w:p>
        </w:tc>
        <w:tc>
          <w:tcPr>
            <w:tcW w:w="1270" w:type="dxa"/>
            <w:gridSpan w:val="4"/>
          </w:tcPr>
          <w:p w:rsidR="00A771FF" w:rsidRPr="00CF3D6C" w:rsidRDefault="00A771FF" w:rsidP="00A569CB">
            <w:pPr>
              <w:keepNext/>
              <w:jc w:val="center"/>
              <w:rPr>
                <w:rFonts w:ascii="Times New Roman" w:hAnsi="Times New Roman" w:cs="Times New Roman"/>
                <w:sz w:val="24"/>
                <w:szCs w:val="24"/>
              </w:rPr>
            </w:pPr>
            <w:r w:rsidRPr="00CF3D6C">
              <w:rPr>
                <w:rFonts w:ascii="Times New Roman" w:hAnsi="Times New Roman" w:cs="Times New Roman"/>
                <w:sz w:val="24"/>
                <w:szCs w:val="24"/>
              </w:rPr>
              <w:t>700 017</w:t>
            </w:r>
          </w:p>
        </w:tc>
        <w:tc>
          <w:tcPr>
            <w:tcW w:w="3731" w:type="dxa"/>
            <w:gridSpan w:val="3"/>
          </w:tcPr>
          <w:p w:rsidR="00A771FF" w:rsidRPr="0068351D" w:rsidRDefault="0068351D" w:rsidP="0068351D">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Осуществлен сбор</w:t>
            </w:r>
            <w:r w:rsidRPr="00B66D8D">
              <w:rPr>
                <w:rFonts w:ascii="Times New Roman" w:hAnsi="Times New Roman" w:cs="Times New Roman"/>
                <w:sz w:val="24"/>
                <w:szCs w:val="24"/>
              </w:rPr>
              <w:t xml:space="preserve"> ртутьсодержащих ламп и приборов с государственных учреждений области </w:t>
            </w:r>
            <w:r w:rsidRPr="00B66D8D">
              <w:rPr>
                <w:rFonts w:ascii="Times New Roman" w:hAnsi="Times New Roman" w:cs="Times New Roman"/>
                <w:snapToGrid w:val="0"/>
                <w:sz w:val="24"/>
                <w:szCs w:val="24"/>
              </w:rPr>
              <w:t xml:space="preserve">(школы, больницы, объекты культуры), </w:t>
            </w:r>
            <w:r w:rsidRPr="00B66D8D">
              <w:rPr>
                <w:rFonts w:ascii="Times New Roman" w:hAnsi="Times New Roman" w:cs="Times New Roman"/>
                <w:sz w:val="24"/>
                <w:szCs w:val="24"/>
              </w:rPr>
              <w:t>собрано и утилизировано 40,0 тыс.штук.</w:t>
            </w:r>
          </w:p>
        </w:tc>
      </w:tr>
      <w:tr w:rsidR="00A771FF" w:rsidRPr="00CF3D6C" w:rsidTr="00F12B45">
        <w:trPr>
          <w:trHeight w:val="144"/>
        </w:trPr>
        <w:tc>
          <w:tcPr>
            <w:tcW w:w="2947" w:type="dxa"/>
            <w:gridSpan w:val="4"/>
          </w:tcPr>
          <w:p w:rsidR="00A771FF" w:rsidRPr="00CF3D6C" w:rsidRDefault="00A771FF" w:rsidP="00B311CE">
            <w:pPr>
              <w:jc w:val="both"/>
              <w:rPr>
                <w:rFonts w:ascii="Times New Roman" w:hAnsi="Times New Roman" w:cs="Times New Roman"/>
                <w:sz w:val="24"/>
                <w:szCs w:val="24"/>
              </w:rPr>
            </w:pPr>
            <w:r w:rsidRPr="00CF3D6C">
              <w:rPr>
                <w:rFonts w:ascii="Times New Roman" w:hAnsi="Times New Roman" w:cs="Times New Roman"/>
                <w:sz w:val="24"/>
                <w:szCs w:val="24"/>
              </w:rPr>
              <w:t>Проведение мониторинга загрязнения атмосферного воздуха на границе СЗЗ промышленных предприятий области</w:t>
            </w:r>
          </w:p>
        </w:tc>
        <w:tc>
          <w:tcPr>
            <w:tcW w:w="1038" w:type="dxa"/>
            <w:gridSpan w:val="6"/>
          </w:tcPr>
          <w:p w:rsidR="00A771FF" w:rsidRPr="00CF3D6C" w:rsidRDefault="00A771FF" w:rsidP="001F38A5">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26" w:type="dxa"/>
            <w:gridSpan w:val="5"/>
          </w:tcPr>
          <w:p w:rsidR="00A771FF" w:rsidRPr="00CF3D6C" w:rsidRDefault="00A771FF" w:rsidP="001F38A5">
            <w:pPr>
              <w:tabs>
                <w:tab w:val="left" w:pos="14400"/>
              </w:tabs>
              <w:ind w:right="-108"/>
              <w:jc w:val="center"/>
              <w:rPr>
                <w:rFonts w:ascii="Times New Roman" w:hAnsi="Times New Roman" w:cs="Times New Roman"/>
                <w:sz w:val="24"/>
                <w:szCs w:val="24"/>
              </w:rPr>
            </w:pPr>
          </w:p>
        </w:tc>
        <w:tc>
          <w:tcPr>
            <w:tcW w:w="1046"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 и ВР</w:t>
            </w:r>
          </w:p>
        </w:tc>
        <w:tc>
          <w:tcPr>
            <w:tcW w:w="1449" w:type="dxa"/>
            <w:gridSpan w:val="12"/>
          </w:tcPr>
          <w:p w:rsidR="00A771FF" w:rsidRPr="00CF3D6C" w:rsidRDefault="00A771FF" w:rsidP="00215EE0">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8,</w:t>
            </w:r>
            <w:r w:rsidR="00215EE0">
              <w:rPr>
                <w:rFonts w:ascii="Times New Roman" w:hAnsi="Times New Roman" w:cs="Times New Roman"/>
                <w:sz w:val="24"/>
                <w:szCs w:val="24"/>
              </w:rPr>
              <w:t>7</w:t>
            </w:r>
          </w:p>
        </w:tc>
        <w:tc>
          <w:tcPr>
            <w:tcW w:w="1100" w:type="dxa"/>
            <w:gridSpan w:val="15"/>
          </w:tcPr>
          <w:p w:rsidR="00A771FF" w:rsidRPr="00CF3D6C" w:rsidRDefault="00A771FF" w:rsidP="00215EE0">
            <w:pPr>
              <w:jc w:val="center"/>
              <w:rPr>
                <w:rFonts w:ascii="Times New Roman" w:eastAsia="Times New Roman" w:hAnsi="Times New Roman" w:cs="Times New Roman"/>
                <w:sz w:val="24"/>
                <w:szCs w:val="24"/>
                <w:lang w:eastAsia="ru-RU"/>
              </w:rPr>
            </w:pPr>
            <w:r w:rsidRPr="00CF3D6C">
              <w:rPr>
                <w:rFonts w:ascii="Times New Roman" w:eastAsia="Times New Roman" w:hAnsi="Times New Roman" w:cs="Times New Roman"/>
                <w:sz w:val="24"/>
                <w:szCs w:val="24"/>
                <w:lang w:eastAsia="ru-RU"/>
              </w:rPr>
              <w:t>8,</w:t>
            </w:r>
            <w:r w:rsidR="00215EE0">
              <w:rPr>
                <w:rFonts w:ascii="Times New Roman" w:eastAsia="Times New Roman" w:hAnsi="Times New Roman" w:cs="Times New Roman"/>
                <w:sz w:val="24"/>
                <w:szCs w:val="24"/>
                <w:lang w:eastAsia="ru-RU"/>
              </w:rPr>
              <w:t>7</w:t>
            </w:r>
          </w:p>
        </w:tc>
        <w:tc>
          <w:tcPr>
            <w:tcW w:w="1266" w:type="dxa"/>
            <w:gridSpan w:val="8"/>
          </w:tcPr>
          <w:p w:rsidR="00A771FF" w:rsidRPr="00CF3D6C" w:rsidRDefault="00A771FF" w:rsidP="00215EE0">
            <w:pPr>
              <w:jc w:val="center"/>
              <w:rPr>
                <w:rFonts w:ascii="Times New Roman" w:eastAsia="Times New Roman" w:hAnsi="Times New Roman" w:cs="Times New Roman"/>
                <w:sz w:val="24"/>
                <w:szCs w:val="24"/>
                <w:lang w:val="kk-KZ" w:eastAsia="ru-RU"/>
              </w:rPr>
            </w:pPr>
            <w:r w:rsidRPr="00CF3D6C">
              <w:rPr>
                <w:rFonts w:ascii="Times New Roman" w:eastAsia="Times New Roman" w:hAnsi="Times New Roman" w:cs="Times New Roman"/>
                <w:sz w:val="24"/>
                <w:szCs w:val="24"/>
                <w:lang w:val="kk-KZ" w:eastAsia="ru-RU"/>
              </w:rPr>
              <w:t>8,</w:t>
            </w:r>
            <w:r w:rsidR="00215EE0">
              <w:rPr>
                <w:rFonts w:ascii="Times New Roman" w:eastAsia="Times New Roman" w:hAnsi="Times New Roman" w:cs="Times New Roman"/>
                <w:sz w:val="24"/>
                <w:szCs w:val="24"/>
                <w:lang w:val="kk-KZ" w:eastAsia="ru-RU"/>
              </w:rPr>
              <w:t>7</w:t>
            </w:r>
          </w:p>
        </w:tc>
        <w:tc>
          <w:tcPr>
            <w:tcW w:w="1046" w:type="dxa"/>
            <w:gridSpan w:val="10"/>
          </w:tcPr>
          <w:p w:rsidR="00A771FF" w:rsidRPr="00CF3D6C" w:rsidRDefault="00A771FF" w:rsidP="00AF008E">
            <w:pPr>
              <w:jc w:val="center"/>
            </w:pPr>
            <w:r w:rsidRPr="00CF3D6C">
              <w:rPr>
                <w:rFonts w:ascii="Times New Roman" w:hAnsi="Times New Roman" w:cs="Times New Roman"/>
                <w:sz w:val="24"/>
                <w:szCs w:val="24"/>
              </w:rPr>
              <w:t>МБ</w:t>
            </w:r>
          </w:p>
        </w:tc>
        <w:tc>
          <w:tcPr>
            <w:tcW w:w="1270" w:type="dxa"/>
            <w:gridSpan w:val="4"/>
          </w:tcPr>
          <w:p w:rsidR="00A771FF" w:rsidRPr="00CF3D6C" w:rsidRDefault="00A771FF" w:rsidP="00A569CB">
            <w:pPr>
              <w:keepNext/>
              <w:jc w:val="center"/>
              <w:rPr>
                <w:rFonts w:ascii="Times New Roman" w:hAnsi="Times New Roman" w:cs="Times New Roman"/>
                <w:sz w:val="24"/>
                <w:szCs w:val="24"/>
              </w:rPr>
            </w:pPr>
            <w:r w:rsidRPr="00CF3D6C">
              <w:rPr>
                <w:rFonts w:ascii="Times New Roman" w:hAnsi="Times New Roman" w:cs="Times New Roman"/>
                <w:sz w:val="24"/>
                <w:szCs w:val="24"/>
              </w:rPr>
              <w:t>700 017</w:t>
            </w:r>
          </w:p>
        </w:tc>
        <w:tc>
          <w:tcPr>
            <w:tcW w:w="3731" w:type="dxa"/>
            <w:gridSpan w:val="3"/>
          </w:tcPr>
          <w:p w:rsidR="00A771FF" w:rsidRPr="00FD5ED4" w:rsidRDefault="00FD5ED4" w:rsidP="00356143">
            <w:pPr>
              <w:jc w:val="both"/>
              <w:rPr>
                <w:rFonts w:ascii="Times New Roman" w:eastAsia="Times New Roman" w:hAnsi="Times New Roman" w:cs="Times New Roman"/>
                <w:sz w:val="24"/>
                <w:szCs w:val="24"/>
                <w:lang w:eastAsia="ru-RU"/>
              </w:rPr>
            </w:pPr>
            <w:r w:rsidRPr="00B66D8D">
              <w:rPr>
                <w:rFonts w:ascii="Times New Roman" w:hAnsi="Times New Roman" w:cs="Times New Roman"/>
                <w:sz w:val="24"/>
                <w:szCs w:val="24"/>
                <w:lang w:val="kk-KZ"/>
              </w:rPr>
              <w:t>Программой мониторинга было охвачено 11 предприятий: Алюминий Казахстана; ТЭЦ-1, ТЭЦ-2, ТЭЦ-3, KSP Steel, ПНХЗ, КЭЗ, АЗФ, ЕЭК, ЭТЭЦ, Кастинг</w:t>
            </w:r>
            <w:r w:rsidRPr="00B66D8D">
              <w:rPr>
                <w:rFonts w:ascii="Times New Roman" w:hAnsi="Times New Roman" w:cs="Times New Roman"/>
                <w:sz w:val="24"/>
                <w:szCs w:val="24"/>
              </w:rPr>
              <w:t>.</w:t>
            </w:r>
            <w:r w:rsidRPr="00B66D8D">
              <w:rPr>
                <w:rFonts w:ascii="Times New Roman" w:hAnsi="Times New Roman" w:cs="Times New Roman"/>
                <w:sz w:val="24"/>
                <w:szCs w:val="24"/>
                <w:lang w:val="kk-KZ"/>
              </w:rPr>
              <w:t xml:space="preserve"> Отобрано 7520 проб </w:t>
            </w:r>
            <w:r w:rsidRPr="00B66D8D">
              <w:rPr>
                <w:rFonts w:ascii="Times New Roman" w:hAnsi="Times New Roman" w:cs="Times New Roman"/>
                <w:sz w:val="24"/>
                <w:szCs w:val="24"/>
                <w:lang w:val="kk-KZ"/>
              </w:rPr>
              <w:lastRenderedPageBreak/>
              <w:t>атмосферного воздуха. Замеры производились в дневное и ночное время, с учетом погодных условий, фиксацией метеопараметров и режима работы предприятий.</w:t>
            </w:r>
          </w:p>
        </w:tc>
      </w:tr>
      <w:tr w:rsidR="003A6CD8" w:rsidRPr="00CF3D6C" w:rsidTr="00F12B45">
        <w:trPr>
          <w:trHeight w:val="144"/>
        </w:trPr>
        <w:tc>
          <w:tcPr>
            <w:tcW w:w="2947" w:type="dxa"/>
            <w:gridSpan w:val="4"/>
          </w:tcPr>
          <w:p w:rsidR="003A6CD8" w:rsidRPr="00CF3D6C" w:rsidRDefault="003A6CD8" w:rsidP="00B311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Проведение целевых показателей качества окружающей среды по Павлодарской области </w:t>
            </w:r>
          </w:p>
        </w:tc>
        <w:tc>
          <w:tcPr>
            <w:tcW w:w="1038" w:type="dxa"/>
            <w:gridSpan w:val="6"/>
          </w:tcPr>
          <w:p w:rsidR="003A6CD8" w:rsidRPr="00CF3D6C" w:rsidRDefault="003A6CD8" w:rsidP="001F38A5">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26" w:type="dxa"/>
            <w:gridSpan w:val="5"/>
          </w:tcPr>
          <w:p w:rsidR="003A6CD8" w:rsidRPr="00CF3D6C" w:rsidRDefault="003A6CD8" w:rsidP="001F38A5">
            <w:pPr>
              <w:tabs>
                <w:tab w:val="left" w:pos="14400"/>
              </w:tabs>
              <w:ind w:right="-108"/>
              <w:jc w:val="center"/>
              <w:rPr>
                <w:rFonts w:ascii="Times New Roman" w:hAnsi="Times New Roman" w:cs="Times New Roman"/>
                <w:sz w:val="24"/>
                <w:szCs w:val="24"/>
              </w:rPr>
            </w:pPr>
          </w:p>
        </w:tc>
        <w:tc>
          <w:tcPr>
            <w:tcW w:w="1046" w:type="dxa"/>
            <w:gridSpan w:val="6"/>
          </w:tcPr>
          <w:p w:rsidR="003A6CD8" w:rsidRPr="00CF3D6C" w:rsidRDefault="003A6CD8"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 и ВР</w:t>
            </w:r>
          </w:p>
        </w:tc>
        <w:tc>
          <w:tcPr>
            <w:tcW w:w="1449" w:type="dxa"/>
            <w:gridSpan w:val="12"/>
          </w:tcPr>
          <w:p w:rsidR="003A6CD8" w:rsidRPr="00CF3D6C" w:rsidRDefault="003A6CD8" w:rsidP="00215EE0">
            <w:pPr>
              <w:tabs>
                <w:tab w:val="left" w:pos="14400"/>
              </w:tabs>
              <w:ind w:right="-108"/>
              <w:jc w:val="center"/>
              <w:rPr>
                <w:rFonts w:ascii="Times New Roman" w:hAnsi="Times New Roman" w:cs="Times New Roman"/>
                <w:sz w:val="24"/>
                <w:szCs w:val="24"/>
              </w:rPr>
            </w:pPr>
            <w:r>
              <w:rPr>
                <w:rFonts w:ascii="Times New Roman" w:hAnsi="Times New Roman" w:cs="Times New Roman"/>
                <w:sz w:val="24"/>
                <w:szCs w:val="24"/>
              </w:rPr>
              <w:t>-</w:t>
            </w:r>
          </w:p>
        </w:tc>
        <w:tc>
          <w:tcPr>
            <w:tcW w:w="1100" w:type="dxa"/>
            <w:gridSpan w:val="15"/>
          </w:tcPr>
          <w:p w:rsidR="003A6CD8" w:rsidRPr="00CF3D6C" w:rsidRDefault="003A6CD8" w:rsidP="00215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c>
          <w:tcPr>
            <w:tcW w:w="1266" w:type="dxa"/>
            <w:gridSpan w:val="8"/>
          </w:tcPr>
          <w:p w:rsidR="003A6CD8" w:rsidRPr="00CF3D6C" w:rsidRDefault="003A6CD8" w:rsidP="00215EE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13,8</w:t>
            </w:r>
          </w:p>
        </w:tc>
        <w:tc>
          <w:tcPr>
            <w:tcW w:w="1046" w:type="dxa"/>
            <w:gridSpan w:val="10"/>
          </w:tcPr>
          <w:p w:rsidR="003A6CD8" w:rsidRPr="00CF3D6C" w:rsidRDefault="003A6CD8" w:rsidP="00AF008E">
            <w:pPr>
              <w:jc w:val="center"/>
              <w:rPr>
                <w:rFonts w:ascii="Times New Roman" w:hAnsi="Times New Roman" w:cs="Times New Roman"/>
                <w:sz w:val="24"/>
                <w:szCs w:val="24"/>
              </w:rPr>
            </w:pPr>
            <w:r>
              <w:rPr>
                <w:rFonts w:ascii="Times New Roman" w:hAnsi="Times New Roman" w:cs="Times New Roman"/>
                <w:sz w:val="24"/>
                <w:szCs w:val="24"/>
              </w:rPr>
              <w:t>МБ</w:t>
            </w:r>
          </w:p>
        </w:tc>
        <w:tc>
          <w:tcPr>
            <w:tcW w:w="1270" w:type="dxa"/>
            <w:gridSpan w:val="4"/>
          </w:tcPr>
          <w:p w:rsidR="003A6CD8" w:rsidRPr="00CF3D6C" w:rsidRDefault="003A6CD8" w:rsidP="00A569CB">
            <w:pPr>
              <w:keepNext/>
              <w:jc w:val="center"/>
              <w:rPr>
                <w:rFonts w:ascii="Times New Roman" w:hAnsi="Times New Roman" w:cs="Times New Roman"/>
                <w:sz w:val="24"/>
                <w:szCs w:val="24"/>
              </w:rPr>
            </w:pPr>
            <w:r>
              <w:rPr>
                <w:rFonts w:ascii="Times New Roman" w:hAnsi="Times New Roman" w:cs="Times New Roman"/>
                <w:sz w:val="24"/>
                <w:szCs w:val="24"/>
              </w:rPr>
              <w:t>700 017</w:t>
            </w:r>
          </w:p>
        </w:tc>
        <w:tc>
          <w:tcPr>
            <w:tcW w:w="3731" w:type="dxa"/>
            <w:gridSpan w:val="3"/>
          </w:tcPr>
          <w:p w:rsidR="003A6CD8" w:rsidRPr="00CF3D6C" w:rsidRDefault="003A6CD8" w:rsidP="00356143">
            <w:pPr>
              <w:jc w:val="both"/>
              <w:rPr>
                <w:rFonts w:ascii="Times New Roman" w:eastAsia="Times New Roman" w:hAnsi="Times New Roman" w:cs="Times New Roman"/>
                <w:sz w:val="24"/>
                <w:szCs w:val="24"/>
                <w:lang w:eastAsia="ru-RU"/>
              </w:rPr>
            </w:pPr>
          </w:p>
        </w:tc>
      </w:tr>
      <w:tr w:rsidR="003A6CD8" w:rsidRPr="00CF3D6C" w:rsidTr="00F12B45">
        <w:trPr>
          <w:trHeight w:val="144"/>
        </w:trPr>
        <w:tc>
          <w:tcPr>
            <w:tcW w:w="2947" w:type="dxa"/>
            <w:gridSpan w:val="4"/>
          </w:tcPr>
          <w:p w:rsidR="003A6CD8" w:rsidRDefault="003A6CD8" w:rsidP="00B311CE">
            <w:pPr>
              <w:jc w:val="both"/>
              <w:rPr>
                <w:rFonts w:ascii="Times New Roman" w:hAnsi="Times New Roman" w:cs="Times New Roman"/>
                <w:sz w:val="24"/>
                <w:szCs w:val="24"/>
              </w:rPr>
            </w:pPr>
            <w:r>
              <w:rPr>
                <w:rFonts w:ascii="Times New Roman" w:hAnsi="Times New Roman" w:cs="Times New Roman"/>
                <w:sz w:val="24"/>
                <w:szCs w:val="24"/>
              </w:rPr>
              <w:t>Корректировка программы ртутного мониторинга в районе Северной промышленной зоны города Павлодар</w:t>
            </w:r>
          </w:p>
        </w:tc>
        <w:tc>
          <w:tcPr>
            <w:tcW w:w="1038" w:type="dxa"/>
            <w:gridSpan w:val="6"/>
          </w:tcPr>
          <w:p w:rsidR="003A6CD8" w:rsidRPr="00CF3D6C" w:rsidRDefault="003A6CD8" w:rsidP="001F38A5">
            <w:pPr>
              <w:tabs>
                <w:tab w:val="left" w:pos="14400"/>
              </w:tabs>
              <w:ind w:right="-108"/>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26" w:type="dxa"/>
            <w:gridSpan w:val="5"/>
          </w:tcPr>
          <w:p w:rsidR="003A6CD8" w:rsidRPr="00CF3D6C" w:rsidRDefault="003A6CD8" w:rsidP="001F38A5">
            <w:pPr>
              <w:tabs>
                <w:tab w:val="left" w:pos="14400"/>
              </w:tabs>
              <w:ind w:right="-108"/>
              <w:jc w:val="center"/>
              <w:rPr>
                <w:rFonts w:ascii="Times New Roman" w:hAnsi="Times New Roman" w:cs="Times New Roman"/>
                <w:sz w:val="24"/>
                <w:szCs w:val="24"/>
              </w:rPr>
            </w:pPr>
          </w:p>
        </w:tc>
        <w:tc>
          <w:tcPr>
            <w:tcW w:w="1046" w:type="dxa"/>
            <w:gridSpan w:val="6"/>
          </w:tcPr>
          <w:p w:rsidR="003A6CD8" w:rsidRPr="00CF3D6C" w:rsidRDefault="003A6CD8"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 и ВР</w:t>
            </w:r>
          </w:p>
        </w:tc>
        <w:tc>
          <w:tcPr>
            <w:tcW w:w="1449" w:type="dxa"/>
            <w:gridSpan w:val="12"/>
          </w:tcPr>
          <w:p w:rsidR="003A6CD8" w:rsidRDefault="003A6CD8" w:rsidP="00215EE0">
            <w:pPr>
              <w:tabs>
                <w:tab w:val="left" w:pos="14400"/>
              </w:tabs>
              <w:ind w:right="-108"/>
              <w:jc w:val="center"/>
              <w:rPr>
                <w:rFonts w:ascii="Times New Roman" w:hAnsi="Times New Roman" w:cs="Times New Roman"/>
                <w:sz w:val="24"/>
                <w:szCs w:val="24"/>
              </w:rPr>
            </w:pPr>
          </w:p>
        </w:tc>
        <w:tc>
          <w:tcPr>
            <w:tcW w:w="1100" w:type="dxa"/>
            <w:gridSpan w:val="15"/>
          </w:tcPr>
          <w:p w:rsidR="003A6CD8" w:rsidRDefault="003A6CD8" w:rsidP="00215EE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266" w:type="dxa"/>
            <w:gridSpan w:val="8"/>
          </w:tcPr>
          <w:p w:rsidR="003A6CD8" w:rsidRDefault="003A6CD8" w:rsidP="00215EE0">
            <w:pPr>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w:t>
            </w:r>
          </w:p>
        </w:tc>
        <w:tc>
          <w:tcPr>
            <w:tcW w:w="1046" w:type="dxa"/>
            <w:gridSpan w:val="10"/>
          </w:tcPr>
          <w:p w:rsidR="003A6CD8" w:rsidRDefault="003A6CD8" w:rsidP="00AF008E">
            <w:pPr>
              <w:jc w:val="center"/>
              <w:rPr>
                <w:rFonts w:ascii="Times New Roman" w:hAnsi="Times New Roman" w:cs="Times New Roman"/>
                <w:sz w:val="24"/>
                <w:szCs w:val="24"/>
              </w:rPr>
            </w:pPr>
            <w:r>
              <w:rPr>
                <w:rFonts w:ascii="Times New Roman" w:hAnsi="Times New Roman" w:cs="Times New Roman"/>
                <w:sz w:val="24"/>
                <w:szCs w:val="24"/>
              </w:rPr>
              <w:t>МБ</w:t>
            </w:r>
          </w:p>
        </w:tc>
        <w:tc>
          <w:tcPr>
            <w:tcW w:w="1270" w:type="dxa"/>
            <w:gridSpan w:val="4"/>
          </w:tcPr>
          <w:p w:rsidR="003A6CD8" w:rsidRDefault="003A6CD8" w:rsidP="00A569CB">
            <w:pPr>
              <w:keepNext/>
              <w:jc w:val="center"/>
              <w:rPr>
                <w:rFonts w:ascii="Times New Roman" w:hAnsi="Times New Roman" w:cs="Times New Roman"/>
                <w:sz w:val="24"/>
                <w:szCs w:val="24"/>
              </w:rPr>
            </w:pPr>
            <w:r>
              <w:rPr>
                <w:rFonts w:ascii="Times New Roman" w:hAnsi="Times New Roman" w:cs="Times New Roman"/>
                <w:sz w:val="24"/>
                <w:szCs w:val="24"/>
              </w:rPr>
              <w:t>700 017</w:t>
            </w:r>
          </w:p>
        </w:tc>
        <w:tc>
          <w:tcPr>
            <w:tcW w:w="3731" w:type="dxa"/>
            <w:gridSpan w:val="3"/>
          </w:tcPr>
          <w:p w:rsidR="003A6CD8" w:rsidRPr="00CF3D6C" w:rsidRDefault="003A6CD8" w:rsidP="00356143">
            <w:pPr>
              <w:jc w:val="both"/>
              <w:rPr>
                <w:rFonts w:ascii="Times New Roman" w:eastAsia="Times New Roman" w:hAnsi="Times New Roman" w:cs="Times New Roman"/>
                <w:sz w:val="24"/>
                <w:szCs w:val="24"/>
                <w:lang w:eastAsia="ru-RU"/>
              </w:rPr>
            </w:pPr>
          </w:p>
        </w:tc>
      </w:tr>
      <w:tr w:rsidR="00A771FF" w:rsidRPr="00CF3D6C" w:rsidTr="00F12B45">
        <w:trPr>
          <w:trHeight w:val="144"/>
        </w:trPr>
        <w:tc>
          <w:tcPr>
            <w:tcW w:w="2947" w:type="dxa"/>
            <w:gridSpan w:val="4"/>
          </w:tcPr>
          <w:p w:rsidR="00A771FF" w:rsidRPr="00CF3D6C" w:rsidRDefault="00A771FF" w:rsidP="00462209">
            <w:pPr>
              <w:rPr>
                <w:rFonts w:ascii="Times New Roman" w:hAnsi="Times New Roman" w:cs="Times New Roman"/>
                <w:sz w:val="24"/>
                <w:szCs w:val="24"/>
              </w:rPr>
            </w:pPr>
            <w:r w:rsidRPr="00CF3D6C">
              <w:rPr>
                <w:rFonts w:ascii="Times New Roman" w:hAnsi="Times New Roman" w:cs="Times New Roman"/>
                <w:sz w:val="24"/>
                <w:szCs w:val="24"/>
              </w:rPr>
              <w:t>Проведение мероприятий по экологической пропаганде и просвещению</w:t>
            </w:r>
          </w:p>
        </w:tc>
        <w:tc>
          <w:tcPr>
            <w:tcW w:w="1038"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26" w:type="dxa"/>
            <w:gridSpan w:val="5"/>
          </w:tcPr>
          <w:p w:rsidR="00A771FF" w:rsidRPr="00CF3D6C" w:rsidRDefault="00A771FF" w:rsidP="0046220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46" w:type="dxa"/>
            <w:gridSpan w:val="6"/>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 и ВР</w:t>
            </w:r>
          </w:p>
        </w:tc>
        <w:tc>
          <w:tcPr>
            <w:tcW w:w="1449" w:type="dxa"/>
            <w:gridSpan w:val="12"/>
          </w:tcPr>
          <w:p w:rsidR="00A771FF" w:rsidRPr="00CF3D6C" w:rsidRDefault="00A771FF" w:rsidP="00215EE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4,</w:t>
            </w:r>
            <w:r w:rsidR="00215EE0">
              <w:rPr>
                <w:rFonts w:ascii="Times New Roman" w:eastAsiaTheme="minorEastAsia" w:hAnsi="Times New Roman" w:cs="Times New Roman"/>
                <w:sz w:val="24"/>
                <w:szCs w:val="24"/>
                <w:lang w:eastAsia="ru-RU"/>
              </w:rPr>
              <w:t>7</w:t>
            </w:r>
          </w:p>
        </w:tc>
        <w:tc>
          <w:tcPr>
            <w:tcW w:w="1100" w:type="dxa"/>
            <w:gridSpan w:val="15"/>
          </w:tcPr>
          <w:p w:rsidR="00A771FF" w:rsidRPr="00CF3D6C" w:rsidRDefault="00E06BA2"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1266" w:type="dxa"/>
            <w:gridSpan w:val="8"/>
          </w:tcPr>
          <w:p w:rsidR="00A771FF" w:rsidRPr="00CF3D6C" w:rsidRDefault="00E06BA2"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3,6</w:t>
            </w:r>
          </w:p>
        </w:tc>
        <w:tc>
          <w:tcPr>
            <w:tcW w:w="1046" w:type="dxa"/>
            <w:gridSpan w:val="10"/>
          </w:tcPr>
          <w:p w:rsidR="00A771FF" w:rsidRPr="00CF3D6C" w:rsidRDefault="00A771FF" w:rsidP="00AF008E">
            <w:pPr>
              <w:jc w:val="center"/>
            </w:pPr>
            <w:r w:rsidRPr="00CF3D6C">
              <w:rPr>
                <w:rFonts w:ascii="Times New Roman" w:hAnsi="Times New Roman" w:cs="Times New Roman"/>
                <w:sz w:val="24"/>
                <w:szCs w:val="24"/>
              </w:rPr>
              <w:t>МБ</w:t>
            </w:r>
          </w:p>
        </w:tc>
        <w:tc>
          <w:tcPr>
            <w:tcW w:w="1270" w:type="dxa"/>
            <w:gridSpan w:val="4"/>
          </w:tcPr>
          <w:p w:rsidR="00A771FF" w:rsidRPr="00CF3D6C" w:rsidRDefault="00A771FF" w:rsidP="000378D9">
            <w:pPr>
              <w:keepNext/>
              <w:jc w:val="center"/>
              <w:rPr>
                <w:rFonts w:ascii="Times New Roman" w:hAnsi="Times New Roman" w:cs="Times New Roman"/>
                <w:sz w:val="24"/>
                <w:szCs w:val="24"/>
              </w:rPr>
            </w:pPr>
            <w:r w:rsidRPr="00CF3D6C">
              <w:rPr>
                <w:rFonts w:ascii="Times New Roman" w:hAnsi="Times New Roman" w:cs="Times New Roman"/>
                <w:sz w:val="24"/>
                <w:szCs w:val="24"/>
              </w:rPr>
              <w:t>700 017</w:t>
            </w:r>
          </w:p>
        </w:tc>
        <w:tc>
          <w:tcPr>
            <w:tcW w:w="3731" w:type="dxa"/>
            <w:gridSpan w:val="3"/>
          </w:tcPr>
          <w:p w:rsidR="00A771FF" w:rsidRPr="00CF3D6C" w:rsidRDefault="00A771FF" w:rsidP="009730EE">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p>
        </w:tc>
      </w:tr>
      <w:tr w:rsidR="00084F5A" w:rsidRPr="00CF3D6C" w:rsidTr="00F12B45">
        <w:trPr>
          <w:trHeight w:val="144"/>
        </w:trPr>
        <w:tc>
          <w:tcPr>
            <w:tcW w:w="2947" w:type="dxa"/>
            <w:gridSpan w:val="4"/>
          </w:tcPr>
          <w:p w:rsidR="00084F5A" w:rsidRPr="00CF3D6C" w:rsidRDefault="00084F5A" w:rsidP="00462209">
            <w:pPr>
              <w:rPr>
                <w:rFonts w:ascii="Times New Roman" w:hAnsi="Times New Roman" w:cs="Times New Roman"/>
                <w:sz w:val="24"/>
                <w:szCs w:val="24"/>
              </w:rPr>
            </w:pPr>
            <w:r w:rsidRPr="00084F5A">
              <w:rPr>
                <w:rFonts w:ascii="Times New Roman" w:hAnsi="Times New Roman" w:cs="Times New Roman"/>
                <w:sz w:val="24"/>
                <w:szCs w:val="24"/>
              </w:rPr>
              <w:t>Изъятие земельных участков для государственных нужд</w:t>
            </w:r>
          </w:p>
        </w:tc>
        <w:tc>
          <w:tcPr>
            <w:tcW w:w="1038" w:type="dxa"/>
            <w:gridSpan w:val="6"/>
          </w:tcPr>
          <w:p w:rsidR="00084F5A" w:rsidRPr="00CF3D6C" w:rsidRDefault="00084F5A" w:rsidP="000378D9">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млн. тенге</w:t>
            </w:r>
          </w:p>
        </w:tc>
        <w:tc>
          <w:tcPr>
            <w:tcW w:w="1126" w:type="dxa"/>
            <w:gridSpan w:val="5"/>
          </w:tcPr>
          <w:p w:rsidR="00084F5A" w:rsidRPr="00CF3D6C" w:rsidRDefault="00084F5A" w:rsidP="0046220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046" w:type="dxa"/>
            <w:gridSpan w:val="6"/>
          </w:tcPr>
          <w:p w:rsidR="00084F5A" w:rsidRPr="00CF3D6C" w:rsidRDefault="00084F5A"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УНОС и ВР</w:t>
            </w:r>
          </w:p>
        </w:tc>
        <w:tc>
          <w:tcPr>
            <w:tcW w:w="1449" w:type="dxa"/>
            <w:gridSpan w:val="12"/>
          </w:tcPr>
          <w:p w:rsidR="00084F5A" w:rsidRPr="00CF3D6C" w:rsidRDefault="00084F5A" w:rsidP="00215EE0">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1100" w:type="dxa"/>
            <w:gridSpan w:val="15"/>
          </w:tcPr>
          <w:p w:rsidR="00084F5A" w:rsidRDefault="00084F5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1266" w:type="dxa"/>
            <w:gridSpan w:val="8"/>
          </w:tcPr>
          <w:p w:rsidR="00084F5A" w:rsidRDefault="00084F5A"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1046" w:type="dxa"/>
            <w:gridSpan w:val="10"/>
          </w:tcPr>
          <w:p w:rsidR="00084F5A" w:rsidRPr="00CF3D6C" w:rsidRDefault="00084F5A" w:rsidP="00AF008E">
            <w:pPr>
              <w:jc w:val="center"/>
              <w:rPr>
                <w:rFonts w:ascii="Times New Roman" w:hAnsi="Times New Roman" w:cs="Times New Roman"/>
                <w:sz w:val="24"/>
                <w:szCs w:val="24"/>
              </w:rPr>
            </w:pPr>
            <w:r>
              <w:rPr>
                <w:rFonts w:ascii="Times New Roman" w:hAnsi="Times New Roman" w:cs="Times New Roman"/>
                <w:sz w:val="24"/>
                <w:szCs w:val="24"/>
              </w:rPr>
              <w:t>МБ</w:t>
            </w:r>
          </w:p>
        </w:tc>
        <w:tc>
          <w:tcPr>
            <w:tcW w:w="1270" w:type="dxa"/>
            <w:gridSpan w:val="4"/>
          </w:tcPr>
          <w:p w:rsidR="00084F5A" w:rsidRPr="00CF3D6C" w:rsidRDefault="00084F5A" w:rsidP="00084F5A">
            <w:pPr>
              <w:keepNext/>
              <w:jc w:val="center"/>
              <w:rPr>
                <w:rFonts w:ascii="Times New Roman" w:hAnsi="Times New Roman" w:cs="Times New Roman"/>
                <w:sz w:val="24"/>
                <w:szCs w:val="24"/>
              </w:rPr>
            </w:pPr>
            <w:r>
              <w:rPr>
                <w:rFonts w:ascii="Times New Roman" w:hAnsi="Times New Roman" w:cs="Times New Roman"/>
                <w:sz w:val="24"/>
                <w:szCs w:val="24"/>
              </w:rPr>
              <w:t>463 016</w:t>
            </w:r>
          </w:p>
        </w:tc>
        <w:tc>
          <w:tcPr>
            <w:tcW w:w="3731" w:type="dxa"/>
            <w:gridSpan w:val="3"/>
          </w:tcPr>
          <w:p w:rsidR="00084F5A" w:rsidRPr="00CF3D6C" w:rsidRDefault="00BB7FB9" w:rsidP="009730EE">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eastAsia="ru-RU"/>
              </w:rPr>
            </w:pPr>
            <w:r w:rsidRPr="00084F5A">
              <w:rPr>
                <w:rFonts w:ascii="Times New Roman" w:hAnsi="Times New Roman" w:cs="Times New Roman"/>
                <w:sz w:val="24"/>
                <w:szCs w:val="24"/>
              </w:rPr>
              <w:t>Изъятие земельных участков для</w:t>
            </w:r>
            <w:r>
              <w:rPr>
                <w:rFonts w:ascii="Times New Roman" w:hAnsi="Times New Roman" w:cs="Times New Roman"/>
                <w:sz w:val="24"/>
                <w:szCs w:val="24"/>
              </w:rPr>
              <w:t xml:space="preserve"> строительства жилого комплекса «Достык», микрорайона «Сарыарка».</w:t>
            </w:r>
          </w:p>
        </w:tc>
      </w:tr>
      <w:tr w:rsidR="00A771FF" w:rsidRPr="00CF3D6C" w:rsidTr="00F12B45">
        <w:trPr>
          <w:trHeight w:val="144"/>
        </w:trPr>
        <w:tc>
          <w:tcPr>
            <w:tcW w:w="16019" w:type="dxa"/>
            <w:gridSpan w:val="73"/>
          </w:tcPr>
          <w:p w:rsidR="00A771FF" w:rsidRPr="00CF3D6C" w:rsidRDefault="00A771FF" w:rsidP="00AE5A3C">
            <w:pPr>
              <w:pStyle w:val="aa"/>
              <w:tabs>
                <w:tab w:val="left" w:pos="426"/>
              </w:tabs>
              <w:spacing w:before="100" w:beforeAutospacing="1" w:after="100" w:afterAutospacing="1"/>
              <w:ind w:left="0"/>
              <w:rPr>
                <w:rFonts w:ascii="Times New Roman" w:eastAsiaTheme="minorEastAsia" w:hAnsi="Times New Roman" w:cs="Times New Roman"/>
                <w:b/>
                <w:sz w:val="24"/>
                <w:szCs w:val="24"/>
                <w:lang w:eastAsia="ru-RU"/>
              </w:rPr>
            </w:pPr>
            <w:r w:rsidRPr="00CF3D6C">
              <w:rPr>
                <w:rFonts w:ascii="Times New Roman" w:hAnsi="Times New Roman" w:cs="Times New Roman"/>
                <w:b/>
                <w:sz w:val="24"/>
                <w:szCs w:val="24"/>
              </w:rPr>
              <w:t>Направление 6: Государственные услуги</w:t>
            </w:r>
          </w:p>
        </w:tc>
      </w:tr>
      <w:tr w:rsidR="00A771FF" w:rsidRPr="00CF3D6C" w:rsidTr="00F12B45">
        <w:trPr>
          <w:trHeight w:val="144"/>
        </w:trPr>
        <w:tc>
          <w:tcPr>
            <w:tcW w:w="16019" w:type="dxa"/>
            <w:gridSpan w:val="73"/>
          </w:tcPr>
          <w:p w:rsidR="00A771FF" w:rsidRPr="00CF3D6C" w:rsidRDefault="00A771FF" w:rsidP="00850F5A">
            <w:pPr>
              <w:widowControl w:val="0"/>
              <w:spacing w:line="235" w:lineRule="auto"/>
              <w:rPr>
                <w:rFonts w:ascii="Times New Roman" w:hAnsi="Times New Roman" w:cs="Times New Roman"/>
                <w:b/>
                <w:sz w:val="24"/>
                <w:szCs w:val="24"/>
              </w:rPr>
            </w:pPr>
            <w:r w:rsidRPr="00CF3D6C">
              <w:rPr>
                <w:rFonts w:ascii="Times New Roman" w:hAnsi="Times New Roman" w:cs="Times New Roman"/>
                <w:b/>
                <w:sz w:val="24"/>
                <w:szCs w:val="24"/>
              </w:rPr>
              <w:t xml:space="preserve">Цель: </w:t>
            </w:r>
            <w:r w:rsidR="00850F5A">
              <w:rPr>
                <w:rFonts w:ascii="Times New Roman" w:hAnsi="Times New Roman" w:cs="Times New Roman"/>
                <w:b/>
                <w:sz w:val="24"/>
                <w:szCs w:val="24"/>
              </w:rPr>
              <w:t>Формирование профессиональной системы государственной службы</w:t>
            </w:r>
          </w:p>
        </w:tc>
      </w:tr>
      <w:tr w:rsidR="00A771FF" w:rsidRPr="00CF3D6C" w:rsidTr="00F12B45">
        <w:trPr>
          <w:trHeight w:val="144"/>
        </w:trPr>
        <w:tc>
          <w:tcPr>
            <w:tcW w:w="16019" w:type="dxa"/>
            <w:gridSpan w:val="73"/>
          </w:tcPr>
          <w:p w:rsidR="00A771FF" w:rsidRPr="00CF3D6C" w:rsidRDefault="00A771FF" w:rsidP="00AE5A3C">
            <w:pPr>
              <w:pStyle w:val="aa"/>
              <w:tabs>
                <w:tab w:val="left" w:pos="426"/>
              </w:tabs>
              <w:spacing w:before="100" w:beforeAutospacing="1" w:after="100" w:afterAutospacing="1"/>
              <w:ind w:left="0"/>
              <w:rPr>
                <w:rFonts w:ascii="Times New Roman" w:eastAsiaTheme="minorEastAsia" w:hAnsi="Times New Roman" w:cs="Times New Roman"/>
                <w:sz w:val="24"/>
                <w:szCs w:val="24"/>
                <w:lang w:eastAsia="ru-RU"/>
              </w:rPr>
            </w:pPr>
            <w:r w:rsidRPr="00CF3D6C">
              <w:rPr>
                <w:rFonts w:ascii="Times New Roman" w:hAnsi="Times New Roman" w:cs="Times New Roman"/>
                <w:b/>
                <w:sz w:val="24"/>
                <w:szCs w:val="24"/>
              </w:rPr>
              <w:t xml:space="preserve">Целевые индикаторы </w:t>
            </w:r>
          </w:p>
        </w:tc>
      </w:tr>
      <w:tr w:rsidR="00C91ED1" w:rsidRPr="00CF3D6C" w:rsidTr="00F12B45">
        <w:trPr>
          <w:trHeight w:val="144"/>
        </w:trPr>
        <w:tc>
          <w:tcPr>
            <w:tcW w:w="2947" w:type="dxa"/>
            <w:gridSpan w:val="4"/>
          </w:tcPr>
          <w:p w:rsidR="00C91ED1" w:rsidRPr="00C91ED1" w:rsidRDefault="00C91ED1" w:rsidP="00E0139F">
            <w:pPr>
              <w:ind w:left="-43" w:right="-29"/>
              <w:rPr>
                <w:rFonts w:ascii="Times New Roman" w:hAnsi="Times New Roman" w:cs="Times New Roman"/>
                <w:sz w:val="24"/>
                <w:szCs w:val="24"/>
              </w:rPr>
            </w:pPr>
            <w:r w:rsidRPr="00C91ED1">
              <w:rPr>
                <w:rFonts w:ascii="Times New Roman" w:hAnsi="Times New Roman" w:cs="Times New Roman"/>
                <w:sz w:val="24"/>
                <w:szCs w:val="24"/>
                <w:lang w:val="kk-KZ"/>
              </w:rPr>
              <w:t>Чистая сменяемость численности государсвтенных служащих</w:t>
            </w:r>
          </w:p>
        </w:tc>
        <w:tc>
          <w:tcPr>
            <w:tcW w:w="1038" w:type="dxa"/>
            <w:gridSpan w:val="6"/>
          </w:tcPr>
          <w:p w:rsidR="00C91ED1" w:rsidRPr="00CF3D6C" w:rsidRDefault="00C91ED1" w:rsidP="000378D9">
            <w:pPr>
              <w:pStyle w:val="aa"/>
              <w:tabs>
                <w:tab w:val="left" w:pos="426"/>
              </w:tabs>
              <w:spacing w:before="100" w:beforeAutospacing="1" w:after="100" w:afterAutospacing="1"/>
              <w:ind w:left="0"/>
              <w:jc w:val="center"/>
              <w:rPr>
                <w:rFonts w:ascii="Times New Roman" w:hAnsi="Times New Roman" w:cs="Times New Roman"/>
                <w:sz w:val="24"/>
                <w:szCs w:val="24"/>
              </w:rPr>
            </w:pPr>
            <w:r w:rsidRPr="00CF3D6C">
              <w:rPr>
                <w:rFonts w:ascii="Times New Roman" w:hAnsi="Times New Roman" w:cs="Times New Roman"/>
                <w:sz w:val="24"/>
                <w:szCs w:val="24"/>
              </w:rPr>
              <w:t>%</w:t>
            </w:r>
          </w:p>
        </w:tc>
        <w:tc>
          <w:tcPr>
            <w:tcW w:w="636" w:type="dxa"/>
          </w:tcPr>
          <w:p w:rsidR="00C91ED1" w:rsidRPr="00CF3D6C" w:rsidRDefault="00C91ED1" w:rsidP="008D0E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6" w:type="dxa"/>
            <w:gridSpan w:val="10"/>
          </w:tcPr>
          <w:p w:rsidR="00C91ED1" w:rsidRPr="00CF3D6C" w:rsidRDefault="00C91ED1" w:rsidP="00AE5A3C">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Аппарат акима города</w:t>
            </w:r>
          </w:p>
        </w:tc>
        <w:tc>
          <w:tcPr>
            <w:tcW w:w="1449" w:type="dxa"/>
            <w:gridSpan w:val="12"/>
          </w:tcPr>
          <w:p w:rsidR="00C91ED1" w:rsidRPr="00CF3D6C" w:rsidRDefault="00B16CB5"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c>
          <w:tcPr>
            <w:tcW w:w="1100" w:type="dxa"/>
            <w:gridSpan w:val="15"/>
          </w:tcPr>
          <w:p w:rsidR="00C91ED1" w:rsidRPr="00CF3D6C" w:rsidRDefault="00C91ED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w:t>
            </w:r>
          </w:p>
        </w:tc>
        <w:tc>
          <w:tcPr>
            <w:tcW w:w="1266" w:type="dxa"/>
            <w:gridSpan w:val="8"/>
          </w:tcPr>
          <w:p w:rsidR="00C91ED1" w:rsidRPr="00CF3D6C" w:rsidRDefault="00C91ED1" w:rsidP="00FC417D">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6,2</w:t>
            </w:r>
          </w:p>
        </w:tc>
        <w:tc>
          <w:tcPr>
            <w:tcW w:w="1046" w:type="dxa"/>
            <w:gridSpan w:val="10"/>
          </w:tcPr>
          <w:p w:rsidR="00C91ED1" w:rsidRPr="00CF3D6C" w:rsidRDefault="00C91ED1" w:rsidP="006D4022">
            <w:pPr>
              <w:tabs>
                <w:tab w:val="left" w:pos="14400"/>
              </w:tabs>
              <w:ind w:right="-108"/>
              <w:jc w:val="center"/>
              <w:rPr>
                <w:rFonts w:ascii="Times New Roman" w:hAnsi="Times New Roman" w:cs="Times New Roman"/>
                <w:color w:val="FF0000"/>
                <w:sz w:val="24"/>
                <w:szCs w:val="24"/>
              </w:rPr>
            </w:pPr>
          </w:p>
        </w:tc>
        <w:tc>
          <w:tcPr>
            <w:tcW w:w="1270" w:type="dxa"/>
            <w:gridSpan w:val="4"/>
          </w:tcPr>
          <w:p w:rsidR="00C91ED1" w:rsidRPr="00CF3D6C" w:rsidRDefault="00C91ED1" w:rsidP="006D4022">
            <w:pPr>
              <w:keepNext/>
              <w:jc w:val="center"/>
              <w:rPr>
                <w:rFonts w:ascii="Times New Roman" w:hAnsi="Times New Roman" w:cs="Times New Roman"/>
                <w:color w:val="FF0000"/>
                <w:sz w:val="24"/>
                <w:szCs w:val="24"/>
              </w:rPr>
            </w:pPr>
          </w:p>
        </w:tc>
        <w:tc>
          <w:tcPr>
            <w:tcW w:w="3731" w:type="dxa"/>
            <w:gridSpan w:val="3"/>
          </w:tcPr>
          <w:p w:rsidR="00C91ED1" w:rsidRPr="00CF3D6C" w:rsidRDefault="00C91ED1" w:rsidP="00762E76">
            <w:pPr>
              <w:pStyle w:val="aa"/>
              <w:tabs>
                <w:tab w:val="left" w:pos="426"/>
              </w:tabs>
              <w:spacing w:before="100" w:beforeAutospacing="1" w:after="100" w:afterAutospacing="1"/>
              <w:ind w:left="0"/>
              <w:jc w:val="both"/>
              <w:rPr>
                <w:rFonts w:ascii="Times New Roman" w:eastAsiaTheme="minorEastAsia" w:hAnsi="Times New Roman" w:cs="Times New Roman"/>
                <w:sz w:val="24"/>
                <w:szCs w:val="24"/>
                <w:lang w:val="kk-KZ" w:eastAsia="ru-RU"/>
              </w:rPr>
            </w:pPr>
          </w:p>
        </w:tc>
      </w:tr>
      <w:tr w:rsidR="00A771FF" w:rsidRPr="00CF3D6C" w:rsidTr="00F12B45">
        <w:trPr>
          <w:trHeight w:val="144"/>
        </w:trPr>
        <w:tc>
          <w:tcPr>
            <w:tcW w:w="16019" w:type="dxa"/>
            <w:gridSpan w:val="73"/>
          </w:tcPr>
          <w:p w:rsidR="00A771FF" w:rsidRPr="00CF3D6C" w:rsidRDefault="00A771FF" w:rsidP="006D4022">
            <w:pPr>
              <w:widowControl w:val="0"/>
              <w:rPr>
                <w:rFonts w:ascii="Times New Roman" w:eastAsia="SimSun" w:hAnsi="Times New Roman" w:cs="Times New Roman"/>
                <w:b/>
                <w:sz w:val="24"/>
                <w:szCs w:val="24"/>
              </w:rPr>
            </w:pPr>
            <w:r w:rsidRPr="00CF3D6C">
              <w:rPr>
                <w:rFonts w:ascii="Times New Roman" w:eastAsia="SimSun" w:hAnsi="Times New Roman" w:cs="Times New Roman"/>
                <w:b/>
                <w:sz w:val="24"/>
                <w:szCs w:val="24"/>
              </w:rPr>
              <w:t>Мероприятия:</w:t>
            </w:r>
          </w:p>
          <w:p w:rsidR="00A771FF" w:rsidRPr="00CF3D6C" w:rsidRDefault="00A771FF" w:rsidP="008D3BF8">
            <w:pPr>
              <w:tabs>
                <w:tab w:val="left" w:pos="14400"/>
              </w:tabs>
              <w:ind w:right="-108"/>
              <w:jc w:val="center"/>
              <w:rPr>
                <w:rFonts w:ascii="Times New Roman" w:hAnsi="Times New Roman" w:cs="Times New Roman"/>
                <w:sz w:val="24"/>
                <w:szCs w:val="24"/>
              </w:rPr>
            </w:pPr>
          </w:p>
        </w:tc>
      </w:tr>
      <w:tr w:rsidR="00A771FF" w:rsidRPr="00CF3D6C" w:rsidTr="00F12B45">
        <w:trPr>
          <w:trHeight w:val="144"/>
        </w:trPr>
        <w:tc>
          <w:tcPr>
            <w:tcW w:w="2990" w:type="dxa"/>
            <w:gridSpan w:val="6"/>
          </w:tcPr>
          <w:p w:rsidR="00A771FF" w:rsidRPr="00CF3D6C" w:rsidRDefault="00A771FF" w:rsidP="0029743D">
            <w:pPr>
              <w:ind w:right="-71"/>
              <w:rPr>
                <w:rFonts w:ascii="Times New Roman" w:hAnsi="Times New Roman" w:cs="Times New Roman"/>
                <w:sz w:val="24"/>
                <w:szCs w:val="24"/>
              </w:rPr>
            </w:pPr>
            <w:r w:rsidRPr="00CF3D6C">
              <w:rPr>
                <w:rFonts w:ascii="Times New Roman" w:hAnsi="Times New Roman" w:cs="Times New Roman"/>
                <w:sz w:val="24"/>
                <w:szCs w:val="24"/>
              </w:rPr>
              <w:t xml:space="preserve">Организация получения государственными </w:t>
            </w:r>
            <w:r w:rsidRPr="00CF3D6C">
              <w:rPr>
                <w:rFonts w:ascii="Times New Roman" w:hAnsi="Times New Roman" w:cs="Times New Roman"/>
                <w:sz w:val="24"/>
                <w:szCs w:val="24"/>
              </w:rPr>
              <w:lastRenderedPageBreak/>
              <w:t>служащими, задействованными в оказании электронных услуг цифровых подписей Национального удостоверяющего центра Республики Казахстан</w:t>
            </w:r>
          </w:p>
        </w:tc>
        <w:tc>
          <w:tcPr>
            <w:tcW w:w="995" w:type="dxa"/>
            <w:gridSpan w:val="4"/>
          </w:tcPr>
          <w:p w:rsidR="00A771FF" w:rsidRPr="00CF3D6C" w:rsidRDefault="00A771FF" w:rsidP="000378D9">
            <w:pPr>
              <w:pStyle w:val="aa"/>
              <w:tabs>
                <w:tab w:val="left" w:pos="426"/>
              </w:tabs>
              <w:spacing w:before="100" w:beforeAutospacing="1" w:after="100" w:afterAutospacing="1"/>
              <w:ind w:left="0"/>
              <w:jc w:val="center"/>
              <w:rPr>
                <w:rFonts w:ascii="Times New Roman" w:hAnsi="Times New Roman" w:cs="Times New Roman"/>
                <w:sz w:val="24"/>
                <w:szCs w:val="24"/>
              </w:rPr>
            </w:pPr>
          </w:p>
        </w:tc>
        <w:tc>
          <w:tcPr>
            <w:tcW w:w="636" w:type="dxa"/>
          </w:tcPr>
          <w:p w:rsidR="00A771FF" w:rsidRPr="00CF3D6C" w:rsidRDefault="00A771FF" w:rsidP="008D0E73">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p>
        </w:tc>
        <w:tc>
          <w:tcPr>
            <w:tcW w:w="1536" w:type="dxa"/>
            <w:gridSpan w:val="10"/>
          </w:tcPr>
          <w:p w:rsidR="00A771FF" w:rsidRPr="00CF3D6C" w:rsidRDefault="00A771FF" w:rsidP="000378D9">
            <w:pPr>
              <w:pStyle w:val="aa"/>
              <w:tabs>
                <w:tab w:val="left" w:pos="426"/>
              </w:tabs>
              <w:spacing w:before="100" w:beforeAutospacing="1" w:after="100" w:afterAutospacing="1"/>
              <w:ind w:left="0"/>
              <w:jc w:val="center"/>
              <w:rPr>
                <w:rFonts w:ascii="Times New Roman" w:eastAsiaTheme="minorEastAsia" w:hAnsi="Times New Roman" w:cs="Times New Roman"/>
                <w:sz w:val="24"/>
                <w:szCs w:val="24"/>
                <w:lang w:eastAsia="ru-RU"/>
              </w:rPr>
            </w:pPr>
            <w:r w:rsidRPr="00CF3D6C">
              <w:rPr>
                <w:rFonts w:ascii="Times New Roman" w:eastAsiaTheme="minorEastAsia" w:hAnsi="Times New Roman" w:cs="Times New Roman"/>
                <w:sz w:val="24"/>
                <w:szCs w:val="24"/>
                <w:lang w:eastAsia="ru-RU"/>
              </w:rPr>
              <w:t xml:space="preserve">Аппарат акима </w:t>
            </w:r>
            <w:r w:rsidRPr="00CF3D6C">
              <w:rPr>
                <w:rFonts w:ascii="Times New Roman" w:eastAsiaTheme="minorEastAsia" w:hAnsi="Times New Roman" w:cs="Times New Roman"/>
                <w:sz w:val="24"/>
                <w:szCs w:val="24"/>
                <w:lang w:eastAsia="ru-RU"/>
              </w:rPr>
              <w:lastRenderedPageBreak/>
              <w:t>города, исполнительные органы, финансируемые из бюджета города</w:t>
            </w:r>
          </w:p>
        </w:tc>
        <w:tc>
          <w:tcPr>
            <w:tcW w:w="6131" w:type="dxa"/>
            <w:gridSpan w:val="49"/>
          </w:tcPr>
          <w:p w:rsidR="00A771FF" w:rsidRPr="00CF3D6C" w:rsidRDefault="00A771FF" w:rsidP="006D4022">
            <w:pPr>
              <w:keepNext/>
              <w:jc w:val="center"/>
              <w:rPr>
                <w:rFonts w:ascii="Times New Roman" w:hAnsi="Times New Roman" w:cs="Times New Roman"/>
                <w:color w:val="FF0000"/>
                <w:sz w:val="24"/>
                <w:szCs w:val="24"/>
              </w:rPr>
            </w:pPr>
            <w:r w:rsidRPr="00CF3D6C">
              <w:rPr>
                <w:rFonts w:ascii="Times New Roman" w:hAnsi="Times New Roman" w:cs="Times New Roman"/>
                <w:sz w:val="24"/>
                <w:szCs w:val="24"/>
              </w:rPr>
              <w:lastRenderedPageBreak/>
              <w:t>Финансирование не требуется</w:t>
            </w:r>
          </w:p>
        </w:tc>
        <w:tc>
          <w:tcPr>
            <w:tcW w:w="3731" w:type="dxa"/>
            <w:gridSpan w:val="3"/>
          </w:tcPr>
          <w:p w:rsidR="00A771FF" w:rsidRPr="00CF3D6C" w:rsidRDefault="00A771FF" w:rsidP="008432F3">
            <w:pPr>
              <w:pStyle w:val="a8"/>
              <w:jc w:val="both"/>
              <w:rPr>
                <w:rFonts w:ascii="Times New Roman" w:hAnsi="Times New Roman" w:cs="Times New Roman"/>
                <w:sz w:val="24"/>
                <w:szCs w:val="24"/>
                <w:lang w:val="kk-KZ"/>
              </w:rPr>
            </w:pPr>
          </w:p>
        </w:tc>
      </w:tr>
    </w:tbl>
    <w:p w:rsidR="0003380C" w:rsidRPr="00CF3D6C" w:rsidRDefault="0003380C" w:rsidP="0003380C">
      <w:pPr>
        <w:ind w:firstLine="142"/>
        <w:rPr>
          <w:rFonts w:ascii="Times New Roman" w:hAnsi="Times New Roman" w:cs="Times New Roman"/>
          <w:sz w:val="24"/>
          <w:szCs w:val="24"/>
        </w:rPr>
      </w:pPr>
      <w:r w:rsidRPr="00CF3D6C">
        <w:rPr>
          <w:rFonts w:ascii="Times New Roman" w:hAnsi="Times New Roman" w:cs="Times New Roman"/>
          <w:sz w:val="24"/>
          <w:szCs w:val="24"/>
        </w:rPr>
        <w:lastRenderedPageBreak/>
        <w:t>Примечание: расшифровка аббревиатур:</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96"/>
        <w:gridCol w:w="12550"/>
      </w:tblGrid>
      <w:tr w:rsidR="00A52E16" w:rsidRPr="00CF3D6C" w:rsidTr="00A50449">
        <w:tc>
          <w:tcPr>
            <w:tcW w:w="2518"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sz w:val="24"/>
                <w:szCs w:val="24"/>
                <w:lang w:val="kk-KZ"/>
              </w:rPr>
              <w:t xml:space="preserve">ОПиСХ  </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sz w:val="24"/>
                <w:szCs w:val="24"/>
                <w:lang w:val="kk-KZ"/>
              </w:rPr>
              <w:t>Отдел предпринимательства и сельского хозяйства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sz w:val="24"/>
                <w:szCs w:val="24"/>
                <w:lang w:val="kk-KZ"/>
              </w:rPr>
              <w:t>ОЖКХ, ПТиАД</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sz w:val="24"/>
                <w:szCs w:val="24"/>
                <w:lang w:val="kk-KZ"/>
              </w:rPr>
              <w:t>Отдел жилищно-коммунального хозяйства, пассажирского транспорта  и автомобильных дорог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УИИР</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индустриально-иннвационного развития области</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УЭиЖКХ</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энергетики и жилищно-коммунального хозяйства области</w:t>
            </w:r>
            <w:r w:rsidRPr="00CF3D6C">
              <w:rPr>
                <w:rFonts w:ascii="Times New Roman" w:hAnsi="Times New Roman" w:cs="Times New Roman"/>
                <w:sz w:val="24"/>
                <w:szCs w:val="24"/>
                <w:lang w:val="kk-KZ"/>
              </w:rPr>
              <w:tab/>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ОС</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строительства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ОВ</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ветеринарии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НУ</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Налоговое управление по городу Павлодару</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ОФ</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финансов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ОО</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образования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УО</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образования области</w:t>
            </w:r>
          </w:p>
        </w:tc>
      </w:tr>
      <w:tr w:rsidR="00A52E16" w:rsidRPr="00CF3D6C" w:rsidTr="00A50449">
        <w:tc>
          <w:tcPr>
            <w:tcW w:w="2518" w:type="dxa"/>
          </w:tcPr>
          <w:p w:rsidR="0003380C" w:rsidRPr="00CF3D6C" w:rsidRDefault="0003380C" w:rsidP="0051479E">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УС</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51479E">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строительства</w:t>
            </w:r>
          </w:p>
        </w:tc>
      </w:tr>
      <w:tr w:rsidR="0051479E" w:rsidRPr="00CF3D6C" w:rsidTr="00A50449">
        <w:tc>
          <w:tcPr>
            <w:tcW w:w="2518" w:type="dxa"/>
          </w:tcPr>
          <w:p w:rsidR="0051479E" w:rsidRPr="00CF3D6C" w:rsidRDefault="0051479E" w:rsidP="0003380C">
            <w:pPr>
              <w:spacing w:line="120" w:lineRule="atLeast"/>
              <w:rPr>
                <w:rFonts w:ascii="Times New Roman" w:hAnsi="Times New Roman" w:cs="Times New Roman"/>
                <w:sz w:val="24"/>
                <w:szCs w:val="24"/>
                <w:lang w:val="kk-KZ"/>
              </w:rPr>
            </w:pPr>
            <w:r>
              <w:rPr>
                <w:rFonts w:ascii="Times New Roman" w:hAnsi="Times New Roman" w:cs="Times New Roman"/>
                <w:sz w:val="24"/>
                <w:szCs w:val="24"/>
                <w:lang w:val="kk-KZ"/>
              </w:rPr>
              <w:t>У</w:t>
            </w:r>
            <w:r w:rsidRPr="00CF3D6C">
              <w:rPr>
                <w:rFonts w:ascii="Times New Roman" w:hAnsi="Times New Roman" w:cs="Times New Roman"/>
                <w:sz w:val="24"/>
                <w:szCs w:val="24"/>
                <w:lang w:val="kk-KZ"/>
              </w:rPr>
              <w:t>ПТиАД</w:t>
            </w:r>
          </w:p>
        </w:tc>
        <w:tc>
          <w:tcPr>
            <w:tcW w:w="296" w:type="dxa"/>
          </w:tcPr>
          <w:p w:rsidR="0051479E" w:rsidRPr="00CF3D6C" w:rsidRDefault="0051479E" w:rsidP="0003380C">
            <w:pPr>
              <w:spacing w:line="120" w:lineRule="atLeast"/>
              <w:rPr>
                <w:rFonts w:ascii="Times New Roman" w:hAnsi="Times New Roman" w:cs="Times New Roman"/>
                <w:b/>
                <w:sz w:val="24"/>
                <w:szCs w:val="24"/>
                <w:lang w:val="kk-KZ"/>
              </w:rPr>
            </w:pPr>
          </w:p>
        </w:tc>
        <w:tc>
          <w:tcPr>
            <w:tcW w:w="12550" w:type="dxa"/>
          </w:tcPr>
          <w:p w:rsidR="0051479E" w:rsidRPr="00CF3D6C" w:rsidRDefault="0051479E" w:rsidP="0051479E">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пассажирского транспорта и автомобильных дорог области</w:t>
            </w:r>
            <w:r w:rsidRPr="00CF3D6C">
              <w:rPr>
                <w:rFonts w:ascii="Times New Roman" w:hAnsi="Times New Roman" w:cs="Times New Roman"/>
                <w:sz w:val="24"/>
                <w:szCs w:val="24"/>
                <w:lang w:val="kk-KZ"/>
              </w:rPr>
              <w:tab/>
            </w:r>
          </w:p>
        </w:tc>
      </w:tr>
      <w:tr w:rsidR="00A52E16" w:rsidRPr="00CF3D6C" w:rsidTr="00A50449">
        <w:tc>
          <w:tcPr>
            <w:tcW w:w="2518" w:type="dxa"/>
          </w:tcPr>
          <w:p w:rsidR="0003380C" w:rsidRPr="00CF3D6C" w:rsidRDefault="00F52A5E"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РЦЭ</w:t>
            </w:r>
            <w:r w:rsidR="0003380C" w:rsidRPr="00CF3D6C">
              <w:rPr>
                <w:rFonts w:ascii="Times New Roman" w:hAnsi="Times New Roman" w:cs="Times New Roman"/>
                <w:sz w:val="24"/>
                <w:szCs w:val="24"/>
                <w:lang w:val="kk-KZ"/>
              </w:rPr>
              <w:t>З</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F52A5E">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 xml:space="preserve">Павлодарский областной филиал «Республиканский центр </w:t>
            </w:r>
            <w:r w:rsidR="00F52A5E" w:rsidRPr="00CF3D6C">
              <w:rPr>
                <w:rFonts w:ascii="Times New Roman" w:hAnsi="Times New Roman" w:cs="Times New Roman"/>
                <w:sz w:val="24"/>
                <w:szCs w:val="24"/>
                <w:lang w:val="kk-KZ"/>
              </w:rPr>
              <w:t>электронного</w:t>
            </w:r>
            <w:r w:rsidRPr="00CF3D6C">
              <w:rPr>
                <w:rFonts w:ascii="Times New Roman" w:hAnsi="Times New Roman" w:cs="Times New Roman"/>
                <w:sz w:val="24"/>
                <w:szCs w:val="24"/>
                <w:lang w:val="kk-KZ"/>
              </w:rPr>
              <w:t xml:space="preserve"> здравоохранения»</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УЗ</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здравоохранения области</w:t>
            </w:r>
            <w:r w:rsidRPr="00CF3D6C">
              <w:rPr>
                <w:rFonts w:ascii="Times New Roman" w:hAnsi="Times New Roman" w:cs="Times New Roman"/>
                <w:sz w:val="24"/>
                <w:szCs w:val="24"/>
                <w:lang w:val="kk-KZ"/>
              </w:rPr>
              <w:tab/>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ОЗиСП</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занятости и социальных программ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ОКиРЯ</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культуры и развития языков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ОФКиС</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физической культуры и спорта города</w:t>
            </w:r>
            <w:r w:rsidRPr="00CF3D6C">
              <w:rPr>
                <w:rFonts w:ascii="Times New Roman" w:hAnsi="Times New Roman" w:cs="Times New Roman"/>
                <w:sz w:val="24"/>
                <w:szCs w:val="24"/>
                <w:lang w:val="kk-KZ"/>
              </w:rPr>
              <w:tab/>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ОВП</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внутренней политики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 xml:space="preserve">УВД </w:t>
            </w:r>
            <w:r w:rsidRPr="00CF3D6C">
              <w:rPr>
                <w:rFonts w:ascii="Times New Roman" w:hAnsi="Times New Roman" w:cs="Times New Roman"/>
                <w:sz w:val="24"/>
                <w:szCs w:val="24"/>
                <w:lang w:val="kk-KZ"/>
              </w:rPr>
              <w:tab/>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внутренних дел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УЧС</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чрезвычайных ситуаций города</w:t>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ОЧС, ГО и МП</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чрезвычайных ситуаций, гражданской обороны и  мобилизационной подготовки аппарата акима города</w:t>
            </w:r>
            <w:r w:rsidRPr="00CF3D6C">
              <w:rPr>
                <w:rFonts w:ascii="Times New Roman" w:hAnsi="Times New Roman" w:cs="Times New Roman"/>
                <w:sz w:val="24"/>
                <w:szCs w:val="24"/>
                <w:lang w:val="kk-KZ"/>
              </w:rPr>
              <w:tab/>
            </w:r>
          </w:p>
        </w:tc>
      </w:tr>
      <w:tr w:rsidR="00A52E16" w:rsidRPr="00CF3D6C"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ОЭиБП</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Отдел экономики и бюджетного планирования города</w:t>
            </w:r>
          </w:p>
        </w:tc>
      </w:tr>
      <w:tr w:rsidR="00A52E16" w:rsidRPr="00AD0DC5" w:rsidTr="00A50449">
        <w:tc>
          <w:tcPr>
            <w:tcW w:w="2518" w:type="dxa"/>
          </w:tcPr>
          <w:p w:rsidR="0003380C" w:rsidRPr="00CF3D6C"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УНОСВР</w:t>
            </w:r>
          </w:p>
        </w:tc>
        <w:tc>
          <w:tcPr>
            <w:tcW w:w="296" w:type="dxa"/>
          </w:tcPr>
          <w:p w:rsidR="0003380C" w:rsidRPr="00CF3D6C" w:rsidRDefault="0003380C" w:rsidP="0003380C">
            <w:pPr>
              <w:spacing w:line="120" w:lineRule="atLeast"/>
              <w:rPr>
                <w:rFonts w:ascii="Times New Roman" w:hAnsi="Times New Roman" w:cs="Times New Roman"/>
                <w:b/>
                <w:sz w:val="24"/>
                <w:szCs w:val="24"/>
                <w:lang w:val="kk-KZ"/>
              </w:rPr>
            </w:pPr>
            <w:r w:rsidRPr="00CF3D6C">
              <w:rPr>
                <w:rFonts w:ascii="Times New Roman" w:hAnsi="Times New Roman" w:cs="Times New Roman"/>
                <w:b/>
                <w:sz w:val="24"/>
                <w:szCs w:val="24"/>
                <w:lang w:val="kk-KZ"/>
              </w:rPr>
              <w:t>-</w:t>
            </w:r>
          </w:p>
        </w:tc>
        <w:tc>
          <w:tcPr>
            <w:tcW w:w="12550" w:type="dxa"/>
          </w:tcPr>
          <w:p w:rsidR="0003380C" w:rsidRPr="00AD0DC5" w:rsidRDefault="0003380C" w:rsidP="0003380C">
            <w:pPr>
              <w:spacing w:line="120" w:lineRule="atLeast"/>
              <w:rPr>
                <w:rFonts w:ascii="Times New Roman" w:hAnsi="Times New Roman" w:cs="Times New Roman"/>
                <w:sz w:val="24"/>
                <w:szCs w:val="24"/>
                <w:lang w:val="kk-KZ"/>
              </w:rPr>
            </w:pPr>
            <w:r w:rsidRPr="00CF3D6C">
              <w:rPr>
                <w:rFonts w:ascii="Times New Roman" w:hAnsi="Times New Roman" w:cs="Times New Roman"/>
                <w:sz w:val="24"/>
                <w:szCs w:val="24"/>
                <w:lang w:val="kk-KZ"/>
              </w:rPr>
              <w:t>Управление недропользования, окружающей среды и водных ресурсов области</w:t>
            </w:r>
            <w:r w:rsidRPr="00AD0DC5">
              <w:rPr>
                <w:rFonts w:ascii="Times New Roman" w:hAnsi="Times New Roman" w:cs="Times New Roman"/>
                <w:sz w:val="24"/>
                <w:szCs w:val="24"/>
                <w:lang w:val="kk-KZ"/>
              </w:rPr>
              <w:tab/>
            </w:r>
          </w:p>
        </w:tc>
      </w:tr>
    </w:tbl>
    <w:p w:rsidR="00215651" w:rsidRPr="00A52E16" w:rsidRDefault="00215651" w:rsidP="00215651">
      <w:pPr>
        <w:pStyle w:val="aa"/>
        <w:tabs>
          <w:tab w:val="left" w:pos="426"/>
        </w:tabs>
        <w:spacing w:before="100" w:beforeAutospacing="1" w:after="100" w:afterAutospacing="1" w:line="240" w:lineRule="auto"/>
        <w:ind w:left="704"/>
        <w:jc w:val="center"/>
        <w:rPr>
          <w:rFonts w:ascii="Times New Roman" w:eastAsiaTheme="minorEastAsia" w:hAnsi="Times New Roman" w:cs="Times New Roman"/>
          <w:b/>
          <w:sz w:val="24"/>
          <w:szCs w:val="24"/>
          <w:lang w:eastAsia="ru-RU"/>
        </w:rPr>
      </w:pPr>
    </w:p>
    <w:sectPr w:rsidR="00215651" w:rsidRPr="00A52E16" w:rsidSect="00F12B4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395" w:bottom="90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F5" w:rsidRDefault="00775FF5" w:rsidP="00345374">
      <w:pPr>
        <w:spacing w:after="0" w:line="240" w:lineRule="auto"/>
      </w:pPr>
      <w:r>
        <w:separator/>
      </w:r>
    </w:p>
  </w:endnote>
  <w:endnote w:type="continuationSeparator" w:id="0">
    <w:p w:rsidR="00775FF5" w:rsidRDefault="00775FF5" w:rsidP="00345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sylbek MerekeU3+Tms">
    <w:panose1 w:val="0202080307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CYR">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CD" w:rsidRDefault="006872C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CD" w:rsidRDefault="006872C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CD" w:rsidRDefault="006872C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F5" w:rsidRDefault="00775FF5" w:rsidP="00345374">
      <w:pPr>
        <w:spacing w:after="0" w:line="240" w:lineRule="auto"/>
      </w:pPr>
      <w:r>
        <w:separator/>
      </w:r>
    </w:p>
  </w:footnote>
  <w:footnote w:type="continuationSeparator" w:id="0">
    <w:p w:rsidR="00775FF5" w:rsidRDefault="00775FF5" w:rsidP="00345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CD" w:rsidRDefault="006872C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301436"/>
      <w:docPartObj>
        <w:docPartGallery w:val="Page Numbers (Top of Page)"/>
        <w:docPartUnique/>
      </w:docPartObj>
    </w:sdtPr>
    <w:sdtEndPr/>
    <w:sdtContent>
      <w:p w:rsidR="006872CD" w:rsidRDefault="006872CD">
        <w:pPr>
          <w:pStyle w:val="af0"/>
          <w:jc w:val="center"/>
        </w:pPr>
        <w:r>
          <w:fldChar w:fldCharType="begin"/>
        </w:r>
        <w:r>
          <w:instrText>PAGE   \* MERGEFORMAT</w:instrText>
        </w:r>
        <w:r>
          <w:fldChar w:fldCharType="separate"/>
        </w:r>
        <w:r w:rsidR="00A50735">
          <w:rPr>
            <w:noProof/>
          </w:rPr>
          <w:t>45</w:t>
        </w:r>
        <w:r>
          <w:fldChar w:fldCharType="end"/>
        </w:r>
      </w:p>
    </w:sdtContent>
  </w:sdt>
  <w:p w:rsidR="006872CD" w:rsidRDefault="006872CD">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2CD" w:rsidRDefault="006872C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BC4"/>
    <w:multiLevelType w:val="hybridMultilevel"/>
    <w:tmpl w:val="E05A6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171501"/>
    <w:multiLevelType w:val="hybridMultilevel"/>
    <w:tmpl w:val="7EE455E6"/>
    <w:lvl w:ilvl="0" w:tplc="7EA0600E">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4C"/>
    <w:rsid w:val="00000C5B"/>
    <w:rsid w:val="00000EF6"/>
    <w:rsid w:val="000012EF"/>
    <w:rsid w:val="0000287C"/>
    <w:rsid w:val="00003A40"/>
    <w:rsid w:val="00003F55"/>
    <w:rsid w:val="00005250"/>
    <w:rsid w:val="000057EF"/>
    <w:rsid w:val="000065CD"/>
    <w:rsid w:val="00006A59"/>
    <w:rsid w:val="00006DF1"/>
    <w:rsid w:val="000074B8"/>
    <w:rsid w:val="00007EE9"/>
    <w:rsid w:val="00007F56"/>
    <w:rsid w:val="00010559"/>
    <w:rsid w:val="000109D9"/>
    <w:rsid w:val="0001150A"/>
    <w:rsid w:val="00011611"/>
    <w:rsid w:val="00011CBA"/>
    <w:rsid w:val="000126B1"/>
    <w:rsid w:val="00013206"/>
    <w:rsid w:val="0001428B"/>
    <w:rsid w:val="00014400"/>
    <w:rsid w:val="0001475F"/>
    <w:rsid w:val="000147E7"/>
    <w:rsid w:val="00015006"/>
    <w:rsid w:val="000155C7"/>
    <w:rsid w:val="00015F01"/>
    <w:rsid w:val="00016215"/>
    <w:rsid w:val="000175F6"/>
    <w:rsid w:val="00017F41"/>
    <w:rsid w:val="00017FB4"/>
    <w:rsid w:val="00020F7E"/>
    <w:rsid w:val="000215D0"/>
    <w:rsid w:val="000225BF"/>
    <w:rsid w:val="0002271B"/>
    <w:rsid w:val="00022C29"/>
    <w:rsid w:val="0002412D"/>
    <w:rsid w:val="00024163"/>
    <w:rsid w:val="00024B5B"/>
    <w:rsid w:val="00025C8E"/>
    <w:rsid w:val="000272DE"/>
    <w:rsid w:val="00030A6A"/>
    <w:rsid w:val="00030B39"/>
    <w:rsid w:val="00031132"/>
    <w:rsid w:val="000313DE"/>
    <w:rsid w:val="000320AC"/>
    <w:rsid w:val="00032868"/>
    <w:rsid w:val="00032890"/>
    <w:rsid w:val="0003300A"/>
    <w:rsid w:val="000331A0"/>
    <w:rsid w:val="0003380C"/>
    <w:rsid w:val="00033EE3"/>
    <w:rsid w:val="000342B7"/>
    <w:rsid w:val="00034D57"/>
    <w:rsid w:val="0003669A"/>
    <w:rsid w:val="00037527"/>
    <w:rsid w:val="000378D9"/>
    <w:rsid w:val="000400B6"/>
    <w:rsid w:val="00040B1D"/>
    <w:rsid w:val="00040E72"/>
    <w:rsid w:val="0004159A"/>
    <w:rsid w:val="00041B9C"/>
    <w:rsid w:val="00041D87"/>
    <w:rsid w:val="00042072"/>
    <w:rsid w:val="000422C2"/>
    <w:rsid w:val="00042719"/>
    <w:rsid w:val="000431FA"/>
    <w:rsid w:val="00045054"/>
    <w:rsid w:val="0004653F"/>
    <w:rsid w:val="00046599"/>
    <w:rsid w:val="00046888"/>
    <w:rsid w:val="000469D5"/>
    <w:rsid w:val="00046AA5"/>
    <w:rsid w:val="00046B78"/>
    <w:rsid w:val="00046C0B"/>
    <w:rsid w:val="00046E9A"/>
    <w:rsid w:val="00047130"/>
    <w:rsid w:val="000479EE"/>
    <w:rsid w:val="00051DE3"/>
    <w:rsid w:val="0005312F"/>
    <w:rsid w:val="000531A6"/>
    <w:rsid w:val="00053AD3"/>
    <w:rsid w:val="0005472B"/>
    <w:rsid w:val="000548FA"/>
    <w:rsid w:val="00055C60"/>
    <w:rsid w:val="00056A8B"/>
    <w:rsid w:val="000579EF"/>
    <w:rsid w:val="000608CD"/>
    <w:rsid w:val="000616E6"/>
    <w:rsid w:val="00061940"/>
    <w:rsid w:val="00062173"/>
    <w:rsid w:val="00062366"/>
    <w:rsid w:val="00062AFF"/>
    <w:rsid w:val="00064445"/>
    <w:rsid w:val="00064988"/>
    <w:rsid w:val="00064C33"/>
    <w:rsid w:val="000656E3"/>
    <w:rsid w:val="0006576F"/>
    <w:rsid w:val="000668B4"/>
    <w:rsid w:val="00066C64"/>
    <w:rsid w:val="00066CE4"/>
    <w:rsid w:val="000679B4"/>
    <w:rsid w:val="00067A72"/>
    <w:rsid w:val="00071E70"/>
    <w:rsid w:val="000728C6"/>
    <w:rsid w:val="00073493"/>
    <w:rsid w:val="00073D4C"/>
    <w:rsid w:val="000745AD"/>
    <w:rsid w:val="00074CED"/>
    <w:rsid w:val="00075766"/>
    <w:rsid w:val="000759C0"/>
    <w:rsid w:val="000761A3"/>
    <w:rsid w:val="00076544"/>
    <w:rsid w:val="0007670B"/>
    <w:rsid w:val="00077EB8"/>
    <w:rsid w:val="0008092E"/>
    <w:rsid w:val="00081B43"/>
    <w:rsid w:val="000823C3"/>
    <w:rsid w:val="0008357E"/>
    <w:rsid w:val="000835E6"/>
    <w:rsid w:val="0008360A"/>
    <w:rsid w:val="00084F5A"/>
    <w:rsid w:val="000851D6"/>
    <w:rsid w:val="00085B48"/>
    <w:rsid w:val="00085C87"/>
    <w:rsid w:val="00087B34"/>
    <w:rsid w:val="00090ABA"/>
    <w:rsid w:val="0009172D"/>
    <w:rsid w:val="00091BCC"/>
    <w:rsid w:val="000929B1"/>
    <w:rsid w:val="00092D6B"/>
    <w:rsid w:val="00094575"/>
    <w:rsid w:val="00094B3C"/>
    <w:rsid w:val="00094DBA"/>
    <w:rsid w:val="00095234"/>
    <w:rsid w:val="00096CFC"/>
    <w:rsid w:val="000979A5"/>
    <w:rsid w:val="000A0D1E"/>
    <w:rsid w:val="000A238A"/>
    <w:rsid w:val="000A2663"/>
    <w:rsid w:val="000A30CC"/>
    <w:rsid w:val="000A3C77"/>
    <w:rsid w:val="000A4D92"/>
    <w:rsid w:val="000A4F5B"/>
    <w:rsid w:val="000A536F"/>
    <w:rsid w:val="000A5560"/>
    <w:rsid w:val="000A66F6"/>
    <w:rsid w:val="000A6AAB"/>
    <w:rsid w:val="000A6CE3"/>
    <w:rsid w:val="000A7B7B"/>
    <w:rsid w:val="000B01D7"/>
    <w:rsid w:val="000B118A"/>
    <w:rsid w:val="000B2874"/>
    <w:rsid w:val="000B2D4A"/>
    <w:rsid w:val="000B2DE5"/>
    <w:rsid w:val="000B321E"/>
    <w:rsid w:val="000B34BE"/>
    <w:rsid w:val="000B351B"/>
    <w:rsid w:val="000B38F6"/>
    <w:rsid w:val="000B3AB4"/>
    <w:rsid w:val="000B4AF8"/>
    <w:rsid w:val="000B5932"/>
    <w:rsid w:val="000B7962"/>
    <w:rsid w:val="000B7C32"/>
    <w:rsid w:val="000C0280"/>
    <w:rsid w:val="000C074D"/>
    <w:rsid w:val="000C074F"/>
    <w:rsid w:val="000C1B32"/>
    <w:rsid w:val="000C2C57"/>
    <w:rsid w:val="000C2DBA"/>
    <w:rsid w:val="000C3514"/>
    <w:rsid w:val="000C3A6E"/>
    <w:rsid w:val="000C3FE3"/>
    <w:rsid w:val="000C4B99"/>
    <w:rsid w:val="000C4BA1"/>
    <w:rsid w:val="000C5D10"/>
    <w:rsid w:val="000C5FCC"/>
    <w:rsid w:val="000C67A1"/>
    <w:rsid w:val="000C694A"/>
    <w:rsid w:val="000C74F1"/>
    <w:rsid w:val="000D0FBA"/>
    <w:rsid w:val="000D1567"/>
    <w:rsid w:val="000D15F3"/>
    <w:rsid w:val="000D1BDC"/>
    <w:rsid w:val="000D2810"/>
    <w:rsid w:val="000D337D"/>
    <w:rsid w:val="000D3FD0"/>
    <w:rsid w:val="000D43B7"/>
    <w:rsid w:val="000D4A49"/>
    <w:rsid w:val="000D4C85"/>
    <w:rsid w:val="000D4CB3"/>
    <w:rsid w:val="000D5455"/>
    <w:rsid w:val="000D5F41"/>
    <w:rsid w:val="000D6814"/>
    <w:rsid w:val="000D721E"/>
    <w:rsid w:val="000D7954"/>
    <w:rsid w:val="000E0465"/>
    <w:rsid w:val="000E083A"/>
    <w:rsid w:val="000E11D6"/>
    <w:rsid w:val="000E23F5"/>
    <w:rsid w:val="000E2688"/>
    <w:rsid w:val="000E27E6"/>
    <w:rsid w:val="000E3F66"/>
    <w:rsid w:val="000E52A7"/>
    <w:rsid w:val="000E6629"/>
    <w:rsid w:val="000E665C"/>
    <w:rsid w:val="000E7900"/>
    <w:rsid w:val="000E7FE7"/>
    <w:rsid w:val="000F0190"/>
    <w:rsid w:val="000F0A47"/>
    <w:rsid w:val="000F0FA9"/>
    <w:rsid w:val="000F0FAE"/>
    <w:rsid w:val="000F2468"/>
    <w:rsid w:val="000F2A78"/>
    <w:rsid w:val="000F2E6E"/>
    <w:rsid w:val="000F3603"/>
    <w:rsid w:val="000F4389"/>
    <w:rsid w:val="000F4693"/>
    <w:rsid w:val="000F49C3"/>
    <w:rsid w:val="000F4CBE"/>
    <w:rsid w:val="000F512A"/>
    <w:rsid w:val="000F52B9"/>
    <w:rsid w:val="000F5846"/>
    <w:rsid w:val="000F5CF6"/>
    <w:rsid w:val="000F5E49"/>
    <w:rsid w:val="000F649D"/>
    <w:rsid w:val="000F6A3C"/>
    <w:rsid w:val="000F71B2"/>
    <w:rsid w:val="00100C92"/>
    <w:rsid w:val="00101384"/>
    <w:rsid w:val="001016E4"/>
    <w:rsid w:val="00104EA7"/>
    <w:rsid w:val="00104EB5"/>
    <w:rsid w:val="001050E8"/>
    <w:rsid w:val="00105469"/>
    <w:rsid w:val="001064D5"/>
    <w:rsid w:val="00107193"/>
    <w:rsid w:val="001075B9"/>
    <w:rsid w:val="00107DB0"/>
    <w:rsid w:val="00110128"/>
    <w:rsid w:val="0011055B"/>
    <w:rsid w:val="00111738"/>
    <w:rsid w:val="00111A9B"/>
    <w:rsid w:val="00112AC9"/>
    <w:rsid w:val="00113D5F"/>
    <w:rsid w:val="001151B5"/>
    <w:rsid w:val="0011594F"/>
    <w:rsid w:val="00115AFB"/>
    <w:rsid w:val="00115B6D"/>
    <w:rsid w:val="00115EE0"/>
    <w:rsid w:val="001177AC"/>
    <w:rsid w:val="00117EA0"/>
    <w:rsid w:val="00121592"/>
    <w:rsid w:val="00121995"/>
    <w:rsid w:val="00121BCF"/>
    <w:rsid w:val="00121BE0"/>
    <w:rsid w:val="0012224A"/>
    <w:rsid w:val="00123C12"/>
    <w:rsid w:val="00125191"/>
    <w:rsid w:val="00125E26"/>
    <w:rsid w:val="001273EE"/>
    <w:rsid w:val="00127CF3"/>
    <w:rsid w:val="00131967"/>
    <w:rsid w:val="00132213"/>
    <w:rsid w:val="0013224D"/>
    <w:rsid w:val="001323A9"/>
    <w:rsid w:val="00132D43"/>
    <w:rsid w:val="00132EFA"/>
    <w:rsid w:val="00133B44"/>
    <w:rsid w:val="00133FCB"/>
    <w:rsid w:val="001356DA"/>
    <w:rsid w:val="00135725"/>
    <w:rsid w:val="001361A9"/>
    <w:rsid w:val="001363CC"/>
    <w:rsid w:val="00136AEF"/>
    <w:rsid w:val="0014225B"/>
    <w:rsid w:val="001435DC"/>
    <w:rsid w:val="00144E7E"/>
    <w:rsid w:val="001466EB"/>
    <w:rsid w:val="00146C0E"/>
    <w:rsid w:val="001472A9"/>
    <w:rsid w:val="0014761B"/>
    <w:rsid w:val="001478BB"/>
    <w:rsid w:val="00147DF8"/>
    <w:rsid w:val="001503F1"/>
    <w:rsid w:val="0015078B"/>
    <w:rsid w:val="0015087C"/>
    <w:rsid w:val="00150A15"/>
    <w:rsid w:val="001514CC"/>
    <w:rsid w:val="0015189C"/>
    <w:rsid w:val="00154B58"/>
    <w:rsid w:val="00154E21"/>
    <w:rsid w:val="0015539B"/>
    <w:rsid w:val="00155DE7"/>
    <w:rsid w:val="00157389"/>
    <w:rsid w:val="00157703"/>
    <w:rsid w:val="00160B08"/>
    <w:rsid w:val="00161126"/>
    <w:rsid w:val="0016118C"/>
    <w:rsid w:val="001616C6"/>
    <w:rsid w:val="0016218E"/>
    <w:rsid w:val="00163366"/>
    <w:rsid w:val="00163496"/>
    <w:rsid w:val="001636AE"/>
    <w:rsid w:val="001642AF"/>
    <w:rsid w:val="001653B1"/>
    <w:rsid w:val="001657F1"/>
    <w:rsid w:val="00165B57"/>
    <w:rsid w:val="00165C6F"/>
    <w:rsid w:val="001665A1"/>
    <w:rsid w:val="00166610"/>
    <w:rsid w:val="00167010"/>
    <w:rsid w:val="00167698"/>
    <w:rsid w:val="00167BF2"/>
    <w:rsid w:val="00167D18"/>
    <w:rsid w:val="001707F6"/>
    <w:rsid w:val="001709EB"/>
    <w:rsid w:val="00171452"/>
    <w:rsid w:val="00171484"/>
    <w:rsid w:val="001733B1"/>
    <w:rsid w:val="0017365A"/>
    <w:rsid w:val="00174636"/>
    <w:rsid w:val="00174CC1"/>
    <w:rsid w:val="00175612"/>
    <w:rsid w:val="00175B5E"/>
    <w:rsid w:val="00176665"/>
    <w:rsid w:val="001770E5"/>
    <w:rsid w:val="00177404"/>
    <w:rsid w:val="00177A1A"/>
    <w:rsid w:val="001809C3"/>
    <w:rsid w:val="00180DA0"/>
    <w:rsid w:val="0018156A"/>
    <w:rsid w:val="00181966"/>
    <w:rsid w:val="001829F7"/>
    <w:rsid w:val="00182DBF"/>
    <w:rsid w:val="00182E95"/>
    <w:rsid w:val="0018382B"/>
    <w:rsid w:val="00184881"/>
    <w:rsid w:val="00184CA7"/>
    <w:rsid w:val="00185108"/>
    <w:rsid w:val="00185C45"/>
    <w:rsid w:val="001864C3"/>
    <w:rsid w:val="00186927"/>
    <w:rsid w:val="001878B1"/>
    <w:rsid w:val="00187C4F"/>
    <w:rsid w:val="00190371"/>
    <w:rsid w:val="00190AD2"/>
    <w:rsid w:val="00191307"/>
    <w:rsid w:val="00191922"/>
    <w:rsid w:val="00192D24"/>
    <w:rsid w:val="001938B8"/>
    <w:rsid w:val="001938F9"/>
    <w:rsid w:val="0019414B"/>
    <w:rsid w:val="001943B6"/>
    <w:rsid w:val="001948D7"/>
    <w:rsid w:val="00194992"/>
    <w:rsid w:val="0019529F"/>
    <w:rsid w:val="00195C5B"/>
    <w:rsid w:val="00196294"/>
    <w:rsid w:val="00196999"/>
    <w:rsid w:val="00196D6E"/>
    <w:rsid w:val="00197779"/>
    <w:rsid w:val="001A1820"/>
    <w:rsid w:val="001A1B37"/>
    <w:rsid w:val="001A1FC0"/>
    <w:rsid w:val="001A29C3"/>
    <w:rsid w:val="001A33F7"/>
    <w:rsid w:val="001A35B5"/>
    <w:rsid w:val="001A3EA1"/>
    <w:rsid w:val="001A3F21"/>
    <w:rsid w:val="001A44A1"/>
    <w:rsid w:val="001A5F91"/>
    <w:rsid w:val="001A6076"/>
    <w:rsid w:val="001A6846"/>
    <w:rsid w:val="001A6874"/>
    <w:rsid w:val="001A68AB"/>
    <w:rsid w:val="001A6B74"/>
    <w:rsid w:val="001A6D2E"/>
    <w:rsid w:val="001A709C"/>
    <w:rsid w:val="001A7198"/>
    <w:rsid w:val="001A77FC"/>
    <w:rsid w:val="001A7931"/>
    <w:rsid w:val="001A7C83"/>
    <w:rsid w:val="001B029A"/>
    <w:rsid w:val="001B02B7"/>
    <w:rsid w:val="001B0B45"/>
    <w:rsid w:val="001B1DA4"/>
    <w:rsid w:val="001B2801"/>
    <w:rsid w:val="001B3CCA"/>
    <w:rsid w:val="001B3FC9"/>
    <w:rsid w:val="001B4F83"/>
    <w:rsid w:val="001B5BFB"/>
    <w:rsid w:val="001B602B"/>
    <w:rsid w:val="001B6286"/>
    <w:rsid w:val="001B681D"/>
    <w:rsid w:val="001B6E7E"/>
    <w:rsid w:val="001B7724"/>
    <w:rsid w:val="001B7C37"/>
    <w:rsid w:val="001B7D58"/>
    <w:rsid w:val="001C11D6"/>
    <w:rsid w:val="001C2F96"/>
    <w:rsid w:val="001C300A"/>
    <w:rsid w:val="001C3D1C"/>
    <w:rsid w:val="001C44E6"/>
    <w:rsid w:val="001C677E"/>
    <w:rsid w:val="001C7435"/>
    <w:rsid w:val="001C7C87"/>
    <w:rsid w:val="001C7EED"/>
    <w:rsid w:val="001D03B3"/>
    <w:rsid w:val="001D0926"/>
    <w:rsid w:val="001D173F"/>
    <w:rsid w:val="001D2E20"/>
    <w:rsid w:val="001D3030"/>
    <w:rsid w:val="001D3871"/>
    <w:rsid w:val="001D4945"/>
    <w:rsid w:val="001D530B"/>
    <w:rsid w:val="001D5CF7"/>
    <w:rsid w:val="001D6A87"/>
    <w:rsid w:val="001D6B75"/>
    <w:rsid w:val="001D763C"/>
    <w:rsid w:val="001D7AD2"/>
    <w:rsid w:val="001D7DE9"/>
    <w:rsid w:val="001D7FB1"/>
    <w:rsid w:val="001E0A02"/>
    <w:rsid w:val="001E0A54"/>
    <w:rsid w:val="001E1529"/>
    <w:rsid w:val="001E2500"/>
    <w:rsid w:val="001E3017"/>
    <w:rsid w:val="001E3098"/>
    <w:rsid w:val="001E3E37"/>
    <w:rsid w:val="001E4C0B"/>
    <w:rsid w:val="001E5329"/>
    <w:rsid w:val="001E5B0B"/>
    <w:rsid w:val="001E712B"/>
    <w:rsid w:val="001E722B"/>
    <w:rsid w:val="001F15D0"/>
    <w:rsid w:val="001F179E"/>
    <w:rsid w:val="001F23A4"/>
    <w:rsid w:val="001F2FE8"/>
    <w:rsid w:val="001F38A5"/>
    <w:rsid w:val="001F753E"/>
    <w:rsid w:val="001F7828"/>
    <w:rsid w:val="00200B49"/>
    <w:rsid w:val="00200ED8"/>
    <w:rsid w:val="0020174A"/>
    <w:rsid w:val="00201C06"/>
    <w:rsid w:val="00202370"/>
    <w:rsid w:val="00202B1A"/>
    <w:rsid w:val="00202D78"/>
    <w:rsid w:val="00203675"/>
    <w:rsid w:val="002039C4"/>
    <w:rsid w:val="002068EB"/>
    <w:rsid w:val="00206E3B"/>
    <w:rsid w:val="002070BC"/>
    <w:rsid w:val="002101AB"/>
    <w:rsid w:val="00210A41"/>
    <w:rsid w:val="00212098"/>
    <w:rsid w:val="0021251E"/>
    <w:rsid w:val="00213C61"/>
    <w:rsid w:val="00213ED0"/>
    <w:rsid w:val="00214592"/>
    <w:rsid w:val="00214D92"/>
    <w:rsid w:val="00215651"/>
    <w:rsid w:val="0021569A"/>
    <w:rsid w:val="0021593E"/>
    <w:rsid w:val="00215E4A"/>
    <w:rsid w:val="00215EE0"/>
    <w:rsid w:val="00216788"/>
    <w:rsid w:val="00217606"/>
    <w:rsid w:val="00217F18"/>
    <w:rsid w:val="00220751"/>
    <w:rsid w:val="0022091E"/>
    <w:rsid w:val="002211FC"/>
    <w:rsid w:val="00221377"/>
    <w:rsid w:val="00221AF1"/>
    <w:rsid w:val="00221D42"/>
    <w:rsid w:val="0022231B"/>
    <w:rsid w:val="0022329E"/>
    <w:rsid w:val="0022493B"/>
    <w:rsid w:val="00225029"/>
    <w:rsid w:val="00225073"/>
    <w:rsid w:val="002251DE"/>
    <w:rsid w:val="00225E38"/>
    <w:rsid w:val="0022601F"/>
    <w:rsid w:val="002265AB"/>
    <w:rsid w:val="0022676D"/>
    <w:rsid w:val="00226BF8"/>
    <w:rsid w:val="00230B0E"/>
    <w:rsid w:val="002310B1"/>
    <w:rsid w:val="00231546"/>
    <w:rsid w:val="00233B58"/>
    <w:rsid w:val="00233DE5"/>
    <w:rsid w:val="00233ED2"/>
    <w:rsid w:val="00235188"/>
    <w:rsid w:val="00235301"/>
    <w:rsid w:val="00235332"/>
    <w:rsid w:val="00236BEB"/>
    <w:rsid w:val="00237036"/>
    <w:rsid w:val="00237124"/>
    <w:rsid w:val="00237AE3"/>
    <w:rsid w:val="0024077E"/>
    <w:rsid w:val="002407F6"/>
    <w:rsid w:val="00241FCF"/>
    <w:rsid w:val="00242BF9"/>
    <w:rsid w:val="00243149"/>
    <w:rsid w:val="00244467"/>
    <w:rsid w:val="0024460F"/>
    <w:rsid w:val="00244F20"/>
    <w:rsid w:val="002453E0"/>
    <w:rsid w:val="0024568A"/>
    <w:rsid w:val="00245903"/>
    <w:rsid w:val="00246023"/>
    <w:rsid w:val="00246EA4"/>
    <w:rsid w:val="002472FC"/>
    <w:rsid w:val="002478C3"/>
    <w:rsid w:val="002504CC"/>
    <w:rsid w:val="0025076D"/>
    <w:rsid w:val="002514AA"/>
    <w:rsid w:val="00251AE4"/>
    <w:rsid w:val="00251B3F"/>
    <w:rsid w:val="00251C79"/>
    <w:rsid w:val="00251F82"/>
    <w:rsid w:val="002528C4"/>
    <w:rsid w:val="002528EF"/>
    <w:rsid w:val="00252B58"/>
    <w:rsid w:val="00253A2D"/>
    <w:rsid w:val="00253A5A"/>
    <w:rsid w:val="00253C19"/>
    <w:rsid w:val="002554C6"/>
    <w:rsid w:val="00256DAA"/>
    <w:rsid w:val="00257076"/>
    <w:rsid w:val="00257951"/>
    <w:rsid w:val="0026014A"/>
    <w:rsid w:val="00260B57"/>
    <w:rsid w:val="00262A11"/>
    <w:rsid w:val="0026305C"/>
    <w:rsid w:val="00263984"/>
    <w:rsid w:val="00265CB5"/>
    <w:rsid w:val="002668C9"/>
    <w:rsid w:val="00266958"/>
    <w:rsid w:val="00266A8F"/>
    <w:rsid w:val="0027226F"/>
    <w:rsid w:val="00273950"/>
    <w:rsid w:val="00273B77"/>
    <w:rsid w:val="00273DD2"/>
    <w:rsid w:val="0027432C"/>
    <w:rsid w:val="00274932"/>
    <w:rsid w:val="002751D9"/>
    <w:rsid w:val="00275CDC"/>
    <w:rsid w:val="002761C2"/>
    <w:rsid w:val="00276C43"/>
    <w:rsid w:val="00276C65"/>
    <w:rsid w:val="00280460"/>
    <w:rsid w:val="002806C7"/>
    <w:rsid w:val="00280CD1"/>
    <w:rsid w:val="00280D18"/>
    <w:rsid w:val="00283DA0"/>
    <w:rsid w:val="00284BD9"/>
    <w:rsid w:val="00285D12"/>
    <w:rsid w:val="00285D76"/>
    <w:rsid w:val="00286F7B"/>
    <w:rsid w:val="002874E7"/>
    <w:rsid w:val="00287594"/>
    <w:rsid w:val="00290779"/>
    <w:rsid w:val="00291F41"/>
    <w:rsid w:val="0029253F"/>
    <w:rsid w:val="00292E82"/>
    <w:rsid w:val="00293900"/>
    <w:rsid w:val="00294AA4"/>
    <w:rsid w:val="00295808"/>
    <w:rsid w:val="00296F17"/>
    <w:rsid w:val="0029743D"/>
    <w:rsid w:val="00297D8F"/>
    <w:rsid w:val="002A0F92"/>
    <w:rsid w:val="002A1277"/>
    <w:rsid w:val="002A1C09"/>
    <w:rsid w:val="002A2C29"/>
    <w:rsid w:val="002A3589"/>
    <w:rsid w:val="002A4B2D"/>
    <w:rsid w:val="002A4BED"/>
    <w:rsid w:val="002A6F37"/>
    <w:rsid w:val="002A75FD"/>
    <w:rsid w:val="002A7AD6"/>
    <w:rsid w:val="002A7F43"/>
    <w:rsid w:val="002B059B"/>
    <w:rsid w:val="002B1831"/>
    <w:rsid w:val="002B1CED"/>
    <w:rsid w:val="002B2016"/>
    <w:rsid w:val="002B2051"/>
    <w:rsid w:val="002B2A20"/>
    <w:rsid w:val="002B2BD9"/>
    <w:rsid w:val="002B48FF"/>
    <w:rsid w:val="002B4F14"/>
    <w:rsid w:val="002B5342"/>
    <w:rsid w:val="002B5848"/>
    <w:rsid w:val="002B584C"/>
    <w:rsid w:val="002B5C81"/>
    <w:rsid w:val="002B7929"/>
    <w:rsid w:val="002B7D80"/>
    <w:rsid w:val="002C0A00"/>
    <w:rsid w:val="002C1957"/>
    <w:rsid w:val="002C28C0"/>
    <w:rsid w:val="002C2B63"/>
    <w:rsid w:val="002C336E"/>
    <w:rsid w:val="002C37E6"/>
    <w:rsid w:val="002C3B39"/>
    <w:rsid w:val="002C45E2"/>
    <w:rsid w:val="002C5788"/>
    <w:rsid w:val="002C5A90"/>
    <w:rsid w:val="002C62AA"/>
    <w:rsid w:val="002C6438"/>
    <w:rsid w:val="002D0477"/>
    <w:rsid w:val="002D058C"/>
    <w:rsid w:val="002D0F7D"/>
    <w:rsid w:val="002D104A"/>
    <w:rsid w:val="002D153C"/>
    <w:rsid w:val="002D1755"/>
    <w:rsid w:val="002D22DF"/>
    <w:rsid w:val="002D2321"/>
    <w:rsid w:val="002D2423"/>
    <w:rsid w:val="002D24AD"/>
    <w:rsid w:val="002D2F31"/>
    <w:rsid w:val="002D382F"/>
    <w:rsid w:val="002D4E92"/>
    <w:rsid w:val="002D5E09"/>
    <w:rsid w:val="002D629D"/>
    <w:rsid w:val="002D7295"/>
    <w:rsid w:val="002E012E"/>
    <w:rsid w:val="002E108C"/>
    <w:rsid w:val="002E1F8E"/>
    <w:rsid w:val="002E2B17"/>
    <w:rsid w:val="002E3392"/>
    <w:rsid w:val="002E3F10"/>
    <w:rsid w:val="002E4E51"/>
    <w:rsid w:val="002E5267"/>
    <w:rsid w:val="002E56B6"/>
    <w:rsid w:val="002E5B83"/>
    <w:rsid w:val="002F0CD0"/>
    <w:rsid w:val="002F0E37"/>
    <w:rsid w:val="002F1345"/>
    <w:rsid w:val="002F17CE"/>
    <w:rsid w:val="002F1BEA"/>
    <w:rsid w:val="002F2AA9"/>
    <w:rsid w:val="002F31EA"/>
    <w:rsid w:val="002F35BC"/>
    <w:rsid w:val="002F3DF6"/>
    <w:rsid w:val="002F782A"/>
    <w:rsid w:val="002F7AB8"/>
    <w:rsid w:val="002F7DD9"/>
    <w:rsid w:val="00300982"/>
    <w:rsid w:val="003015A4"/>
    <w:rsid w:val="00301F81"/>
    <w:rsid w:val="003020B8"/>
    <w:rsid w:val="003020F4"/>
    <w:rsid w:val="00302B6C"/>
    <w:rsid w:val="00302EFB"/>
    <w:rsid w:val="00303679"/>
    <w:rsid w:val="003042E5"/>
    <w:rsid w:val="00304502"/>
    <w:rsid w:val="00304E74"/>
    <w:rsid w:val="00305495"/>
    <w:rsid w:val="00306B3B"/>
    <w:rsid w:val="00307856"/>
    <w:rsid w:val="0031168E"/>
    <w:rsid w:val="00311F85"/>
    <w:rsid w:val="00312492"/>
    <w:rsid w:val="00312A92"/>
    <w:rsid w:val="00314D1F"/>
    <w:rsid w:val="00316531"/>
    <w:rsid w:val="00316A48"/>
    <w:rsid w:val="00316D94"/>
    <w:rsid w:val="003170AC"/>
    <w:rsid w:val="0031745D"/>
    <w:rsid w:val="003176FB"/>
    <w:rsid w:val="00317B4F"/>
    <w:rsid w:val="00317D82"/>
    <w:rsid w:val="0032083E"/>
    <w:rsid w:val="00321660"/>
    <w:rsid w:val="00321918"/>
    <w:rsid w:val="00321E05"/>
    <w:rsid w:val="00321FF3"/>
    <w:rsid w:val="003220DE"/>
    <w:rsid w:val="00322CFE"/>
    <w:rsid w:val="00322EF4"/>
    <w:rsid w:val="00322F2A"/>
    <w:rsid w:val="003238F9"/>
    <w:rsid w:val="00323D4E"/>
    <w:rsid w:val="00324A7C"/>
    <w:rsid w:val="003257CE"/>
    <w:rsid w:val="00326634"/>
    <w:rsid w:val="00326FA4"/>
    <w:rsid w:val="00327DB0"/>
    <w:rsid w:val="0033042A"/>
    <w:rsid w:val="003309F2"/>
    <w:rsid w:val="00330EC2"/>
    <w:rsid w:val="00331042"/>
    <w:rsid w:val="00331D07"/>
    <w:rsid w:val="003322E4"/>
    <w:rsid w:val="00332A97"/>
    <w:rsid w:val="0033304A"/>
    <w:rsid w:val="00334DEA"/>
    <w:rsid w:val="003356A7"/>
    <w:rsid w:val="003356B5"/>
    <w:rsid w:val="00336008"/>
    <w:rsid w:val="00336B93"/>
    <w:rsid w:val="00340A53"/>
    <w:rsid w:val="00340B03"/>
    <w:rsid w:val="00340D88"/>
    <w:rsid w:val="0034137E"/>
    <w:rsid w:val="003438DC"/>
    <w:rsid w:val="0034477D"/>
    <w:rsid w:val="003448EB"/>
    <w:rsid w:val="00344AA1"/>
    <w:rsid w:val="00344BFE"/>
    <w:rsid w:val="00344DFE"/>
    <w:rsid w:val="003452D1"/>
    <w:rsid w:val="00345374"/>
    <w:rsid w:val="00345A2D"/>
    <w:rsid w:val="00347244"/>
    <w:rsid w:val="00347D87"/>
    <w:rsid w:val="003500B8"/>
    <w:rsid w:val="0035080A"/>
    <w:rsid w:val="00351780"/>
    <w:rsid w:val="00351AA4"/>
    <w:rsid w:val="00351C28"/>
    <w:rsid w:val="0035207E"/>
    <w:rsid w:val="003525FE"/>
    <w:rsid w:val="0035279E"/>
    <w:rsid w:val="0035423B"/>
    <w:rsid w:val="003543AE"/>
    <w:rsid w:val="0035450E"/>
    <w:rsid w:val="00354DFC"/>
    <w:rsid w:val="003550C4"/>
    <w:rsid w:val="00355533"/>
    <w:rsid w:val="003556F2"/>
    <w:rsid w:val="00356143"/>
    <w:rsid w:val="00356225"/>
    <w:rsid w:val="00356310"/>
    <w:rsid w:val="0035723A"/>
    <w:rsid w:val="0035733D"/>
    <w:rsid w:val="00357AFE"/>
    <w:rsid w:val="003603A9"/>
    <w:rsid w:val="00361577"/>
    <w:rsid w:val="003629FB"/>
    <w:rsid w:val="00363516"/>
    <w:rsid w:val="0036377F"/>
    <w:rsid w:val="00364265"/>
    <w:rsid w:val="00365241"/>
    <w:rsid w:val="003654FF"/>
    <w:rsid w:val="00365B15"/>
    <w:rsid w:val="00366369"/>
    <w:rsid w:val="00366C4C"/>
    <w:rsid w:val="00367DE0"/>
    <w:rsid w:val="003708B7"/>
    <w:rsid w:val="0037107E"/>
    <w:rsid w:val="00371A4A"/>
    <w:rsid w:val="00371CE0"/>
    <w:rsid w:val="00372471"/>
    <w:rsid w:val="00372799"/>
    <w:rsid w:val="003730EE"/>
    <w:rsid w:val="00373374"/>
    <w:rsid w:val="003741CA"/>
    <w:rsid w:val="00374E5C"/>
    <w:rsid w:val="00374E92"/>
    <w:rsid w:val="00375156"/>
    <w:rsid w:val="00375555"/>
    <w:rsid w:val="00375F8A"/>
    <w:rsid w:val="00376620"/>
    <w:rsid w:val="00376688"/>
    <w:rsid w:val="00376C81"/>
    <w:rsid w:val="00377081"/>
    <w:rsid w:val="00377593"/>
    <w:rsid w:val="00381447"/>
    <w:rsid w:val="0038180B"/>
    <w:rsid w:val="00381D7E"/>
    <w:rsid w:val="00381EF5"/>
    <w:rsid w:val="00382B73"/>
    <w:rsid w:val="0038384B"/>
    <w:rsid w:val="003839FC"/>
    <w:rsid w:val="00383C98"/>
    <w:rsid w:val="0038432E"/>
    <w:rsid w:val="00385664"/>
    <w:rsid w:val="003859C4"/>
    <w:rsid w:val="00385B48"/>
    <w:rsid w:val="003860B1"/>
    <w:rsid w:val="003863B1"/>
    <w:rsid w:val="003877E0"/>
    <w:rsid w:val="00392E50"/>
    <w:rsid w:val="00393077"/>
    <w:rsid w:val="00393703"/>
    <w:rsid w:val="00393880"/>
    <w:rsid w:val="00394209"/>
    <w:rsid w:val="00394382"/>
    <w:rsid w:val="003948B8"/>
    <w:rsid w:val="00395906"/>
    <w:rsid w:val="00395AB9"/>
    <w:rsid w:val="00395CF1"/>
    <w:rsid w:val="00395F9F"/>
    <w:rsid w:val="003960C0"/>
    <w:rsid w:val="0039653B"/>
    <w:rsid w:val="0039676B"/>
    <w:rsid w:val="00396A46"/>
    <w:rsid w:val="00396F31"/>
    <w:rsid w:val="00396F99"/>
    <w:rsid w:val="00397390"/>
    <w:rsid w:val="003A27EB"/>
    <w:rsid w:val="003A34B8"/>
    <w:rsid w:val="003A3E18"/>
    <w:rsid w:val="003A4C70"/>
    <w:rsid w:val="003A6662"/>
    <w:rsid w:val="003A6CD8"/>
    <w:rsid w:val="003A7888"/>
    <w:rsid w:val="003A7AD0"/>
    <w:rsid w:val="003A7ADC"/>
    <w:rsid w:val="003A7DAE"/>
    <w:rsid w:val="003B016A"/>
    <w:rsid w:val="003B110D"/>
    <w:rsid w:val="003B1AFC"/>
    <w:rsid w:val="003B20B2"/>
    <w:rsid w:val="003B2C26"/>
    <w:rsid w:val="003B3788"/>
    <w:rsid w:val="003B3AB6"/>
    <w:rsid w:val="003B43DB"/>
    <w:rsid w:val="003B4DF5"/>
    <w:rsid w:val="003B6092"/>
    <w:rsid w:val="003B6609"/>
    <w:rsid w:val="003B6DC3"/>
    <w:rsid w:val="003B7146"/>
    <w:rsid w:val="003C06F7"/>
    <w:rsid w:val="003C0B9C"/>
    <w:rsid w:val="003C17DB"/>
    <w:rsid w:val="003C19E5"/>
    <w:rsid w:val="003C1EA5"/>
    <w:rsid w:val="003C2492"/>
    <w:rsid w:val="003C2B9A"/>
    <w:rsid w:val="003C3CC0"/>
    <w:rsid w:val="003C4071"/>
    <w:rsid w:val="003C43FF"/>
    <w:rsid w:val="003C441E"/>
    <w:rsid w:val="003C4F2D"/>
    <w:rsid w:val="003C56DE"/>
    <w:rsid w:val="003C56E8"/>
    <w:rsid w:val="003C5B5E"/>
    <w:rsid w:val="003C5C75"/>
    <w:rsid w:val="003C5D77"/>
    <w:rsid w:val="003C64AB"/>
    <w:rsid w:val="003C7100"/>
    <w:rsid w:val="003C7345"/>
    <w:rsid w:val="003C7582"/>
    <w:rsid w:val="003C7CAD"/>
    <w:rsid w:val="003D0F09"/>
    <w:rsid w:val="003D1645"/>
    <w:rsid w:val="003D2341"/>
    <w:rsid w:val="003D3007"/>
    <w:rsid w:val="003D37FF"/>
    <w:rsid w:val="003D40A4"/>
    <w:rsid w:val="003D47C6"/>
    <w:rsid w:val="003D4AF1"/>
    <w:rsid w:val="003D4C3B"/>
    <w:rsid w:val="003D537B"/>
    <w:rsid w:val="003D5A94"/>
    <w:rsid w:val="003D5BE3"/>
    <w:rsid w:val="003D63CF"/>
    <w:rsid w:val="003D6A7C"/>
    <w:rsid w:val="003D78D2"/>
    <w:rsid w:val="003E0E7B"/>
    <w:rsid w:val="003E0F78"/>
    <w:rsid w:val="003E18EB"/>
    <w:rsid w:val="003E2EF7"/>
    <w:rsid w:val="003E2FD5"/>
    <w:rsid w:val="003E3873"/>
    <w:rsid w:val="003E47AB"/>
    <w:rsid w:val="003E7E1C"/>
    <w:rsid w:val="003F09BC"/>
    <w:rsid w:val="003F0ED3"/>
    <w:rsid w:val="003F1038"/>
    <w:rsid w:val="003F1B95"/>
    <w:rsid w:val="003F1DDB"/>
    <w:rsid w:val="003F2453"/>
    <w:rsid w:val="003F256C"/>
    <w:rsid w:val="003F26E8"/>
    <w:rsid w:val="003F332B"/>
    <w:rsid w:val="003F3B15"/>
    <w:rsid w:val="003F5233"/>
    <w:rsid w:val="003F5383"/>
    <w:rsid w:val="003F53EA"/>
    <w:rsid w:val="003F5727"/>
    <w:rsid w:val="003F58CA"/>
    <w:rsid w:val="003F7F3A"/>
    <w:rsid w:val="00400F1A"/>
    <w:rsid w:val="0040136A"/>
    <w:rsid w:val="004019CC"/>
    <w:rsid w:val="004028C5"/>
    <w:rsid w:val="00403954"/>
    <w:rsid w:val="00404BB2"/>
    <w:rsid w:val="0040500D"/>
    <w:rsid w:val="00405690"/>
    <w:rsid w:val="00405796"/>
    <w:rsid w:val="00405C6B"/>
    <w:rsid w:val="00405D27"/>
    <w:rsid w:val="0040675F"/>
    <w:rsid w:val="00406DC2"/>
    <w:rsid w:val="00406F57"/>
    <w:rsid w:val="00407966"/>
    <w:rsid w:val="00407AF5"/>
    <w:rsid w:val="00410C2E"/>
    <w:rsid w:val="0041292A"/>
    <w:rsid w:val="00412D5B"/>
    <w:rsid w:val="00413286"/>
    <w:rsid w:val="00413587"/>
    <w:rsid w:val="004135FE"/>
    <w:rsid w:val="004139CF"/>
    <w:rsid w:val="0041400D"/>
    <w:rsid w:val="00415578"/>
    <w:rsid w:val="00415A36"/>
    <w:rsid w:val="0041611F"/>
    <w:rsid w:val="0041672D"/>
    <w:rsid w:val="00416A26"/>
    <w:rsid w:val="00416CFF"/>
    <w:rsid w:val="00417011"/>
    <w:rsid w:val="0041798E"/>
    <w:rsid w:val="0042044E"/>
    <w:rsid w:val="0042130A"/>
    <w:rsid w:val="004216C2"/>
    <w:rsid w:val="00421986"/>
    <w:rsid w:val="00421BED"/>
    <w:rsid w:val="0042288B"/>
    <w:rsid w:val="0042317D"/>
    <w:rsid w:val="0042430F"/>
    <w:rsid w:val="00430371"/>
    <w:rsid w:val="00430E49"/>
    <w:rsid w:val="00431291"/>
    <w:rsid w:val="00431AF2"/>
    <w:rsid w:val="00432883"/>
    <w:rsid w:val="00434AE7"/>
    <w:rsid w:val="00434E6F"/>
    <w:rsid w:val="00434FC6"/>
    <w:rsid w:val="00436365"/>
    <w:rsid w:val="00436700"/>
    <w:rsid w:val="00436776"/>
    <w:rsid w:val="00436A8F"/>
    <w:rsid w:val="00436CF7"/>
    <w:rsid w:val="00437919"/>
    <w:rsid w:val="004423E2"/>
    <w:rsid w:val="00442685"/>
    <w:rsid w:val="004426A7"/>
    <w:rsid w:val="0044388B"/>
    <w:rsid w:val="004447B1"/>
    <w:rsid w:val="00444840"/>
    <w:rsid w:val="00446243"/>
    <w:rsid w:val="00446390"/>
    <w:rsid w:val="00447EA0"/>
    <w:rsid w:val="00450210"/>
    <w:rsid w:val="00450BB8"/>
    <w:rsid w:val="004517DF"/>
    <w:rsid w:val="00451839"/>
    <w:rsid w:val="004518E4"/>
    <w:rsid w:val="00452838"/>
    <w:rsid w:val="00452CA1"/>
    <w:rsid w:val="004536B5"/>
    <w:rsid w:val="00453F08"/>
    <w:rsid w:val="004540A3"/>
    <w:rsid w:val="00454AB7"/>
    <w:rsid w:val="00455027"/>
    <w:rsid w:val="0045538A"/>
    <w:rsid w:val="00456427"/>
    <w:rsid w:val="00456BD6"/>
    <w:rsid w:val="00456E5F"/>
    <w:rsid w:val="0045720B"/>
    <w:rsid w:val="00457A16"/>
    <w:rsid w:val="00457B31"/>
    <w:rsid w:val="00460489"/>
    <w:rsid w:val="00462209"/>
    <w:rsid w:val="0046300A"/>
    <w:rsid w:val="00464AB0"/>
    <w:rsid w:val="00466375"/>
    <w:rsid w:val="0046689D"/>
    <w:rsid w:val="00467078"/>
    <w:rsid w:val="00467A74"/>
    <w:rsid w:val="004700F0"/>
    <w:rsid w:val="004702F6"/>
    <w:rsid w:val="004708DA"/>
    <w:rsid w:val="004709ED"/>
    <w:rsid w:val="00471E21"/>
    <w:rsid w:val="00473323"/>
    <w:rsid w:val="00473361"/>
    <w:rsid w:val="004737B2"/>
    <w:rsid w:val="00474553"/>
    <w:rsid w:val="00474A3E"/>
    <w:rsid w:val="0047696F"/>
    <w:rsid w:val="004770F1"/>
    <w:rsid w:val="00477CF6"/>
    <w:rsid w:val="00477DA4"/>
    <w:rsid w:val="00477E44"/>
    <w:rsid w:val="0048030B"/>
    <w:rsid w:val="004804FF"/>
    <w:rsid w:val="00480E2B"/>
    <w:rsid w:val="00480FDA"/>
    <w:rsid w:val="00481C74"/>
    <w:rsid w:val="004840EB"/>
    <w:rsid w:val="00484FC0"/>
    <w:rsid w:val="004850A7"/>
    <w:rsid w:val="004850E5"/>
    <w:rsid w:val="004852F5"/>
    <w:rsid w:val="004876B3"/>
    <w:rsid w:val="00490A64"/>
    <w:rsid w:val="00490DF1"/>
    <w:rsid w:val="00490FA2"/>
    <w:rsid w:val="0049120B"/>
    <w:rsid w:val="004920A1"/>
    <w:rsid w:val="004929FD"/>
    <w:rsid w:val="00493373"/>
    <w:rsid w:val="00493F7D"/>
    <w:rsid w:val="00493F97"/>
    <w:rsid w:val="00494033"/>
    <w:rsid w:val="00494452"/>
    <w:rsid w:val="004948C0"/>
    <w:rsid w:val="00495823"/>
    <w:rsid w:val="00496603"/>
    <w:rsid w:val="00496932"/>
    <w:rsid w:val="0049747D"/>
    <w:rsid w:val="004A0297"/>
    <w:rsid w:val="004A056A"/>
    <w:rsid w:val="004A19E9"/>
    <w:rsid w:val="004A1D71"/>
    <w:rsid w:val="004A1F52"/>
    <w:rsid w:val="004A2238"/>
    <w:rsid w:val="004A2578"/>
    <w:rsid w:val="004A3316"/>
    <w:rsid w:val="004A3AA4"/>
    <w:rsid w:val="004A3DDF"/>
    <w:rsid w:val="004A48C4"/>
    <w:rsid w:val="004A490E"/>
    <w:rsid w:val="004A4FA5"/>
    <w:rsid w:val="004A5442"/>
    <w:rsid w:val="004A5843"/>
    <w:rsid w:val="004A6093"/>
    <w:rsid w:val="004A68A8"/>
    <w:rsid w:val="004A6C80"/>
    <w:rsid w:val="004A705D"/>
    <w:rsid w:val="004A73F2"/>
    <w:rsid w:val="004A7B25"/>
    <w:rsid w:val="004B00DE"/>
    <w:rsid w:val="004B07C8"/>
    <w:rsid w:val="004B15A1"/>
    <w:rsid w:val="004B167C"/>
    <w:rsid w:val="004B254F"/>
    <w:rsid w:val="004B27A5"/>
    <w:rsid w:val="004B2A64"/>
    <w:rsid w:val="004B2AB6"/>
    <w:rsid w:val="004B2EA6"/>
    <w:rsid w:val="004B39FE"/>
    <w:rsid w:val="004B3D6F"/>
    <w:rsid w:val="004B42DB"/>
    <w:rsid w:val="004B45AD"/>
    <w:rsid w:val="004B54F1"/>
    <w:rsid w:val="004B6DE2"/>
    <w:rsid w:val="004B743A"/>
    <w:rsid w:val="004B7A3C"/>
    <w:rsid w:val="004B7AA1"/>
    <w:rsid w:val="004B7EAB"/>
    <w:rsid w:val="004C08A2"/>
    <w:rsid w:val="004C094E"/>
    <w:rsid w:val="004C0D22"/>
    <w:rsid w:val="004C1007"/>
    <w:rsid w:val="004C3464"/>
    <w:rsid w:val="004C38BA"/>
    <w:rsid w:val="004C3ACA"/>
    <w:rsid w:val="004C3F88"/>
    <w:rsid w:val="004C435A"/>
    <w:rsid w:val="004C43BE"/>
    <w:rsid w:val="004C5014"/>
    <w:rsid w:val="004C54DE"/>
    <w:rsid w:val="004C5F9A"/>
    <w:rsid w:val="004C7273"/>
    <w:rsid w:val="004D11F7"/>
    <w:rsid w:val="004D16CC"/>
    <w:rsid w:val="004D1B21"/>
    <w:rsid w:val="004D3585"/>
    <w:rsid w:val="004D3B9A"/>
    <w:rsid w:val="004D4E2C"/>
    <w:rsid w:val="004D4F47"/>
    <w:rsid w:val="004D75BC"/>
    <w:rsid w:val="004E0177"/>
    <w:rsid w:val="004E0369"/>
    <w:rsid w:val="004E0F55"/>
    <w:rsid w:val="004E126F"/>
    <w:rsid w:val="004E1957"/>
    <w:rsid w:val="004E2029"/>
    <w:rsid w:val="004E328A"/>
    <w:rsid w:val="004E4EB6"/>
    <w:rsid w:val="004E58C7"/>
    <w:rsid w:val="004E5B50"/>
    <w:rsid w:val="004E61B0"/>
    <w:rsid w:val="004E7248"/>
    <w:rsid w:val="004E765F"/>
    <w:rsid w:val="004E784C"/>
    <w:rsid w:val="004E7B42"/>
    <w:rsid w:val="004E7C26"/>
    <w:rsid w:val="004E7DB5"/>
    <w:rsid w:val="004F0E6B"/>
    <w:rsid w:val="004F203B"/>
    <w:rsid w:val="004F2F92"/>
    <w:rsid w:val="004F390F"/>
    <w:rsid w:val="004F43B5"/>
    <w:rsid w:val="004F4C60"/>
    <w:rsid w:val="004F4CB2"/>
    <w:rsid w:val="004F4DBF"/>
    <w:rsid w:val="004F63B8"/>
    <w:rsid w:val="004F6A9A"/>
    <w:rsid w:val="004F74F0"/>
    <w:rsid w:val="004F74F3"/>
    <w:rsid w:val="004F76CA"/>
    <w:rsid w:val="004F7863"/>
    <w:rsid w:val="004F7D36"/>
    <w:rsid w:val="0050021F"/>
    <w:rsid w:val="005010CC"/>
    <w:rsid w:val="005014E9"/>
    <w:rsid w:val="005019FF"/>
    <w:rsid w:val="00501B30"/>
    <w:rsid w:val="00502729"/>
    <w:rsid w:val="005028EC"/>
    <w:rsid w:val="00502A30"/>
    <w:rsid w:val="00503A77"/>
    <w:rsid w:val="0050400F"/>
    <w:rsid w:val="0050460A"/>
    <w:rsid w:val="00504D13"/>
    <w:rsid w:val="00504FF8"/>
    <w:rsid w:val="00505420"/>
    <w:rsid w:val="00507545"/>
    <w:rsid w:val="00507863"/>
    <w:rsid w:val="00507DC0"/>
    <w:rsid w:val="00510071"/>
    <w:rsid w:val="00511D1E"/>
    <w:rsid w:val="005124B7"/>
    <w:rsid w:val="00512D87"/>
    <w:rsid w:val="00513109"/>
    <w:rsid w:val="00513C5C"/>
    <w:rsid w:val="00514460"/>
    <w:rsid w:val="0051479E"/>
    <w:rsid w:val="005148F5"/>
    <w:rsid w:val="00515A06"/>
    <w:rsid w:val="00515FC5"/>
    <w:rsid w:val="005168DA"/>
    <w:rsid w:val="00517DFE"/>
    <w:rsid w:val="00520611"/>
    <w:rsid w:val="00520B6E"/>
    <w:rsid w:val="00521DF2"/>
    <w:rsid w:val="005238C6"/>
    <w:rsid w:val="005247E3"/>
    <w:rsid w:val="00524C1A"/>
    <w:rsid w:val="00525816"/>
    <w:rsid w:val="00525CB7"/>
    <w:rsid w:val="00526600"/>
    <w:rsid w:val="0052665E"/>
    <w:rsid w:val="00526728"/>
    <w:rsid w:val="005274AC"/>
    <w:rsid w:val="0053045E"/>
    <w:rsid w:val="005308BC"/>
    <w:rsid w:val="005313FB"/>
    <w:rsid w:val="0053311F"/>
    <w:rsid w:val="00533A76"/>
    <w:rsid w:val="00535582"/>
    <w:rsid w:val="00536AE9"/>
    <w:rsid w:val="00536C7F"/>
    <w:rsid w:val="00537072"/>
    <w:rsid w:val="00537478"/>
    <w:rsid w:val="005378E6"/>
    <w:rsid w:val="00537C8B"/>
    <w:rsid w:val="00540450"/>
    <w:rsid w:val="00540C72"/>
    <w:rsid w:val="00540F8D"/>
    <w:rsid w:val="0054223E"/>
    <w:rsid w:val="00542CD4"/>
    <w:rsid w:val="005430AE"/>
    <w:rsid w:val="00543261"/>
    <w:rsid w:val="005433A2"/>
    <w:rsid w:val="0054354B"/>
    <w:rsid w:val="0054355E"/>
    <w:rsid w:val="00544109"/>
    <w:rsid w:val="00544623"/>
    <w:rsid w:val="00545F87"/>
    <w:rsid w:val="005460F8"/>
    <w:rsid w:val="0054695B"/>
    <w:rsid w:val="005476D7"/>
    <w:rsid w:val="00550B19"/>
    <w:rsid w:val="005511CE"/>
    <w:rsid w:val="0055218A"/>
    <w:rsid w:val="00552A02"/>
    <w:rsid w:val="00553398"/>
    <w:rsid w:val="005545C5"/>
    <w:rsid w:val="005545FA"/>
    <w:rsid w:val="00555425"/>
    <w:rsid w:val="005567AB"/>
    <w:rsid w:val="00556918"/>
    <w:rsid w:val="00556D50"/>
    <w:rsid w:val="005571B0"/>
    <w:rsid w:val="005571DD"/>
    <w:rsid w:val="005573D8"/>
    <w:rsid w:val="00557C52"/>
    <w:rsid w:val="00557C88"/>
    <w:rsid w:val="00560795"/>
    <w:rsid w:val="00560E87"/>
    <w:rsid w:val="00561776"/>
    <w:rsid w:val="00561AB6"/>
    <w:rsid w:val="00563437"/>
    <w:rsid w:val="00563B62"/>
    <w:rsid w:val="00563D82"/>
    <w:rsid w:val="00565CA8"/>
    <w:rsid w:val="00566087"/>
    <w:rsid w:val="005673D0"/>
    <w:rsid w:val="00567677"/>
    <w:rsid w:val="005706EB"/>
    <w:rsid w:val="0057084D"/>
    <w:rsid w:val="00570ABE"/>
    <w:rsid w:val="00570F88"/>
    <w:rsid w:val="005712C5"/>
    <w:rsid w:val="00571654"/>
    <w:rsid w:val="00572065"/>
    <w:rsid w:val="00572249"/>
    <w:rsid w:val="00572B40"/>
    <w:rsid w:val="00572B68"/>
    <w:rsid w:val="00572E39"/>
    <w:rsid w:val="005737F6"/>
    <w:rsid w:val="00573F36"/>
    <w:rsid w:val="00574EDD"/>
    <w:rsid w:val="00575341"/>
    <w:rsid w:val="00576005"/>
    <w:rsid w:val="00576A0F"/>
    <w:rsid w:val="00576A2D"/>
    <w:rsid w:val="00576BE4"/>
    <w:rsid w:val="00576E3A"/>
    <w:rsid w:val="00576FC5"/>
    <w:rsid w:val="0057726A"/>
    <w:rsid w:val="0058035D"/>
    <w:rsid w:val="00580E47"/>
    <w:rsid w:val="0058250A"/>
    <w:rsid w:val="00582535"/>
    <w:rsid w:val="00582880"/>
    <w:rsid w:val="005829B9"/>
    <w:rsid w:val="00582E3B"/>
    <w:rsid w:val="00583061"/>
    <w:rsid w:val="00583A69"/>
    <w:rsid w:val="00583CD4"/>
    <w:rsid w:val="00584232"/>
    <w:rsid w:val="00584327"/>
    <w:rsid w:val="00585322"/>
    <w:rsid w:val="00585873"/>
    <w:rsid w:val="00585C0E"/>
    <w:rsid w:val="005862BC"/>
    <w:rsid w:val="005867FF"/>
    <w:rsid w:val="00586CD8"/>
    <w:rsid w:val="00587288"/>
    <w:rsid w:val="00587797"/>
    <w:rsid w:val="00587A3B"/>
    <w:rsid w:val="00587DCC"/>
    <w:rsid w:val="00590588"/>
    <w:rsid w:val="005905FF"/>
    <w:rsid w:val="00590B5E"/>
    <w:rsid w:val="005923E4"/>
    <w:rsid w:val="00592A1F"/>
    <w:rsid w:val="00592C97"/>
    <w:rsid w:val="00593310"/>
    <w:rsid w:val="005938BD"/>
    <w:rsid w:val="00595C9B"/>
    <w:rsid w:val="00596BFA"/>
    <w:rsid w:val="00596E31"/>
    <w:rsid w:val="005971EE"/>
    <w:rsid w:val="00597307"/>
    <w:rsid w:val="005974C4"/>
    <w:rsid w:val="005978BE"/>
    <w:rsid w:val="005978D6"/>
    <w:rsid w:val="005A087C"/>
    <w:rsid w:val="005A1612"/>
    <w:rsid w:val="005A204E"/>
    <w:rsid w:val="005A2800"/>
    <w:rsid w:val="005A2CF0"/>
    <w:rsid w:val="005A2E5D"/>
    <w:rsid w:val="005A319B"/>
    <w:rsid w:val="005A33FE"/>
    <w:rsid w:val="005A3B60"/>
    <w:rsid w:val="005A3E57"/>
    <w:rsid w:val="005A43D4"/>
    <w:rsid w:val="005A52FB"/>
    <w:rsid w:val="005A57E8"/>
    <w:rsid w:val="005A5878"/>
    <w:rsid w:val="005A5941"/>
    <w:rsid w:val="005A6062"/>
    <w:rsid w:val="005A6C0D"/>
    <w:rsid w:val="005A6CE9"/>
    <w:rsid w:val="005A784E"/>
    <w:rsid w:val="005B0541"/>
    <w:rsid w:val="005B0A40"/>
    <w:rsid w:val="005B0E19"/>
    <w:rsid w:val="005B20B5"/>
    <w:rsid w:val="005B20C6"/>
    <w:rsid w:val="005B2185"/>
    <w:rsid w:val="005B2F9F"/>
    <w:rsid w:val="005B32F0"/>
    <w:rsid w:val="005B4ABF"/>
    <w:rsid w:val="005B4D3A"/>
    <w:rsid w:val="005B73FF"/>
    <w:rsid w:val="005B7617"/>
    <w:rsid w:val="005B7A0B"/>
    <w:rsid w:val="005B7D3F"/>
    <w:rsid w:val="005C0ACF"/>
    <w:rsid w:val="005C10A8"/>
    <w:rsid w:val="005C208B"/>
    <w:rsid w:val="005C2366"/>
    <w:rsid w:val="005C2618"/>
    <w:rsid w:val="005C2754"/>
    <w:rsid w:val="005C2EB8"/>
    <w:rsid w:val="005C3484"/>
    <w:rsid w:val="005C3DCE"/>
    <w:rsid w:val="005C4C62"/>
    <w:rsid w:val="005C58B2"/>
    <w:rsid w:val="005C5C2D"/>
    <w:rsid w:val="005C68A0"/>
    <w:rsid w:val="005C73E6"/>
    <w:rsid w:val="005C749A"/>
    <w:rsid w:val="005C786F"/>
    <w:rsid w:val="005D0085"/>
    <w:rsid w:val="005D0104"/>
    <w:rsid w:val="005D02DA"/>
    <w:rsid w:val="005D0FC2"/>
    <w:rsid w:val="005D1DE7"/>
    <w:rsid w:val="005D4321"/>
    <w:rsid w:val="005D4A72"/>
    <w:rsid w:val="005D4DAB"/>
    <w:rsid w:val="005D52EC"/>
    <w:rsid w:val="005D581A"/>
    <w:rsid w:val="005D7032"/>
    <w:rsid w:val="005D78C0"/>
    <w:rsid w:val="005D7EF8"/>
    <w:rsid w:val="005E0443"/>
    <w:rsid w:val="005E1106"/>
    <w:rsid w:val="005E1260"/>
    <w:rsid w:val="005E16D4"/>
    <w:rsid w:val="005E2141"/>
    <w:rsid w:val="005E28E6"/>
    <w:rsid w:val="005E313D"/>
    <w:rsid w:val="005E3428"/>
    <w:rsid w:val="005E35FD"/>
    <w:rsid w:val="005E3CFA"/>
    <w:rsid w:val="005E5EEA"/>
    <w:rsid w:val="005E6603"/>
    <w:rsid w:val="005E7319"/>
    <w:rsid w:val="005E7A0F"/>
    <w:rsid w:val="005E7BF9"/>
    <w:rsid w:val="005F0446"/>
    <w:rsid w:val="005F082B"/>
    <w:rsid w:val="005F1FEA"/>
    <w:rsid w:val="005F2740"/>
    <w:rsid w:val="005F2839"/>
    <w:rsid w:val="005F2957"/>
    <w:rsid w:val="005F3952"/>
    <w:rsid w:val="005F46AA"/>
    <w:rsid w:val="005F4DA2"/>
    <w:rsid w:val="005F5167"/>
    <w:rsid w:val="005F5E57"/>
    <w:rsid w:val="00600080"/>
    <w:rsid w:val="00600278"/>
    <w:rsid w:val="00600421"/>
    <w:rsid w:val="00600B80"/>
    <w:rsid w:val="0060109B"/>
    <w:rsid w:val="00601A90"/>
    <w:rsid w:val="00601B59"/>
    <w:rsid w:val="00601DF5"/>
    <w:rsid w:val="00602870"/>
    <w:rsid w:val="0060298A"/>
    <w:rsid w:val="006030D0"/>
    <w:rsid w:val="006044B5"/>
    <w:rsid w:val="00605B53"/>
    <w:rsid w:val="00606F42"/>
    <w:rsid w:val="0060799A"/>
    <w:rsid w:val="0061021D"/>
    <w:rsid w:val="00610B35"/>
    <w:rsid w:val="00610C96"/>
    <w:rsid w:val="00610E58"/>
    <w:rsid w:val="00611F0A"/>
    <w:rsid w:val="00611FC3"/>
    <w:rsid w:val="006137F9"/>
    <w:rsid w:val="00613D23"/>
    <w:rsid w:val="00615112"/>
    <w:rsid w:val="00615DEA"/>
    <w:rsid w:val="00615F6E"/>
    <w:rsid w:val="00616634"/>
    <w:rsid w:val="00616AC3"/>
    <w:rsid w:val="006173D5"/>
    <w:rsid w:val="0062090A"/>
    <w:rsid w:val="00621229"/>
    <w:rsid w:val="00621C76"/>
    <w:rsid w:val="006227CC"/>
    <w:rsid w:val="006232AE"/>
    <w:rsid w:val="006235AA"/>
    <w:rsid w:val="00625F55"/>
    <w:rsid w:val="00626DA5"/>
    <w:rsid w:val="00627133"/>
    <w:rsid w:val="006279E1"/>
    <w:rsid w:val="00627F0F"/>
    <w:rsid w:val="00630E2C"/>
    <w:rsid w:val="00630FC0"/>
    <w:rsid w:val="006310A2"/>
    <w:rsid w:val="00631889"/>
    <w:rsid w:val="006323BD"/>
    <w:rsid w:val="0063262F"/>
    <w:rsid w:val="00632AF3"/>
    <w:rsid w:val="00632C34"/>
    <w:rsid w:val="006330B5"/>
    <w:rsid w:val="0063313E"/>
    <w:rsid w:val="00633521"/>
    <w:rsid w:val="00634796"/>
    <w:rsid w:val="00636B52"/>
    <w:rsid w:val="006371D6"/>
    <w:rsid w:val="0063796F"/>
    <w:rsid w:val="00637C81"/>
    <w:rsid w:val="006402DA"/>
    <w:rsid w:val="006404C3"/>
    <w:rsid w:val="006414E5"/>
    <w:rsid w:val="00641A0F"/>
    <w:rsid w:val="00642A98"/>
    <w:rsid w:val="0064315A"/>
    <w:rsid w:val="006436BB"/>
    <w:rsid w:val="006438AE"/>
    <w:rsid w:val="006453B7"/>
    <w:rsid w:val="006458A1"/>
    <w:rsid w:val="00645D61"/>
    <w:rsid w:val="00646E15"/>
    <w:rsid w:val="006507B4"/>
    <w:rsid w:val="0065084C"/>
    <w:rsid w:val="006508BB"/>
    <w:rsid w:val="0065124B"/>
    <w:rsid w:val="00651B31"/>
    <w:rsid w:val="0065247A"/>
    <w:rsid w:val="00652943"/>
    <w:rsid w:val="00652C1A"/>
    <w:rsid w:val="00652FBB"/>
    <w:rsid w:val="006536B8"/>
    <w:rsid w:val="00653BA9"/>
    <w:rsid w:val="00654B6D"/>
    <w:rsid w:val="006555F3"/>
    <w:rsid w:val="00655617"/>
    <w:rsid w:val="00656416"/>
    <w:rsid w:val="00656C4D"/>
    <w:rsid w:val="00657116"/>
    <w:rsid w:val="00657264"/>
    <w:rsid w:val="0065753E"/>
    <w:rsid w:val="00657B66"/>
    <w:rsid w:val="0066001A"/>
    <w:rsid w:val="0066002F"/>
    <w:rsid w:val="006601B0"/>
    <w:rsid w:val="0066135F"/>
    <w:rsid w:val="00661822"/>
    <w:rsid w:val="00661EC5"/>
    <w:rsid w:val="00661F24"/>
    <w:rsid w:val="0066233A"/>
    <w:rsid w:val="006629CC"/>
    <w:rsid w:val="00662F58"/>
    <w:rsid w:val="00662FDF"/>
    <w:rsid w:val="0066305D"/>
    <w:rsid w:val="00664EE3"/>
    <w:rsid w:val="006652A0"/>
    <w:rsid w:val="00665AD9"/>
    <w:rsid w:val="00666129"/>
    <w:rsid w:val="00666B8A"/>
    <w:rsid w:val="00667379"/>
    <w:rsid w:val="00670BDF"/>
    <w:rsid w:val="006720B1"/>
    <w:rsid w:val="006725B7"/>
    <w:rsid w:val="00672B24"/>
    <w:rsid w:val="00673823"/>
    <w:rsid w:val="006740C1"/>
    <w:rsid w:val="006741BC"/>
    <w:rsid w:val="0067490A"/>
    <w:rsid w:val="0067521C"/>
    <w:rsid w:val="006768C5"/>
    <w:rsid w:val="00676FAD"/>
    <w:rsid w:val="00677051"/>
    <w:rsid w:val="006779F3"/>
    <w:rsid w:val="006812C4"/>
    <w:rsid w:val="006819E0"/>
    <w:rsid w:val="006828A8"/>
    <w:rsid w:val="00682AD8"/>
    <w:rsid w:val="0068351D"/>
    <w:rsid w:val="006839DF"/>
    <w:rsid w:val="006845EB"/>
    <w:rsid w:val="00684ADD"/>
    <w:rsid w:val="00686756"/>
    <w:rsid w:val="006872CD"/>
    <w:rsid w:val="006901D4"/>
    <w:rsid w:val="00690726"/>
    <w:rsid w:val="00691511"/>
    <w:rsid w:val="006916B3"/>
    <w:rsid w:val="00691B08"/>
    <w:rsid w:val="00692351"/>
    <w:rsid w:val="00692B5B"/>
    <w:rsid w:val="00693703"/>
    <w:rsid w:val="00693AEE"/>
    <w:rsid w:val="00694FBD"/>
    <w:rsid w:val="006954AD"/>
    <w:rsid w:val="00695B6F"/>
    <w:rsid w:val="00697BBA"/>
    <w:rsid w:val="006A03AC"/>
    <w:rsid w:val="006A1055"/>
    <w:rsid w:val="006A1C66"/>
    <w:rsid w:val="006A29E8"/>
    <w:rsid w:val="006A2F4D"/>
    <w:rsid w:val="006A45B9"/>
    <w:rsid w:val="006A5284"/>
    <w:rsid w:val="006A5C1B"/>
    <w:rsid w:val="006A6563"/>
    <w:rsid w:val="006A668D"/>
    <w:rsid w:val="006A7EE9"/>
    <w:rsid w:val="006B03A2"/>
    <w:rsid w:val="006B04F9"/>
    <w:rsid w:val="006B17FA"/>
    <w:rsid w:val="006B3C37"/>
    <w:rsid w:val="006B4523"/>
    <w:rsid w:val="006B50B4"/>
    <w:rsid w:val="006B58F6"/>
    <w:rsid w:val="006B704F"/>
    <w:rsid w:val="006C03F0"/>
    <w:rsid w:val="006C12E5"/>
    <w:rsid w:val="006C1CB2"/>
    <w:rsid w:val="006C1FB1"/>
    <w:rsid w:val="006C3250"/>
    <w:rsid w:val="006C4F17"/>
    <w:rsid w:val="006C6683"/>
    <w:rsid w:val="006C67A0"/>
    <w:rsid w:val="006C79D4"/>
    <w:rsid w:val="006D0275"/>
    <w:rsid w:val="006D0AAE"/>
    <w:rsid w:val="006D1266"/>
    <w:rsid w:val="006D1535"/>
    <w:rsid w:val="006D21AF"/>
    <w:rsid w:val="006D23E8"/>
    <w:rsid w:val="006D243B"/>
    <w:rsid w:val="006D389D"/>
    <w:rsid w:val="006D4022"/>
    <w:rsid w:val="006D4328"/>
    <w:rsid w:val="006D43DB"/>
    <w:rsid w:val="006D4F91"/>
    <w:rsid w:val="006D56F4"/>
    <w:rsid w:val="006D56F7"/>
    <w:rsid w:val="006D59AB"/>
    <w:rsid w:val="006D5BE1"/>
    <w:rsid w:val="006D6504"/>
    <w:rsid w:val="006E085B"/>
    <w:rsid w:val="006E0B10"/>
    <w:rsid w:val="006E0D41"/>
    <w:rsid w:val="006E0FB2"/>
    <w:rsid w:val="006E13CC"/>
    <w:rsid w:val="006E151D"/>
    <w:rsid w:val="006E1F92"/>
    <w:rsid w:val="006E26EB"/>
    <w:rsid w:val="006E4241"/>
    <w:rsid w:val="006E45CE"/>
    <w:rsid w:val="006E4E4D"/>
    <w:rsid w:val="006E6354"/>
    <w:rsid w:val="006E6544"/>
    <w:rsid w:val="006E7D0A"/>
    <w:rsid w:val="006E7DCC"/>
    <w:rsid w:val="006E7F49"/>
    <w:rsid w:val="006F0722"/>
    <w:rsid w:val="006F07B1"/>
    <w:rsid w:val="006F0B63"/>
    <w:rsid w:val="006F108F"/>
    <w:rsid w:val="006F11A5"/>
    <w:rsid w:val="006F11BF"/>
    <w:rsid w:val="006F176F"/>
    <w:rsid w:val="006F1D66"/>
    <w:rsid w:val="006F20FA"/>
    <w:rsid w:val="006F35A2"/>
    <w:rsid w:val="006F370A"/>
    <w:rsid w:val="006F3928"/>
    <w:rsid w:val="006F4047"/>
    <w:rsid w:val="006F49EC"/>
    <w:rsid w:val="006F4E15"/>
    <w:rsid w:val="006F4EA5"/>
    <w:rsid w:val="006F6020"/>
    <w:rsid w:val="006F75FB"/>
    <w:rsid w:val="006F770B"/>
    <w:rsid w:val="006F7A39"/>
    <w:rsid w:val="007001EB"/>
    <w:rsid w:val="00700FDB"/>
    <w:rsid w:val="00701967"/>
    <w:rsid w:val="0070206E"/>
    <w:rsid w:val="00702E73"/>
    <w:rsid w:val="0070308E"/>
    <w:rsid w:val="0070314B"/>
    <w:rsid w:val="00703732"/>
    <w:rsid w:val="007055EF"/>
    <w:rsid w:val="00707C58"/>
    <w:rsid w:val="00710044"/>
    <w:rsid w:val="007100FF"/>
    <w:rsid w:val="00711173"/>
    <w:rsid w:val="00711776"/>
    <w:rsid w:val="00712680"/>
    <w:rsid w:val="0071296D"/>
    <w:rsid w:val="00712F5A"/>
    <w:rsid w:val="007136D0"/>
    <w:rsid w:val="00713A40"/>
    <w:rsid w:val="00714393"/>
    <w:rsid w:val="00715CD6"/>
    <w:rsid w:val="007163AC"/>
    <w:rsid w:val="007168D3"/>
    <w:rsid w:val="007168DB"/>
    <w:rsid w:val="007175BC"/>
    <w:rsid w:val="00717612"/>
    <w:rsid w:val="00717860"/>
    <w:rsid w:val="0072093C"/>
    <w:rsid w:val="00721D3C"/>
    <w:rsid w:val="007227E9"/>
    <w:rsid w:val="00722A8E"/>
    <w:rsid w:val="00722AEC"/>
    <w:rsid w:val="007230FE"/>
    <w:rsid w:val="00723145"/>
    <w:rsid w:val="00723685"/>
    <w:rsid w:val="00724659"/>
    <w:rsid w:val="00724882"/>
    <w:rsid w:val="00724E8F"/>
    <w:rsid w:val="0072641A"/>
    <w:rsid w:val="0072647A"/>
    <w:rsid w:val="00726B34"/>
    <w:rsid w:val="00727338"/>
    <w:rsid w:val="00730547"/>
    <w:rsid w:val="007310A1"/>
    <w:rsid w:val="00731529"/>
    <w:rsid w:val="00731CD9"/>
    <w:rsid w:val="00732205"/>
    <w:rsid w:val="00732606"/>
    <w:rsid w:val="00733359"/>
    <w:rsid w:val="007334B7"/>
    <w:rsid w:val="00734320"/>
    <w:rsid w:val="00735201"/>
    <w:rsid w:val="00735FD8"/>
    <w:rsid w:val="00736DD4"/>
    <w:rsid w:val="00737221"/>
    <w:rsid w:val="00737AD6"/>
    <w:rsid w:val="00737BBD"/>
    <w:rsid w:val="007405CF"/>
    <w:rsid w:val="00740659"/>
    <w:rsid w:val="00740871"/>
    <w:rsid w:val="00741148"/>
    <w:rsid w:val="00742828"/>
    <w:rsid w:val="0074333D"/>
    <w:rsid w:val="007436AA"/>
    <w:rsid w:val="00743A56"/>
    <w:rsid w:val="00744218"/>
    <w:rsid w:val="00744688"/>
    <w:rsid w:val="007449DD"/>
    <w:rsid w:val="00744A93"/>
    <w:rsid w:val="00744C56"/>
    <w:rsid w:val="00744D7B"/>
    <w:rsid w:val="00744E38"/>
    <w:rsid w:val="00745F30"/>
    <w:rsid w:val="00746579"/>
    <w:rsid w:val="00746E03"/>
    <w:rsid w:val="0074745A"/>
    <w:rsid w:val="0074762E"/>
    <w:rsid w:val="007500D0"/>
    <w:rsid w:val="007503E0"/>
    <w:rsid w:val="007515D1"/>
    <w:rsid w:val="00751BE5"/>
    <w:rsid w:val="00751EE6"/>
    <w:rsid w:val="00751F13"/>
    <w:rsid w:val="007523A9"/>
    <w:rsid w:val="00752957"/>
    <w:rsid w:val="00752ABF"/>
    <w:rsid w:val="00752B89"/>
    <w:rsid w:val="00752DCA"/>
    <w:rsid w:val="0075302D"/>
    <w:rsid w:val="007535B1"/>
    <w:rsid w:val="00753F89"/>
    <w:rsid w:val="0075463F"/>
    <w:rsid w:val="00754A03"/>
    <w:rsid w:val="007560AD"/>
    <w:rsid w:val="00756159"/>
    <w:rsid w:val="00756F5F"/>
    <w:rsid w:val="0075763B"/>
    <w:rsid w:val="007578BF"/>
    <w:rsid w:val="007601E0"/>
    <w:rsid w:val="00760D46"/>
    <w:rsid w:val="00760F9B"/>
    <w:rsid w:val="007610E5"/>
    <w:rsid w:val="007615F6"/>
    <w:rsid w:val="007616AF"/>
    <w:rsid w:val="00761B75"/>
    <w:rsid w:val="00761CDA"/>
    <w:rsid w:val="00762077"/>
    <w:rsid w:val="007622F0"/>
    <w:rsid w:val="00762E76"/>
    <w:rsid w:val="00763364"/>
    <w:rsid w:val="00763BDD"/>
    <w:rsid w:val="007649C9"/>
    <w:rsid w:val="007649DA"/>
    <w:rsid w:val="007650F7"/>
    <w:rsid w:val="00765327"/>
    <w:rsid w:val="00766752"/>
    <w:rsid w:val="00767229"/>
    <w:rsid w:val="0076771D"/>
    <w:rsid w:val="00767934"/>
    <w:rsid w:val="00770937"/>
    <w:rsid w:val="007709FE"/>
    <w:rsid w:val="007711DE"/>
    <w:rsid w:val="00772190"/>
    <w:rsid w:val="0077283B"/>
    <w:rsid w:val="00772D22"/>
    <w:rsid w:val="00774622"/>
    <w:rsid w:val="00774CCB"/>
    <w:rsid w:val="00775994"/>
    <w:rsid w:val="00775FF5"/>
    <w:rsid w:val="00776E32"/>
    <w:rsid w:val="007773C6"/>
    <w:rsid w:val="00777C38"/>
    <w:rsid w:val="00777EAF"/>
    <w:rsid w:val="0078026E"/>
    <w:rsid w:val="007808C7"/>
    <w:rsid w:val="00781B48"/>
    <w:rsid w:val="007834F5"/>
    <w:rsid w:val="0078383D"/>
    <w:rsid w:val="00784938"/>
    <w:rsid w:val="00785264"/>
    <w:rsid w:val="007852AE"/>
    <w:rsid w:val="00785CF3"/>
    <w:rsid w:val="00785D13"/>
    <w:rsid w:val="00785DC0"/>
    <w:rsid w:val="0078686A"/>
    <w:rsid w:val="00787070"/>
    <w:rsid w:val="0078716B"/>
    <w:rsid w:val="00787B74"/>
    <w:rsid w:val="007903AA"/>
    <w:rsid w:val="007904F3"/>
    <w:rsid w:val="00791BDD"/>
    <w:rsid w:val="00792387"/>
    <w:rsid w:val="00792CC2"/>
    <w:rsid w:val="00793C72"/>
    <w:rsid w:val="0079566D"/>
    <w:rsid w:val="00796932"/>
    <w:rsid w:val="0079697A"/>
    <w:rsid w:val="00796A40"/>
    <w:rsid w:val="00796B11"/>
    <w:rsid w:val="007976B3"/>
    <w:rsid w:val="007977C9"/>
    <w:rsid w:val="007A066F"/>
    <w:rsid w:val="007A0F81"/>
    <w:rsid w:val="007A126D"/>
    <w:rsid w:val="007A1274"/>
    <w:rsid w:val="007A21B3"/>
    <w:rsid w:val="007A3F6B"/>
    <w:rsid w:val="007A4179"/>
    <w:rsid w:val="007A4E3E"/>
    <w:rsid w:val="007A5510"/>
    <w:rsid w:val="007A5D86"/>
    <w:rsid w:val="007A7170"/>
    <w:rsid w:val="007B1992"/>
    <w:rsid w:val="007B1E38"/>
    <w:rsid w:val="007B31F1"/>
    <w:rsid w:val="007B45DA"/>
    <w:rsid w:val="007B50FF"/>
    <w:rsid w:val="007B5EA6"/>
    <w:rsid w:val="007B68A1"/>
    <w:rsid w:val="007B69F2"/>
    <w:rsid w:val="007B6E8B"/>
    <w:rsid w:val="007B7423"/>
    <w:rsid w:val="007B7EEA"/>
    <w:rsid w:val="007C0144"/>
    <w:rsid w:val="007C193D"/>
    <w:rsid w:val="007C2297"/>
    <w:rsid w:val="007C28F2"/>
    <w:rsid w:val="007C2A3E"/>
    <w:rsid w:val="007C3251"/>
    <w:rsid w:val="007C3671"/>
    <w:rsid w:val="007C39CB"/>
    <w:rsid w:val="007C3E10"/>
    <w:rsid w:val="007C4EFC"/>
    <w:rsid w:val="007C5997"/>
    <w:rsid w:val="007C67B0"/>
    <w:rsid w:val="007C6CE4"/>
    <w:rsid w:val="007C742A"/>
    <w:rsid w:val="007D0544"/>
    <w:rsid w:val="007D0AD9"/>
    <w:rsid w:val="007D0BB5"/>
    <w:rsid w:val="007D12E0"/>
    <w:rsid w:val="007D38A8"/>
    <w:rsid w:val="007D3AB3"/>
    <w:rsid w:val="007D3E75"/>
    <w:rsid w:val="007D6A1F"/>
    <w:rsid w:val="007D722F"/>
    <w:rsid w:val="007D7242"/>
    <w:rsid w:val="007D7E35"/>
    <w:rsid w:val="007E07E1"/>
    <w:rsid w:val="007E1178"/>
    <w:rsid w:val="007E28AE"/>
    <w:rsid w:val="007E29A1"/>
    <w:rsid w:val="007E2F3D"/>
    <w:rsid w:val="007E3196"/>
    <w:rsid w:val="007E3535"/>
    <w:rsid w:val="007E39BB"/>
    <w:rsid w:val="007E4116"/>
    <w:rsid w:val="007E44A7"/>
    <w:rsid w:val="007E4774"/>
    <w:rsid w:val="007E543E"/>
    <w:rsid w:val="007E59BA"/>
    <w:rsid w:val="007E5EFC"/>
    <w:rsid w:val="007E68A4"/>
    <w:rsid w:val="007E6B2F"/>
    <w:rsid w:val="007E6E01"/>
    <w:rsid w:val="007E7318"/>
    <w:rsid w:val="007E77AD"/>
    <w:rsid w:val="007F1087"/>
    <w:rsid w:val="007F292C"/>
    <w:rsid w:val="007F2ABB"/>
    <w:rsid w:val="007F2AD8"/>
    <w:rsid w:val="007F3A13"/>
    <w:rsid w:val="007F3F38"/>
    <w:rsid w:val="007F3F79"/>
    <w:rsid w:val="007F5F4F"/>
    <w:rsid w:val="007F6286"/>
    <w:rsid w:val="007F6E84"/>
    <w:rsid w:val="007F6ED8"/>
    <w:rsid w:val="007F73F8"/>
    <w:rsid w:val="007F7A1F"/>
    <w:rsid w:val="008003E5"/>
    <w:rsid w:val="0080114D"/>
    <w:rsid w:val="008014EC"/>
    <w:rsid w:val="008015B5"/>
    <w:rsid w:val="00801AB3"/>
    <w:rsid w:val="00801B28"/>
    <w:rsid w:val="0080214E"/>
    <w:rsid w:val="0080294C"/>
    <w:rsid w:val="008031CA"/>
    <w:rsid w:val="0080356A"/>
    <w:rsid w:val="00803639"/>
    <w:rsid w:val="00804489"/>
    <w:rsid w:val="0080461B"/>
    <w:rsid w:val="008078E5"/>
    <w:rsid w:val="00807A2E"/>
    <w:rsid w:val="008103B3"/>
    <w:rsid w:val="00811616"/>
    <w:rsid w:val="008116B7"/>
    <w:rsid w:val="00812DE8"/>
    <w:rsid w:val="008132C4"/>
    <w:rsid w:val="008134B6"/>
    <w:rsid w:val="008136D3"/>
    <w:rsid w:val="00813991"/>
    <w:rsid w:val="00814615"/>
    <w:rsid w:val="00815A40"/>
    <w:rsid w:val="00815DF8"/>
    <w:rsid w:val="008204DC"/>
    <w:rsid w:val="008214FA"/>
    <w:rsid w:val="008224A8"/>
    <w:rsid w:val="008227CD"/>
    <w:rsid w:val="00822B24"/>
    <w:rsid w:val="0082341F"/>
    <w:rsid w:val="00823CC6"/>
    <w:rsid w:val="0082500C"/>
    <w:rsid w:val="00825755"/>
    <w:rsid w:val="00826612"/>
    <w:rsid w:val="00826A18"/>
    <w:rsid w:val="0082750F"/>
    <w:rsid w:val="0082756A"/>
    <w:rsid w:val="00827816"/>
    <w:rsid w:val="00827AC3"/>
    <w:rsid w:val="00827D20"/>
    <w:rsid w:val="00827E48"/>
    <w:rsid w:val="00830378"/>
    <w:rsid w:val="008304C7"/>
    <w:rsid w:val="00830754"/>
    <w:rsid w:val="00832880"/>
    <w:rsid w:val="008329BC"/>
    <w:rsid w:val="00832BD3"/>
    <w:rsid w:val="008331D4"/>
    <w:rsid w:val="0083338C"/>
    <w:rsid w:val="008336C7"/>
    <w:rsid w:val="00833F4D"/>
    <w:rsid w:val="00834177"/>
    <w:rsid w:val="0083422A"/>
    <w:rsid w:val="00834F60"/>
    <w:rsid w:val="00836249"/>
    <w:rsid w:val="00837A9F"/>
    <w:rsid w:val="0084059F"/>
    <w:rsid w:val="0084064B"/>
    <w:rsid w:val="008416C0"/>
    <w:rsid w:val="008416CC"/>
    <w:rsid w:val="00841B2F"/>
    <w:rsid w:val="0084220F"/>
    <w:rsid w:val="008425C9"/>
    <w:rsid w:val="00842CB4"/>
    <w:rsid w:val="00842E1F"/>
    <w:rsid w:val="00843194"/>
    <w:rsid w:val="008432F3"/>
    <w:rsid w:val="00843367"/>
    <w:rsid w:val="0084370C"/>
    <w:rsid w:val="0084416C"/>
    <w:rsid w:val="008443E3"/>
    <w:rsid w:val="008453E6"/>
    <w:rsid w:val="00846E86"/>
    <w:rsid w:val="00847C47"/>
    <w:rsid w:val="00847E13"/>
    <w:rsid w:val="00850BE7"/>
    <w:rsid w:val="00850C2C"/>
    <w:rsid w:val="00850DA2"/>
    <w:rsid w:val="00850F5A"/>
    <w:rsid w:val="008519E7"/>
    <w:rsid w:val="00851C1A"/>
    <w:rsid w:val="0085229A"/>
    <w:rsid w:val="00852E54"/>
    <w:rsid w:val="00853283"/>
    <w:rsid w:val="008533B8"/>
    <w:rsid w:val="00855169"/>
    <w:rsid w:val="00855577"/>
    <w:rsid w:val="00855EEA"/>
    <w:rsid w:val="008560E5"/>
    <w:rsid w:val="00856528"/>
    <w:rsid w:val="00856871"/>
    <w:rsid w:val="00856E35"/>
    <w:rsid w:val="00860F59"/>
    <w:rsid w:val="00861167"/>
    <w:rsid w:val="008613E9"/>
    <w:rsid w:val="00861CE5"/>
    <w:rsid w:val="008648E5"/>
    <w:rsid w:val="008654E9"/>
    <w:rsid w:val="008666B1"/>
    <w:rsid w:val="00866EC8"/>
    <w:rsid w:val="008673C3"/>
    <w:rsid w:val="008703B4"/>
    <w:rsid w:val="00870F88"/>
    <w:rsid w:val="00871670"/>
    <w:rsid w:val="00871B57"/>
    <w:rsid w:val="00871E2D"/>
    <w:rsid w:val="008725C9"/>
    <w:rsid w:val="00872E7E"/>
    <w:rsid w:val="008731DC"/>
    <w:rsid w:val="0087321E"/>
    <w:rsid w:val="00873991"/>
    <w:rsid w:val="008748B1"/>
    <w:rsid w:val="008748BE"/>
    <w:rsid w:val="00875765"/>
    <w:rsid w:val="00876088"/>
    <w:rsid w:val="00876E4C"/>
    <w:rsid w:val="00876F37"/>
    <w:rsid w:val="00877790"/>
    <w:rsid w:val="00880C10"/>
    <w:rsid w:val="0088251C"/>
    <w:rsid w:val="00883204"/>
    <w:rsid w:val="0088349D"/>
    <w:rsid w:val="00884393"/>
    <w:rsid w:val="00884B13"/>
    <w:rsid w:val="00885E8C"/>
    <w:rsid w:val="0088619B"/>
    <w:rsid w:val="00886CB1"/>
    <w:rsid w:val="00886FCA"/>
    <w:rsid w:val="00887A72"/>
    <w:rsid w:val="00887DFD"/>
    <w:rsid w:val="00890CCB"/>
    <w:rsid w:val="00890DDF"/>
    <w:rsid w:val="008914BE"/>
    <w:rsid w:val="00892200"/>
    <w:rsid w:val="00892D83"/>
    <w:rsid w:val="0089318E"/>
    <w:rsid w:val="008935B5"/>
    <w:rsid w:val="008940CD"/>
    <w:rsid w:val="00894609"/>
    <w:rsid w:val="00894648"/>
    <w:rsid w:val="008955B5"/>
    <w:rsid w:val="00895A8E"/>
    <w:rsid w:val="00896596"/>
    <w:rsid w:val="008965EF"/>
    <w:rsid w:val="00896F6A"/>
    <w:rsid w:val="00897158"/>
    <w:rsid w:val="008977BE"/>
    <w:rsid w:val="00897FDC"/>
    <w:rsid w:val="008A09D6"/>
    <w:rsid w:val="008A0D0F"/>
    <w:rsid w:val="008A0DB7"/>
    <w:rsid w:val="008A0E81"/>
    <w:rsid w:val="008A1664"/>
    <w:rsid w:val="008A1F85"/>
    <w:rsid w:val="008A2AB4"/>
    <w:rsid w:val="008A2D07"/>
    <w:rsid w:val="008A3427"/>
    <w:rsid w:val="008A3A5C"/>
    <w:rsid w:val="008A408B"/>
    <w:rsid w:val="008A4666"/>
    <w:rsid w:val="008A6663"/>
    <w:rsid w:val="008A68D6"/>
    <w:rsid w:val="008A7C87"/>
    <w:rsid w:val="008B0358"/>
    <w:rsid w:val="008B0464"/>
    <w:rsid w:val="008B1002"/>
    <w:rsid w:val="008B136C"/>
    <w:rsid w:val="008B212D"/>
    <w:rsid w:val="008B2E13"/>
    <w:rsid w:val="008B3A7B"/>
    <w:rsid w:val="008B3CAC"/>
    <w:rsid w:val="008B3E4B"/>
    <w:rsid w:val="008B478F"/>
    <w:rsid w:val="008B4972"/>
    <w:rsid w:val="008B66F0"/>
    <w:rsid w:val="008B6936"/>
    <w:rsid w:val="008B6EDB"/>
    <w:rsid w:val="008B7887"/>
    <w:rsid w:val="008B7C82"/>
    <w:rsid w:val="008C2519"/>
    <w:rsid w:val="008C258D"/>
    <w:rsid w:val="008C2B94"/>
    <w:rsid w:val="008C457B"/>
    <w:rsid w:val="008C5285"/>
    <w:rsid w:val="008C58D6"/>
    <w:rsid w:val="008C6B96"/>
    <w:rsid w:val="008C71DE"/>
    <w:rsid w:val="008C7436"/>
    <w:rsid w:val="008C7849"/>
    <w:rsid w:val="008D0D79"/>
    <w:rsid w:val="008D0E73"/>
    <w:rsid w:val="008D14DA"/>
    <w:rsid w:val="008D1AF2"/>
    <w:rsid w:val="008D3328"/>
    <w:rsid w:val="008D3BF8"/>
    <w:rsid w:val="008D4167"/>
    <w:rsid w:val="008D4526"/>
    <w:rsid w:val="008D48FF"/>
    <w:rsid w:val="008D4943"/>
    <w:rsid w:val="008D4CD0"/>
    <w:rsid w:val="008D6BE4"/>
    <w:rsid w:val="008D6FDD"/>
    <w:rsid w:val="008D704F"/>
    <w:rsid w:val="008D7195"/>
    <w:rsid w:val="008E09C3"/>
    <w:rsid w:val="008E11AE"/>
    <w:rsid w:val="008E1721"/>
    <w:rsid w:val="008E1B18"/>
    <w:rsid w:val="008E2267"/>
    <w:rsid w:val="008E35FD"/>
    <w:rsid w:val="008E36C7"/>
    <w:rsid w:val="008E39BA"/>
    <w:rsid w:val="008E4C2D"/>
    <w:rsid w:val="008E52AD"/>
    <w:rsid w:val="008E5489"/>
    <w:rsid w:val="008E5776"/>
    <w:rsid w:val="008E5D4F"/>
    <w:rsid w:val="008E6213"/>
    <w:rsid w:val="008E62C3"/>
    <w:rsid w:val="008E77BD"/>
    <w:rsid w:val="008E78B4"/>
    <w:rsid w:val="008F01C6"/>
    <w:rsid w:val="008F05D9"/>
    <w:rsid w:val="008F071C"/>
    <w:rsid w:val="008F089F"/>
    <w:rsid w:val="008F0FA8"/>
    <w:rsid w:val="008F2554"/>
    <w:rsid w:val="008F2AA5"/>
    <w:rsid w:val="008F2ED6"/>
    <w:rsid w:val="008F2F2C"/>
    <w:rsid w:val="008F2F79"/>
    <w:rsid w:val="008F3256"/>
    <w:rsid w:val="008F3F51"/>
    <w:rsid w:val="008F49CB"/>
    <w:rsid w:val="008F503C"/>
    <w:rsid w:val="008F51A1"/>
    <w:rsid w:val="008F51CB"/>
    <w:rsid w:val="008F593C"/>
    <w:rsid w:val="008F659C"/>
    <w:rsid w:val="008F6DE0"/>
    <w:rsid w:val="00900306"/>
    <w:rsid w:val="00900963"/>
    <w:rsid w:val="00900B08"/>
    <w:rsid w:val="00901106"/>
    <w:rsid w:val="0090117D"/>
    <w:rsid w:val="009013F7"/>
    <w:rsid w:val="00901843"/>
    <w:rsid w:val="0090209F"/>
    <w:rsid w:val="009023BB"/>
    <w:rsid w:val="00903726"/>
    <w:rsid w:val="009037DE"/>
    <w:rsid w:val="009046AA"/>
    <w:rsid w:val="009049D2"/>
    <w:rsid w:val="00904D28"/>
    <w:rsid w:val="00904E5C"/>
    <w:rsid w:val="00904F90"/>
    <w:rsid w:val="0090571F"/>
    <w:rsid w:val="00906088"/>
    <w:rsid w:val="009069AF"/>
    <w:rsid w:val="009072D1"/>
    <w:rsid w:val="00907306"/>
    <w:rsid w:val="00907E61"/>
    <w:rsid w:val="009101ED"/>
    <w:rsid w:val="00911232"/>
    <w:rsid w:val="009112B7"/>
    <w:rsid w:val="00911EE4"/>
    <w:rsid w:val="00913125"/>
    <w:rsid w:val="009131C6"/>
    <w:rsid w:val="00913C76"/>
    <w:rsid w:val="00913E8D"/>
    <w:rsid w:val="00914171"/>
    <w:rsid w:val="00914C5E"/>
    <w:rsid w:val="0091504E"/>
    <w:rsid w:val="009157A9"/>
    <w:rsid w:val="009176EE"/>
    <w:rsid w:val="0091774B"/>
    <w:rsid w:val="00917B4B"/>
    <w:rsid w:val="00920D2E"/>
    <w:rsid w:val="00920D99"/>
    <w:rsid w:val="0092222F"/>
    <w:rsid w:val="00922232"/>
    <w:rsid w:val="00922263"/>
    <w:rsid w:val="009228C3"/>
    <w:rsid w:val="00923CFF"/>
    <w:rsid w:val="00924844"/>
    <w:rsid w:val="00924EC2"/>
    <w:rsid w:val="009262B2"/>
    <w:rsid w:val="00926433"/>
    <w:rsid w:val="00926A20"/>
    <w:rsid w:val="00927964"/>
    <w:rsid w:val="00930B3B"/>
    <w:rsid w:val="00930C7C"/>
    <w:rsid w:val="00930E26"/>
    <w:rsid w:val="0093201C"/>
    <w:rsid w:val="0093231B"/>
    <w:rsid w:val="00932444"/>
    <w:rsid w:val="00932B63"/>
    <w:rsid w:val="009337C6"/>
    <w:rsid w:val="00934ACE"/>
    <w:rsid w:val="00934D1A"/>
    <w:rsid w:val="009365C6"/>
    <w:rsid w:val="009373D9"/>
    <w:rsid w:val="00940A5E"/>
    <w:rsid w:val="009410E7"/>
    <w:rsid w:val="0094181B"/>
    <w:rsid w:val="00942393"/>
    <w:rsid w:val="00942DFC"/>
    <w:rsid w:val="00942E31"/>
    <w:rsid w:val="00943613"/>
    <w:rsid w:val="00943B7E"/>
    <w:rsid w:val="0094468B"/>
    <w:rsid w:val="009450C4"/>
    <w:rsid w:val="00945D9C"/>
    <w:rsid w:val="009463C6"/>
    <w:rsid w:val="00946928"/>
    <w:rsid w:val="00946AF5"/>
    <w:rsid w:val="0094736D"/>
    <w:rsid w:val="0095121D"/>
    <w:rsid w:val="00951591"/>
    <w:rsid w:val="009521A8"/>
    <w:rsid w:val="009528E8"/>
    <w:rsid w:val="00954BA0"/>
    <w:rsid w:val="00956967"/>
    <w:rsid w:val="00957A4D"/>
    <w:rsid w:val="0096089B"/>
    <w:rsid w:val="009616F5"/>
    <w:rsid w:val="0096186D"/>
    <w:rsid w:val="00961D82"/>
    <w:rsid w:val="00961EFA"/>
    <w:rsid w:val="009625B1"/>
    <w:rsid w:val="009625FB"/>
    <w:rsid w:val="00962C3C"/>
    <w:rsid w:val="00962D89"/>
    <w:rsid w:val="00964349"/>
    <w:rsid w:val="00964CD6"/>
    <w:rsid w:val="00965196"/>
    <w:rsid w:val="00965251"/>
    <w:rsid w:val="00965445"/>
    <w:rsid w:val="009656F3"/>
    <w:rsid w:val="00965B12"/>
    <w:rsid w:val="00965F65"/>
    <w:rsid w:val="00965FD4"/>
    <w:rsid w:val="0096610B"/>
    <w:rsid w:val="00966E7E"/>
    <w:rsid w:val="009675BB"/>
    <w:rsid w:val="00970847"/>
    <w:rsid w:val="009729AE"/>
    <w:rsid w:val="009730EE"/>
    <w:rsid w:val="00973F0D"/>
    <w:rsid w:val="009740AB"/>
    <w:rsid w:val="00974219"/>
    <w:rsid w:val="00974885"/>
    <w:rsid w:val="00975A25"/>
    <w:rsid w:val="00975C05"/>
    <w:rsid w:val="009760E4"/>
    <w:rsid w:val="00976751"/>
    <w:rsid w:val="00976EAB"/>
    <w:rsid w:val="00977CB4"/>
    <w:rsid w:val="00980CD1"/>
    <w:rsid w:val="0098358D"/>
    <w:rsid w:val="0098413E"/>
    <w:rsid w:val="00984FEC"/>
    <w:rsid w:val="00985164"/>
    <w:rsid w:val="00986483"/>
    <w:rsid w:val="009865CD"/>
    <w:rsid w:val="009872C9"/>
    <w:rsid w:val="0098756E"/>
    <w:rsid w:val="00987818"/>
    <w:rsid w:val="009900B4"/>
    <w:rsid w:val="0099037B"/>
    <w:rsid w:val="0099078A"/>
    <w:rsid w:val="00990A48"/>
    <w:rsid w:val="00992076"/>
    <w:rsid w:val="00993C22"/>
    <w:rsid w:val="00993D12"/>
    <w:rsid w:val="00993D79"/>
    <w:rsid w:val="00993FF7"/>
    <w:rsid w:val="00994182"/>
    <w:rsid w:val="00994C36"/>
    <w:rsid w:val="00994E8D"/>
    <w:rsid w:val="0099529C"/>
    <w:rsid w:val="00996613"/>
    <w:rsid w:val="009966EB"/>
    <w:rsid w:val="00996EA8"/>
    <w:rsid w:val="00997318"/>
    <w:rsid w:val="009A0519"/>
    <w:rsid w:val="009A099C"/>
    <w:rsid w:val="009A186C"/>
    <w:rsid w:val="009A28B4"/>
    <w:rsid w:val="009A302D"/>
    <w:rsid w:val="009A339B"/>
    <w:rsid w:val="009A479F"/>
    <w:rsid w:val="009A4B76"/>
    <w:rsid w:val="009A4E22"/>
    <w:rsid w:val="009A6362"/>
    <w:rsid w:val="009A663E"/>
    <w:rsid w:val="009A6678"/>
    <w:rsid w:val="009A667D"/>
    <w:rsid w:val="009A693B"/>
    <w:rsid w:val="009A6DAA"/>
    <w:rsid w:val="009A7711"/>
    <w:rsid w:val="009B008C"/>
    <w:rsid w:val="009B0597"/>
    <w:rsid w:val="009B0BA9"/>
    <w:rsid w:val="009B0EC1"/>
    <w:rsid w:val="009B0EEC"/>
    <w:rsid w:val="009B11AC"/>
    <w:rsid w:val="009B1D4A"/>
    <w:rsid w:val="009B2371"/>
    <w:rsid w:val="009B2AD8"/>
    <w:rsid w:val="009B2C32"/>
    <w:rsid w:val="009B2D00"/>
    <w:rsid w:val="009B5404"/>
    <w:rsid w:val="009B5466"/>
    <w:rsid w:val="009B58BC"/>
    <w:rsid w:val="009B5FB3"/>
    <w:rsid w:val="009B6D37"/>
    <w:rsid w:val="009B7C33"/>
    <w:rsid w:val="009C01E1"/>
    <w:rsid w:val="009C0AE2"/>
    <w:rsid w:val="009C0FF3"/>
    <w:rsid w:val="009C192D"/>
    <w:rsid w:val="009C2A10"/>
    <w:rsid w:val="009C49ED"/>
    <w:rsid w:val="009C4FA0"/>
    <w:rsid w:val="009C59D9"/>
    <w:rsid w:val="009C6671"/>
    <w:rsid w:val="009C6807"/>
    <w:rsid w:val="009C682A"/>
    <w:rsid w:val="009C6856"/>
    <w:rsid w:val="009C68D8"/>
    <w:rsid w:val="009D0262"/>
    <w:rsid w:val="009D0B4A"/>
    <w:rsid w:val="009D1051"/>
    <w:rsid w:val="009D210F"/>
    <w:rsid w:val="009D23E0"/>
    <w:rsid w:val="009D2A6B"/>
    <w:rsid w:val="009D31B6"/>
    <w:rsid w:val="009D38A9"/>
    <w:rsid w:val="009D3AFF"/>
    <w:rsid w:val="009D3F64"/>
    <w:rsid w:val="009D4F99"/>
    <w:rsid w:val="009D5E6D"/>
    <w:rsid w:val="009D691D"/>
    <w:rsid w:val="009D6C13"/>
    <w:rsid w:val="009E00C0"/>
    <w:rsid w:val="009E016C"/>
    <w:rsid w:val="009E01C2"/>
    <w:rsid w:val="009E0357"/>
    <w:rsid w:val="009E2C1A"/>
    <w:rsid w:val="009E337F"/>
    <w:rsid w:val="009E3C38"/>
    <w:rsid w:val="009E3E8E"/>
    <w:rsid w:val="009E3EAB"/>
    <w:rsid w:val="009E5B0B"/>
    <w:rsid w:val="009E63F6"/>
    <w:rsid w:val="009E6C84"/>
    <w:rsid w:val="009E6E3C"/>
    <w:rsid w:val="009E7C69"/>
    <w:rsid w:val="009F006E"/>
    <w:rsid w:val="009F0ADF"/>
    <w:rsid w:val="009F0E71"/>
    <w:rsid w:val="009F1B6A"/>
    <w:rsid w:val="009F461A"/>
    <w:rsid w:val="009F578D"/>
    <w:rsid w:val="009F5BEC"/>
    <w:rsid w:val="009F5D04"/>
    <w:rsid w:val="009F60E0"/>
    <w:rsid w:val="009F64BE"/>
    <w:rsid w:val="009F6A3A"/>
    <w:rsid w:val="009F6DE0"/>
    <w:rsid w:val="009F7E5F"/>
    <w:rsid w:val="009F7EB4"/>
    <w:rsid w:val="00A00135"/>
    <w:rsid w:val="00A00E50"/>
    <w:rsid w:val="00A0242C"/>
    <w:rsid w:val="00A03392"/>
    <w:rsid w:val="00A0367F"/>
    <w:rsid w:val="00A03913"/>
    <w:rsid w:val="00A03DA2"/>
    <w:rsid w:val="00A05378"/>
    <w:rsid w:val="00A060B2"/>
    <w:rsid w:val="00A062A4"/>
    <w:rsid w:val="00A06787"/>
    <w:rsid w:val="00A0711A"/>
    <w:rsid w:val="00A07957"/>
    <w:rsid w:val="00A07CFA"/>
    <w:rsid w:val="00A105E9"/>
    <w:rsid w:val="00A10C51"/>
    <w:rsid w:val="00A10FB7"/>
    <w:rsid w:val="00A11817"/>
    <w:rsid w:val="00A118D7"/>
    <w:rsid w:val="00A11926"/>
    <w:rsid w:val="00A12259"/>
    <w:rsid w:val="00A12573"/>
    <w:rsid w:val="00A1377C"/>
    <w:rsid w:val="00A13A30"/>
    <w:rsid w:val="00A140EB"/>
    <w:rsid w:val="00A14483"/>
    <w:rsid w:val="00A15307"/>
    <w:rsid w:val="00A1605B"/>
    <w:rsid w:val="00A16407"/>
    <w:rsid w:val="00A16C25"/>
    <w:rsid w:val="00A16F0D"/>
    <w:rsid w:val="00A203DE"/>
    <w:rsid w:val="00A20538"/>
    <w:rsid w:val="00A22A20"/>
    <w:rsid w:val="00A23C81"/>
    <w:rsid w:val="00A2453A"/>
    <w:rsid w:val="00A24A73"/>
    <w:rsid w:val="00A256AA"/>
    <w:rsid w:val="00A2641E"/>
    <w:rsid w:val="00A27B78"/>
    <w:rsid w:val="00A3011A"/>
    <w:rsid w:val="00A30E4D"/>
    <w:rsid w:val="00A323CB"/>
    <w:rsid w:val="00A333F5"/>
    <w:rsid w:val="00A334D4"/>
    <w:rsid w:val="00A33B2A"/>
    <w:rsid w:val="00A3533A"/>
    <w:rsid w:val="00A357B7"/>
    <w:rsid w:val="00A3673C"/>
    <w:rsid w:val="00A379D8"/>
    <w:rsid w:val="00A37D13"/>
    <w:rsid w:val="00A40812"/>
    <w:rsid w:val="00A41B6A"/>
    <w:rsid w:val="00A42152"/>
    <w:rsid w:val="00A4250A"/>
    <w:rsid w:val="00A43135"/>
    <w:rsid w:val="00A433F6"/>
    <w:rsid w:val="00A43854"/>
    <w:rsid w:val="00A443D2"/>
    <w:rsid w:val="00A454FB"/>
    <w:rsid w:val="00A45D13"/>
    <w:rsid w:val="00A46014"/>
    <w:rsid w:val="00A4621C"/>
    <w:rsid w:val="00A501C1"/>
    <w:rsid w:val="00A50449"/>
    <w:rsid w:val="00A50735"/>
    <w:rsid w:val="00A50795"/>
    <w:rsid w:val="00A51E7D"/>
    <w:rsid w:val="00A5231F"/>
    <w:rsid w:val="00A52E16"/>
    <w:rsid w:val="00A532DC"/>
    <w:rsid w:val="00A5338A"/>
    <w:rsid w:val="00A54282"/>
    <w:rsid w:val="00A54DEA"/>
    <w:rsid w:val="00A54E0D"/>
    <w:rsid w:val="00A550FC"/>
    <w:rsid w:val="00A553F7"/>
    <w:rsid w:val="00A5648E"/>
    <w:rsid w:val="00A569CB"/>
    <w:rsid w:val="00A56B44"/>
    <w:rsid w:val="00A57496"/>
    <w:rsid w:val="00A6076D"/>
    <w:rsid w:val="00A61873"/>
    <w:rsid w:val="00A618AC"/>
    <w:rsid w:val="00A61C1A"/>
    <w:rsid w:val="00A61FAF"/>
    <w:rsid w:val="00A62459"/>
    <w:rsid w:val="00A6246D"/>
    <w:rsid w:val="00A6275D"/>
    <w:rsid w:val="00A637C9"/>
    <w:rsid w:val="00A643F6"/>
    <w:rsid w:val="00A646A8"/>
    <w:rsid w:val="00A64DF8"/>
    <w:rsid w:val="00A65A59"/>
    <w:rsid w:val="00A66F4A"/>
    <w:rsid w:val="00A66FE2"/>
    <w:rsid w:val="00A67057"/>
    <w:rsid w:val="00A676B3"/>
    <w:rsid w:val="00A67D80"/>
    <w:rsid w:val="00A70321"/>
    <w:rsid w:val="00A70B15"/>
    <w:rsid w:val="00A70C19"/>
    <w:rsid w:val="00A70C99"/>
    <w:rsid w:val="00A72727"/>
    <w:rsid w:val="00A72C12"/>
    <w:rsid w:val="00A73D80"/>
    <w:rsid w:val="00A76376"/>
    <w:rsid w:val="00A769D7"/>
    <w:rsid w:val="00A76F87"/>
    <w:rsid w:val="00A771FF"/>
    <w:rsid w:val="00A777DB"/>
    <w:rsid w:val="00A77DFA"/>
    <w:rsid w:val="00A81D64"/>
    <w:rsid w:val="00A82F70"/>
    <w:rsid w:val="00A834A7"/>
    <w:rsid w:val="00A8386C"/>
    <w:rsid w:val="00A83D8D"/>
    <w:rsid w:val="00A83F16"/>
    <w:rsid w:val="00A847E7"/>
    <w:rsid w:val="00A848EA"/>
    <w:rsid w:val="00A84FFE"/>
    <w:rsid w:val="00A851B5"/>
    <w:rsid w:val="00A85488"/>
    <w:rsid w:val="00A8671E"/>
    <w:rsid w:val="00A86913"/>
    <w:rsid w:val="00A875C8"/>
    <w:rsid w:val="00A8763C"/>
    <w:rsid w:val="00A87675"/>
    <w:rsid w:val="00A87C48"/>
    <w:rsid w:val="00A87D59"/>
    <w:rsid w:val="00A87D5E"/>
    <w:rsid w:val="00A87E29"/>
    <w:rsid w:val="00A90D7B"/>
    <w:rsid w:val="00A91037"/>
    <w:rsid w:val="00A91759"/>
    <w:rsid w:val="00A91A91"/>
    <w:rsid w:val="00A91B1F"/>
    <w:rsid w:val="00A92232"/>
    <w:rsid w:val="00A92CBC"/>
    <w:rsid w:val="00A9373A"/>
    <w:rsid w:val="00A94989"/>
    <w:rsid w:val="00A956AD"/>
    <w:rsid w:val="00A959FD"/>
    <w:rsid w:val="00A95B1E"/>
    <w:rsid w:val="00A95BAD"/>
    <w:rsid w:val="00AA06AD"/>
    <w:rsid w:val="00AA0748"/>
    <w:rsid w:val="00AA0BBA"/>
    <w:rsid w:val="00AA10B4"/>
    <w:rsid w:val="00AA1B70"/>
    <w:rsid w:val="00AA1BD5"/>
    <w:rsid w:val="00AA2BE1"/>
    <w:rsid w:val="00AA2CBF"/>
    <w:rsid w:val="00AA3818"/>
    <w:rsid w:val="00AA3F6F"/>
    <w:rsid w:val="00AA479B"/>
    <w:rsid w:val="00AA4A3B"/>
    <w:rsid w:val="00AA60F0"/>
    <w:rsid w:val="00AA68E5"/>
    <w:rsid w:val="00AA780D"/>
    <w:rsid w:val="00AB02A1"/>
    <w:rsid w:val="00AB0463"/>
    <w:rsid w:val="00AB12DF"/>
    <w:rsid w:val="00AB16F1"/>
    <w:rsid w:val="00AB228F"/>
    <w:rsid w:val="00AB28B1"/>
    <w:rsid w:val="00AB3179"/>
    <w:rsid w:val="00AB344A"/>
    <w:rsid w:val="00AB3F02"/>
    <w:rsid w:val="00AB3F1A"/>
    <w:rsid w:val="00AB3F95"/>
    <w:rsid w:val="00AB44EB"/>
    <w:rsid w:val="00AB5893"/>
    <w:rsid w:val="00AB5CDC"/>
    <w:rsid w:val="00AB6A15"/>
    <w:rsid w:val="00AB770A"/>
    <w:rsid w:val="00AB78A9"/>
    <w:rsid w:val="00AB7F52"/>
    <w:rsid w:val="00AC05D1"/>
    <w:rsid w:val="00AC087B"/>
    <w:rsid w:val="00AC0A4A"/>
    <w:rsid w:val="00AC0F79"/>
    <w:rsid w:val="00AC2592"/>
    <w:rsid w:val="00AC27A0"/>
    <w:rsid w:val="00AC317A"/>
    <w:rsid w:val="00AC36FD"/>
    <w:rsid w:val="00AC3703"/>
    <w:rsid w:val="00AC3AB2"/>
    <w:rsid w:val="00AC3AE1"/>
    <w:rsid w:val="00AC4057"/>
    <w:rsid w:val="00AC4256"/>
    <w:rsid w:val="00AC5877"/>
    <w:rsid w:val="00AC5BDD"/>
    <w:rsid w:val="00AC7065"/>
    <w:rsid w:val="00AC73D8"/>
    <w:rsid w:val="00AC7BAD"/>
    <w:rsid w:val="00AD0B0A"/>
    <w:rsid w:val="00AD0DC5"/>
    <w:rsid w:val="00AD0E4D"/>
    <w:rsid w:val="00AD12FD"/>
    <w:rsid w:val="00AD2106"/>
    <w:rsid w:val="00AD2147"/>
    <w:rsid w:val="00AD2EBA"/>
    <w:rsid w:val="00AD2FE4"/>
    <w:rsid w:val="00AD3C06"/>
    <w:rsid w:val="00AD45BF"/>
    <w:rsid w:val="00AD5417"/>
    <w:rsid w:val="00AD5BDD"/>
    <w:rsid w:val="00AD5C9A"/>
    <w:rsid w:val="00AD6D30"/>
    <w:rsid w:val="00AD7A27"/>
    <w:rsid w:val="00AD7D16"/>
    <w:rsid w:val="00AE0589"/>
    <w:rsid w:val="00AE07D1"/>
    <w:rsid w:val="00AE0B66"/>
    <w:rsid w:val="00AE0B71"/>
    <w:rsid w:val="00AE136E"/>
    <w:rsid w:val="00AE2DD0"/>
    <w:rsid w:val="00AE4D76"/>
    <w:rsid w:val="00AE4DAA"/>
    <w:rsid w:val="00AE59BF"/>
    <w:rsid w:val="00AE5A3C"/>
    <w:rsid w:val="00AE61BD"/>
    <w:rsid w:val="00AE6452"/>
    <w:rsid w:val="00AE66C9"/>
    <w:rsid w:val="00AE7E06"/>
    <w:rsid w:val="00AF008E"/>
    <w:rsid w:val="00AF0294"/>
    <w:rsid w:val="00AF0311"/>
    <w:rsid w:val="00AF24CA"/>
    <w:rsid w:val="00AF2A20"/>
    <w:rsid w:val="00AF2A58"/>
    <w:rsid w:val="00AF2B21"/>
    <w:rsid w:val="00AF2B4D"/>
    <w:rsid w:val="00AF2BDA"/>
    <w:rsid w:val="00AF35DC"/>
    <w:rsid w:val="00AF3FEE"/>
    <w:rsid w:val="00AF4124"/>
    <w:rsid w:val="00AF461B"/>
    <w:rsid w:val="00AF473E"/>
    <w:rsid w:val="00AF535F"/>
    <w:rsid w:val="00AF57ED"/>
    <w:rsid w:val="00AF779F"/>
    <w:rsid w:val="00AF7BDC"/>
    <w:rsid w:val="00B0100C"/>
    <w:rsid w:val="00B01896"/>
    <w:rsid w:val="00B01C2C"/>
    <w:rsid w:val="00B01F5A"/>
    <w:rsid w:val="00B027DA"/>
    <w:rsid w:val="00B03197"/>
    <w:rsid w:val="00B03E51"/>
    <w:rsid w:val="00B04B27"/>
    <w:rsid w:val="00B0501C"/>
    <w:rsid w:val="00B05B25"/>
    <w:rsid w:val="00B0606A"/>
    <w:rsid w:val="00B06376"/>
    <w:rsid w:val="00B063BE"/>
    <w:rsid w:val="00B10163"/>
    <w:rsid w:val="00B12F11"/>
    <w:rsid w:val="00B13A22"/>
    <w:rsid w:val="00B160AB"/>
    <w:rsid w:val="00B161A0"/>
    <w:rsid w:val="00B16AA0"/>
    <w:rsid w:val="00B16CB5"/>
    <w:rsid w:val="00B17238"/>
    <w:rsid w:val="00B17272"/>
    <w:rsid w:val="00B172DB"/>
    <w:rsid w:val="00B17936"/>
    <w:rsid w:val="00B17F52"/>
    <w:rsid w:val="00B200A5"/>
    <w:rsid w:val="00B20FB0"/>
    <w:rsid w:val="00B21BE1"/>
    <w:rsid w:val="00B22D2E"/>
    <w:rsid w:val="00B24190"/>
    <w:rsid w:val="00B242C2"/>
    <w:rsid w:val="00B2471E"/>
    <w:rsid w:val="00B24807"/>
    <w:rsid w:val="00B24C4C"/>
    <w:rsid w:val="00B24F4A"/>
    <w:rsid w:val="00B25CB6"/>
    <w:rsid w:val="00B26424"/>
    <w:rsid w:val="00B269A0"/>
    <w:rsid w:val="00B26DED"/>
    <w:rsid w:val="00B27059"/>
    <w:rsid w:val="00B27B55"/>
    <w:rsid w:val="00B302AB"/>
    <w:rsid w:val="00B311CE"/>
    <w:rsid w:val="00B31617"/>
    <w:rsid w:val="00B31FA8"/>
    <w:rsid w:val="00B32CF8"/>
    <w:rsid w:val="00B336AB"/>
    <w:rsid w:val="00B338EB"/>
    <w:rsid w:val="00B33923"/>
    <w:rsid w:val="00B33E8B"/>
    <w:rsid w:val="00B34130"/>
    <w:rsid w:val="00B34487"/>
    <w:rsid w:val="00B351A0"/>
    <w:rsid w:val="00B356C8"/>
    <w:rsid w:val="00B35858"/>
    <w:rsid w:val="00B35DFA"/>
    <w:rsid w:val="00B362B6"/>
    <w:rsid w:val="00B36410"/>
    <w:rsid w:val="00B369FD"/>
    <w:rsid w:val="00B37424"/>
    <w:rsid w:val="00B37715"/>
    <w:rsid w:val="00B4094A"/>
    <w:rsid w:val="00B41129"/>
    <w:rsid w:val="00B41262"/>
    <w:rsid w:val="00B425DD"/>
    <w:rsid w:val="00B43710"/>
    <w:rsid w:val="00B43EC0"/>
    <w:rsid w:val="00B43ED4"/>
    <w:rsid w:val="00B444AC"/>
    <w:rsid w:val="00B44526"/>
    <w:rsid w:val="00B4470B"/>
    <w:rsid w:val="00B45760"/>
    <w:rsid w:val="00B458D8"/>
    <w:rsid w:val="00B46BE1"/>
    <w:rsid w:val="00B46E58"/>
    <w:rsid w:val="00B470DE"/>
    <w:rsid w:val="00B470DF"/>
    <w:rsid w:val="00B4719F"/>
    <w:rsid w:val="00B47594"/>
    <w:rsid w:val="00B47C35"/>
    <w:rsid w:val="00B50195"/>
    <w:rsid w:val="00B507A1"/>
    <w:rsid w:val="00B508B6"/>
    <w:rsid w:val="00B509B4"/>
    <w:rsid w:val="00B50B66"/>
    <w:rsid w:val="00B51A29"/>
    <w:rsid w:val="00B51E2B"/>
    <w:rsid w:val="00B53691"/>
    <w:rsid w:val="00B53AD1"/>
    <w:rsid w:val="00B551A6"/>
    <w:rsid w:val="00B55438"/>
    <w:rsid w:val="00B56579"/>
    <w:rsid w:val="00B56973"/>
    <w:rsid w:val="00B56F34"/>
    <w:rsid w:val="00B5720A"/>
    <w:rsid w:val="00B57420"/>
    <w:rsid w:val="00B57B35"/>
    <w:rsid w:val="00B6079A"/>
    <w:rsid w:val="00B60CAE"/>
    <w:rsid w:val="00B6169D"/>
    <w:rsid w:val="00B619BD"/>
    <w:rsid w:val="00B61AEE"/>
    <w:rsid w:val="00B61FCF"/>
    <w:rsid w:val="00B62F55"/>
    <w:rsid w:val="00B62F94"/>
    <w:rsid w:val="00B638FC"/>
    <w:rsid w:val="00B63C39"/>
    <w:rsid w:val="00B64103"/>
    <w:rsid w:val="00B65641"/>
    <w:rsid w:val="00B66717"/>
    <w:rsid w:val="00B714A3"/>
    <w:rsid w:val="00B71C80"/>
    <w:rsid w:val="00B7240F"/>
    <w:rsid w:val="00B72A0C"/>
    <w:rsid w:val="00B72ECA"/>
    <w:rsid w:val="00B73E4F"/>
    <w:rsid w:val="00B74295"/>
    <w:rsid w:val="00B7440C"/>
    <w:rsid w:val="00B75241"/>
    <w:rsid w:val="00B75B8B"/>
    <w:rsid w:val="00B75F5F"/>
    <w:rsid w:val="00B761FC"/>
    <w:rsid w:val="00B801E2"/>
    <w:rsid w:val="00B80610"/>
    <w:rsid w:val="00B80B46"/>
    <w:rsid w:val="00B8103F"/>
    <w:rsid w:val="00B81236"/>
    <w:rsid w:val="00B81BED"/>
    <w:rsid w:val="00B81DA4"/>
    <w:rsid w:val="00B8299E"/>
    <w:rsid w:val="00B82B6D"/>
    <w:rsid w:val="00B83214"/>
    <w:rsid w:val="00B84F75"/>
    <w:rsid w:val="00B85295"/>
    <w:rsid w:val="00B856AB"/>
    <w:rsid w:val="00B86974"/>
    <w:rsid w:val="00B87E4B"/>
    <w:rsid w:val="00B87EB5"/>
    <w:rsid w:val="00B90073"/>
    <w:rsid w:val="00B90385"/>
    <w:rsid w:val="00B90D1A"/>
    <w:rsid w:val="00B9163F"/>
    <w:rsid w:val="00B91743"/>
    <w:rsid w:val="00B91BBF"/>
    <w:rsid w:val="00B921F7"/>
    <w:rsid w:val="00B9296E"/>
    <w:rsid w:val="00B93F40"/>
    <w:rsid w:val="00B9487F"/>
    <w:rsid w:val="00B948E1"/>
    <w:rsid w:val="00B95B77"/>
    <w:rsid w:val="00B96165"/>
    <w:rsid w:val="00B96762"/>
    <w:rsid w:val="00B97638"/>
    <w:rsid w:val="00B97C2D"/>
    <w:rsid w:val="00BA0C36"/>
    <w:rsid w:val="00BA25BC"/>
    <w:rsid w:val="00BA2B40"/>
    <w:rsid w:val="00BA2DE1"/>
    <w:rsid w:val="00BA2EA5"/>
    <w:rsid w:val="00BA2EAF"/>
    <w:rsid w:val="00BA3043"/>
    <w:rsid w:val="00BA31DB"/>
    <w:rsid w:val="00BA34C0"/>
    <w:rsid w:val="00BA39D6"/>
    <w:rsid w:val="00BA3DB2"/>
    <w:rsid w:val="00BA44E6"/>
    <w:rsid w:val="00BA4AAE"/>
    <w:rsid w:val="00BA5425"/>
    <w:rsid w:val="00BA542F"/>
    <w:rsid w:val="00BA61CA"/>
    <w:rsid w:val="00BA6690"/>
    <w:rsid w:val="00BA70F8"/>
    <w:rsid w:val="00BA7861"/>
    <w:rsid w:val="00BB0B6B"/>
    <w:rsid w:val="00BB0E62"/>
    <w:rsid w:val="00BB0F5E"/>
    <w:rsid w:val="00BB102D"/>
    <w:rsid w:val="00BB10A6"/>
    <w:rsid w:val="00BB1787"/>
    <w:rsid w:val="00BB2BCE"/>
    <w:rsid w:val="00BB3505"/>
    <w:rsid w:val="00BB571A"/>
    <w:rsid w:val="00BB5776"/>
    <w:rsid w:val="00BB5C5A"/>
    <w:rsid w:val="00BB60D9"/>
    <w:rsid w:val="00BB65D0"/>
    <w:rsid w:val="00BB74BC"/>
    <w:rsid w:val="00BB7706"/>
    <w:rsid w:val="00BB7FB9"/>
    <w:rsid w:val="00BC04EA"/>
    <w:rsid w:val="00BC106A"/>
    <w:rsid w:val="00BC1161"/>
    <w:rsid w:val="00BC12F5"/>
    <w:rsid w:val="00BC15E3"/>
    <w:rsid w:val="00BC1686"/>
    <w:rsid w:val="00BC183F"/>
    <w:rsid w:val="00BC1BEB"/>
    <w:rsid w:val="00BC1E61"/>
    <w:rsid w:val="00BC35EF"/>
    <w:rsid w:val="00BC3813"/>
    <w:rsid w:val="00BC3D72"/>
    <w:rsid w:val="00BC450E"/>
    <w:rsid w:val="00BC4D47"/>
    <w:rsid w:val="00BC730E"/>
    <w:rsid w:val="00BC7961"/>
    <w:rsid w:val="00BD0322"/>
    <w:rsid w:val="00BD06DB"/>
    <w:rsid w:val="00BD06FA"/>
    <w:rsid w:val="00BD0D4C"/>
    <w:rsid w:val="00BD16CD"/>
    <w:rsid w:val="00BD1C88"/>
    <w:rsid w:val="00BD21F1"/>
    <w:rsid w:val="00BD222C"/>
    <w:rsid w:val="00BD27A5"/>
    <w:rsid w:val="00BD2969"/>
    <w:rsid w:val="00BD3102"/>
    <w:rsid w:val="00BD45F7"/>
    <w:rsid w:val="00BD5668"/>
    <w:rsid w:val="00BD604A"/>
    <w:rsid w:val="00BD6A71"/>
    <w:rsid w:val="00BD7140"/>
    <w:rsid w:val="00BD74FF"/>
    <w:rsid w:val="00BE05C4"/>
    <w:rsid w:val="00BE0B96"/>
    <w:rsid w:val="00BE135F"/>
    <w:rsid w:val="00BE2248"/>
    <w:rsid w:val="00BE3831"/>
    <w:rsid w:val="00BE5369"/>
    <w:rsid w:val="00BE7FA6"/>
    <w:rsid w:val="00BF10C1"/>
    <w:rsid w:val="00BF2944"/>
    <w:rsid w:val="00BF2C8F"/>
    <w:rsid w:val="00BF3B43"/>
    <w:rsid w:val="00BF52F3"/>
    <w:rsid w:val="00BF53B0"/>
    <w:rsid w:val="00BF5434"/>
    <w:rsid w:val="00BF58D9"/>
    <w:rsid w:val="00BF6082"/>
    <w:rsid w:val="00BF6253"/>
    <w:rsid w:val="00BF7067"/>
    <w:rsid w:val="00C00E61"/>
    <w:rsid w:val="00C01708"/>
    <w:rsid w:val="00C01BD6"/>
    <w:rsid w:val="00C0224A"/>
    <w:rsid w:val="00C02409"/>
    <w:rsid w:val="00C027BE"/>
    <w:rsid w:val="00C029F4"/>
    <w:rsid w:val="00C02A8D"/>
    <w:rsid w:val="00C03261"/>
    <w:rsid w:val="00C03EA5"/>
    <w:rsid w:val="00C04994"/>
    <w:rsid w:val="00C056B8"/>
    <w:rsid w:val="00C056F4"/>
    <w:rsid w:val="00C06295"/>
    <w:rsid w:val="00C068DF"/>
    <w:rsid w:val="00C07E91"/>
    <w:rsid w:val="00C1064D"/>
    <w:rsid w:val="00C10B89"/>
    <w:rsid w:val="00C10F17"/>
    <w:rsid w:val="00C1136D"/>
    <w:rsid w:val="00C11394"/>
    <w:rsid w:val="00C114F9"/>
    <w:rsid w:val="00C124D7"/>
    <w:rsid w:val="00C12BA6"/>
    <w:rsid w:val="00C12EA9"/>
    <w:rsid w:val="00C14445"/>
    <w:rsid w:val="00C149A0"/>
    <w:rsid w:val="00C15B56"/>
    <w:rsid w:val="00C16181"/>
    <w:rsid w:val="00C16821"/>
    <w:rsid w:val="00C17377"/>
    <w:rsid w:val="00C17951"/>
    <w:rsid w:val="00C20DB1"/>
    <w:rsid w:val="00C21297"/>
    <w:rsid w:val="00C2147D"/>
    <w:rsid w:val="00C22AC1"/>
    <w:rsid w:val="00C23ACB"/>
    <w:rsid w:val="00C23B45"/>
    <w:rsid w:val="00C23C84"/>
    <w:rsid w:val="00C24597"/>
    <w:rsid w:val="00C24AC9"/>
    <w:rsid w:val="00C24E48"/>
    <w:rsid w:val="00C25E6D"/>
    <w:rsid w:val="00C26DD2"/>
    <w:rsid w:val="00C27964"/>
    <w:rsid w:val="00C312A7"/>
    <w:rsid w:val="00C316C9"/>
    <w:rsid w:val="00C31D2F"/>
    <w:rsid w:val="00C32ECB"/>
    <w:rsid w:val="00C32F19"/>
    <w:rsid w:val="00C3393A"/>
    <w:rsid w:val="00C33CAE"/>
    <w:rsid w:val="00C33E08"/>
    <w:rsid w:val="00C345CD"/>
    <w:rsid w:val="00C3484B"/>
    <w:rsid w:val="00C358C8"/>
    <w:rsid w:val="00C365FF"/>
    <w:rsid w:val="00C367AF"/>
    <w:rsid w:val="00C36905"/>
    <w:rsid w:val="00C40CB5"/>
    <w:rsid w:val="00C41C28"/>
    <w:rsid w:val="00C4217C"/>
    <w:rsid w:val="00C42BC6"/>
    <w:rsid w:val="00C42D58"/>
    <w:rsid w:val="00C42F5C"/>
    <w:rsid w:val="00C43269"/>
    <w:rsid w:val="00C43909"/>
    <w:rsid w:val="00C439A7"/>
    <w:rsid w:val="00C43A69"/>
    <w:rsid w:val="00C43D41"/>
    <w:rsid w:val="00C43DE1"/>
    <w:rsid w:val="00C43E26"/>
    <w:rsid w:val="00C44343"/>
    <w:rsid w:val="00C4437E"/>
    <w:rsid w:val="00C444BC"/>
    <w:rsid w:val="00C44EA3"/>
    <w:rsid w:val="00C45057"/>
    <w:rsid w:val="00C45096"/>
    <w:rsid w:val="00C45127"/>
    <w:rsid w:val="00C453B7"/>
    <w:rsid w:val="00C45B6E"/>
    <w:rsid w:val="00C45C56"/>
    <w:rsid w:val="00C45EF5"/>
    <w:rsid w:val="00C46570"/>
    <w:rsid w:val="00C46B0C"/>
    <w:rsid w:val="00C47A3E"/>
    <w:rsid w:val="00C50359"/>
    <w:rsid w:val="00C528FC"/>
    <w:rsid w:val="00C53588"/>
    <w:rsid w:val="00C53E02"/>
    <w:rsid w:val="00C540F9"/>
    <w:rsid w:val="00C54957"/>
    <w:rsid w:val="00C557F3"/>
    <w:rsid w:val="00C56583"/>
    <w:rsid w:val="00C569B5"/>
    <w:rsid w:val="00C56C3B"/>
    <w:rsid w:val="00C57003"/>
    <w:rsid w:val="00C57025"/>
    <w:rsid w:val="00C573E8"/>
    <w:rsid w:val="00C578DF"/>
    <w:rsid w:val="00C57D05"/>
    <w:rsid w:val="00C57DC9"/>
    <w:rsid w:val="00C604CC"/>
    <w:rsid w:val="00C60518"/>
    <w:rsid w:val="00C60796"/>
    <w:rsid w:val="00C60F02"/>
    <w:rsid w:val="00C612AC"/>
    <w:rsid w:val="00C61645"/>
    <w:rsid w:val="00C61D4C"/>
    <w:rsid w:val="00C6268C"/>
    <w:rsid w:val="00C627A2"/>
    <w:rsid w:val="00C62AEB"/>
    <w:rsid w:val="00C63C45"/>
    <w:rsid w:val="00C64DB3"/>
    <w:rsid w:val="00C650B2"/>
    <w:rsid w:val="00C656DB"/>
    <w:rsid w:val="00C65702"/>
    <w:rsid w:val="00C65962"/>
    <w:rsid w:val="00C7190E"/>
    <w:rsid w:val="00C73126"/>
    <w:rsid w:val="00C73535"/>
    <w:rsid w:val="00C74290"/>
    <w:rsid w:val="00C745E1"/>
    <w:rsid w:val="00C74AA5"/>
    <w:rsid w:val="00C75035"/>
    <w:rsid w:val="00C75643"/>
    <w:rsid w:val="00C75BB0"/>
    <w:rsid w:val="00C767B7"/>
    <w:rsid w:val="00C81813"/>
    <w:rsid w:val="00C8344E"/>
    <w:rsid w:val="00C839B6"/>
    <w:rsid w:val="00C839FC"/>
    <w:rsid w:val="00C849A1"/>
    <w:rsid w:val="00C84BE7"/>
    <w:rsid w:val="00C84D53"/>
    <w:rsid w:val="00C84E85"/>
    <w:rsid w:val="00C85086"/>
    <w:rsid w:val="00C85718"/>
    <w:rsid w:val="00C85D0B"/>
    <w:rsid w:val="00C87286"/>
    <w:rsid w:val="00C876A2"/>
    <w:rsid w:val="00C87AE3"/>
    <w:rsid w:val="00C87C2E"/>
    <w:rsid w:val="00C87C64"/>
    <w:rsid w:val="00C902F8"/>
    <w:rsid w:val="00C90853"/>
    <w:rsid w:val="00C913F2"/>
    <w:rsid w:val="00C91A63"/>
    <w:rsid w:val="00C91ED1"/>
    <w:rsid w:val="00C92BD6"/>
    <w:rsid w:val="00C92DB2"/>
    <w:rsid w:val="00C92E42"/>
    <w:rsid w:val="00C930B7"/>
    <w:rsid w:val="00C93AC9"/>
    <w:rsid w:val="00C93C2B"/>
    <w:rsid w:val="00C93C8B"/>
    <w:rsid w:val="00C944C3"/>
    <w:rsid w:val="00C94FC6"/>
    <w:rsid w:val="00C95381"/>
    <w:rsid w:val="00C95575"/>
    <w:rsid w:val="00C957A0"/>
    <w:rsid w:val="00C957E5"/>
    <w:rsid w:val="00C95A25"/>
    <w:rsid w:val="00C95C42"/>
    <w:rsid w:val="00C962BB"/>
    <w:rsid w:val="00C963B3"/>
    <w:rsid w:val="00C96423"/>
    <w:rsid w:val="00C96482"/>
    <w:rsid w:val="00C975BE"/>
    <w:rsid w:val="00CA0637"/>
    <w:rsid w:val="00CA0B7D"/>
    <w:rsid w:val="00CA1DB3"/>
    <w:rsid w:val="00CA1FFC"/>
    <w:rsid w:val="00CA20BD"/>
    <w:rsid w:val="00CA3E16"/>
    <w:rsid w:val="00CA4278"/>
    <w:rsid w:val="00CA43F3"/>
    <w:rsid w:val="00CA44FC"/>
    <w:rsid w:val="00CA4984"/>
    <w:rsid w:val="00CA4CE5"/>
    <w:rsid w:val="00CA7780"/>
    <w:rsid w:val="00CA7815"/>
    <w:rsid w:val="00CA7FEB"/>
    <w:rsid w:val="00CB07FF"/>
    <w:rsid w:val="00CB2A0D"/>
    <w:rsid w:val="00CB3063"/>
    <w:rsid w:val="00CB37B2"/>
    <w:rsid w:val="00CB3853"/>
    <w:rsid w:val="00CB470C"/>
    <w:rsid w:val="00CB51A5"/>
    <w:rsid w:val="00CB69FC"/>
    <w:rsid w:val="00CB7EEF"/>
    <w:rsid w:val="00CC0757"/>
    <w:rsid w:val="00CC0B8D"/>
    <w:rsid w:val="00CC11F1"/>
    <w:rsid w:val="00CC1AD3"/>
    <w:rsid w:val="00CC26DE"/>
    <w:rsid w:val="00CC37B8"/>
    <w:rsid w:val="00CC3C83"/>
    <w:rsid w:val="00CC3EEB"/>
    <w:rsid w:val="00CC495B"/>
    <w:rsid w:val="00CC4B74"/>
    <w:rsid w:val="00CC5BDE"/>
    <w:rsid w:val="00CC64C6"/>
    <w:rsid w:val="00CC6830"/>
    <w:rsid w:val="00CC6E1F"/>
    <w:rsid w:val="00CC6ECD"/>
    <w:rsid w:val="00CC6F00"/>
    <w:rsid w:val="00CC74B0"/>
    <w:rsid w:val="00CD01BC"/>
    <w:rsid w:val="00CD2C92"/>
    <w:rsid w:val="00CD3BAD"/>
    <w:rsid w:val="00CD7BD9"/>
    <w:rsid w:val="00CE0683"/>
    <w:rsid w:val="00CE0C0C"/>
    <w:rsid w:val="00CE1157"/>
    <w:rsid w:val="00CE23EA"/>
    <w:rsid w:val="00CE37AA"/>
    <w:rsid w:val="00CE40E6"/>
    <w:rsid w:val="00CE4293"/>
    <w:rsid w:val="00CE45DC"/>
    <w:rsid w:val="00CE4EBC"/>
    <w:rsid w:val="00CE654C"/>
    <w:rsid w:val="00CE6D2D"/>
    <w:rsid w:val="00CE6E8D"/>
    <w:rsid w:val="00CE7051"/>
    <w:rsid w:val="00CE71DE"/>
    <w:rsid w:val="00CF013A"/>
    <w:rsid w:val="00CF06F0"/>
    <w:rsid w:val="00CF098F"/>
    <w:rsid w:val="00CF15B8"/>
    <w:rsid w:val="00CF2519"/>
    <w:rsid w:val="00CF2EA6"/>
    <w:rsid w:val="00CF3D6C"/>
    <w:rsid w:val="00CF4E48"/>
    <w:rsid w:val="00CF535D"/>
    <w:rsid w:val="00CF5B1A"/>
    <w:rsid w:val="00CF5C49"/>
    <w:rsid w:val="00CF5C8F"/>
    <w:rsid w:val="00CF5D90"/>
    <w:rsid w:val="00CF6CE7"/>
    <w:rsid w:val="00CF6F94"/>
    <w:rsid w:val="00CF741F"/>
    <w:rsid w:val="00CF7E77"/>
    <w:rsid w:val="00D017B3"/>
    <w:rsid w:val="00D01AB1"/>
    <w:rsid w:val="00D01F8A"/>
    <w:rsid w:val="00D026D3"/>
    <w:rsid w:val="00D03518"/>
    <w:rsid w:val="00D03782"/>
    <w:rsid w:val="00D04EF5"/>
    <w:rsid w:val="00D05653"/>
    <w:rsid w:val="00D056A5"/>
    <w:rsid w:val="00D05707"/>
    <w:rsid w:val="00D057AB"/>
    <w:rsid w:val="00D07E2A"/>
    <w:rsid w:val="00D11931"/>
    <w:rsid w:val="00D11D70"/>
    <w:rsid w:val="00D1353E"/>
    <w:rsid w:val="00D15A19"/>
    <w:rsid w:val="00D166CD"/>
    <w:rsid w:val="00D1740E"/>
    <w:rsid w:val="00D17A81"/>
    <w:rsid w:val="00D17D42"/>
    <w:rsid w:val="00D201CF"/>
    <w:rsid w:val="00D206BA"/>
    <w:rsid w:val="00D20B29"/>
    <w:rsid w:val="00D20D1F"/>
    <w:rsid w:val="00D20F91"/>
    <w:rsid w:val="00D215CF"/>
    <w:rsid w:val="00D21979"/>
    <w:rsid w:val="00D21EAF"/>
    <w:rsid w:val="00D21F66"/>
    <w:rsid w:val="00D2222C"/>
    <w:rsid w:val="00D22864"/>
    <w:rsid w:val="00D229EE"/>
    <w:rsid w:val="00D2310C"/>
    <w:rsid w:val="00D231E8"/>
    <w:rsid w:val="00D2457A"/>
    <w:rsid w:val="00D24DC8"/>
    <w:rsid w:val="00D24F9A"/>
    <w:rsid w:val="00D25013"/>
    <w:rsid w:val="00D25677"/>
    <w:rsid w:val="00D25FD1"/>
    <w:rsid w:val="00D26BC3"/>
    <w:rsid w:val="00D26C1E"/>
    <w:rsid w:val="00D271A5"/>
    <w:rsid w:val="00D2753F"/>
    <w:rsid w:val="00D27E4B"/>
    <w:rsid w:val="00D30745"/>
    <w:rsid w:val="00D31F68"/>
    <w:rsid w:val="00D32BCC"/>
    <w:rsid w:val="00D3318C"/>
    <w:rsid w:val="00D33841"/>
    <w:rsid w:val="00D33ECA"/>
    <w:rsid w:val="00D3403C"/>
    <w:rsid w:val="00D34AE3"/>
    <w:rsid w:val="00D351B2"/>
    <w:rsid w:val="00D35208"/>
    <w:rsid w:val="00D3615E"/>
    <w:rsid w:val="00D372AB"/>
    <w:rsid w:val="00D37D65"/>
    <w:rsid w:val="00D409DF"/>
    <w:rsid w:val="00D40C8B"/>
    <w:rsid w:val="00D413B1"/>
    <w:rsid w:val="00D41737"/>
    <w:rsid w:val="00D418FF"/>
    <w:rsid w:val="00D42785"/>
    <w:rsid w:val="00D42890"/>
    <w:rsid w:val="00D428B1"/>
    <w:rsid w:val="00D42B17"/>
    <w:rsid w:val="00D43C68"/>
    <w:rsid w:val="00D449BB"/>
    <w:rsid w:val="00D44A3A"/>
    <w:rsid w:val="00D45A97"/>
    <w:rsid w:val="00D45AB9"/>
    <w:rsid w:val="00D45CF9"/>
    <w:rsid w:val="00D4715E"/>
    <w:rsid w:val="00D50D3A"/>
    <w:rsid w:val="00D50F0F"/>
    <w:rsid w:val="00D517A2"/>
    <w:rsid w:val="00D52D8C"/>
    <w:rsid w:val="00D536DB"/>
    <w:rsid w:val="00D53815"/>
    <w:rsid w:val="00D5422B"/>
    <w:rsid w:val="00D54233"/>
    <w:rsid w:val="00D54C6B"/>
    <w:rsid w:val="00D55040"/>
    <w:rsid w:val="00D551AF"/>
    <w:rsid w:val="00D55929"/>
    <w:rsid w:val="00D559B8"/>
    <w:rsid w:val="00D57042"/>
    <w:rsid w:val="00D57512"/>
    <w:rsid w:val="00D577B2"/>
    <w:rsid w:val="00D579C4"/>
    <w:rsid w:val="00D57F53"/>
    <w:rsid w:val="00D6002E"/>
    <w:rsid w:val="00D6014C"/>
    <w:rsid w:val="00D615E8"/>
    <w:rsid w:val="00D617BA"/>
    <w:rsid w:val="00D61E2A"/>
    <w:rsid w:val="00D624E9"/>
    <w:rsid w:val="00D63644"/>
    <w:rsid w:val="00D63682"/>
    <w:rsid w:val="00D63C61"/>
    <w:rsid w:val="00D63E02"/>
    <w:rsid w:val="00D63E4A"/>
    <w:rsid w:val="00D65465"/>
    <w:rsid w:val="00D65847"/>
    <w:rsid w:val="00D65D8D"/>
    <w:rsid w:val="00D6601D"/>
    <w:rsid w:val="00D678DD"/>
    <w:rsid w:val="00D70CD9"/>
    <w:rsid w:val="00D70DE2"/>
    <w:rsid w:val="00D71047"/>
    <w:rsid w:val="00D71570"/>
    <w:rsid w:val="00D72443"/>
    <w:rsid w:val="00D72742"/>
    <w:rsid w:val="00D72A6A"/>
    <w:rsid w:val="00D73538"/>
    <w:rsid w:val="00D73FFF"/>
    <w:rsid w:val="00D74D3C"/>
    <w:rsid w:val="00D74EF3"/>
    <w:rsid w:val="00D75150"/>
    <w:rsid w:val="00D753B6"/>
    <w:rsid w:val="00D757A9"/>
    <w:rsid w:val="00D75EDC"/>
    <w:rsid w:val="00D75F9A"/>
    <w:rsid w:val="00D7667E"/>
    <w:rsid w:val="00D7714A"/>
    <w:rsid w:val="00D77591"/>
    <w:rsid w:val="00D803B8"/>
    <w:rsid w:val="00D81D4D"/>
    <w:rsid w:val="00D81EDF"/>
    <w:rsid w:val="00D846EC"/>
    <w:rsid w:val="00D84ABE"/>
    <w:rsid w:val="00D86F05"/>
    <w:rsid w:val="00D86F69"/>
    <w:rsid w:val="00D87B17"/>
    <w:rsid w:val="00D904F2"/>
    <w:rsid w:val="00D9085C"/>
    <w:rsid w:val="00D917D8"/>
    <w:rsid w:val="00D94F12"/>
    <w:rsid w:val="00D9550A"/>
    <w:rsid w:val="00D95CE5"/>
    <w:rsid w:val="00D963C6"/>
    <w:rsid w:val="00D96504"/>
    <w:rsid w:val="00D9684F"/>
    <w:rsid w:val="00D96B6C"/>
    <w:rsid w:val="00D9712A"/>
    <w:rsid w:val="00D979DD"/>
    <w:rsid w:val="00D97CDF"/>
    <w:rsid w:val="00DA0CE0"/>
    <w:rsid w:val="00DA0D14"/>
    <w:rsid w:val="00DA1FCD"/>
    <w:rsid w:val="00DA4ADB"/>
    <w:rsid w:val="00DA4CAB"/>
    <w:rsid w:val="00DA4F5A"/>
    <w:rsid w:val="00DA55B2"/>
    <w:rsid w:val="00DA5A5A"/>
    <w:rsid w:val="00DA6788"/>
    <w:rsid w:val="00DA6837"/>
    <w:rsid w:val="00DB010D"/>
    <w:rsid w:val="00DB0607"/>
    <w:rsid w:val="00DB0927"/>
    <w:rsid w:val="00DB0CE0"/>
    <w:rsid w:val="00DB0ED4"/>
    <w:rsid w:val="00DB131F"/>
    <w:rsid w:val="00DB283F"/>
    <w:rsid w:val="00DB2BE9"/>
    <w:rsid w:val="00DB2CED"/>
    <w:rsid w:val="00DB3FB3"/>
    <w:rsid w:val="00DB400C"/>
    <w:rsid w:val="00DB4D08"/>
    <w:rsid w:val="00DB4F92"/>
    <w:rsid w:val="00DB5893"/>
    <w:rsid w:val="00DB5913"/>
    <w:rsid w:val="00DB5E2E"/>
    <w:rsid w:val="00DB643B"/>
    <w:rsid w:val="00DB770D"/>
    <w:rsid w:val="00DB7ADD"/>
    <w:rsid w:val="00DB7C09"/>
    <w:rsid w:val="00DC0062"/>
    <w:rsid w:val="00DC1254"/>
    <w:rsid w:val="00DC13D9"/>
    <w:rsid w:val="00DC1D39"/>
    <w:rsid w:val="00DC34D6"/>
    <w:rsid w:val="00DC46FF"/>
    <w:rsid w:val="00DC5752"/>
    <w:rsid w:val="00DC5ABC"/>
    <w:rsid w:val="00DC5DE5"/>
    <w:rsid w:val="00DC671F"/>
    <w:rsid w:val="00DC73E1"/>
    <w:rsid w:val="00DC77FE"/>
    <w:rsid w:val="00DD00D7"/>
    <w:rsid w:val="00DD05AB"/>
    <w:rsid w:val="00DD0F72"/>
    <w:rsid w:val="00DD15C9"/>
    <w:rsid w:val="00DD2A95"/>
    <w:rsid w:val="00DD372C"/>
    <w:rsid w:val="00DD3B74"/>
    <w:rsid w:val="00DD4D70"/>
    <w:rsid w:val="00DD5225"/>
    <w:rsid w:val="00DD62B1"/>
    <w:rsid w:val="00DD679D"/>
    <w:rsid w:val="00DD6D03"/>
    <w:rsid w:val="00DD7A40"/>
    <w:rsid w:val="00DE008A"/>
    <w:rsid w:val="00DE0337"/>
    <w:rsid w:val="00DE0BAB"/>
    <w:rsid w:val="00DE0E33"/>
    <w:rsid w:val="00DE1916"/>
    <w:rsid w:val="00DE2FC2"/>
    <w:rsid w:val="00DE3A70"/>
    <w:rsid w:val="00DE571B"/>
    <w:rsid w:val="00DE5C6D"/>
    <w:rsid w:val="00DE5D12"/>
    <w:rsid w:val="00DE6E92"/>
    <w:rsid w:val="00DF09FA"/>
    <w:rsid w:val="00DF0BD1"/>
    <w:rsid w:val="00DF1010"/>
    <w:rsid w:val="00DF14A4"/>
    <w:rsid w:val="00DF1862"/>
    <w:rsid w:val="00DF2990"/>
    <w:rsid w:val="00DF2F92"/>
    <w:rsid w:val="00DF3B15"/>
    <w:rsid w:val="00DF3C23"/>
    <w:rsid w:val="00DF41C2"/>
    <w:rsid w:val="00DF4A06"/>
    <w:rsid w:val="00DF52E3"/>
    <w:rsid w:val="00DF578F"/>
    <w:rsid w:val="00DF5F11"/>
    <w:rsid w:val="00DF665B"/>
    <w:rsid w:val="00DF696B"/>
    <w:rsid w:val="00DF6CC8"/>
    <w:rsid w:val="00DF7685"/>
    <w:rsid w:val="00E0139F"/>
    <w:rsid w:val="00E01FC9"/>
    <w:rsid w:val="00E04008"/>
    <w:rsid w:val="00E044F3"/>
    <w:rsid w:val="00E04506"/>
    <w:rsid w:val="00E0498E"/>
    <w:rsid w:val="00E0502D"/>
    <w:rsid w:val="00E05EAD"/>
    <w:rsid w:val="00E06357"/>
    <w:rsid w:val="00E06912"/>
    <w:rsid w:val="00E06BA2"/>
    <w:rsid w:val="00E07C59"/>
    <w:rsid w:val="00E102CD"/>
    <w:rsid w:val="00E110F6"/>
    <w:rsid w:val="00E1112E"/>
    <w:rsid w:val="00E119F4"/>
    <w:rsid w:val="00E12A34"/>
    <w:rsid w:val="00E1304B"/>
    <w:rsid w:val="00E13B03"/>
    <w:rsid w:val="00E13E96"/>
    <w:rsid w:val="00E146C5"/>
    <w:rsid w:val="00E14A8E"/>
    <w:rsid w:val="00E15153"/>
    <w:rsid w:val="00E1528B"/>
    <w:rsid w:val="00E1552D"/>
    <w:rsid w:val="00E157C5"/>
    <w:rsid w:val="00E15996"/>
    <w:rsid w:val="00E16665"/>
    <w:rsid w:val="00E16FBD"/>
    <w:rsid w:val="00E17332"/>
    <w:rsid w:val="00E17E5D"/>
    <w:rsid w:val="00E17F10"/>
    <w:rsid w:val="00E2022E"/>
    <w:rsid w:val="00E202C4"/>
    <w:rsid w:val="00E20B5D"/>
    <w:rsid w:val="00E2118C"/>
    <w:rsid w:val="00E222EC"/>
    <w:rsid w:val="00E2292B"/>
    <w:rsid w:val="00E23675"/>
    <w:rsid w:val="00E23A7A"/>
    <w:rsid w:val="00E23F8B"/>
    <w:rsid w:val="00E24139"/>
    <w:rsid w:val="00E2523E"/>
    <w:rsid w:val="00E252D5"/>
    <w:rsid w:val="00E2563F"/>
    <w:rsid w:val="00E266F4"/>
    <w:rsid w:val="00E26E68"/>
    <w:rsid w:val="00E309DF"/>
    <w:rsid w:val="00E30D99"/>
    <w:rsid w:val="00E320E7"/>
    <w:rsid w:val="00E32589"/>
    <w:rsid w:val="00E339BF"/>
    <w:rsid w:val="00E33A11"/>
    <w:rsid w:val="00E3452D"/>
    <w:rsid w:val="00E35364"/>
    <w:rsid w:val="00E36E5B"/>
    <w:rsid w:val="00E36FF1"/>
    <w:rsid w:val="00E37C4F"/>
    <w:rsid w:val="00E40551"/>
    <w:rsid w:val="00E4196B"/>
    <w:rsid w:val="00E41F65"/>
    <w:rsid w:val="00E42224"/>
    <w:rsid w:val="00E43387"/>
    <w:rsid w:val="00E43479"/>
    <w:rsid w:val="00E4347C"/>
    <w:rsid w:val="00E43BF7"/>
    <w:rsid w:val="00E442B9"/>
    <w:rsid w:val="00E44402"/>
    <w:rsid w:val="00E44F1E"/>
    <w:rsid w:val="00E4535F"/>
    <w:rsid w:val="00E456A1"/>
    <w:rsid w:val="00E45A02"/>
    <w:rsid w:val="00E45A3D"/>
    <w:rsid w:val="00E45AFF"/>
    <w:rsid w:val="00E45C09"/>
    <w:rsid w:val="00E462ED"/>
    <w:rsid w:val="00E50C5D"/>
    <w:rsid w:val="00E5203A"/>
    <w:rsid w:val="00E5354C"/>
    <w:rsid w:val="00E53B63"/>
    <w:rsid w:val="00E53F91"/>
    <w:rsid w:val="00E54235"/>
    <w:rsid w:val="00E54344"/>
    <w:rsid w:val="00E5512F"/>
    <w:rsid w:val="00E553CC"/>
    <w:rsid w:val="00E55E22"/>
    <w:rsid w:val="00E5655E"/>
    <w:rsid w:val="00E56E3D"/>
    <w:rsid w:val="00E578C2"/>
    <w:rsid w:val="00E606C7"/>
    <w:rsid w:val="00E60867"/>
    <w:rsid w:val="00E62E99"/>
    <w:rsid w:val="00E62F49"/>
    <w:rsid w:val="00E642EB"/>
    <w:rsid w:val="00E64359"/>
    <w:rsid w:val="00E64909"/>
    <w:rsid w:val="00E654B1"/>
    <w:rsid w:val="00E658BC"/>
    <w:rsid w:val="00E65FC5"/>
    <w:rsid w:val="00E66111"/>
    <w:rsid w:val="00E66B61"/>
    <w:rsid w:val="00E6743A"/>
    <w:rsid w:val="00E70696"/>
    <w:rsid w:val="00E708FC"/>
    <w:rsid w:val="00E70EF1"/>
    <w:rsid w:val="00E70F30"/>
    <w:rsid w:val="00E7170F"/>
    <w:rsid w:val="00E71A37"/>
    <w:rsid w:val="00E71E0D"/>
    <w:rsid w:val="00E71E36"/>
    <w:rsid w:val="00E71F95"/>
    <w:rsid w:val="00E72C03"/>
    <w:rsid w:val="00E72CE7"/>
    <w:rsid w:val="00E76261"/>
    <w:rsid w:val="00E77CE9"/>
    <w:rsid w:val="00E77DA1"/>
    <w:rsid w:val="00E77E5E"/>
    <w:rsid w:val="00E81A29"/>
    <w:rsid w:val="00E82596"/>
    <w:rsid w:val="00E82A1F"/>
    <w:rsid w:val="00E82A4A"/>
    <w:rsid w:val="00E82A4D"/>
    <w:rsid w:val="00E84019"/>
    <w:rsid w:val="00E85047"/>
    <w:rsid w:val="00E85203"/>
    <w:rsid w:val="00E85BA9"/>
    <w:rsid w:val="00E860A2"/>
    <w:rsid w:val="00E86193"/>
    <w:rsid w:val="00E86495"/>
    <w:rsid w:val="00E874C8"/>
    <w:rsid w:val="00E8758C"/>
    <w:rsid w:val="00E90D9A"/>
    <w:rsid w:val="00E91481"/>
    <w:rsid w:val="00E91563"/>
    <w:rsid w:val="00E919C9"/>
    <w:rsid w:val="00E92207"/>
    <w:rsid w:val="00E92903"/>
    <w:rsid w:val="00E93051"/>
    <w:rsid w:val="00E9480F"/>
    <w:rsid w:val="00E94D72"/>
    <w:rsid w:val="00E94DD7"/>
    <w:rsid w:val="00E951C4"/>
    <w:rsid w:val="00E95342"/>
    <w:rsid w:val="00E96316"/>
    <w:rsid w:val="00E9646B"/>
    <w:rsid w:val="00E96BA0"/>
    <w:rsid w:val="00E96EE2"/>
    <w:rsid w:val="00E9750F"/>
    <w:rsid w:val="00E97A3B"/>
    <w:rsid w:val="00E97B93"/>
    <w:rsid w:val="00E97E10"/>
    <w:rsid w:val="00EA0BEB"/>
    <w:rsid w:val="00EA2498"/>
    <w:rsid w:val="00EA4265"/>
    <w:rsid w:val="00EA5331"/>
    <w:rsid w:val="00EA569D"/>
    <w:rsid w:val="00EA56DE"/>
    <w:rsid w:val="00EA594C"/>
    <w:rsid w:val="00EA5DE1"/>
    <w:rsid w:val="00EA6FAE"/>
    <w:rsid w:val="00EA719C"/>
    <w:rsid w:val="00EA7C3C"/>
    <w:rsid w:val="00EA7FDF"/>
    <w:rsid w:val="00EB037E"/>
    <w:rsid w:val="00EB0879"/>
    <w:rsid w:val="00EB0AEC"/>
    <w:rsid w:val="00EB0B13"/>
    <w:rsid w:val="00EB0CE6"/>
    <w:rsid w:val="00EB0D0D"/>
    <w:rsid w:val="00EB3464"/>
    <w:rsid w:val="00EB3881"/>
    <w:rsid w:val="00EB51C9"/>
    <w:rsid w:val="00EB5C1B"/>
    <w:rsid w:val="00EB688D"/>
    <w:rsid w:val="00EB7184"/>
    <w:rsid w:val="00EC0136"/>
    <w:rsid w:val="00EC0505"/>
    <w:rsid w:val="00EC16EC"/>
    <w:rsid w:val="00EC29EC"/>
    <w:rsid w:val="00EC2BDC"/>
    <w:rsid w:val="00EC325B"/>
    <w:rsid w:val="00EC5302"/>
    <w:rsid w:val="00EC5742"/>
    <w:rsid w:val="00EC603A"/>
    <w:rsid w:val="00EC61E7"/>
    <w:rsid w:val="00ED002E"/>
    <w:rsid w:val="00ED0279"/>
    <w:rsid w:val="00ED04B5"/>
    <w:rsid w:val="00ED0590"/>
    <w:rsid w:val="00ED0ADB"/>
    <w:rsid w:val="00ED0D9B"/>
    <w:rsid w:val="00ED1971"/>
    <w:rsid w:val="00ED256C"/>
    <w:rsid w:val="00ED3283"/>
    <w:rsid w:val="00ED3415"/>
    <w:rsid w:val="00ED3B02"/>
    <w:rsid w:val="00ED418E"/>
    <w:rsid w:val="00ED49A3"/>
    <w:rsid w:val="00ED4B69"/>
    <w:rsid w:val="00ED4D32"/>
    <w:rsid w:val="00ED51BC"/>
    <w:rsid w:val="00ED5458"/>
    <w:rsid w:val="00ED61E1"/>
    <w:rsid w:val="00ED704E"/>
    <w:rsid w:val="00ED70B7"/>
    <w:rsid w:val="00ED74A1"/>
    <w:rsid w:val="00EE1272"/>
    <w:rsid w:val="00EE147C"/>
    <w:rsid w:val="00EE1902"/>
    <w:rsid w:val="00EE23E0"/>
    <w:rsid w:val="00EE2777"/>
    <w:rsid w:val="00EE279F"/>
    <w:rsid w:val="00EE3ACF"/>
    <w:rsid w:val="00EE50E4"/>
    <w:rsid w:val="00EE54CF"/>
    <w:rsid w:val="00EE56D0"/>
    <w:rsid w:val="00EE587A"/>
    <w:rsid w:val="00EE5EE9"/>
    <w:rsid w:val="00EE5F8A"/>
    <w:rsid w:val="00EE654F"/>
    <w:rsid w:val="00EE67D2"/>
    <w:rsid w:val="00EE6CD8"/>
    <w:rsid w:val="00EE6D86"/>
    <w:rsid w:val="00EE70A9"/>
    <w:rsid w:val="00EE7B80"/>
    <w:rsid w:val="00EF1363"/>
    <w:rsid w:val="00EF2246"/>
    <w:rsid w:val="00EF324E"/>
    <w:rsid w:val="00EF3E84"/>
    <w:rsid w:val="00EF4109"/>
    <w:rsid w:val="00EF4371"/>
    <w:rsid w:val="00EF44CB"/>
    <w:rsid w:val="00EF5D33"/>
    <w:rsid w:val="00EF5D89"/>
    <w:rsid w:val="00EF5EF4"/>
    <w:rsid w:val="00EF6537"/>
    <w:rsid w:val="00EF6A38"/>
    <w:rsid w:val="00EF729E"/>
    <w:rsid w:val="00F004FF"/>
    <w:rsid w:val="00F01612"/>
    <w:rsid w:val="00F01993"/>
    <w:rsid w:val="00F04955"/>
    <w:rsid w:val="00F04F39"/>
    <w:rsid w:val="00F04FAA"/>
    <w:rsid w:val="00F0588A"/>
    <w:rsid w:val="00F05916"/>
    <w:rsid w:val="00F06A87"/>
    <w:rsid w:val="00F0754E"/>
    <w:rsid w:val="00F1000A"/>
    <w:rsid w:val="00F108DE"/>
    <w:rsid w:val="00F12211"/>
    <w:rsid w:val="00F125FC"/>
    <w:rsid w:val="00F12B45"/>
    <w:rsid w:val="00F12B70"/>
    <w:rsid w:val="00F1319C"/>
    <w:rsid w:val="00F13B17"/>
    <w:rsid w:val="00F14AFC"/>
    <w:rsid w:val="00F15CB3"/>
    <w:rsid w:val="00F164CF"/>
    <w:rsid w:val="00F175CC"/>
    <w:rsid w:val="00F17A9D"/>
    <w:rsid w:val="00F2104D"/>
    <w:rsid w:val="00F2340D"/>
    <w:rsid w:val="00F236A9"/>
    <w:rsid w:val="00F23B5A"/>
    <w:rsid w:val="00F267CF"/>
    <w:rsid w:val="00F26FA4"/>
    <w:rsid w:val="00F270EA"/>
    <w:rsid w:val="00F3038D"/>
    <w:rsid w:val="00F3127D"/>
    <w:rsid w:val="00F3129D"/>
    <w:rsid w:val="00F314DA"/>
    <w:rsid w:val="00F31A77"/>
    <w:rsid w:val="00F3214D"/>
    <w:rsid w:val="00F33927"/>
    <w:rsid w:val="00F341A4"/>
    <w:rsid w:val="00F358E4"/>
    <w:rsid w:val="00F35B2C"/>
    <w:rsid w:val="00F360F6"/>
    <w:rsid w:val="00F365F6"/>
    <w:rsid w:val="00F3662C"/>
    <w:rsid w:val="00F40E0F"/>
    <w:rsid w:val="00F4117E"/>
    <w:rsid w:val="00F414D1"/>
    <w:rsid w:val="00F41B4B"/>
    <w:rsid w:val="00F4223C"/>
    <w:rsid w:val="00F4264C"/>
    <w:rsid w:val="00F43A08"/>
    <w:rsid w:val="00F451CD"/>
    <w:rsid w:val="00F466BD"/>
    <w:rsid w:val="00F467F0"/>
    <w:rsid w:val="00F46852"/>
    <w:rsid w:val="00F46D5F"/>
    <w:rsid w:val="00F46F94"/>
    <w:rsid w:val="00F47AB7"/>
    <w:rsid w:val="00F50183"/>
    <w:rsid w:val="00F51617"/>
    <w:rsid w:val="00F51DA5"/>
    <w:rsid w:val="00F51EF6"/>
    <w:rsid w:val="00F52322"/>
    <w:rsid w:val="00F52562"/>
    <w:rsid w:val="00F52A5E"/>
    <w:rsid w:val="00F533DA"/>
    <w:rsid w:val="00F53F2F"/>
    <w:rsid w:val="00F5427B"/>
    <w:rsid w:val="00F5460F"/>
    <w:rsid w:val="00F54BCB"/>
    <w:rsid w:val="00F54C0E"/>
    <w:rsid w:val="00F55A50"/>
    <w:rsid w:val="00F568E4"/>
    <w:rsid w:val="00F56D97"/>
    <w:rsid w:val="00F57EC0"/>
    <w:rsid w:val="00F57ED2"/>
    <w:rsid w:val="00F60032"/>
    <w:rsid w:val="00F60068"/>
    <w:rsid w:val="00F60509"/>
    <w:rsid w:val="00F609D3"/>
    <w:rsid w:val="00F615E6"/>
    <w:rsid w:val="00F62C73"/>
    <w:rsid w:val="00F632E6"/>
    <w:rsid w:val="00F6407A"/>
    <w:rsid w:val="00F65C04"/>
    <w:rsid w:val="00F65FF7"/>
    <w:rsid w:val="00F66BF1"/>
    <w:rsid w:val="00F66D18"/>
    <w:rsid w:val="00F67484"/>
    <w:rsid w:val="00F67508"/>
    <w:rsid w:val="00F67B88"/>
    <w:rsid w:val="00F71176"/>
    <w:rsid w:val="00F725DC"/>
    <w:rsid w:val="00F728FF"/>
    <w:rsid w:val="00F73884"/>
    <w:rsid w:val="00F7395F"/>
    <w:rsid w:val="00F74063"/>
    <w:rsid w:val="00F74F2E"/>
    <w:rsid w:val="00F75200"/>
    <w:rsid w:val="00F76ACD"/>
    <w:rsid w:val="00F80528"/>
    <w:rsid w:val="00F80B4E"/>
    <w:rsid w:val="00F8426A"/>
    <w:rsid w:val="00F8432A"/>
    <w:rsid w:val="00F8442A"/>
    <w:rsid w:val="00F855F8"/>
    <w:rsid w:val="00F856AB"/>
    <w:rsid w:val="00F85FFD"/>
    <w:rsid w:val="00F86CE5"/>
    <w:rsid w:val="00F87638"/>
    <w:rsid w:val="00F905A7"/>
    <w:rsid w:val="00F90813"/>
    <w:rsid w:val="00F91102"/>
    <w:rsid w:val="00F91653"/>
    <w:rsid w:val="00F9241E"/>
    <w:rsid w:val="00F93AF7"/>
    <w:rsid w:val="00F941A7"/>
    <w:rsid w:val="00F944A8"/>
    <w:rsid w:val="00F951D9"/>
    <w:rsid w:val="00F96156"/>
    <w:rsid w:val="00F9764D"/>
    <w:rsid w:val="00FA0557"/>
    <w:rsid w:val="00FA1CAB"/>
    <w:rsid w:val="00FA2DB2"/>
    <w:rsid w:val="00FA302E"/>
    <w:rsid w:val="00FA35E8"/>
    <w:rsid w:val="00FA3909"/>
    <w:rsid w:val="00FA3E59"/>
    <w:rsid w:val="00FA44E7"/>
    <w:rsid w:val="00FA47B9"/>
    <w:rsid w:val="00FA47EB"/>
    <w:rsid w:val="00FA4873"/>
    <w:rsid w:val="00FA59FF"/>
    <w:rsid w:val="00FA5BAE"/>
    <w:rsid w:val="00FA6F3F"/>
    <w:rsid w:val="00FA7069"/>
    <w:rsid w:val="00FA734E"/>
    <w:rsid w:val="00FB0B3F"/>
    <w:rsid w:val="00FB1412"/>
    <w:rsid w:val="00FB1901"/>
    <w:rsid w:val="00FB2319"/>
    <w:rsid w:val="00FB24C6"/>
    <w:rsid w:val="00FB2E5B"/>
    <w:rsid w:val="00FB2FC0"/>
    <w:rsid w:val="00FB3D7B"/>
    <w:rsid w:val="00FB426E"/>
    <w:rsid w:val="00FB5D2E"/>
    <w:rsid w:val="00FB5E7E"/>
    <w:rsid w:val="00FB6734"/>
    <w:rsid w:val="00FB6D3D"/>
    <w:rsid w:val="00FB7356"/>
    <w:rsid w:val="00FB7CD4"/>
    <w:rsid w:val="00FC142C"/>
    <w:rsid w:val="00FC1DE7"/>
    <w:rsid w:val="00FC26C7"/>
    <w:rsid w:val="00FC2A5C"/>
    <w:rsid w:val="00FC2F75"/>
    <w:rsid w:val="00FC311E"/>
    <w:rsid w:val="00FC317C"/>
    <w:rsid w:val="00FC395B"/>
    <w:rsid w:val="00FC3B09"/>
    <w:rsid w:val="00FC417D"/>
    <w:rsid w:val="00FC48C5"/>
    <w:rsid w:val="00FC626F"/>
    <w:rsid w:val="00FC6BD9"/>
    <w:rsid w:val="00FC791C"/>
    <w:rsid w:val="00FD0174"/>
    <w:rsid w:val="00FD0B5C"/>
    <w:rsid w:val="00FD0D08"/>
    <w:rsid w:val="00FD14E3"/>
    <w:rsid w:val="00FD1750"/>
    <w:rsid w:val="00FD2D47"/>
    <w:rsid w:val="00FD2EC2"/>
    <w:rsid w:val="00FD3250"/>
    <w:rsid w:val="00FD34AF"/>
    <w:rsid w:val="00FD5144"/>
    <w:rsid w:val="00FD5ED4"/>
    <w:rsid w:val="00FD6865"/>
    <w:rsid w:val="00FD68FC"/>
    <w:rsid w:val="00FD725A"/>
    <w:rsid w:val="00FD7659"/>
    <w:rsid w:val="00FD7C7E"/>
    <w:rsid w:val="00FD7D98"/>
    <w:rsid w:val="00FE01BE"/>
    <w:rsid w:val="00FE0539"/>
    <w:rsid w:val="00FE0B0E"/>
    <w:rsid w:val="00FE0CB9"/>
    <w:rsid w:val="00FE32E7"/>
    <w:rsid w:val="00FE3A6E"/>
    <w:rsid w:val="00FE3B6B"/>
    <w:rsid w:val="00FE4A10"/>
    <w:rsid w:val="00FE4D0E"/>
    <w:rsid w:val="00FE4D8C"/>
    <w:rsid w:val="00FE4F0C"/>
    <w:rsid w:val="00FE5016"/>
    <w:rsid w:val="00FE5216"/>
    <w:rsid w:val="00FE53DD"/>
    <w:rsid w:val="00FE568A"/>
    <w:rsid w:val="00FE59D3"/>
    <w:rsid w:val="00FE5C98"/>
    <w:rsid w:val="00FE5F08"/>
    <w:rsid w:val="00FE66EE"/>
    <w:rsid w:val="00FE72ED"/>
    <w:rsid w:val="00FE7E2D"/>
    <w:rsid w:val="00FE7F88"/>
    <w:rsid w:val="00FF01F9"/>
    <w:rsid w:val="00FF0203"/>
    <w:rsid w:val="00FF0451"/>
    <w:rsid w:val="00FF13CF"/>
    <w:rsid w:val="00FF2278"/>
    <w:rsid w:val="00FF2D3D"/>
    <w:rsid w:val="00FF2DFC"/>
    <w:rsid w:val="00FF326C"/>
    <w:rsid w:val="00FF3421"/>
    <w:rsid w:val="00FF4CF0"/>
    <w:rsid w:val="00FF4EF5"/>
    <w:rsid w:val="00FF4F6B"/>
    <w:rsid w:val="00FF532F"/>
    <w:rsid w:val="00FF5B88"/>
    <w:rsid w:val="00FF5C4A"/>
    <w:rsid w:val="00FF6243"/>
    <w:rsid w:val="00FF7088"/>
    <w:rsid w:val="00FF7681"/>
    <w:rsid w:val="00FF796E"/>
    <w:rsid w:val="00FF7998"/>
    <w:rsid w:val="00FF7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57"/>
  </w:style>
  <w:style w:type="paragraph" w:styleId="2">
    <w:name w:val="heading 2"/>
    <w:basedOn w:val="a"/>
    <w:next w:val="a"/>
    <w:link w:val="20"/>
    <w:uiPriority w:val="9"/>
    <w:semiHidden/>
    <w:unhideWhenUsed/>
    <w:qFormat/>
    <w:rsid w:val="00517D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Знак4 Знак"/>
    <w:basedOn w:val="a"/>
    <w:link w:val="a4"/>
    <w:uiPriority w:val="99"/>
    <w:unhideWhenUsed/>
    <w:rsid w:val="0094736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C4B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BA1"/>
    <w:rPr>
      <w:rFonts w:ascii="Tahoma" w:hAnsi="Tahoma" w:cs="Tahoma"/>
      <w:sz w:val="16"/>
      <w:szCs w:val="16"/>
    </w:rPr>
  </w:style>
  <w:style w:type="paragraph" w:customStyle="1" w:styleId="a7">
    <w:name w:val="Знак Знак Знак Знак Знак Знак Знак Знак Знак Знак"/>
    <w:basedOn w:val="a"/>
    <w:next w:val="2"/>
    <w:autoRedefine/>
    <w:rsid w:val="00517DFE"/>
    <w:pPr>
      <w:spacing w:after="160"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517DFE"/>
    <w:rPr>
      <w:rFonts w:asciiTheme="majorHAnsi" w:eastAsiaTheme="majorEastAsia" w:hAnsiTheme="majorHAnsi" w:cstheme="majorBidi"/>
      <w:b/>
      <w:bCs/>
      <w:color w:val="4F81BD" w:themeColor="accent1"/>
      <w:sz w:val="26"/>
      <w:szCs w:val="26"/>
    </w:rPr>
  </w:style>
  <w:style w:type="paragraph" w:styleId="a8">
    <w:name w:val="No Spacing"/>
    <w:link w:val="a9"/>
    <w:uiPriority w:val="1"/>
    <w:qFormat/>
    <w:rsid w:val="00D57512"/>
    <w:pPr>
      <w:spacing w:after="0" w:line="240" w:lineRule="auto"/>
    </w:pPr>
  </w:style>
  <w:style w:type="paragraph" w:styleId="aa">
    <w:name w:val="List Paragraph"/>
    <w:basedOn w:val="a"/>
    <w:uiPriority w:val="34"/>
    <w:qFormat/>
    <w:rsid w:val="00215651"/>
    <w:pPr>
      <w:ind w:left="720"/>
      <w:contextualSpacing/>
    </w:pPr>
  </w:style>
  <w:style w:type="table" w:styleId="ab">
    <w:name w:val="Table Grid"/>
    <w:basedOn w:val="a1"/>
    <w:uiPriority w:val="59"/>
    <w:rsid w:val="0021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136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ndex">
    <w:name w:val="Index"/>
    <w:basedOn w:val="Standard"/>
    <w:rsid w:val="00EF1363"/>
    <w:pPr>
      <w:suppressLineNumbers/>
    </w:pPr>
    <w:rPr>
      <w:rFonts w:cs="Tahoma"/>
    </w:rPr>
  </w:style>
  <w:style w:type="paragraph" w:styleId="ac">
    <w:name w:val="Body Text Indent"/>
    <w:aliases w:val="Основной текст 1,Нумерованный список !!"/>
    <w:basedOn w:val="a"/>
    <w:link w:val="ad"/>
    <w:rsid w:val="00C3484B"/>
    <w:pPr>
      <w:suppressAutoHyphens/>
      <w:spacing w:after="0" w:line="240" w:lineRule="auto"/>
      <w:ind w:firstLine="720"/>
      <w:jc w:val="both"/>
    </w:pPr>
    <w:rPr>
      <w:rFonts w:ascii="Asylbek MerekeU3+Tms" w:eastAsia="Times New Roman" w:hAnsi="Asylbek MerekeU3+Tms" w:cs="Times New Roman"/>
      <w:sz w:val="28"/>
      <w:szCs w:val="24"/>
      <w:lang w:eastAsia="ar-SA"/>
    </w:rPr>
  </w:style>
  <w:style w:type="character" w:customStyle="1" w:styleId="ad">
    <w:name w:val="Основной текст с отступом Знак"/>
    <w:aliases w:val="Основной текст 1 Знак,Нумерованный список !! Знак"/>
    <w:basedOn w:val="a0"/>
    <w:link w:val="ac"/>
    <w:rsid w:val="00C3484B"/>
    <w:rPr>
      <w:rFonts w:ascii="Asylbek MerekeU3+Tms" w:eastAsia="Times New Roman" w:hAnsi="Asylbek MerekeU3+Tms" w:cs="Times New Roman"/>
      <w:sz w:val="28"/>
      <w:szCs w:val="24"/>
      <w:lang w:eastAsia="ar-SA"/>
    </w:rPr>
  </w:style>
  <w:style w:type="paragraph" w:customStyle="1" w:styleId="21">
    <w:name w:val="Знак Знак Знак Знак Знак2 Знак"/>
    <w:basedOn w:val="a"/>
    <w:autoRedefine/>
    <w:rsid w:val="00431AF2"/>
    <w:pPr>
      <w:spacing w:after="160" w:line="240" w:lineRule="exact"/>
    </w:pPr>
    <w:rPr>
      <w:rFonts w:ascii="Times New Roman" w:eastAsia="SimSun" w:hAnsi="Times New Roman" w:cs="Times New Roman"/>
      <w:b/>
      <w:sz w:val="28"/>
      <w:szCs w:val="24"/>
      <w:lang w:val="en-US"/>
    </w:rPr>
  </w:style>
  <w:style w:type="character" w:customStyle="1" w:styleId="a9">
    <w:name w:val="Без интервала Знак"/>
    <w:link w:val="a8"/>
    <w:uiPriority w:val="99"/>
    <w:rsid w:val="00503A77"/>
  </w:style>
  <w:style w:type="character" w:customStyle="1" w:styleId="s1">
    <w:name w:val="s1"/>
    <w:rsid w:val="009625B1"/>
    <w:rPr>
      <w:rFonts w:ascii="Times New Roman" w:hAnsi="Times New Roman" w:cs="Times New Roman" w:hint="default"/>
      <w:b/>
      <w:bCs/>
      <w:i w:val="0"/>
      <w:iCs w:val="0"/>
      <w:strike w:val="0"/>
      <w:dstrike w:val="0"/>
      <w:color w:val="000000"/>
      <w:sz w:val="20"/>
      <w:szCs w:val="20"/>
      <w:u w:val="none"/>
      <w:effect w:val="none"/>
    </w:rPr>
  </w:style>
  <w:style w:type="paragraph" w:styleId="ae">
    <w:name w:val="Body Text"/>
    <w:basedOn w:val="a"/>
    <w:link w:val="1"/>
    <w:uiPriority w:val="99"/>
    <w:rsid w:val="00FF4F6B"/>
    <w:pPr>
      <w:spacing w:after="120"/>
    </w:pPr>
    <w:rPr>
      <w:rFonts w:ascii="Calibri" w:eastAsia="Times New Roman" w:hAnsi="Calibri" w:cs="Calibri"/>
    </w:rPr>
  </w:style>
  <w:style w:type="character" w:customStyle="1" w:styleId="af">
    <w:name w:val="Основной текст Знак"/>
    <w:basedOn w:val="a0"/>
    <w:uiPriority w:val="99"/>
    <w:semiHidden/>
    <w:rsid w:val="00FF4F6B"/>
  </w:style>
  <w:style w:type="character" w:customStyle="1" w:styleId="1">
    <w:name w:val="Основной текст Знак1"/>
    <w:link w:val="ae"/>
    <w:uiPriority w:val="99"/>
    <w:locked/>
    <w:rsid w:val="00FF4F6B"/>
    <w:rPr>
      <w:rFonts w:ascii="Calibri" w:eastAsia="Times New Roman" w:hAnsi="Calibri" w:cs="Calibri"/>
    </w:r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3"/>
    <w:uiPriority w:val="99"/>
    <w:locked/>
    <w:rsid w:val="00344DFE"/>
    <w:rPr>
      <w:rFonts w:ascii="Times New Roman" w:eastAsiaTheme="minorEastAsia" w:hAnsi="Times New Roman" w:cs="Times New Roman"/>
      <w:sz w:val="24"/>
      <w:szCs w:val="24"/>
      <w:lang w:eastAsia="ru-RU"/>
    </w:rPr>
  </w:style>
  <w:style w:type="paragraph" w:customStyle="1" w:styleId="10">
    <w:name w:val="Без интервала1"/>
    <w:basedOn w:val="a"/>
    <w:uiPriority w:val="99"/>
    <w:rsid w:val="00C85086"/>
    <w:pPr>
      <w:spacing w:after="0" w:line="240" w:lineRule="auto"/>
    </w:pPr>
    <w:rPr>
      <w:rFonts w:ascii="Calibri" w:eastAsia="Calibri" w:hAnsi="Calibri" w:cs="Calibri"/>
      <w:sz w:val="32"/>
      <w:szCs w:val="32"/>
      <w:lang w:val="en-US"/>
    </w:rPr>
  </w:style>
  <w:style w:type="paragraph" w:customStyle="1" w:styleId="11">
    <w:name w:val="Знак Знак Знак1 Знак Знак Знак Знак Знак Знак Знак"/>
    <w:basedOn w:val="a"/>
    <w:autoRedefine/>
    <w:rsid w:val="007B1992"/>
    <w:pPr>
      <w:spacing w:after="160" w:line="240" w:lineRule="exact"/>
    </w:pPr>
    <w:rPr>
      <w:rFonts w:ascii="Times New Roman" w:eastAsia="SimSun" w:hAnsi="Times New Roman" w:cs="Times New Roman"/>
      <w:b/>
      <w:sz w:val="28"/>
      <w:szCs w:val="24"/>
      <w:lang w:val="en-US"/>
    </w:rPr>
  </w:style>
  <w:style w:type="paragraph" w:styleId="af0">
    <w:name w:val="header"/>
    <w:basedOn w:val="a"/>
    <w:link w:val="af1"/>
    <w:uiPriority w:val="99"/>
    <w:unhideWhenUsed/>
    <w:rsid w:val="003453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45374"/>
  </w:style>
  <w:style w:type="paragraph" w:styleId="af2">
    <w:name w:val="footer"/>
    <w:aliases w:val=" Знак2"/>
    <w:basedOn w:val="a"/>
    <w:link w:val="af3"/>
    <w:unhideWhenUsed/>
    <w:rsid w:val="00345374"/>
    <w:pPr>
      <w:tabs>
        <w:tab w:val="center" w:pos="4677"/>
        <w:tab w:val="right" w:pos="9355"/>
      </w:tabs>
      <w:spacing w:after="0" w:line="240" w:lineRule="auto"/>
    </w:pPr>
  </w:style>
  <w:style w:type="character" w:customStyle="1" w:styleId="af3">
    <w:name w:val="Нижний колонтитул Знак"/>
    <w:aliases w:val=" Знак2 Знак"/>
    <w:basedOn w:val="a0"/>
    <w:link w:val="af2"/>
    <w:rsid w:val="00345374"/>
  </w:style>
  <w:style w:type="paragraph" w:customStyle="1" w:styleId="31">
    <w:name w:val="Основной текст 31"/>
    <w:basedOn w:val="a"/>
    <w:rsid w:val="004F390F"/>
    <w:pPr>
      <w:suppressAutoHyphens/>
      <w:spacing w:after="0" w:line="240" w:lineRule="auto"/>
      <w:jc w:val="both"/>
    </w:pPr>
    <w:rPr>
      <w:rFonts w:ascii="Times New Roman" w:eastAsia="Batang" w:hAnsi="Times New Roman" w:cs="Times New Roman"/>
      <w:color w:val="FF0000"/>
      <w:sz w:val="28"/>
      <w:szCs w:val="28"/>
      <w:lang w:eastAsia="ar-SA"/>
    </w:rPr>
  </w:style>
  <w:style w:type="character" w:styleId="af4">
    <w:name w:val="annotation reference"/>
    <w:basedOn w:val="a0"/>
    <w:unhideWhenUsed/>
    <w:rsid w:val="00B95B77"/>
    <w:rPr>
      <w:sz w:val="16"/>
      <w:szCs w:val="16"/>
    </w:rPr>
  </w:style>
  <w:style w:type="paragraph" w:styleId="af5">
    <w:name w:val="annotation text"/>
    <w:basedOn w:val="a"/>
    <w:link w:val="af6"/>
    <w:uiPriority w:val="99"/>
    <w:semiHidden/>
    <w:unhideWhenUsed/>
    <w:rsid w:val="00B95B77"/>
    <w:pPr>
      <w:spacing w:line="240" w:lineRule="auto"/>
    </w:pPr>
    <w:rPr>
      <w:sz w:val="20"/>
      <w:szCs w:val="20"/>
    </w:rPr>
  </w:style>
  <w:style w:type="character" w:customStyle="1" w:styleId="af6">
    <w:name w:val="Текст примечания Знак"/>
    <w:basedOn w:val="a0"/>
    <w:link w:val="af5"/>
    <w:uiPriority w:val="99"/>
    <w:semiHidden/>
    <w:rsid w:val="00B95B77"/>
    <w:rPr>
      <w:sz w:val="20"/>
      <w:szCs w:val="20"/>
    </w:rPr>
  </w:style>
  <w:style w:type="character" w:styleId="af7">
    <w:name w:val="Strong"/>
    <w:qFormat/>
    <w:rsid w:val="00157703"/>
    <w:rPr>
      <w:b/>
      <w:bCs/>
    </w:rPr>
  </w:style>
  <w:style w:type="paragraph" w:styleId="22">
    <w:name w:val="Body Text 2"/>
    <w:basedOn w:val="a"/>
    <w:link w:val="23"/>
    <w:uiPriority w:val="99"/>
    <w:rsid w:val="00C902F8"/>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C902F8"/>
    <w:rPr>
      <w:rFonts w:ascii="Calibri" w:eastAsia="Calibri" w:hAnsi="Calibri" w:cs="Times New Roman"/>
    </w:rPr>
  </w:style>
  <w:style w:type="character" w:customStyle="1" w:styleId="s0">
    <w:name w:val="s0"/>
    <w:rsid w:val="009D6C13"/>
    <w:rPr>
      <w:rFonts w:ascii="Times New Roman" w:eastAsia="SimSun" w:hAnsi="Times New Roman" w:cs="Times New Roman" w:hint="default"/>
      <w:b w:val="0"/>
      <w:bCs w:val="0"/>
      <w:i w:val="0"/>
      <w:iCs w:val="0"/>
      <w:strike w:val="0"/>
      <w:dstrike w:val="0"/>
      <w:color w:val="000000"/>
      <w:sz w:val="20"/>
      <w:szCs w:val="20"/>
      <w:u w:val="none"/>
      <w:effect w:val="none"/>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57"/>
  </w:style>
  <w:style w:type="paragraph" w:styleId="2">
    <w:name w:val="heading 2"/>
    <w:basedOn w:val="a"/>
    <w:next w:val="a"/>
    <w:link w:val="20"/>
    <w:uiPriority w:val="9"/>
    <w:semiHidden/>
    <w:unhideWhenUsed/>
    <w:qFormat/>
    <w:rsid w:val="00517D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1 Знак,Знак Знак Знак Знак,Знак Знак1 Знак Знак,Знак4 Знак"/>
    <w:basedOn w:val="a"/>
    <w:link w:val="a4"/>
    <w:uiPriority w:val="99"/>
    <w:unhideWhenUsed/>
    <w:rsid w:val="0094736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C4B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4BA1"/>
    <w:rPr>
      <w:rFonts w:ascii="Tahoma" w:hAnsi="Tahoma" w:cs="Tahoma"/>
      <w:sz w:val="16"/>
      <w:szCs w:val="16"/>
    </w:rPr>
  </w:style>
  <w:style w:type="paragraph" w:customStyle="1" w:styleId="a7">
    <w:name w:val="Знак Знак Знак Знак Знак Знак Знак Знак Знак Знак"/>
    <w:basedOn w:val="a"/>
    <w:next w:val="2"/>
    <w:autoRedefine/>
    <w:rsid w:val="00517DFE"/>
    <w:pPr>
      <w:spacing w:after="160" w:line="240" w:lineRule="exact"/>
      <w:jc w:val="center"/>
    </w:pPr>
    <w:rPr>
      <w:rFonts w:ascii="Times New Roman" w:eastAsia="Times New Roman" w:hAnsi="Times New Roman" w:cs="Times New Roman"/>
      <w:b/>
      <w:i/>
      <w:sz w:val="28"/>
      <w:szCs w:val="28"/>
      <w:lang w:val="en-US"/>
    </w:rPr>
  </w:style>
  <w:style w:type="character" w:customStyle="1" w:styleId="20">
    <w:name w:val="Заголовок 2 Знак"/>
    <w:basedOn w:val="a0"/>
    <w:link w:val="2"/>
    <w:uiPriority w:val="9"/>
    <w:semiHidden/>
    <w:rsid w:val="00517DFE"/>
    <w:rPr>
      <w:rFonts w:asciiTheme="majorHAnsi" w:eastAsiaTheme="majorEastAsia" w:hAnsiTheme="majorHAnsi" w:cstheme="majorBidi"/>
      <w:b/>
      <w:bCs/>
      <w:color w:val="4F81BD" w:themeColor="accent1"/>
      <w:sz w:val="26"/>
      <w:szCs w:val="26"/>
    </w:rPr>
  </w:style>
  <w:style w:type="paragraph" w:styleId="a8">
    <w:name w:val="No Spacing"/>
    <w:link w:val="a9"/>
    <w:uiPriority w:val="1"/>
    <w:qFormat/>
    <w:rsid w:val="00D57512"/>
    <w:pPr>
      <w:spacing w:after="0" w:line="240" w:lineRule="auto"/>
    </w:pPr>
  </w:style>
  <w:style w:type="paragraph" w:styleId="aa">
    <w:name w:val="List Paragraph"/>
    <w:basedOn w:val="a"/>
    <w:uiPriority w:val="34"/>
    <w:qFormat/>
    <w:rsid w:val="00215651"/>
    <w:pPr>
      <w:ind w:left="720"/>
      <w:contextualSpacing/>
    </w:pPr>
  </w:style>
  <w:style w:type="table" w:styleId="ab">
    <w:name w:val="Table Grid"/>
    <w:basedOn w:val="a1"/>
    <w:uiPriority w:val="59"/>
    <w:rsid w:val="00215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F136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Index">
    <w:name w:val="Index"/>
    <w:basedOn w:val="Standard"/>
    <w:rsid w:val="00EF1363"/>
    <w:pPr>
      <w:suppressLineNumbers/>
    </w:pPr>
    <w:rPr>
      <w:rFonts w:cs="Tahoma"/>
    </w:rPr>
  </w:style>
  <w:style w:type="paragraph" w:styleId="ac">
    <w:name w:val="Body Text Indent"/>
    <w:aliases w:val="Основной текст 1,Нумерованный список !!"/>
    <w:basedOn w:val="a"/>
    <w:link w:val="ad"/>
    <w:rsid w:val="00C3484B"/>
    <w:pPr>
      <w:suppressAutoHyphens/>
      <w:spacing w:after="0" w:line="240" w:lineRule="auto"/>
      <w:ind w:firstLine="720"/>
      <w:jc w:val="both"/>
    </w:pPr>
    <w:rPr>
      <w:rFonts w:ascii="Asylbek MerekeU3+Tms" w:eastAsia="Times New Roman" w:hAnsi="Asylbek MerekeU3+Tms" w:cs="Times New Roman"/>
      <w:sz w:val="28"/>
      <w:szCs w:val="24"/>
      <w:lang w:eastAsia="ar-SA"/>
    </w:rPr>
  </w:style>
  <w:style w:type="character" w:customStyle="1" w:styleId="ad">
    <w:name w:val="Основной текст с отступом Знак"/>
    <w:aliases w:val="Основной текст 1 Знак,Нумерованный список !! Знак"/>
    <w:basedOn w:val="a0"/>
    <w:link w:val="ac"/>
    <w:rsid w:val="00C3484B"/>
    <w:rPr>
      <w:rFonts w:ascii="Asylbek MerekeU3+Tms" w:eastAsia="Times New Roman" w:hAnsi="Asylbek MerekeU3+Tms" w:cs="Times New Roman"/>
      <w:sz w:val="28"/>
      <w:szCs w:val="24"/>
      <w:lang w:eastAsia="ar-SA"/>
    </w:rPr>
  </w:style>
  <w:style w:type="paragraph" w:customStyle="1" w:styleId="21">
    <w:name w:val="Знак Знак Знак Знак Знак2 Знак"/>
    <w:basedOn w:val="a"/>
    <w:autoRedefine/>
    <w:rsid w:val="00431AF2"/>
    <w:pPr>
      <w:spacing w:after="160" w:line="240" w:lineRule="exact"/>
    </w:pPr>
    <w:rPr>
      <w:rFonts w:ascii="Times New Roman" w:eastAsia="SimSun" w:hAnsi="Times New Roman" w:cs="Times New Roman"/>
      <w:b/>
      <w:sz w:val="28"/>
      <w:szCs w:val="24"/>
      <w:lang w:val="en-US"/>
    </w:rPr>
  </w:style>
  <w:style w:type="character" w:customStyle="1" w:styleId="a9">
    <w:name w:val="Без интервала Знак"/>
    <w:link w:val="a8"/>
    <w:uiPriority w:val="99"/>
    <w:rsid w:val="00503A77"/>
  </w:style>
  <w:style w:type="character" w:customStyle="1" w:styleId="s1">
    <w:name w:val="s1"/>
    <w:rsid w:val="009625B1"/>
    <w:rPr>
      <w:rFonts w:ascii="Times New Roman" w:hAnsi="Times New Roman" w:cs="Times New Roman" w:hint="default"/>
      <w:b/>
      <w:bCs/>
      <w:i w:val="0"/>
      <w:iCs w:val="0"/>
      <w:strike w:val="0"/>
      <w:dstrike w:val="0"/>
      <w:color w:val="000000"/>
      <w:sz w:val="20"/>
      <w:szCs w:val="20"/>
      <w:u w:val="none"/>
      <w:effect w:val="none"/>
    </w:rPr>
  </w:style>
  <w:style w:type="paragraph" w:styleId="ae">
    <w:name w:val="Body Text"/>
    <w:basedOn w:val="a"/>
    <w:link w:val="1"/>
    <w:uiPriority w:val="99"/>
    <w:rsid w:val="00FF4F6B"/>
    <w:pPr>
      <w:spacing w:after="120"/>
    </w:pPr>
    <w:rPr>
      <w:rFonts w:ascii="Calibri" w:eastAsia="Times New Roman" w:hAnsi="Calibri" w:cs="Calibri"/>
    </w:rPr>
  </w:style>
  <w:style w:type="character" w:customStyle="1" w:styleId="af">
    <w:name w:val="Основной текст Знак"/>
    <w:basedOn w:val="a0"/>
    <w:uiPriority w:val="99"/>
    <w:semiHidden/>
    <w:rsid w:val="00FF4F6B"/>
  </w:style>
  <w:style w:type="character" w:customStyle="1" w:styleId="1">
    <w:name w:val="Основной текст Знак1"/>
    <w:link w:val="ae"/>
    <w:uiPriority w:val="99"/>
    <w:locked/>
    <w:rsid w:val="00FF4F6B"/>
    <w:rPr>
      <w:rFonts w:ascii="Calibri" w:eastAsia="Times New Roman" w:hAnsi="Calibri" w:cs="Calibri"/>
    </w:rPr>
  </w:style>
  <w:style w:type="character" w:customStyle="1" w:styleId="a4">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1 Знак Знак1"/>
    <w:link w:val="a3"/>
    <w:uiPriority w:val="99"/>
    <w:locked/>
    <w:rsid w:val="00344DFE"/>
    <w:rPr>
      <w:rFonts w:ascii="Times New Roman" w:eastAsiaTheme="minorEastAsia" w:hAnsi="Times New Roman" w:cs="Times New Roman"/>
      <w:sz w:val="24"/>
      <w:szCs w:val="24"/>
      <w:lang w:eastAsia="ru-RU"/>
    </w:rPr>
  </w:style>
  <w:style w:type="paragraph" w:customStyle="1" w:styleId="10">
    <w:name w:val="Без интервала1"/>
    <w:basedOn w:val="a"/>
    <w:uiPriority w:val="99"/>
    <w:rsid w:val="00C85086"/>
    <w:pPr>
      <w:spacing w:after="0" w:line="240" w:lineRule="auto"/>
    </w:pPr>
    <w:rPr>
      <w:rFonts w:ascii="Calibri" w:eastAsia="Calibri" w:hAnsi="Calibri" w:cs="Calibri"/>
      <w:sz w:val="32"/>
      <w:szCs w:val="32"/>
      <w:lang w:val="en-US"/>
    </w:rPr>
  </w:style>
  <w:style w:type="paragraph" w:customStyle="1" w:styleId="11">
    <w:name w:val="Знак Знак Знак1 Знак Знак Знак Знак Знак Знак Знак"/>
    <w:basedOn w:val="a"/>
    <w:autoRedefine/>
    <w:rsid w:val="007B1992"/>
    <w:pPr>
      <w:spacing w:after="160" w:line="240" w:lineRule="exact"/>
    </w:pPr>
    <w:rPr>
      <w:rFonts w:ascii="Times New Roman" w:eastAsia="SimSun" w:hAnsi="Times New Roman" w:cs="Times New Roman"/>
      <w:b/>
      <w:sz w:val="28"/>
      <w:szCs w:val="24"/>
      <w:lang w:val="en-US"/>
    </w:rPr>
  </w:style>
  <w:style w:type="paragraph" w:styleId="af0">
    <w:name w:val="header"/>
    <w:basedOn w:val="a"/>
    <w:link w:val="af1"/>
    <w:uiPriority w:val="99"/>
    <w:unhideWhenUsed/>
    <w:rsid w:val="003453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45374"/>
  </w:style>
  <w:style w:type="paragraph" w:styleId="af2">
    <w:name w:val="footer"/>
    <w:aliases w:val=" Знак2"/>
    <w:basedOn w:val="a"/>
    <w:link w:val="af3"/>
    <w:unhideWhenUsed/>
    <w:rsid w:val="00345374"/>
    <w:pPr>
      <w:tabs>
        <w:tab w:val="center" w:pos="4677"/>
        <w:tab w:val="right" w:pos="9355"/>
      </w:tabs>
      <w:spacing w:after="0" w:line="240" w:lineRule="auto"/>
    </w:pPr>
  </w:style>
  <w:style w:type="character" w:customStyle="1" w:styleId="af3">
    <w:name w:val="Нижний колонтитул Знак"/>
    <w:aliases w:val=" Знак2 Знак"/>
    <w:basedOn w:val="a0"/>
    <w:link w:val="af2"/>
    <w:rsid w:val="00345374"/>
  </w:style>
  <w:style w:type="paragraph" w:customStyle="1" w:styleId="31">
    <w:name w:val="Основной текст 31"/>
    <w:basedOn w:val="a"/>
    <w:rsid w:val="004F390F"/>
    <w:pPr>
      <w:suppressAutoHyphens/>
      <w:spacing w:after="0" w:line="240" w:lineRule="auto"/>
      <w:jc w:val="both"/>
    </w:pPr>
    <w:rPr>
      <w:rFonts w:ascii="Times New Roman" w:eastAsia="Batang" w:hAnsi="Times New Roman" w:cs="Times New Roman"/>
      <w:color w:val="FF0000"/>
      <w:sz w:val="28"/>
      <w:szCs w:val="28"/>
      <w:lang w:eastAsia="ar-SA"/>
    </w:rPr>
  </w:style>
  <w:style w:type="character" w:styleId="af4">
    <w:name w:val="annotation reference"/>
    <w:basedOn w:val="a0"/>
    <w:unhideWhenUsed/>
    <w:rsid w:val="00B95B77"/>
    <w:rPr>
      <w:sz w:val="16"/>
      <w:szCs w:val="16"/>
    </w:rPr>
  </w:style>
  <w:style w:type="paragraph" w:styleId="af5">
    <w:name w:val="annotation text"/>
    <w:basedOn w:val="a"/>
    <w:link w:val="af6"/>
    <w:uiPriority w:val="99"/>
    <w:semiHidden/>
    <w:unhideWhenUsed/>
    <w:rsid w:val="00B95B77"/>
    <w:pPr>
      <w:spacing w:line="240" w:lineRule="auto"/>
    </w:pPr>
    <w:rPr>
      <w:sz w:val="20"/>
      <w:szCs w:val="20"/>
    </w:rPr>
  </w:style>
  <w:style w:type="character" w:customStyle="1" w:styleId="af6">
    <w:name w:val="Текст примечания Знак"/>
    <w:basedOn w:val="a0"/>
    <w:link w:val="af5"/>
    <w:uiPriority w:val="99"/>
    <w:semiHidden/>
    <w:rsid w:val="00B95B77"/>
    <w:rPr>
      <w:sz w:val="20"/>
      <w:szCs w:val="20"/>
    </w:rPr>
  </w:style>
  <w:style w:type="character" w:styleId="af7">
    <w:name w:val="Strong"/>
    <w:qFormat/>
    <w:rsid w:val="00157703"/>
    <w:rPr>
      <w:b/>
      <w:bCs/>
    </w:rPr>
  </w:style>
  <w:style w:type="paragraph" w:styleId="22">
    <w:name w:val="Body Text 2"/>
    <w:basedOn w:val="a"/>
    <w:link w:val="23"/>
    <w:uiPriority w:val="99"/>
    <w:rsid w:val="00C902F8"/>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rsid w:val="00C902F8"/>
    <w:rPr>
      <w:rFonts w:ascii="Calibri" w:eastAsia="Calibri" w:hAnsi="Calibri" w:cs="Times New Roman"/>
    </w:rPr>
  </w:style>
  <w:style w:type="character" w:customStyle="1" w:styleId="s0">
    <w:name w:val="s0"/>
    <w:rsid w:val="009D6C13"/>
    <w:rPr>
      <w:rFonts w:ascii="Times New Roman" w:eastAsia="SimSun" w:hAnsi="Times New Roman" w:cs="Times New Roman" w:hint="default"/>
      <w:b w:val="0"/>
      <w:bCs w:val="0"/>
      <w:i w:val="0"/>
      <w:iCs w:val="0"/>
      <w:strike w:val="0"/>
      <w:dstrike w:val="0"/>
      <w:color w:val="000000"/>
      <w:sz w:val="20"/>
      <w:szCs w:val="20"/>
      <w:u w:val="none"/>
      <w:effect w:val="none"/>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0455">
      <w:bodyDiv w:val="1"/>
      <w:marLeft w:val="0"/>
      <w:marRight w:val="0"/>
      <w:marTop w:val="0"/>
      <w:marBottom w:val="0"/>
      <w:divBdr>
        <w:top w:val="none" w:sz="0" w:space="0" w:color="auto"/>
        <w:left w:val="none" w:sz="0" w:space="0" w:color="auto"/>
        <w:bottom w:val="none" w:sz="0" w:space="0" w:color="auto"/>
        <w:right w:val="none" w:sz="0" w:space="0" w:color="auto"/>
      </w:divBdr>
    </w:div>
    <w:div w:id="387917960">
      <w:bodyDiv w:val="1"/>
      <w:marLeft w:val="0"/>
      <w:marRight w:val="0"/>
      <w:marTop w:val="0"/>
      <w:marBottom w:val="0"/>
      <w:divBdr>
        <w:top w:val="none" w:sz="0" w:space="0" w:color="auto"/>
        <w:left w:val="none" w:sz="0" w:space="0" w:color="auto"/>
        <w:bottom w:val="none" w:sz="0" w:space="0" w:color="auto"/>
        <w:right w:val="none" w:sz="0" w:space="0" w:color="auto"/>
      </w:divBdr>
    </w:div>
    <w:div w:id="645208660">
      <w:bodyDiv w:val="1"/>
      <w:marLeft w:val="0"/>
      <w:marRight w:val="0"/>
      <w:marTop w:val="0"/>
      <w:marBottom w:val="0"/>
      <w:divBdr>
        <w:top w:val="none" w:sz="0" w:space="0" w:color="auto"/>
        <w:left w:val="none" w:sz="0" w:space="0" w:color="auto"/>
        <w:bottom w:val="none" w:sz="0" w:space="0" w:color="auto"/>
        <w:right w:val="none" w:sz="0" w:space="0" w:color="auto"/>
      </w:divBdr>
    </w:div>
    <w:div w:id="752893497">
      <w:bodyDiv w:val="1"/>
      <w:marLeft w:val="0"/>
      <w:marRight w:val="0"/>
      <w:marTop w:val="0"/>
      <w:marBottom w:val="0"/>
      <w:divBdr>
        <w:top w:val="none" w:sz="0" w:space="0" w:color="auto"/>
        <w:left w:val="none" w:sz="0" w:space="0" w:color="auto"/>
        <w:bottom w:val="none" w:sz="0" w:space="0" w:color="auto"/>
        <w:right w:val="none" w:sz="0" w:space="0" w:color="auto"/>
      </w:divBdr>
    </w:div>
    <w:div w:id="1122843159">
      <w:bodyDiv w:val="1"/>
      <w:marLeft w:val="0"/>
      <w:marRight w:val="0"/>
      <w:marTop w:val="0"/>
      <w:marBottom w:val="0"/>
      <w:divBdr>
        <w:top w:val="none" w:sz="0" w:space="0" w:color="auto"/>
        <w:left w:val="none" w:sz="0" w:space="0" w:color="auto"/>
        <w:bottom w:val="none" w:sz="0" w:space="0" w:color="auto"/>
        <w:right w:val="none" w:sz="0" w:space="0" w:color="auto"/>
      </w:divBdr>
    </w:div>
    <w:div w:id="1202598269">
      <w:bodyDiv w:val="1"/>
      <w:marLeft w:val="0"/>
      <w:marRight w:val="0"/>
      <w:marTop w:val="0"/>
      <w:marBottom w:val="0"/>
      <w:divBdr>
        <w:top w:val="none" w:sz="0" w:space="0" w:color="auto"/>
        <w:left w:val="none" w:sz="0" w:space="0" w:color="auto"/>
        <w:bottom w:val="none" w:sz="0" w:space="0" w:color="auto"/>
        <w:right w:val="none" w:sz="0" w:space="0" w:color="auto"/>
      </w:divBdr>
    </w:div>
    <w:div w:id="1273125029">
      <w:bodyDiv w:val="1"/>
      <w:marLeft w:val="0"/>
      <w:marRight w:val="0"/>
      <w:marTop w:val="0"/>
      <w:marBottom w:val="0"/>
      <w:divBdr>
        <w:top w:val="none" w:sz="0" w:space="0" w:color="auto"/>
        <w:left w:val="none" w:sz="0" w:space="0" w:color="auto"/>
        <w:bottom w:val="none" w:sz="0" w:space="0" w:color="auto"/>
        <w:right w:val="none" w:sz="0" w:space="0" w:color="auto"/>
      </w:divBdr>
    </w:div>
    <w:div w:id="1351834349">
      <w:bodyDiv w:val="1"/>
      <w:marLeft w:val="0"/>
      <w:marRight w:val="0"/>
      <w:marTop w:val="0"/>
      <w:marBottom w:val="0"/>
      <w:divBdr>
        <w:top w:val="none" w:sz="0" w:space="0" w:color="auto"/>
        <w:left w:val="none" w:sz="0" w:space="0" w:color="auto"/>
        <w:bottom w:val="none" w:sz="0" w:space="0" w:color="auto"/>
        <w:right w:val="none" w:sz="0" w:space="0" w:color="auto"/>
      </w:divBdr>
    </w:div>
    <w:div w:id="1384212604">
      <w:bodyDiv w:val="1"/>
      <w:marLeft w:val="0"/>
      <w:marRight w:val="0"/>
      <w:marTop w:val="0"/>
      <w:marBottom w:val="0"/>
      <w:divBdr>
        <w:top w:val="none" w:sz="0" w:space="0" w:color="auto"/>
        <w:left w:val="none" w:sz="0" w:space="0" w:color="auto"/>
        <w:bottom w:val="none" w:sz="0" w:space="0" w:color="auto"/>
        <w:right w:val="none" w:sz="0" w:space="0" w:color="auto"/>
      </w:divBdr>
    </w:div>
    <w:div w:id="1753309701">
      <w:bodyDiv w:val="1"/>
      <w:marLeft w:val="0"/>
      <w:marRight w:val="0"/>
      <w:marTop w:val="0"/>
      <w:marBottom w:val="0"/>
      <w:divBdr>
        <w:top w:val="none" w:sz="0" w:space="0" w:color="auto"/>
        <w:left w:val="none" w:sz="0" w:space="0" w:color="auto"/>
        <w:bottom w:val="none" w:sz="0" w:space="0" w:color="auto"/>
        <w:right w:val="none" w:sz="0" w:space="0" w:color="auto"/>
      </w:divBdr>
    </w:div>
    <w:div w:id="1809712250">
      <w:bodyDiv w:val="1"/>
      <w:marLeft w:val="0"/>
      <w:marRight w:val="0"/>
      <w:marTop w:val="0"/>
      <w:marBottom w:val="0"/>
      <w:divBdr>
        <w:top w:val="none" w:sz="0" w:space="0" w:color="auto"/>
        <w:left w:val="none" w:sz="0" w:space="0" w:color="auto"/>
        <w:bottom w:val="none" w:sz="0" w:space="0" w:color="auto"/>
        <w:right w:val="none" w:sz="0" w:space="0" w:color="auto"/>
      </w:divBdr>
    </w:div>
    <w:div w:id="1907110892">
      <w:bodyDiv w:val="1"/>
      <w:marLeft w:val="0"/>
      <w:marRight w:val="0"/>
      <w:marTop w:val="0"/>
      <w:marBottom w:val="0"/>
      <w:divBdr>
        <w:top w:val="none" w:sz="0" w:space="0" w:color="auto"/>
        <w:left w:val="none" w:sz="0" w:space="0" w:color="auto"/>
        <w:bottom w:val="none" w:sz="0" w:space="0" w:color="auto"/>
        <w:right w:val="none" w:sz="0" w:space="0" w:color="auto"/>
      </w:divBdr>
    </w:div>
    <w:div w:id="1990553383">
      <w:bodyDiv w:val="1"/>
      <w:marLeft w:val="0"/>
      <w:marRight w:val="0"/>
      <w:marTop w:val="0"/>
      <w:marBottom w:val="0"/>
      <w:divBdr>
        <w:top w:val="none" w:sz="0" w:space="0" w:color="auto"/>
        <w:left w:val="none" w:sz="0" w:space="0" w:color="auto"/>
        <w:bottom w:val="none" w:sz="0" w:space="0" w:color="auto"/>
        <w:right w:val="none" w:sz="0" w:space="0" w:color="auto"/>
      </w:divBdr>
    </w:div>
    <w:div w:id="1992055630">
      <w:bodyDiv w:val="1"/>
      <w:marLeft w:val="0"/>
      <w:marRight w:val="0"/>
      <w:marTop w:val="0"/>
      <w:marBottom w:val="0"/>
      <w:divBdr>
        <w:top w:val="none" w:sz="0" w:space="0" w:color="auto"/>
        <w:left w:val="none" w:sz="0" w:space="0" w:color="auto"/>
        <w:bottom w:val="none" w:sz="0" w:space="0" w:color="auto"/>
        <w:right w:val="none" w:sz="0" w:space="0" w:color="auto"/>
      </w:divBdr>
    </w:div>
    <w:div w:id="20680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6228-0C7E-45A6-83BD-487DB625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85</Pages>
  <Words>15038</Words>
  <Characters>85722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cp:lastPrinted>2018-05-05T12:07:00Z</cp:lastPrinted>
  <dcterms:created xsi:type="dcterms:W3CDTF">2018-05-05T04:49:00Z</dcterms:created>
  <dcterms:modified xsi:type="dcterms:W3CDTF">2018-05-11T08:32:00Z</dcterms:modified>
</cp:coreProperties>
</file>