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4A" w:rsidRDefault="008B1E4A" w:rsidP="008B1E4A">
      <w:pPr>
        <w:pStyle w:val="a3"/>
        <w:spacing w:after="0" w:afterAutospacing="0"/>
        <w:ind w:left="11340"/>
        <w:rPr>
          <w:color w:val="000000"/>
          <w:sz w:val="20"/>
        </w:rPr>
      </w:pPr>
      <w:r w:rsidRPr="00322F6C">
        <w:rPr>
          <w:color w:val="000000"/>
          <w:sz w:val="20"/>
        </w:rPr>
        <w:t>Приложение 14</w:t>
      </w:r>
      <w:r w:rsidRPr="00322F6C">
        <w:br/>
      </w:r>
      <w:r w:rsidRPr="00322F6C">
        <w:rPr>
          <w:color w:val="000000"/>
          <w:sz w:val="20"/>
        </w:rPr>
        <w:t>к Методике разработки,</w:t>
      </w:r>
      <w:r>
        <w:t xml:space="preserve"> </w:t>
      </w:r>
      <w:r w:rsidRPr="00322F6C">
        <w:rPr>
          <w:color w:val="000000"/>
          <w:sz w:val="20"/>
        </w:rPr>
        <w:t>мониторинга, реализации,оценки и контроля</w:t>
      </w:r>
      <w:r w:rsidRPr="00322F6C">
        <w:br/>
      </w:r>
      <w:r w:rsidRPr="00322F6C">
        <w:rPr>
          <w:color w:val="000000"/>
          <w:sz w:val="20"/>
        </w:rPr>
        <w:t>Национального плана развития</w:t>
      </w:r>
      <w:r w:rsidRPr="00322F6C">
        <w:br/>
      </w:r>
      <w:r w:rsidRPr="00322F6C">
        <w:rPr>
          <w:color w:val="000000"/>
          <w:sz w:val="20"/>
        </w:rPr>
        <w:t>Республики Казахстан,</w:t>
      </w:r>
      <w:r>
        <w:t xml:space="preserve"> </w:t>
      </w:r>
      <w:r w:rsidRPr="00322F6C">
        <w:rPr>
          <w:color w:val="000000"/>
          <w:sz w:val="20"/>
        </w:rPr>
        <w:t>Плана территориальногоразвития страны, концепции</w:t>
      </w:r>
      <w:r>
        <w:t xml:space="preserve"> </w:t>
      </w:r>
      <w:r w:rsidRPr="00322F6C">
        <w:rPr>
          <w:color w:val="000000"/>
          <w:sz w:val="20"/>
        </w:rPr>
        <w:t>развития отрасли/сферы,</w:t>
      </w:r>
      <w:r w:rsidRPr="00322F6C">
        <w:br/>
      </w:r>
      <w:r w:rsidRPr="00322F6C">
        <w:rPr>
          <w:color w:val="000000"/>
          <w:sz w:val="20"/>
        </w:rPr>
        <w:t>планов развития</w:t>
      </w:r>
      <w:r>
        <w:t xml:space="preserve"> </w:t>
      </w:r>
      <w:r w:rsidRPr="00322F6C">
        <w:rPr>
          <w:color w:val="000000"/>
          <w:sz w:val="20"/>
        </w:rPr>
        <w:t>государственных органов,</w:t>
      </w:r>
      <w:r w:rsidRPr="00322F6C">
        <w:br/>
      </w:r>
      <w:r w:rsidRPr="00322F6C">
        <w:rPr>
          <w:color w:val="000000"/>
          <w:sz w:val="20"/>
        </w:rPr>
        <w:t>планов развития области, города</w:t>
      </w:r>
      <w:r w:rsidRPr="00322F6C">
        <w:br/>
      </w:r>
      <w:r w:rsidRPr="00322F6C">
        <w:rPr>
          <w:color w:val="000000"/>
          <w:sz w:val="20"/>
        </w:rPr>
        <w:t>республиканского значения, столицы</w:t>
      </w:r>
    </w:p>
    <w:p w:rsidR="009D3769" w:rsidRPr="002D7CA0" w:rsidRDefault="006437A1" w:rsidP="001474F2">
      <w:pPr>
        <w:pStyle w:val="a3"/>
        <w:spacing w:after="0" w:afterAutospacing="0"/>
        <w:jc w:val="center"/>
        <w:rPr>
          <w:b/>
          <w:bCs/>
          <w:color w:val="000000"/>
        </w:rPr>
      </w:pPr>
      <w:r w:rsidRPr="002D7CA0">
        <w:rPr>
          <w:b/>
          <w:bCs/>
          <w:color w:val="000000"/>
        </w:rPr>
        <w:t>Отчет о реализации</w:t>
      </w:r>
      <w:r w:rsidRPr="002D7CA0">
        <w:rPr>
          <w:color w:val="000000"/>
        </w:rPr>
        <w:br/>
      </w:r>
      <w:r w:rsidR="001474F2" w:rsidRPr="002D7CA0">
        <w:rPr>
          <w:b/>
          <w:bCs/>
          <w:color w:val="000000"/>
        </w:rPr>
        <w:t>П</w:t>
      </w:r>
      <w:r w:rsidR="00B17684" w:rsidRPr="002D7CA0">
        <w:rPr>
          <w:b/>
          <w:bCs/>
          <w:color w:val="000000"/>
        </w:rPr>
        <w:t xml:space="preserve">рограммы развития территории  </w:t>
      </w:r>
      <w:r w:rsidR="001474F2" w:rsidRPr="002D7CA0">
        <w:rPr>
          <w:b/>
          <w:bCs/>
          <w:color w:val="000000"/>
        </w:rPr>
        <w:t xml:space="preserve">                                                                                                                                                            </w:t>
      </w:r>
      <w:r w:rsidR="009D3769" w:rsidRPr="002D7CA0">
        <w:rPr>
          <w:b/>
          <w:bCs/>
          <w:color w:val="000000"/>
        </w:rPr>
        <w:t xml:space="preserve">Мендыкаринского района Костанайской области </w:t>
      </w:r>
    </w:p>
    <w:p w:rsidR="00543C68" w:rsidRPr="002D7CA0" w:rsidRDefault="006437A1" w:rsidP="00EF082F">
      <w:pPr>
        <w:pStyle w:val="a3"/>
        <w:spacing w:before="0" w:beforeAutospacing="0" w:after="0" w:afterAutospacing="0"/>
        <w:rPr>
          <w:color w:val="000000"/>
        </w:rPr>
      </w:pPr>
      <w:r w:rsidRPr="002D7CA0">
        <w:rPr>
          <w:color w:val="000000"/>
        </w:rPr>
        <w:t xml:space="preserve">      Отчетный год </w:t>
      </w:r>
      <w:r w:rsidR="00472E0C" w:rsidRPr="002D7CA0">
        <w:rPr>
          <w:color w:val="000000"/>
        </w:rPr>
        <w:t xml:space="preserve"> </w:t>
      </w:r>
      <w:r w:rsidR="00163283" w:rsidRPr="002D7CA0">
        <w:rPr>
          <w:color w:val="000000"/>
        </w:rPr>
        <w:t xml:space="preserve"> </w:t>
      </w:r>
      <w:r w:rsidR="001474F2" w:rsidRPr="002D7CA0">
        <w:rPr>
          <w:color w:val="000000"/>
        </w:rPr>
        <w:t xml:space="preserve">                    </w:t>
      </w:r>
      <w:r w:rsidR="00A37291" w:rsidRPr="002D7CA0">
        <w:rPr>
          <w:color w:val="000000"/>
        </w:rPr>
        <w:t>202</w:t>
      </w:r>
      <w:r w:rsidR="00DA7464" w:rsidRPr="008B1E4A">
        <w:rPr>
          <w:color w:val="000000"/>
        </w:rPr>
        <w:t>1</w:t>
      </w:r>
      <w:r w:rsidR="00163283" w:rsidRPr="002D7CA0">
        <w:rPr>
          <w:color w:val="000000"/>
        </w:rPr>
        <w:t xml:space="preserve"> год</w:t>
      </w:r>
    </w:p>
    <w:p w:rsidR="00EF082F" w:rsidRPr="00DA7464" w:rsidRDefault="00543C68" w:rsidP="00EF082F">
      <w:pPr>
        <w:pStyle w:val="a3"/>
        <w:spacing w:before="0" w:beforeAutospacing="0" w:after="0" w:afterAutospacing="0"/>
        <w:rPr>
          <w:color w:val="FF0000"/>
        </w:rPr>
      </w:pPr>
      <w:r w:rsidRPr="002D7CA0">
        <w:rPr>
          <w:color w:val="000000"/>
        </w:rPr>
        <w:t xml:space="preserve"> </w:t>
      </w:r>
      <w:r w:rsidR="00163283" w:rsidRPr="002D7CA0">
        <w:rPr>
          <w:color w:val="000000"/>
        </w:rPr>
        <w:t xml:space="preserve">     </w:t>
      </w:r>
      <w:r w:rsidRPr="002D7CA0">
        <w:rPr>
          <w:color w:val="000000"/>
        </w:rPr>
        <w:t xml:space="preserve">Утвержден </w:t>
      </w:r>
      <w:r w:rsidR="00163283" w:rsidRPr="002D7CA0">
        <w:rPr>
          <w:color w:val="000000"/>
        </w:rPr>
        <w:t xml:space="preserve">                    </w:t>
      </w:r>
      <w:r w:rsidR="001474F2" w:rsidRPr="002D7CA0">
        <w:rPr>
          <w:color w:val="000000"/>
        </w:rPr>
        <w:t xml:space="preserve">       </w:t>
      </w:r>
      <w:r w:rsidR="00163283" w:rsidRPr="00DA7464">
        <w:rPr>
          <w:color w:val="FF0000"/>
        </w:rPr>
        <w:t>Решение Мендыкаринского районного маслихата от</w:t>
      </w:r>
      <w:r w:rsidR="001474F2" w:rsidRPr="00DA7464">
        <w:rPr>
          <w:color w:val="FF0000"/>
        </w:rPr>
        <w:t xml:space="preserve"> </w:t>
      </w:r>
      <w:r w:rsidR="001619A6" w:rsidRPr="00DA7464">
        <w:rPr>
          <w:color w:val="FF0000"/>
        </w:rPr>
        <w:t>2 декабря 2020 год № 415.</w:t>
      </w:r>
    </w:p>
    <w:p w:rsidR="00B17684" w:rsidRPr="002D7CA0" w:rsidRDefault="00EF082F" w:rsidP="00EF082F">
      <w:pPr>
        <w:pStyle w:val="a3"/>
        <w:spacing w:before="0" w:beforeAutospacing="0" w:after="0" w:afterAutospacing="0"/>
        <w:rPr>
          <w:color w:val="000000"/>
        </w:rPr>
      </w:pPr>
      <w:r w:rsidRPr="002D7CA0">
        <w:rPr>
          <w:color w:val="000000"/>
        </w:rPr>
        <w:t xml:space="preserve">    </w:t>
      </w:r>
      <w:r w:rsidR="00F3068B" w:rsidRPr="002D7CA0">
        <w:rPr>
          <w:color w:val="000000"/>
        </w:rPr>
        <w:t xml:space="preserve">  </w:t>
      </w:r>
      <w:r w:rsidR="006437A1" w:rsidRPr="002D7CA0">
        <w:rPr>
          <w:color w:val="000000"/>
        </w:rPr>
        <w:t xml:space="preserve">Государственный орган </w:t>
      </w:r>
      <w:r w:rsidR="001474F2" w:rsidRPr="002D7CA0">
        <w:rPr>
          <w:color w:val="000000"/>
        </w:rPr>
        <w:t xml:space="preserve">     </w:t>
      </w:r>
      <w:r w:rsidRPr="002D7CA0">
        <w:rPr>
          <w:color w:val="000000"/>
        </w:rPr>
        <w:t xml:space="preserve"> </w:t>
      </w:r>
      <w:r w:rsidR="0081282F" w:rsidRPr="002D7CA0">
        <w:rPr>
          <w:color w:val="000000"/>
        </w:rPr>
        <w:t>ГУ « Отдел экономики и бюджетного планирования Мендыкаринского района»</w:t>
      </w:r>
      <w:r w:rsidR="006437A1" w:rsidRPr="002D7CA0">
        <w:rPr>
          <w:color w:val="000000"/>
        </w:rPr>
        <w:br/>
      </w:r>
    </w:p>
    <w:p w:rsidR="006437A1" w:rsidRPr="002D7CA0" w:rsidRDefault="006437A1" w:rsidP="00EF082F">
      <w:pPr>
        <w:pStyle w:val="a3"/>
        <w:spacing w:before="0" w:beforeAutospacing="0" w:after="0" w:afterAutospacing="0"/>
        <w:rPr>
          <w:color w:val="000000"/>
        </w:rPr>
      </w:pPr>
      <w:r w:rsidRPr="002D7CA0">
        <w:rPr>
          <w:b/>
          <w:bCs/>
          <w:color w:val="000000"/>
        </w:rPr>
        <w:t xml:space="preserve">1. </w:t>
      </w:r>
      <w:r w:rsidR="00163283" w:rsidRPr="002D7CA0">
        <w:rPr>
          <w:b/>
          <w:bCs/>
          <w:color w:val="000000"/>
        </w:rPr>
        <w:t>Информация о ходе реализации программы</w:t>
      </w:r>
    </w:p>
    <w:tbl>
      <w:tblPr>
        <w:tblW w:w="24424"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414"/>
        <w:gridCol w:w="10"/>
        <w:gridCol w:w="2806"/>
        <w:gridCol w:w="571"/>
        <w:gridCol w:w="167"/>
        <w:gridCol w:w="966"/>
        <w:gridCol w:w="1301"/>
        <w:gridCol w:w="851"/>
        <w:gridCol w:w="1135"/>
        <w:gridCol w:w="979"/>
        <w:gridCol w:w="13"/>
        <w:gridCol w:w="1135"/>
        <w:gridCol w:w="1559"/>
        <w:gridCol w:w="3402"/>
        <w:gridCol w:w="10"/>
        <w:gridCol w:w="192"/>
        <w:gridCol w:w="4300"/>
        <w:gridCol w:w="4613"/>
      </w:tblGrid>
      <w:tr w:rsidR="00B42E7A" w:rsidRPr="002D7CA0" w:rsidTr="008A466D">
        <w:trPr>
          <w:gridAfter w:val="3"/>
          <w:wAfter w:w="9105" w:type="dxa"/>
          <w:trHeight w:val="519"/>
        </w:trPr>
        <w:tc>
          <w:tcPr>
            <w:tcW w:w="414" w:type="dxa"/>
            <w:vMerge w:val="restart"/>
            <w:tcBorders>
              <w:top w:val="outset" w:sz="6" w:space="0" w:color="000000"/>
              <w:left w:val="outset" w:sz="6" w:space="0" w:color="000000"/>
              <w:right w:val="outset" w:sz="6" w:space="0" w:color="000000"/>
            </w:tcBorders>
          </w:tcPr>
          <w:p w:rsidR="0069683E" w:rsidRPr="006074EF" w:rsidRDefault="00182EE0" w:rsidP="007D5F0C">
            <w:pPr>
              <w:pStyle w:val="a3"/>
              <w:spacing w:before="0" w:beforeAutospacing="0" w:after="0" w:afterAutospacing="0"/>
              <w:jc w:val="center"/>
              <w:rPr>
                <w:color w:val="000000"/>
              </w:rPr>
            </w:pPr>
            <w:r w:rsidRPr="006074EF">
              <w:rPr>
                <w:color w:val="000000"/>
              </w:rPr>
              <w:t>№</w:t>
            </w:r>
          </w:p>
        </w:tc>
        <w:tc>
          <w:tcPr>
            <w:tcW w:w="2816" w:type="dxa"/>
            <w:gridSpan w:val="2"/>
            <w:vMerge w:val="restart"/>
            <w:tcBorders>
              <w:top w:val="outset" w:sz="6" w:space="0" w:color="000000"/>
              <w:left w:val="outset" w:sz="6" w:space="0" w:color="000000"/>
              <w:right w:val="outset" w:sz="6" w:space="0" w:color="000000"/>
            </w:tcBorders>
            <w:vAlign w:val="center"/>
          </w:tcPr>
          <w:p w:rsidR="0069683E" w:rsidRPr="006074EF" w:rsidRDefault="0069683E" w:rsidP="007D5F0C">
            <w:pPr>
              <w:pStyle w:val="a3"/>
              <w:spacing w:before="0" w:beforeAutospacing="0" w:after="0" w:afterAutospacing="0"/>
              <w:jc w:val="center"/>
              <w:rPr>
                <w:color w:val="000000"/>
              </w:rPr>
            </w:pPr>
            <w:r w:rsidRPr="006074EF">
              <w:rPr>
                <w:color w:val="000000"/>
              </w:rPr>
              <w:t>Наименование</w:t>
            </w:r>
          </w:p>
        </w:tc>
        <w:tc>
          <w:tcPr>
            <w:tcW w:w="571" w:type="dxa"/>
            <w:vMerge w:val="restart"/>
            <w:tcBorders>
              <w:top w:val="outset" w:sz="6" w:space="0" w:color="000000"/>
              <w:left w:val="outset" w:sz="6" w:space="0" w:color="000000"/>
              <w:right w:val="outset" w:sz="6" w:space="0" w:color="000000"/>
            </w:tcBorders>
            <w:vAlign w:val="center"/>
          </w:tcPr>
          <w:p w:rsidR="0069683E" w:rsidRPr="006074EF" w:rsidRDefault="0069683E" w:rsidP="007D5F0C">
            <w:pPr>
              <w:pStyle w:val="a3"/>
              <w:spacing w:before="0" w:beforeAutospacing="0" w:after="0" w:afterAutospacing="0"/>
              <w:jc w:val="center"/>
              <w:rPr>
                <w:color w:val="000000"/>
              </w:rPr>
            </w:pPr>
            <w:r w:rsidRPr="006074EF">
              <w:rPr>
                <w:color w:val="000000"/>
              </w:rPr>
              <w:t>Ед. изм.</w:t>
            </w:r>
          </w:p>
        </w:tc>
        <w:tc>
          <w:tcPr>
            <w:tcW w:w="1133" w:type="dxa"/>
            <w:gridSpan w:val="2"/>
            <w:vMerge w:val="restart"/>
            <w:tcBorders>
              <w:top w:val="outset" w:sz="6" w:space="0" w:color="000000"/>
              <w:left w:val="outset" w:sz="6" w:space="0" w:color="000000"/>
              <w:right w:val="outset" w:sz="6" w:space="0" w:color="000000"/>
            </w:tcBorders>
            <w:vAlign w:val="center"/>
          </w:tcPr>
          <w:p w:rsidR="0069683E" w:rsidRPr="006074EF" w:rsidRDefault="0069683E" w:rsidP="007D5F0C">
            <w:pPr>
              <w:pStyle w:val="a3"/>
              <w:spacing w:before="0" w:beforeAutospacing="0" w:after="0" w:afterAutospacing="0"/>
              <w:jc w:val="center"/>
              <w:rPr>
                <w:color w:val="000000"/>
              </w:rPr>
            </w:pPr>
            <w:r w:rsidRPr="006074EF">
              <w:rPr>
                <w:color w:val="000000"/>
              </w:rPr>
              <w:t>Источник информа ции</w:t>
            </w:r>
          </w:p>
        </w:tc>
        <w:tc>
          <w:tcPr>
            <w:tcW w:w="1301" w:type="dxa"/>
            <w:vMerge w:val="restart"/>
            <w:tcBorders>
              <w:top w:val="outset" w:sz="6" w:space="0" w:color="000000"/>
              <w:left w:val="outset" w:sz="6" w:space="0" w:color="000000"/>
              <w:right w:val="outset" w:sz="6" w:space="0" w:color="000000"/>
            </w:tcBorders>
            <w:vAlign w:val="center"/>
          </w:tcPr>
          <w:p w:rsidR="0069683E" w:rsidRPr="006074EF" w:rsidRDefault="0069683E" w:rsidP="007D5F0C">
            <w:pPr>
              <w:pStyle w:val="a3"/>
              <w:spacing w:before="0" w:beforeAutospacing="0" w:after="0" w:afterAutospacing="0"/>
              <w:jc w:val="center"/>
              <w:rPr>
                <w:color w:val="000000"/>
              </w:rPr>
            </w:pPr>
            <w:r w:rsidRPr="006074EF">
              <w:rPr>
                <w:color w:val="000000"/>
              </w:rPr>
              <w:t>Ответ ственные испол нители</w:t>
            </w:r>
          </w:p>
        </w:tc>
        <w:tc>
          <w:tcPr>
            <w:tcW w:w="2978" w:type="dxa"/>
            <w:gridSpan w:val="4"/>
            <w:tcBorders>
              <w:top w:val="outset" w:sz="6" w:space="0" w:color="000000"/>
              <w:left w:val="outset" w:sz="6" w:space="0" w:color="000000"/>
              <w:bottom w:val="single" w:sz="4" w:space="0" w:color="auto"/>
              <w:right w:val="outset" w:sz="6" w:space="0" w:color="000000"/>
            </w:tcBorders>
            <w:vAlign w:val="center"/>
          </w:tcPr>
          <w:p w:rsidR="0069683E" w:rsidRPr="006074EF" w:rsidRDefault="0069683E" w:rsidP="007D5F0C">
            <w:pPr>
              <w:pStyle w:val="a3"/>
              <w:spacing w:before="0" w:beforeAutospacing="0" w:after="0" w:afterAutospacing="0"/>
              <w:jc w:val="center"/>
              <w:rPr>
                <w:color w:val="000000"/>
              </w:rPr>
            </w:pPr>
            <w:r w:rsidRPr="006074EF">
              <w:rPr>
                <w:color w:val="000000"/>
              </w:rPr>
              <w:t>Исполнение</w:t>
            </w:r>
          </w:p>
        </w:tc>
        <w:tc>
          <w:tcPr>
            <w:tcW w:w="1135" w:type="dxa"/>
            <w:vMerge w:val="restart"/>
            <w:tcBorders>
              <w:top w:val="outset" w:sz="6" w:space="0" w:color="000000"/>
              <w:left w:val="outset" w:sz="6" w:space="0" w:color="000000"/>
              <w:right w:val="single" w:sz="4" w:space="0" w:color="auto"/>
            </w:tcBorders>
            <w:vAlign w:val="center"/>
          </w:tcPr>
          <w:p w:rsidR="0069683E" w:rsidRPr="006074EF" w:rsidRDefault="0069683E" w:rsidP="007D5F0C">
            <w:pPr>
              <w:pStyle w:val="a3"/>
              <w:spacing w:before="0" w:beforeAutospacing="0" w:after="0" w:afterAutospacing="0"/>
              <w:jc w:val="center"/>
              <w:rPr>
                <w:color w:val="000000"/>
              </w:rPr>
            </w:pPr>
            <w:r w:rsidRPr="006074EF">
              <w:rPr>
                <w:color w:val="000000"/>
              </w:rPr>
              <w:t>Источник финансирования</w:t>
            </w:r>
          </w:p>
        </w:tc>
        <w:tc>
          <w:tcPr>
            <w:tcW w:w="1559" w:type="dxa"/>
            <w:vMerge w:val="restart"/>
            <w:tcBorders>
              <w:top w:val="outset" w:sz="6" w:space="0" w:color="000000"/>
              <w:left w:val="single" w:sz="4" w:space="0" w:color="auto"/>
              <w:right w:val="single" w:sz="4" w:space="0" w:color="auto"/>
            </w:tcBorders>
            <w:vAlign w:val="center"/>
          </w:tcPr>
          <w:p w:rsidR="0069683E" w:rsidRPr="006074EF" w:rsidRDefault="0069683E" w:rsidP="007D5F0C">
            <w:pPr>
              <w:pStyle w:val="a3"/>
              <w:spacing w:before="0" w:beforeAutospacing="0" w:after="0" w:afterAutospacing="0"/>
              <w:jc w:val="center"/>
              <w:rPr>
                <w:color w:val="000000"/>
              </w:rPr>
            </w:pPr>
            <w:r w:rsidRPr="006074EF">
              <w:rPr>
                <w:color w:val="000000"/>
              </w:rPr>
              <w:t>Код бюджетной программы</w:t>
            </w:r>
          </w:p>
        </w:tc>
        <w:tc>
          <w:tcPr>
            <w:tcW w:w="3412" w:type="dxa"/>
            <w:gridSpan w:val="2"/>
            <w:vMerge w:val="restart"/>
            <w:tcBorders>
              <w:top w:val="outset" w:sz="6" w:space="0" w:color="000000"/>
              <w:left w:val="single" w:sz="4" w:space="0" w:color="auto"/>
              <w:right w:val="outset" w:sz="6" w:space="0" w:color="000000"/>
            </w:tcBorders>
            <w:vAlign w:val="center"/>
          </w:tcPr>
          <w:p w:rsidR="0069683E" w:rsidRPr="006074EF" w:rsidRDefault="0069683E" w:rsidP="007D5F0C">
            <w:pPr>
              <w:pStyle w:val="a3"/>
              <w:spacing w:before="0" w:beforeAutospacing="0" w:after="0" w:afterAutospacing="0"/>
              <w:jc w:val="center"/>
              <w:rPr>
                <w:color w:val="000000"/>
              </w:rPr>
            </w:pPr>
            <w:r w:rsidRPr="006074EF">
              <w:rPr>
                <w:color w:val="000000"/>
              </w:rPr>
              <w:t>Информация об исполнении</w:t>
            </w:r>
          </w:p>
          <w:p w:rsidR="0069683E" w:rsidRPr="006074EF" w:rsidRDefault="0069683E" w:rsidP="007D5F0C">
            <w:pPr>
              <w:pStyle w:val="a3"/>
              <w:spacing w:before="0" w:beforeAutospacing="0" w:after="0" w:afterAutospacing="0"/>
              <w:jc w:val="center"/>
              <w:rPr>
                <w:color w:val="000000"/>
              </w:rPr>
            </w:pPr>
          </w:p>
        </w:tc>
      </w:tr>
      <w:tr w:rsidR="00B42E7A" w:rsidRPr="002D7CA0" w:rsidTr="008A466D">
        <w:trPr>
          <w:gridAfter w:val="3"/>
          <w:wAfter w:w="9105" w:type="dxa"/>
          <w:trHeight w:val="845"/>
        </w:trPr>
        <w:tc>
          <w:tcPr>
            <w:tcW w:w="414" w:type="dxa"/>
            <w:vMerge/>
            <w:tcBorders>
              <w:top w:val="outset" w:sz="6" w:space="0" w:color="000000"/>
              <w:left w:val="outset" w:sz="6" w:space="0" w:color="000000"/>
              <w:bottom w:val="outset" w:sz="6" w:space="0" w:color="000000"/>
              <w:right w:val="outset" w:sz="6" w:space="0" w:color="000000"/>
            </w:tcBorders>
          </w:tcPr>
          <w:p w:rsidR="0069683E" w:rsidRPr="006074EF" w:rsidRDefault="0069683E" w:rsidP="007D5F0C">
            <w:pPr>
              <w:pStyle w:val="a3"/>
              <w:spacing w:before="0" w:beforeAutospacing="0" w:after="0" w:afterAutospacing="0"/>
              <w:jc w:val="center"/>
              <w:rPr>
                <w:color w:val="000000"/>
              </w:rPr>
            </w:pPr>
          </w:p>
        </w:tc>
        <w:tc>
          <w:tcPr>
            <w:tcW w:w="2816" w:type="dxa"/>
            <w:gridSpan w:val="2"/>
            <w:vMerge/>
            <w:tcBorders>
              <w:top w:val="outset" w:sz="6" w:space="0" w:color="000000"/>
              <w:left w:val="outset" w:sz="6" w:space="0" w:color="000000"/>
              <w:bottom w:val="outset" w:sz="6" w:space="0" w:color="000000"/>
              <w:right w:val="outset" w:sz="6" w:space="0" w:color="000000"/>
            </w:tcBorders>
          </w:tcPr>
          <w:p w:rsidR="0069683E" w:rsidRPr="006074EF" w:rsidRDefault="0069683E" w:rsidP="007D5F0C">
            <w:pPr>
              <w:pStyle w:val="a3"/>
              <w:spacing w:before="0" w:beforeAutospacing="0" w:after="0" w:afterAutospacing="0"/>
              <w:jc w:val="center"/>
              <w:rPr>
                <w:color w:val="000000"/>
              </w:rPr>
            </w:pPr>
          </w:p>
        </w:tc>
        <w:tc>
          <w:tcPr>
            <w:tcW w:w="571" w:type="dxa"/>
            <w:vMerge/>
            <w:tcBorders>
              <w:top w:val="outset" w:sz="6" w:space="0" w:color="000000"/>
              <w:left w:val="outset" w:sz="6" w:space="0" w:color="000000"/>
              <w:bottom w:val="outset" w:sz="6" w:space="0" w:color="000000"/>
              <w:right w:val="outset" w:sz="6" w:space="0" w:color="000000"/>
            </w:tcBorders>
          </w:tcPr>
          <w:p w:rsidR="0069683E" w:rsidRPr="006074EF" w:rsidRDefault="0069683E" w:rsidP="007D5F0C">
            <w:pPr>
              <w:pStyle w:val="a3"/>
              <w:spacing w:before="0" w:beforeAutospacing="0" w:after="0" w:afterAutospacing="0"/>
              <w:jc w:val="center"/>
              <w:rPr>
                <w:color w:val="000000"/>
              </w:rPr>
            </w:pPr>
          </w:p>
        </w:tc>
        <w:tc>
          <w:tcPr>
            <w:tcW w:w="1133" w:type="dxa"/>
            <w:gridSpan w:val="2"/>
            <w:vMerge/>
            <w:tcBorders>
              <w:top w:val="outset" w:sz="6" w:space="0" w:color="000000"/>
              <w:left w:val="outset" w:sz="6" w:space="0" w:color="000000"/>
              <w:bottom w:val="outset" w:sz="6" w:space="0" w:color="000000"/>
              <w:right w:val="outset" w:sz="6" w:space="0" w:color="000000"/>
            </w:tcBorders>
          </w:tcPr>
          <w:p w:rsidR="0069683E" w:rsidRPr="006074EF" w:rsidRDefault="0069683E" w:rsidP="007D5F0C">
            <w:pPr>
              <w:pStyle w:val="a3"/>
              <w:spacing w:before="0" w:beforeAutospacing="0" w:after="0" w:afterAutospacing="0"/>
              <w:jc w:val="center"/>
              <w:rPr>
                <w:color w:val="000000"/>
              </w:rPr>
            </w:pPr>
          </w:p>
        </w:tc>
        <w:tc>
          <w:tcPr>
            <w:tcW w:w="1301" w:type="dxa"/>
            <w:vMerge/>
            <w:tcBorders>
              <w:top w:val="outset" w:sz="6" w:space="0" w:color="000000"/>
              <w:left w:val="outset" w:sz="6" w:space="0" w:color="000000"/>
              <w:bottom w:val="outset" w:sz="6" w:space="0" w:color="000000"/>
              <w:right w:val="outset" w:sz="6" w:space="0" w:color="000000"/>
            </w:tcBorders>
          </w:tcPr>
          <w:p w:rsidR="0069683E" w:rsidRPr="006074EF" w:rsidRDefault="0069683E" w:rsidP="007D5F0C">
            <w:pPr>
              <w:pStyle w:val="a3"/>
              <w:spacing w:before="0" w:beforeAutospacing="0" w:after="0" w:afterAutospacing="0"/>
              <w:jc w:val="center"/>
              <w:rPr>
                <w:color w:val="000000"/>
              </w:rPr>
            </w:pPr>
          </w:p>
        </w:tc>
        <w:tc>
          <w:tcPr>
            <w:tcW w:w="851" w:type="dxa"/>
            <w:tcBorders>
              <w:top w:val="single" w:sz="4" w:space="0" w:color="auto"/>
              <w:left w:val="outset" w:sz="6" w:space="0" w:color="000000"/>
              <w:bottom w:val="outset" w:sz="6" w:space="0" w:color="000000"/>
              <w:right w:val="outset" w:sz="6" w:space="0" w:color="000000"/>
            </w:tcBorders>
          </w:tcPr>
          <w:p w:rsidR="0069683E" w:rsidRPr="006074EF" w:rsidRDefault="0069683E" w:rsidP="007D5F0C">
            <w:pPr>
              <w:pStyle w:val="a3"/>
              <w:spacing w:before="0" w:beforeAutospacing="0" w:after="0" w:afterAutospacing="0"/>
              <w:rPr>
                <w:color w:val="000000"/>
              </w:rPr>
            </w:pPr>
            <w:r w:rsidRPr="006074EF">
              <w:rPr>
                <w:color w:val="000000"/>
              </w:rPr>
              <w:t>Базовое исходное значение</w:t>
            </w:r>
          </w:p>
        </w:tc>
        <w:tc>
          <w:tcPr>
            <w:tcW w:w="1135" w:type="dxa"/>
            <w:tcBorders>
              <w:top w:val="single" w:sz="4" w:space="0" w:color="auto"/>
              <w:left w:val="outset" w:sz="6" w:space="0" w:color="000000"/>
              <w:bottom w:val="outset" w:sz="6" w:space="0" w:color="000000"/>
              <w:right w:val="outset" w:sz="6" w:space="0" w:color="000000"/>
            </w:tcBorders>
          </w:tcPr>
          <w:p w:rsidR="0069683E" w:rsidRPr="006074EF" w:rsidRDefault="00A37291" w:rsidP="008B1E4A">
            <w:pPr>
              <w:pStyle w:val="a3"/>
              <w:spacing w:before="0" w:beforeAutospacing="0" w:after="0" w:afterAutospacing="0"/>
              <w:jc w:val="center"/>
              <w:rPr>
                <w:color w:val="000000"/>
              </w:rPr>
            </w:pPr>
            <w:r w:rsidRPr="006074EF">
              <w:rPr>
                <w:color w:val="000000"/>
              </w:rPr>
              <w:t xml:space="preserve">План </w:t>
            </w:r>
            <w:r w:rsidRPr="006074EF">
              <w:rPr>
                <w:color w:val="000000"/>
              </w:rPr>
              <w:br/>
              <w:t>202</w:t>
            </w:r>
            <w:r w:rsidR="008B1E4A" w:rsidRPr="006074EF">
              <w:rPr>
                <w:color w:val="000000"/>
              </w:rPr>
              <w:t>1</w:t>
            </w:r>
            <w:r w:rsidR="0069683E" w:rsidRPr="006074EF">
              <w:rPr>
                <w:color w:val="000000"/>
              </w:rPr>
              <w:t xml:space="preserve">  года</w:t>
            </w:r>
          </w:p>
        </w:tc>
        <w:tc>
          <w:tcPr>
            <w:tcW w:w="992" w:type="dxa"/>
            <w:gridSpan w:val="2"/>
            <w:tcBorders>
              <w:top w:val="single" w:sz="4" w:space="0" w:color="auto"/>
              <w:left w:val="outset" w:sz="6" w:space="0" w:color="000000"/>
              <w:bottom w:val="outset" w:sz="6" w:space="0" w:color="000000"/>
              <w:right w:val="outset" w:sz="6" w:space="0" w:color="000000"/>
            </w:tcBorders>
          </w:tcPr>
          <w:p w:rsidR="0069683E" w:rsidRPr="006074EF" w:rsidRDefault="0069683E" w:rsidP="008B1E4A">
            <w:pPr>
              <w:pStyle w:val="a3"/>
              <w:spacing w:before="0" w:beforeAutospacing="0" w:after="0" w:afterAutospacing="0"/>
              <w:jc w:val="center"/>
              <w:rPr>
                <w:color w:val="000000"/>
              </w:rPr>
            </w:pPr>
            <w:r w:rsidRPr="006074EF">
              <w:rPr>
                <w:color w:val="000000"/>
              </w:rPr>
              <w:t>Ф</w:t>
            </w:r>
            <w:r w:rsidR="00A37291" w:rsidRPr="006074EF">
              <w:rPr>
                <w:color w:val="000000"/>
              </w:rPr>
              <w:t xml:space="preserve">акт </w:t>
            </w:r>
            <w:r w:rsidR="00A37291" w:rsidRPr="006074EF">
              <w:rPr>
                <w:color w:val="000000"/>
              </w:rPr>
              <w:br/>
              <w:t>202</w:t>
            </w:r>
            <w:r w:rsidR="008B1E4A" w:rsidRPr="006074EF">
              <w:rPr>
                <w:color w:val="000000"/>
              </w:rPr>
              <w:t>1</w:t>
            </w:r>
            <w:r w:rsidR="005C27C6" w:rsidRPr="006074EF">
              <w:rPr>
                <w:color w:val="000000"/>
              </w:rPr>
              <w:t xml:space="preserve"> </w:t>
            </w:r>
            <w:r w:rsidRPr="006074EF">
              <w:rPr>
                <w:color w:val="000000"/>
              </w:rPr>
              <w:t>года</w:t>
            </w:r>
          </w:p>
        </w:tc>
        <w:tc>
          <w:tcPr>
            <w:tcW w:w="1135" w:type="dxa"/>
            <w:vMerge/>
            <w:tcBorders>
              <w:left w:val="outset" w:sz="6" w:space="0" w:color="000000"/>
              <w:bottom w:val="outset" w:sz="6" w:space="0" w:color="000000"/>
              <w:right w:val="single" w:sz="4" w:space="0" w:color="auto"/>
            </w:tcBorders>
          </w:tcPr>
          <w:p w:rsidR="0069683E" w:rsidRPr="006074EF" w:rsidRDefault="0069683E" w:rsidP="007D5F0C">
            <w:pPr>
              <w:pStyle w:val="a3"/>
              <w:spacing w:before="0" w:beforeAutospacing="0" w:after="0" w:afterAutospacing="0"/>
              <w:jc w:val="center"/>
              <w:rPr>
                <w:color w:val="000000"/>
              </w:rPr>
            </w:pPr>
          </w:p>
        </w:tc>
        <w:tc>
          <w:tcPr>
            <w:tcW w:w="1559" w:type="dxa"/>
            <w:vMerge/>
            <w:tcBorders>
              <w:left w:val="single" w:sz="4" w:space="0" w:color="auto"/>
              <w:bottom w:val="outset" w:sz="6" w:space="0" w:color="000000"/>
              <w:right w:val="single" w:sz="4" w:space="0" w:color="auto"/>
            </w:tcBorders>
          </w:tcPr>
          <w:p w:rsidR="0069683E" w:rsidRPr="006074EF" w:rsidRDefault="0069683E" w:rsidP="007D5F0C">
            <w:pPr>
              <w:pStyle w:val="a3"/>
              <w:spacing w:before="0" w:beforeAutospacing="0" w:after="0" w:afterAutospacing="0"/>
              <w:jc w:val="center"/>
              <w:rPr>
                <w:color w:val="000000"/>
              </w:rPr>
            </w:pPr>
          </w:p>
        </w:tc>
        <w:tc>
          <w:tcPr>
            <w:tcW w:w="3412" w:type="dxa"/>
            <w:gridSpan w:val="2"/>
            <w:vMerge/>
            <w:tcBorders>
              <w:top w:val="outset" w:sz="6" w:space="0" w:color="000000"/>
              <w:left w:val="single" w:sz="4" w:space="0" w:color="auto"/>
              <w:bottom w:val="outset" w:sz="6" w:space="0" w:color="000000"/>
              <w:right w:val="outset" w:sz="6" w:space="0" w:color="000000"/>
            </w:tcBorders>
          </w:tcPr>
          <w:p w:rsidR="0069683E" w:rsidRPr="006074EF" w:rsidRDefault="0069683E" w:rsidP="007D5F0C">
            <w:pPr>
              <w:pStyle w:val="a3"/>
              <w:spacing w:before="0" w:beforeAutospacing="0" w:after="0" w:afterAutospacing="0"/>
              <w:jc w:val="center"/>
              <w:rPr>
                <w:color w:val="000000"/>
              </w:rPr>
            </w:pPr>
          </w:p>
        </w:tc>
      </w:tr>
      <w:tr w:rsidR="00B42E7A"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1</w:t>
            </w:r>
          </w:p>
        </w:tc>
        <w:tc>
          <w:tcPr>
            <w:tcW w:w="2816" w:type="dxa"/>
            <w:gridSpan w:val="2"/>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2</w:t>
            </w:r>
          </w:p>
        </w:tc>
        <w:tc>
          <w:tcPr>
            <w:tcW w:w="571" w:type="dxa"/>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3</w:t>
            </w:r>
          </w:p>
        </w:tc>
        <w:tc>
          <w:tcPr>
            <w:tcW w:w="1133" w:type="dxa"/>
            <w:gridSpan w:val="2"/>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4</w:t>
            </w:r>
          </w:p>
        </w:tc>
        <w:tc>
          <w:tcPr>
            <w:tcW w:w="1301" w:type="dxa"/>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5</w:t>
            </w:r>
          </w:p>
        </w:tc>
        <w:tc>
          <w:tcPr>
            <w:tcW w:w="851" w:type="dxa"/>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6</w:t>
            </w:r>
          </w:p>
        </w:tc>
        <w:tc>
          <w:tcPr>
            <w:tcW w:w="1135" w:type="dxa"/>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7</w:t>
            </w:r>
          </w:p>
        </w:tc>
        <w:tc>
          <w:tcPr>
            <w:tcW w:w="992" w:type="dxa"/>
            <w:gridSpan w:val="2"/>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8</w:t>
            </w:r>
          </w:p>
        </w:tc>
        <w:tc>
          <w:tcPr>
            <w:tcW w:w="1135" w:type="dxa"/>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9</w:t>
            </w:r>
          </w:p>
        </w:tc>
        <w:tc>
          <w:tcPr>
            <w:tcW w:w="1559" w:type="dxa"/>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10</w:t>
            </w:r>
          </w:p>
        </w:tc>
        <w:tc>
          <w:tcPr>
            <w:tcW w:w="3412" w:type="dxa"/>
            <w:gridSpan w:val="2"/>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center"/>
              <w:rPr>
                <w:color w:val="000000"/>
              </w:rPr>
            </w:pPr>
            <w:r w:rsidRPr="006074EF">
              <w:rPr>
                <w:color w:val="000000"/>
              </w:rPr>
              <w:t>11</w:t>
            </w:r>
          </w:p>
        </w:tc>
      </w:tr>
      <w:tr w:rsidR="00B42E7A" w:rsidRPr="002D7CA0" w:rsidTr="00875E14">
        <w:trPr>
          <w:gridAfter w:val="3"/>
          <w:wAfter w:w="9105" w:type="dxa"/>
          <w:trHeight w:val="143"/>
        </w:trPr>
        <w:tc>
          <w:tcPr>
            <w:tcW w:w="15319" w:type="dxa"/>
            <w:gridSpan w:val="15"/>
            <w:tcBorders>
              <w:top w:val="outset" w:sz="6" w:space="0" w:color="000000"/>
              <w:left w:val="outset" w:sz="6" w:space="0" w:color="000000"/>
              <w:bottom w:val="outset" w:sz="6" w:space="0" w:color="000000"/>
              <w:right w:val="outset" w:sz="6" w:space="0" w:color="000000"/>
            </w:tcBorders>
          </w:tcPr>
          <w:p w:rsidR="002C56CD" w:rsidRPr="006074EF" w:rsidRDefault="002C56CD" w:rsidP="001B1406">
            <w:pPr>
              <w:pStyle w:val="a3"/>
              <w:spacing w:before="0" w:beforeAutospacing="0" w:after="0" w:afterAutospacing="0"/>
              <w:jc w:val="center"/>
              <w:rPr>
                <w:color w:val="000000"/>
              </w:rPr>
            </w:pPr>
            <w:r w:rsidRPr="006074EF">
              <w:rPr>
                <w:b/>
                <w:color w:val="000000"/>
              </w:rPr>
              <w:t xml:space="preserve">Направление 1: </w:t>
            </w:r>
            <w:r w:rsidR="001B1406" w:rsidRPr="006074EF">
              <w:rPr>
                <w:b/>
                <w:color w:val="000000"/>
              </w:rPr>
              <w:t>Рост экономики региона</w:t>
            </w:r>
          </w:p>
        </w:tc>
      </w:tr>
      <w:tr w:rsidR="00B42E7A" w:rsidRPr="002D7CA0" w:rsidTr="00875E14">
        <w:trPr>
          <w:gridAfter w:val="3"/>
          <w:wAfter w:w="9105" w:type="dxa"/>
          <w:trHeight w:val="143"/>
        </w:trPr>
        <w:tc>
          <w:tcPr>
            <w:tcW w:w="15319" w:type="dxa"/>
            <w:gridSpan w:val="15"/>
            <w:tcBorders>
              <w:top w:val="outset" w:sz="6" w:space="0" w:color="000000"/>
              <w:left w:val="outset" w:sz="6" w:space="0" w:color="000000"/>
              <w:bottom w:val="outset" w:sz="6" w:space="0" w:color="000000"/>
              <w:right w:val="outset" w:sz="6" w:space="0" w:color="000000"/>
            </w:tcBorders>
          </w:tcPr>
          <w:p w:rsidR="00312BF6" w:rsidRPr="006074EF" w:rsidRDefault="00312BF6" w:rsidP="001B1406">
            <w:pPr>
              <w:pStyle w:val="a3"/>
              <w:spacing w:before="0" w:beforeAutospacing="0" w:after="0" w:afterAutospacing="0"/>
              <w:jc w:val="center"/>
              <w:rPr>
                <w:color w:val="000000"/>
              </w:rPr>
            </w:pPr>
            <w:r w:rsidRPr="006074EF">
              <w:rPr>
                <w:b/>
                <w:color w:val="000000"/>
              </w:rPr>
              <w:t xml:space="preserve">Цель 1: </w:t>
            </w:r>
            <w:r w:rsidR="001B1406" w:rsidRPr="006074EF">
              <w:rPr>
                <w:b/>
                <w:color w:val="000000"/>
              </w:rPr>
              <w:t>Приоритетное развитие отраслей промышленности</w:t>
            </w:r>
          </w:p>
        </w:tc>
      </w:tr>
      <w:tr w:rsidR="00B42E7A" w:rsidRPr="002D7CA0" w:rsidTr="008A466D">
        <w:trPr>
          <w:gridAfter w:val="3"/>
          <w:wAfter w:w="9105" w:type="dxa"/>
          <w:trHeight w:val="301"/>
        </w:trPr>
        <w:tc>
          <w:tcPr>
            <w:tcW w:w="414" w:type="dxa"/>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both"/>
              <w:rPr>
                <w:b/>
                <w:color w:val="000000"/>
              </w:rPr>
            </w:pPr>
          </w:p>
        </w:tc>
        <w:tc>
          <w:tcPr>
            <w:tcW w:w="2816" w:type="dxa"/>
            <w:gridSpan w:val="2"/>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both"/>
              <w:rPr>
                <w:b/>
                <w:color w:val="000000"/>
              </w:rPr>
            </w:pPr>
            <w:r w:rsidRPr="006074EF">
              <w:rPr>
                <w:b/>
                <w:color w:val="000000"/>
              </w:rPr>
              <w:t>Целевой индикатор</w:t>
            </w:r>
          </w:p>
        </w:tc>
        <w:tc>
          <w:tcPr>
            <w:tcW w:w="571" w:type="dxa"/>
            <w:tcBorders>
              <w:top w:val="outset" w:sz="6" w:space="0" w:color="000000"/>
              <w:left w:val="outset" w:sz="6" w:space="0" w:color="000000"/>
              <w:bottom w:val="outset" w:sz="6" w:space="0" w:color="000000"/>
              <w:right w:val="outset" w:sz="6" w:space="0" w:color="000000"/>
            </w:tcBorders>
            <w:vAlign w:val="center"/>
          </w:tcPr>
          <w:p w:rsidR="00182EE0" w:rsidRPr="006074EF" w:rsidRDefault="00182EE0" w:rsidP="007D5F0C">
            <w:pPr>
              <w:pStyle w:val="a3"/>
              <w:spacing w:before="0" w:beforeAutospacing="0" w:after="0" w:afterAutospacing="0"/>
              <w:rPr>
                <w:color w:val="000000"/>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both"/>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both"/>
              <w:rPr>
                <w:color w:val="000000"/>
              </w:rPr>
            </w:pPr>
          </w:p>
        </w:tc>
        <w:tc>
          <w:tcPr>
            <w:tcW w:w="851"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both"/>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both"/>
              <w:rPr>
                <w:color w:val="000000"/>
              </w:rPr>
            </w:pP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both"/>
              <w:rPr>
                <w:color w:val="000000"/>
              </w:rPr>
            </w:pPr>
          </w:p>
        </w:tc>
        <w:tc>
          <w:tcPr>
            <w:tcW w:w="1135" w:type="dxa"/>
            <w:tcBorders>
              <w:top w:val="outset" w:sz="6" w:space="0" w:color="000000"/>
              <w:left w:val="outset" w:sz="6" w:space="0" w:color="000000"/>
              <w:bottom w:val="outset" w:sz="6" w:space="0" w:color="000000"/>
              <w:right w:val="outset" w:sz="6" w:space="0" w:color="000000"/>
            </w:tcBorders>
          </w:tcPr>
          <w:p w:rsidR="00182EE0" w:rsidRPr="002D7CA0" w:rsidRDefault="00182EE0" w:rsidP="007D5F0C">
            <w:pPr>
              <w:jc w:val="both"/>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182EE0" w:rsidRPr="002D7CA0" w:rsidRDefault="00182EE0" w:rsidP="007D5F0C">
            <w:pPr>
              <w:jc w:val="both"/>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182EE0" w:rsidRPr="002D7CA0" w:rsidRDefault="00182EE0" w:rsidP="007D5F0C">
            <w:pPr>
              <w:jc w:val="both"/>
              <w:rPr>
                <w:color w:val="000000"/>
              </w:rPr>
            </w:pPr>
          </w:p>
        </w:tc>
      </w:tr>
      <w:tr w:rsidR="00B42E7A"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182EE0" w:rsidRPr="006074EF" w:rsidRDefault="006B3555" w:rsidP="007D5F0C">
            <w:pPr>
              <w:pStyle w:val="a3"/>
              <w:spacing w:before="0" w:beforeAutospacing="0" w:after="0" w:afterAutospacing="0"/>
              <w:jc w:val="both"/>
              <w:rPr>
                <w:color w:val="000000"/>
              </w:rPr>
            </w:pPr>
            <w:r w:rsidRPr="006074EF">
              <w:rPr>
                <w:color w:val="000000"/>
              </w:rPr>
              <w:t>1</w:t>
            </w:r>
          </w:p>
        </w:tc>
        <w:tc>
          <w:tcPr>
            <w:tcW w:w="2816" w:type="dxa"/>
            <w:gridSpan w:val="2"/>
            <w:tcBorders>
              <w:top w:val="outset" w:sz="6" w:space="0" w:color="000000"/>
              <w:left w:val="outset" w:sz="6" w:space="0" w:color="000000"/>
              <w:bottom w:val="outset" w:sz="6" w:space="0" w:color="000000"/>
              <w:right w:val="outset" w:sz="6" w:space="0" w:color="000000"/>
            </w:tcBorders>
          </w:tcPr>
          <w:p w:rsidR="00182EE0" w:rsidRPr="006074EF" w:rsidRDefault="00182EE0" w:rsidP="007D5F0C">
            <w:pPr>
              <w:pStyle w:val="a3"/>
              <w:spacing w:before="0" w:beforeAutospacing="0" w:after="0" w:afterAutospacing="0"/>
              <w:jc w:val="both"/>
              <w:rPr>
                <w:color w:val="000000"/>
              </w:rPr>
            </w:pPr>
            <w:r w:rsidRPr="006074EF">
              <w:rPr>
                <w:color w:val="000000"/>
              </w:rPr>
              <w:t xml:space="preserve">Индекс </w:t>
            </w:r>
            <w:r w:rsidR="00E53C57" w:rsidRPr="006074EF">
              <w:rPr>
                <w:color w:val="000000"/>
              </w:rPr>
              <w:t>промышленного производства</w:t>
            </w:r>
            <w:r w:rsidRPr="006074EF">
              <w:rPr>
                <w:color w:val="000000"/>
              </w:rPr>
              <w:t xml:space="preserve"> обрабатывающей промышленности</w:t>
            </w:r>
          </w:p>
        </w:tc>
        <w:tc>
          <w:tcPr>
            <w:tcW w:w="571"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center"/>
              <w:rPr>
                <w:color w:val="000000"/>
              </w:rPr>
            </w:pPr>
            <w:r w:rsidRPr="002D7CA0">
              <w:rPr>
                <w:color w:val="000000"/>
              </w:rPr>
              <w:t>%</w:t>
            </w: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center"/>
              <w:rPr>
                <w:color w:val="000000"/>
              </w:rPr>
            </w:pPr>
            <w:r w:rsidRPr="002D7CA0">
              <w:rPr>
                <w:color w:val="000000"/>
              </w:rPr>
              <w:t>Стат.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center"/>
              <w:rPr>
                <w:color w:val="000000"/>
              </w:rPr>
            </w:pPr>
            <w:r w:rsidRPr="002D7CA0">
              <w:rPr>
                <w:color w:val="000000"/>
              </w:rPr>
              <w:t>ОП</w:t>
            </w:r>
            <w:r w:rsidR="00E55272" w:rsidRPr="002D7CA0">
              <w:rPr>
                <w:color w:val="000000"/>
              </w:rPr>
              <w:t>иП</w:t>
            </w:r>
            <w:r w:rsidR="001B7727" w:rsidRPr="002D7CA0">
              <w:rPr>
                <w:color w:val="000000"/>
              </w:rPr>
              <w:t xml:space="preserve"> </w:t>
            </w:r>
            <w:r w:rsidR="00F8120A" w:rsidRPr="002D7CA0">
              <w:rPr>
                <w:color w:val="000000"/>
              </w:rPr>
              <w:t>Жумашев К.М</w:t>
            </w:r>
            <w:r w:rsidR="001B7727" w:rsidRPr="002D7CA0">
              <w:rPr>
                <w:color w:val="000000"/>
              </w:rPr>
              <w:t>.</w:t>
            </w:r>
          </w:p>
        </w:tc>
        <w:tc>
          <w:tcPr>
            <w:tcW w:w="851"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81436B" w:rsidP="00397FA7">
            <w:pPr>
              <w:jc w:val="center"/>
              <w:rPr>
                <w:color w:val="000000"/>
              </w:rPr>
            </w:pPr>
            <w:r w:rsidRPr="002D7CA0">
              <w:rPr>
                <w:color w:val="000000"/>
              </w:rPr>
              <w:t>100,</w:t>
            </w:r>
            <w:r w:rsidR="00397FA7">
              <w:rPr>
                <w:color w:val="000000"/>
              </w:rPr>
              <w:t>4</w:t>
            </w:r>
          </w:p>
        </w:tc>
        <w:tc>
          <w:tcPr>
            <w:tcW w:w="1135"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5C27C6" w:rsidP="00397FA7">
            <w:pPr>
              <w:jc w:val="center"/>
              <w:rPr>
                <w:color w:val="000000"/>
              </w:rPr>
            </w:pPr>
            <w:r w:rsidRPr="002D7CA0">
              <w:rPr>
                <w:color w:val="000000"/>
              </w:rPr>
              <w:t>100,</w:t>
            </w:r>
            <w:r w:rsidR="00397FA7">
              <w:rPr>
                <w:color w:val="000000"/>
              </w:rPr>
              <w:t>4</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182EE0" w:rsidRPr="002D7CA0" w:rsidRDefault="00397FA7" w:rsidP="007D5F0C">
            <w:pPr>
              <w:jc w:val="center"/>
              <w:rPr>
                <w:color w:val="000000"/>
              </w:rPr>
            </w:pPr>
            <w:r>
              <w:rPr>
                <w:color w:val="000000"/>
              </w:rPr>
              <w:t>110,4</w:t>
            </w:r>
          </w:p>
        </w:tc>
        <w:tc>
          <w:tcPr>
            <w:tcW w:w="1135" w:type="dxa"/>
            <w:tcBorders>
              <w:top w:val="outset" w:sz="6" w:space="0" w:color="000000"/>
              <w:left w:val="outset" w:sz="6" w:space="0" w:color="000000"/>
              <w:bottom w:val="outset" w:sz="6" w:space="0" w:color="000000"/>
              <w:right w:val="outset" w:sz="6" w:space="0" w:color="000000"/>
            </w:tcBorders>
          </w:tcPr>
          <w:p w:rsidR="00182EE0" w:rsidRPr="002D7CA0" w:rsidRDefault="00182EE0" w:rsidP="007D5F0C">
            <w:pPr>
              <w:jc w:val="both"/>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182EE0" w:rsidRPr="002D7CA0" w:rsidRDefault="00182EE0" w:rsidP="007D5F0C">
            <w:pPr>
              <w:jc w:val="both"/>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875EEE" w:rsidRPr="002D7CA0" w:rsidRDefault="00875EEE" w:rsidP="007D5F0C">
            <w:pPr>
              <w:jc w:val="both"/>
              <w:rPr>
                <w:b/>
                <w:color w:val="000000"/>
                <w:sz w:val="22"/>
                <w:szCs w:val="22"/>
              </w:rPr>
            </w:pPr>
            <w:r w:rsidRPr="002D7CA0">
              <w:rPr>
                <w:b/>
                <w:color w:val="000000"/>
                <w:sz w:val="22"/>
                <w:szCs w:val="22"/>
              </w:rPr>
              <w:t>Достигнут.</w:t>
            </w:r>
          </w:p>
          <w:p w:rsidR="00182EE0" w:rsidRPr="002D7CA0" w:rsidRDefault="007D5F0C" w:rsidP="00670D06">
            <w:pPr>
              <w:jc w:val="both"/>
              <w:rPr>
                <w:color w:val="000000"/>
                <w:sz w:val="22"/>
                <w:szCs w:val="22"/>
              </w:rPr>
            </w:pPr>
            <w:r w:rsidRPr="002D7CA0">
              <w:rPr>
                <w:color w:val="000000"/>
                <w:sz w:val="22"/>
                <w:szCs w:val="22"/>
              </w:rPr>
              <w:t>Данные Бюро национальной статистики</w:t>
            </w:r>
          </w:p>
        </w:tc>
      </w:tr>
      <w:tr w:rsidR="00B42E7A" w:rsidRPr="002D7CA0" w:rsidTr="008A466D">
        <w:trPr>
          <w:gridAfter w:val="3"/>
          <w:wAfter w:w="9105" w:type="dxa"/>
          <w:trHeight w:val="2245"/>
        </w:trPr>
        <w:tc>
          <w:tcPr>
            <w:tcW w:w="414" w:type="dxa"/>
            <w:tcBorders>
              <w:top w:val="outset" w:sz="6" w:space="0" w:color="000000"/>
              <w:left w:val="outset" w:sz="6" w:space="0" w:color="000000"/>
              <w:bottom w:val="outset" w:sz="6" w:space="0" w:color="000000"/>
              <w:right w:val="outset" w:sz="6" w:space="0" w:color="000000"/>
            </w:tcBorders>
          </w:tcPr>
          <w:p w:rsidR="00182EE0" w:rsidRPr="002D7CA0" w:rsidRDefault="006B3555" w:rsidP="007D5F0C">
            <w:pPr>
              <w:jc w:val="both"/>
              <w:rPr>
                <w:color w:val="000000"/>
              </w:rPr>
            </w:pPr>
            <w:r w:rsidRPr="002D7CA0">
              <w:rPr>
                <w:color w:val="000000"/>
              </w:rPr>
              <w:lastRenderedPageBreak/>
              <w:t>2</w:t>
            </w:r>
          </w:p>
        </w:tc>
        <w:tc>
          <w:tcPr>
            <w:tcW w:w="2816" w:type="dxa"/>
            <w:gridSpan w:val="2"/>
            <w:tcBorders>
              <w:top w:val="outset" w:sz="6" w:space="0" w:color="000000"/>
              <w:left w:val="outset" w:sz="6" w:space="0" w:color="000000"/>
              <w:bottom w:val="outset" w:sz="6" w:space="0" w:color="000000"/>
              <w:right w:val="outset" w:sz="6" w:space="0" w:color="000000"/>
            </w:tcBorders>
          </w:tcPr>
          <w:p w:rsidR="00182EE0" w:rsidRPr="002D7CA0" w:rsidRDefault="00397FA7" w:rsidP="007D5F0C">
            <w:pPr>
              <w:jc w:val="both"/>
              <w:rPr>
                <w:color w:val="000000"/>
              </w:rPr>
            </w:pPr>
            <w:r>
              <w:rPr>
                <w:color w:val="000000"/>
              </w:rPr>
              <w:t>Инвестиции в основной капитал в обрабатывающую промышленность</w:t>
            </w:r>
          </w:p>
        </w:tc>
        <w:tc>
          <w:tcPr>
            <w:tcW w:w="571"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397FA7" w:rsidP="007D5F0C">
            <w:pPr>
              <w:jc w:val="center"/>
              <w:rPr>
                <w:color w:val="000000"/>
              </w:rPr>
            </w:pPr>
            <w:r>
              <w:rPr>
                <w:color w:val="000000"/>
              </w:rPr>
              <w:t>млрд. тенге</w:t>
            </w: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center"/>
              <w:rPr>
                <w:color w:val="000000"/>
              </w:rPr>
            </w:pPr>
            <w:r w:rsidRPr="002D7CA0">
              <w:rPr>
                <w:color w:val="000000"/>
              </w:rPr>
              <w:t>Стат.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182EE0" w:rsidP="007D5F0C">
            <w:pPr>
              <w:jc w:val="center"/>
              <w:rPr>
                <w:color w:val="000000"/>
              </w:rPr>
            </w:pPr>
            <w:r w:rsidRPr="002D7CA0">
              <w:rPr>
                <w:color w:val="000000"/>
              </w:rPr>
              <w:t>ОП</w:t>
            </w:r>
            <w:r w:rsidR="00E55272" w:rsidRPr="002D7CA0">
              <w:rPr>
                <w:color w:val="000000"/>
              </w:rPr>
              <w:t>иП</w:t>
            </w:r>
            <w:r w:rsidR="001B7727" w:rsidRPr="002D7CA0">
              <w:rPr>
                <w:color w:val="000000"/>
              </w:rPr>
              <w:t xml:space="preserve"> </w:t>
            </w:r>
            <w:r w:rsidR="00F8120A" w:rsidRPr="002D7CA0">
              <w:rPr>
                <w:color w:val="000000"/>
              </w:rPr>
              <w:t>Жумашев К.М.</w:t>
            </w:r>
            <w:r w:rsidR="001B7727" w:rsidRPr="002D7CA0">
              <w:rPr>
                <w:color w:val="000000"/>
              </w:rPr>
              <w:t>.</w:t>
            </w:r>
          </w:p>
        </w:tc>
        <w:tc>
          <w:tcPr>
            <w:tcW w:w="851"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397FA7" w:rsidP="007D5F0C">
            <w:pPr>
              <w:jc w:val="center"/>
              <w:rPr>
                <w:color w:val="000000"/>
              </w:rPr>
            </w:pPr>
            <w:r>
              <w:rPr>
                <w:color w:val="000000"/>
              </w:rPr>
              <w:t>0,03</w:t>
            </w:r>
          </w:p>
        </w:tc>
        <w:tc>
          <w:tcPr>
            <w:tcW w:w="1135" w:type="dxa"/>
            <w:tcBorders>
              <w:top w:val="outset" w:sz="6" w:space="0" w:color="000000"/>
              <w:left w:val="outset" w:sz="6" w:space="0" w:color="000000"/>
              <w:bottom w:val="outset" w:sz="6" w:space="0" w:color="000000"/>
              <w:right w:val="outset" w:sz="6" w:space="0" w:color="000000"/>
            </w:tcBorders>
            <w:vAlign w:val="center"/>
          </w:tcPr>
          <w:p w:rsidR="00182EE0" w:rsidRPr="002D7CA0" w:rsidRDefault="00397FA7" w:rsidP="007D5F0C">
            <w:pPr>
              <w:jc w:val="center"/>
              <w:rPr>
                <w:color w:val="000000"/>
              </w:rPr>
            </w:pPr>
            <w:r>
              <w:rPr>
                <w:color w:val="000000"/>
              </w:rPr>
              <w:t>0,03</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182EE0" w:rsidRPr="00462646" w:rsidRDefault="00462646" w:rsidP="007D5F0C">
            <w:pPr>
              <w:jc w:val="center"/>
              <w:rPr>
                <w:color w:val="000000"/>
                <w:lang w:val="kk-KZ"/>
              </w:rPr>
            </w:pPr>
            <w:r>
              <w:rPr>
                <w:color w:val="000000"/>
                <w:lang w:val="kk-KZ"/>
              </w:rPr>
              <w:t>0,0</w:t>
            </w:r>
          </w:p>
        </w:tc>
        <w:tc>
          <w:tcPr>
            <w:tcW w:w="1135" w:type="dxa"/>
            <w:tcBorders>
              <w:top w:val="outset" w:sz="6" w:space="0" w:color="000000"/>
              <w:left w:val="outset" w:sz="6" w:space="0" w:color="000000"/>
              <w:bottom w:val="outset" w:sz="6" w:space="0" w:color="000000"/>
              <w:right w:val="outset" w:sz="6" w:space="0" w:color="000000"/>
            </w:tcBorders>
          </w:tcPr>
          <w:p w:rsidR="00182EE0" w:rsidRPr="002D7CA0" w:rsidRDefault="00182EE0" w:rsidP="007D5F0C">
            <w:pPr>
              <w:jc w:val="both"/>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182EE0" w:rsidRPr="002D7CA0" w:rsidRDefault="00182EE0" w:rsidP="007D5F0C">
            <w:pPr>
              <w:jc w:val="both"/>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182EE0" w:rsidRPr="00462646" w:rsidRDefault="00462646" w:rsidP="00462646">
            <w:pPr>
              <w:jc w:val="both"/>
              <w:rPr>
                <w:b/>
                <w:color w:val="000000"/>
                <w:lang w:val="kk-KZ"/>
              </w:rPr>
            </w:pPr>
            <w:r w:rsidRPr="00462646">
              <w:rPr>
                <w:b/>
                <w:color w:val="000000"/>
                <w:lang w:val="kk-KZ"/>
              </w:rPr>
              <w:t>Не достигнут</w:t>
            </w:r>
            <w:r>
              <w:rPr>
                <w:b/>
                <w:color w:val="000000"/>
                <w:lang w:val="kk-KZ"/>
              </w:rPr>
              <w:t xml:space="preserve">. </w:t>
            </w:r>
            <w:r>
              <w:rPr>
                <w:color w:val="000000"/>
              </w:rPr>
              <w:t>Инвестиции в основной капитал в обрабатывающую промышленность</w:t>
            </w:r>
            <w:r>
              <w:rPr>
                <w:color w:val="000000"/>
                <w:lang w:val="kk-KZ"/>
              </w:rPr>
              <w:t xml:space="preserve"> за 2021 год отсутствуют</w:t>
            </w:r>
          </w:p>
        </w:tc>
      </w:tr>
      <w:tr w:rsidR="005E62D2" w:rsidRPr="002D7CA0" w:rsidTr="005E62D2">
        <w:trPr>
          <w:gridAfter w:val="3"/>
          <w:wAfter w:w="9105" w:type="dxa"/>
          <w:trHeight w:val="128"/>
        </w:trPr>
        <w:tc>
          <w:tcPr>
            <w:tcW w:w="15319" w:type="dxa"/>
            <w:gridSpan w:val="15"/>
            <w:tcBorders>
              <w:top w:val="outset" w:sz="6" w:space="0" w:color="000000"/>
              <w:left w:val="outset" w:sz="6" w:space="0" w:color="000000"/>
              <w:bottom w:val="outset" w:sz="6" w:space="0" w:color="000000"/>
              <w:right w:val="outset" w:sz="6" w:space="0" w:color="000000"/>
            </w:tcBorders>
          </w:tcPr>
          <w:p w:rsidR="005E62D2" w:rsidRPr="00462646" w:rsidRDefault="005E62D2" w:rsidP="00462646">
            <w:pPr>
              <w:jc w:val="both"/>
              <w:rPr>
                <w:b/>
                <w:color w:val="000000"/>
                <w:lang w:val="kk-KZ"/>
              </w:rPr>
            </w:pPr>
            <w:r w:rsidRPr="002D7CA0">
              <w:rPr>
                <w:b/>
                <w:color w:val="000000"/>
              </w:rPr>
              <w:t xml:space="preserve">      Мероприятия:</w:t>
            </w:r>
          </w:p>
        </w:tc>
      </w:tr>
      <w:tr w:rsidR="005E62D2" w:rsidRPr="002D7CA0" w:rsidTr="009C671E">
        <w:trPr>
          <w:gridAfter w:val="3"/>
          <w:wAfter w:w="9105" w:type="dxa"/>
          <w:trHeight w:val="2245"/>
        </w:trPr>
        <w:tc>
          <w:tcPr>
            <w:tcW w:w="414" w:type="dxa"/>
            <w:tcBorders>
              <w:top w:val="outset" w:sz="6" w:space="0" w:color="000000"/>
              <w:left w:val="outset" w:sz="6" w:space="0" w:color="000000"/>
              <w:bottom w:val="outset" w:sz="6" w:space="0" w:color="000000"/>
              <w:right w:val="outset" w:sz="6" w:space="0" w:color="000000"/>
            </w:tcBorders>
          </w:tcPr>
          <w:p w:rsidR="005E62D2" w:rsidRPr="005E62D2" w:rsidRDefault="005E62D2" w:rsidP="005E62D2">
            <w:pPr>
              <w:jc w:val="both"/>
              <w:rPr>
                <w:color w:val="000000"/>
                <w:lang w:val="kk-KZ"/>
              </w:rPr>
            </w:pPr>
            <w:r>
              <w:rPr>
                <w:color w:val="000000"/>
                <w:lang w:val="kk-KZ"/>
              </w:rPr>
              <w:t>1)</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5E62D2" w:rsidRDefault="005E62D2" w:rsidP="005E62D2">
            <w:pPr>
              <w:jc w:val="both"/>
              <w:rPr>
                <w:szCs w:val="20"/>
              </w:rPr>
            </w:pPr>
            <w:r w:rsidRPr="001B1406">
              <w:rPr>
                <w:szCs w:val="20"/>
              </w:rPr>
              <w:t>Мониторинг производственно-экономических показателей промышленных предприятий района, разработка мер по эффективному развитию отраслей промышленности</w:t>
            </w:r>
          </w:p>
        </w:tc>
        <w:tc>
          <w:tcPr>
            <w:tcW w:w="571"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sidRPr="002D7CA0">
              <w:rPr>
                <w:color w:val="000000"/>
              </w:rPr>
              <w:t>млн. тенге</w:t>
            </w: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ОПиП</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p>
        </w:tc>
        <w:tc>
          <w:tcPr>
            <w:tcW w:w="4821" w:type="dxa"/>
            <w:gridSpan w:val="5"/>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Финансирование не требуется</w:t>
            </w: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sz w:val="22"/>
                <w:szCs w:val="22"/>
              </w:rPr>
            </w:pPr>
            <w:r w:rsidRPr="002D7CA0">
              <w:rPr>
                <w:b/>
                <w:color w:val="000000"/>
              </w:rPr>
              <w:t xml:space="preserve"> Исполнено</w:t>
            </w:r>
            <w:r>
              <w:rPr>
                <w:color w:val="000000"/>
                <w:sz w:val="22"/>
                <w:szCs w:val="22"/>
              </w:rPr>
              <w:t xml:space="preserve">: </w:t>
            </w:r>
            <w:r w:rsidRPr="002D7CA0">
              <w:rPr>
                <w:color w:val="000000"/>
                <w:sz w:val="22"/>
                <w:szCs w:val="22"/>
              </w:rPr>
              <w:t>Ежемесячно проводится анализ показателей объемов выпуска промышленными предприятиями района. По итогам проведенного анализа ежемесячно к 8-числу предоставляются сведения в УПиПИИР для свода</w:t>
            </w:r>
          </w:p>
        </w:tc>
      </w:tr>
      <w:tr w:rsidR="005E62D2" w:rsidRPr="002D7CA0" w:rsidTr="009C671E">
        <w:trPr>
          <w:gridAfter w:val="3"/>
          <w:wAfter w:w="9105" w:type="dxa"/>
          <w:trHeight w:val="2245"/>
        </w:trPr>
        <w:tc>
          <w:tcPr>
            <w:tcW w:w="414" w:type="dxa"/>
            <w:tcBorders>
              <w:top w:val="outset" w:sz="6" w:space="0" w:color="000000"/>
              <w:left w:val="outset" w:sz="6" w:space="0" w:color="000000"/>
              <w:bottom w:val="outset" w:sz="6" w:space="0" w:color="000000"/>
              <w:right w:val="outset" w:sz="6" w:space="0" w:color="000000"/>
            </w:tcBorders>
          </w:tcPr>
          <w:p w:rsidR="005E62D2" w:rsidRPr="005E62D2" w:rsidRDefault="005E62D2" w:rsidP="005E62D2">
            <w:pPr>
              <w:jc w:val="both"/>
              <w:rPr>
                <w:color w:val="000000"/>
                <w:lang w:val="kk-KZ"/>
              </w:rPr>
            </w:pPr>
            <w:r>
              <w:rPr>
                <w:color w:val="000000"/>
                <w:lang w:val="kk-KZ"/>
              </w:rPr>
              <w:t>2)</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Default="005E62D2" w:rsidP="005E62D2">
            <w:pPr>
              <w:jc w:val="both"/>
              <w:rPr>
                <w:color w:val="000000"/>
              </w:rPr>
            </w:pPr>
            <w:r w:rsidRPr="001B1406">
              <w:rPr>
                <w:szCs w:val="20"/>
              </w:rPr>
              <w:t>Проведение круглых столов по разъяснению условий кредитования программы "Экономика простых вещей"для модернизации и расширения действующих предприятий в области обрабатывающей промышленности</w:t>
            </w:r>
          </w:p>
        </w:tc>
        <w:tc>
          <w:tcPr>
            <w:tcW w:w="57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r w:rsidRPr="002D7CA0">
              <w:rPr>
                <w:color w:val="000000"/>
              </w:rPr>
              <w:t>млн. тенге</w:t>
            </w: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r w:rsidRPr="002D7CA0">
              <w:rPr>
                <w:color w:val="000000"/>
              </w:rPr>
              <w:t>ОПиП</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4821" w:type="dxa"/>
            <w:gridSpan w:val="5"/>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Финансирование не требуется</w:t>
            </w: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462646" w:rsidRDefault="005E62D2" w:rsidP="005E62D2">
            <w:pPr>
              <w:jc w:val="both"/>
              <w:rPr>
                <w:b/>
                <w:color w:val="000000"/>
                <w:lang w:val="kk-KZ"/>
              </w:rPr>
            </w:pPr>
            <w:r w:rsidRPr="002D7CA0">
              <w:rPr>
                <w:b/>
                <w:color w:val="000000"/>
              </w:rPr>
              <w:t>Исполнено</w:t>
            </w:r>
            <w:r>
              <w:rPr>
                <w:color w:val="000000"/>
                <w:sz w:val="22"/>
                <w:szCs w:val="22"/>
              </w:rPr>
              <w:t xml:space="preserve"> За отчетный период было проведено 3 заседания  с предпринимателями района по </w:t>
            </w:r>
            <w:r w:rsidRPr="001B1406">
              <w:rPr>
                <w:szCs w:val="20"/>
              </w:rPr>
              <w:t>разъяснению</w:t>
            </w:r>
            <w:r>
              <w:rPr>
                <w:szCs w:val="20"/>
              </w:rPr>
              <w:t xml:space="preserve"> государственных программ направленных на развитие бизнеса.</w:t>
            </w:r>
          </w:p>
        </w:tc>
      </w:tr>
      <w:tr w:rsidR="005E62D2" w:rsidRPr="002D7CA0" w:rsidTr="008A466D">
        <w:trPr>
          <w:gridAfter w:val="3"/>
          <w:wAfter w:w="9105" w:type="dxa"/>
          <w:trHeight w:val="143"/>
        </w:trPr>
        <w:tc>
          <w:tcPr>
            <w:tcW w:w="424"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keepNext/>
              <w:rPr>
                <w:color w:val="000000"/>
              </w:rPr>
            </w:pPr>
            <w:r w:rsidRPr="002D7CA0">
              <w:rPr>
                <w:color w:val="000000"/>
              </w:rPr>
              <w:t>3)</w:t>
            </w:r>
          </w:p>
        </w:tc>
        <w:tc>
          <w:tcPr>
            <w:tcW w:w="2806" w:type="dxa"/>
            <w:tcBorders>
              <w:top w:val="outset" w:sz="6" w:space="0" w:color="000000"/>
              <w:left w:val="outset" w:sz="6" w:space="0" w:color="000000"/>
              <w:bottom w:val="outset" w:sz="6" w:space="0" w:color="000000"/>
              <w:right w:val="outset" w:sz="6" w:space="0" w:color="000000"/>
            </w:tcBorders>
          </w:tcPr>
          <w:p w:rsidR="005E62D2" w:rsidRPr="001B1406" w:rsidRDefault="005E62D2" w:rsidP="005E62D2">
            <w:pPr>
              <w:jc w:val="both"/>
              <w:rPr>
                <w:color w:val="000000"/>
              </w:rPr>
            </w:pPr>
            <w:r w:rsidRPr="001B1406">
              <w:rPr>
                <w:szCs w:val="20"/>
              </w:rPr>
              <w:t>Открытие пекарни в с Боровское</w:t>
            </w:r>
          </w:p>
        </w:tc>
        <w:tc>
          <w:tcPr>
            <w:tcW w:w="57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r w:rsidRPr="002D7CA0">
              <w:rPr>
                <w:color w:val="000000"/>
              </w:rPr>
              <w:t>млн. тенг</w:t>
            </w: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r w:rsidRPr="002D7CA0">
              <w:rPr>
                <w:color w:val="000000"/>
              </w:rPr>
              <w:t>ОПиП</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25</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6B3434" w:rsidRDefault="005E62D2" w:rsidP="005E62D2">
            <w:pPr>
              <w:keepNext/>
              <w:jc w:val="center"/>
              <w:rPr>
                <w:color w:val="000000"/>
              </w:rPr>
            </w:pPr>
            <w:r w:rsidRPr="006B3434">
              <w:rPr>
                <w:color w:val="000000"/>
              </w:rPr>
              <w:t>25</w:t>
            </w:r>
          </w:p>
        </w:tc>
        <w:tc>
          <w:tcPr>
            <w:tcW w:w="1135" w:type="dxa"/>
            <w:tcBorders>
              <w:top w:val="outset" w:sz="6" w:space="0" w:color="000000"/>
              <w:left w:val="outset" w:sz="6" w:space="0" w:color="000000"/>
              <w:bottom w:val="outset" w:sz="6" w:space="0" w:color="000000"/>
              <w:right w:val="single" w:sz="4" w:space="0" w:color="auto"/>
            </w:tcBorders>
            <w:vAlign w:val="center"/>
          </w:tcPr>
          <w:p w:rsidR="005E62D2" w:rsidRPr="006B3434" w:rsidRDefault="005E62D2" w:rsidP="005E62D2">
            <w:pPr>
              <w:jc w:val="center"/>
              <w:rPr>
                <w:color w:val="000000"/>
              </w:rPr>
            </w:pPr>
            <w:r w:rsidRPr="006B3434">
              <w:rPr>
                <w:color w:val="000000"/>
              </w:rPr>
              <w:t>СС</w:t>
            </w:r>
          </w:p>
        </w:tc>
        <w:tc>
          <w:tcPr>
            <w:tcW w:w="1559" w:type="dxa"/>
            <w:tcBorders>
              <w:top w:val="outset" w:sz="6" w:space="0" w:color="000000"/>
              <w:left w:val="single" w:sz="4" w:space="0" w:color="auto"/>
              <w:bottom w:val="outset" w:sz="6" w:space="0" w:color="000000"/>
              <w:right w:val="single" w:sz="4" w:space="0" w:color="auto"/>
            </w:tcBorders>
            <w:vAlign w:val="center"/>
          </w:tcPr>
          <w:p w:rsidR="005E62D2" w:rsidRPr="006B3434" w:rsidRDefault="005E62D2" w:rsidP="005E62D2">
            <w:pPr>
              <w:jc w:val="center"/>
              <w:rPr>
                <w:color w:val="000000"/>
              </w:rPr>
            </w:pPr>
          </w:p>
        </w:tc>
        <w:tc>
          <w:tcPr>
            <w:tcW w:w="3412" w:type="dxa"/>
            <w:gridSpan w:val="2"/>
            <w:tcBorders>
              <w:top w:val="outset" w:sz="6" w:space="0" w:color="000000"/>
              <w:left w:val="single" w:sz="4" w:space="0" w:color="auto"/>
              <w:bottom w:val="outset" w:sz="6" w:space="0" w:color="000000"/>
              <w:right w:val="outset" w:sz="6" w:space="0" w:color="000000"/>
            </w:tcBorders>
          </w:tcPr>
          <w:p w:rsidR="005E62D2" w:rsidRPr="006B3434" w:rsidRDefault="005E62D2" w:rsidP="005E62D2">
            <w:pPr>
              <w:jc w:val="both"/>
              <w:rPr>
                <w:color w:val="000000"/>
                <w:sz w:val="22"/>
                <w:szCs w:val="22"/>
              </w:rPr>
            </w:pPr>
            <w:r w:rsidRPr="006B3434">
              <w:rPr>
                <w:b/>
                <w:color w:val="000000"/>
              </w:rPr>
              <w:t>Исполнено</w:t>
            </w:r>
            <w:r w:rsidRPr="006B3434">
              <w:rPr>
                <w:color w:val="000000"/>
                <w:sz w:val="22"/>
                <w:szCs w:val="22"/>
              </w:rPr>
              <w:t xml:space="preserve"> </w:t>
            </w:r>
            <w:r w:rsidRPr="00246178">
              <w:rPr>
                <w:color w:val="000000"/>
                <w:sz w:val="22"/>
                <w:szCs w:val="22"/>
              </w:rPr>
              <w:t>Введен цех в селе Боровское, мощностью  200 хлебобулочных изделий в смену</w:t>
            </w:r>
          </w:p>
        </w:tc>
      </w:tr>
      <w:tr w:rsidR="005E62D2" w:rsidRPr="002D7CA0" w:rsidTr="008A466D">
        <w:trPr>
          <w:gridAfter w:val="3"/>
          <w:wAfter w:w="9105" w:type="dxa"/>
          <w:trHeight w:val="971"/>
        </w:trPr>
        <w:tc>
          <w:tcPr>
            <w:tcW w:w="424" w:type="dxa"/>
            <w:gridSpan w:val="2"/>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r w:rsidRPr="002D7CA0">
              <w:rPr>
                <w:color w:val="000000"/>
              </w:rPr>
              <w:t>4)</w:t>
            </w:r>
          </w:p>
        </w:tc>
        <w:tc>
          <w:tcPr>
            <w:tcW w:w="2806" w:type="dxa"/>
            <w:tcBorders>
              <w:top w:val="outset" w:sz="6" w:space="0" w:color="000000"/>
              <w:left w:val="outset" w:sz="6" w:space="0" w:color="000000"/>
              <w:right w:val="outset" w:sz="6" w:space="0" w:color="000000"/>
            </w:tcBorders>
          </w:tcPr>
          <w:p w:rsidR="005E62D2" w:rsidRPr="001B1406" w:rsidRDefault="005E62D2" w:rsidP="005E62D2">
            <w:pPr>
              <w:jc w:val="both"/>
              <w:rPr>
                <w:szCs w:val="20"/>
              </w:rPr>
            </w:pPr>
            <w:r w:rsidRPr="001B1406">
              <w:rPr>
                <w:szCs w:val="20"/>
              </w:rPr>
              <w:t>Открытие цеха по изготовлению профилей для строительства ангаров</w:t>
            </w:r>
          </w:p>
        </w:tc>
        <w:tc>
          <w:tcPr>
            <w:tcW w:w="571"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r w:rsidRPr="002D7CA0">
              <w:rPr>
                <w:color w:val="000000"/>
              </w:rPr>
              <w:t>млн. тенг</w:t>
            </w:r>
          </w:p>
        </w:tc>
        <w:tc>
          <w:tcPr>
            <w:tcW w:w="1133" w:type="dxa"/>
            <w:gridSpan w:val="2"/>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1301"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r w:rsidRPr="002D7CA0">
              <w:rPr>
                <w:color w:val="000000"/>
              </w:rPr>
              <w:t>ОПиП</w:t>
            </w:r>
          </w:p>
        </w:tc>
        <w:tc>
          <w:tcPr>
            <w:tcW w:w="851"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1135"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r>
              <w:rPr>
                <w:color w:val="000000"/>
              </w:rPr>
              <w:t>5,5</w:t>
            </w:r>
          </w:p>
        </w:tc>
        <w:tc>
          <w:tcPr>
            <w:tcW w:w="992" w:type="dxa"/>
            <w:gridSpan w:val="2"/>
            <w:tcBorders>
              <w:top w:val="outset" w:sz="6" w:space="0" w:color="000000"/>
              <w:left w:val="outset" w:sz="6" w:space="0" w:color="000000"/>
              <w:right w:val="outset" w:sz="6" w:space="0" w:color="000000"/>
            </w:tcBorders>
          </w:tcPr>
          <w:p w:rsidR="005E62D2" w:rsidRPr="006B3434" w:rsidRDefault="005E62D2" w:rsidP="005E62D2">
            <w:pPr>
              <w:jc w:val="center"/>
              <w:rPr>
                <w:color w:val="000000"/>
              </w:rPr>
            </w:pPr>
            <w:r w:rsidRPr="006B3434">
              <w:rPr>
                <w:color w:val="000000"/>
              </w:rPr>
              <w:t>5,5</w:t>
            </w:r>
          </w:p>
        </w:tc>
        <w:tc>
          <w:tcPr>
            <w:tcW w:w="1135" w:type="dxa"/>
            <w:tcBorders>
              <w:top w:val="outset" w:sz="6" w:space="0" w:color="000000"/>
              <w:left w:val="outset" w:sz="6" w:space="0" w:color="000000"/>
              <w:right w:val="single" w:sz="4" w:space="0" w:color="auto"/>
            </w:tcBorders>
          </w:tcPr>
          <w:p w:rsidR="005E62D2" w:rsidRPr="006B3434" w:rsidRDefault="005E62D2" w:rsidP="005E62D2">
            <w:pPr>
              <w:jc w:val="center"/>
              <w:rPr>
                <w:color w:val="000000"/>
              </w:rPr>
            </w:pPr>
            <w:r w:rsidRPr="006B3434">
              <w:rPr>
                <w:color w:val="000000"/>
              </w:rPr>
              <w:t>СС</w:t>
            </w:r>
          </w:p>
        </w:tc>
        <w:tc>
          <w:tcPr>
            <w:tcW w:w="1559" w:type="dxa"/>
            <w:tcBorders>
              <w:top w:val="outset" w:sz="6" w:space="0" w:color="000000"/>
              <w:left w:val="single" w:sz="4" w:space="0" w:color="auto"/>
              <w:right w:val="single" w:sz="4" w:space="0" w:color="auto"/>
            </w:tcBorders>
          </w:tcPr>
          <w:p w:rsidR="005E62D2" w:rsidRPr="006B3434" w:rsidRDefault="005E62D2" w:rsidP="005E62D2">
            <w:pPr>
              <w:jc w:val="center"/>
              <w:rPr>
                <w:color w:val="000000"/>
              </w:rPr>
            </w:pPr>
          </w:p>
        </w:tc>
        <w:tc>
          <w:tcPr>
            <w:tcW w:w="3412" w:type="dxa"/>
            <w:gridSpan w:val="2"/>
            <w:tcBorders>
              <w:top w:val="outset" w:sz="6" w:space="0" w:color="000000"/>
              <w:left w:val="single" w:sz="4" w:space="0" w:color="auto"/>
              <w:right w:val="outset" w:sz="6" w:space="0" w:color="000000"/>
            </w:tcBorders>
          </w:tcPr>
          <w:p w:rsidR="005E62D2" w:rsidRPr="006B3434" w:rsidRDefault="005E62D2" w:rsidP="005E62D2">
            <w:pPr>
              <w:jc w:val="both"/>
              <w:rPr>
                <w:color w:val="000000"/>
                <w:sz w:val="22"/>
                <w:szCs w:val="22"/>
              </w:rPr>
            </w:pPr>
            <w:r w:rsidRPr="006B3434">
              <w:rPr>
                <w:b/>
                <w:color w:val="000000"/>
                <w:sz w:val="22"/>
                <w:szCs w:val="22"/>
              </w:rPr>
              <w:t>Выполнено.</w:t>
            </w:r>
            <w:r w:rsidRPr="006B3434">
              <w:rPr>
                <w:color w:val="000000"/>
                <w:sz w:val="22"/>
                <w:szCs w:val="22"/>
              </w:rPr>
              <w:t xml:space="preserve">   В селе Первомайское за счет грантовых средств в рамках гос.программы открыт цех по изготовлению профилей для строительства ангаров</w:t>
            </w:r>
          </w:p>
        </w:tc>
      </w:tr>
      <w:tr w:rsidR="005E62D2" w:rsidRPr="002D7CA0" w:rsidTr="008A466D">
        <w:trPr>
          <w:gridAfter w:val="3"/>
          <w:wAfter w:w="9105" w:type="dxa"/>
          <w:trHeight w:val="143"/>
        </w:trPr>
        <w:tc>
          <w:tcPr>
            <w:tcW w:w="424"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keepNext/>
              <w:rPr>
                <w:color w:val="000000"/>
              </w:rPr>
            </w:pPr>
          </w:p>
        </w:tc>
        <w:tc>
          <w:tcPr>
            <w:tcW w:w="14895" w:type="dxa"/>
            <w:gridSpan w:val="13"/>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both"/>
              <w:rPr>
                <w:color w:val="000000"/>
              </w:rPr>
            </w:pPr>
            <w:r w:rsidRPr="002D7CA0">
              <w:rPr>
                <w:b/>
                <w:color w:val="000000"/>
              </w:rPr>
              <w:t xml:space="preserve">                                                                           Цель 2. </w:t>
            </w:r>
            <w:r w:rsidRPr="001B1406">
              <w:rPr>
                <w:b/>
                <w:color w:val="000000"/>
              </w:rPr>
              <w:t>Повышение конкурентоспособности отраслей АПК</w:t>
            </w:r>
          </w:p>
        </w:tc>
      </w:tr>
      <w:tr w:rsidR="005E62D2" w:rsidRPr="002D7CA0" w:rsidTr="008A466D">
        <w:trPr>
          <w:gridAfter w:val="3"/>
          <w:wAfter w:w="9105" w:type="dxa"/>
          <w:trHeight w:val="143"/>
        </w:trPr>
        <w:tc>
          <w:tcPr>
            <w:tcW w:w="424"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keepNext/>
              <w:rPr>
                <w:color w:val="000000"/>
              </w:rPr>
            </w:pPr>
          </w:p>
        </w:tc>
        <w:tc>
          <w:tcPr>
            <w:tcW w:w="280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rPr>
                <w:color w:val="000000"/>
              </w:rPr>
            </w:pPr>
            <w:r w:rsidRPr="002D7CA0">
              <w:rPr>
                <w:b/>
                <w:color w:val="000000"/>
              </w:rPr>
              <w:t>Целевой индикатор</w:t>
            </w:r>
          </w:p>
        </w:tc>
        <w:tc>
          <w:tcPr>
            <w:tcW w:w="57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keepNext/>
              <w:jc w:val="center"/>
              <w:rPr>
                <w:color w:val="000000"/>
              </w:rPr>
            </w:pPr>
          </w:p>
        </w:tc>
        <w:tc>
          <w:tcPr>
            <w:tcW w:w="1135" w:type="dxa"/>
            <w:tcBorders>
              <w:top w:val="outset" w:sz="6" w:space="0" w:color="000000"/>
              <w:left w:val="outset" w:sz="6" w:space="0" w:color="000000"/>
              <w:bottom w:val="outset" w:sz="6" w:space="0" w:color="000000"/>
              <w:right w:val="single" w:sz="4" w:space="0" w:color="auto"/>
            </w:tcBorders>
            <w:vAlign w:val="center"/>
          </w:tcPr>
          <w:p w:rsidR="005E62D2" w:rsidRPr="002D7CA0" w:rsidRDefault="005E62D2" w:rsidP="005E62D2">
            <w:pPr>
              <w:jc w:val="center"/>
              <w:rPr>
                <w:color w:val="000000"/>
              </w:rPr>
            </w:pPr>
          </w:p>
        </w:tc>
        <w:tc>
          <w:tcPr>
            <w:tcW w:w="1559" w:type="dxa"/>
            <w:tcBorders>
              <w:top w:val="outset" w:sz="6" w:space="0" w:color="000000"/>
              <w:left w:val="single" w:sz="4" w:space="0" w:color="auto"/>
              <w:bottom w:val="outset" w:sz="6" w:space="0" w:color="000000"/>
              <w:right w:val="single" w:sz="4" w:space="0" w:color="auto"/>
            </w:tcBorders>
            <w:vAlign w:val="center"/>
          </w:tcPr>
          <w:p w:rsidR="005E62D2" w:rsidRPr="002D7CA0" w:rsidRDefault="005E62D2" w:rsidP="005E62D2">
            <w:pPr>
              <w:jc w:val="center"/>
              <w:rPr>
                <w:color w:val="000000"/>
              </w:rPr>
            </w:pPr>
          </w:p>
        </w:tc>
        <w:tc>
          <w:tcPr>
            <w:tcW w:w="3412" w:type="dxa"/>
            <w:gridSpan w:val="2"/>
            <w:tcBorders>
              <w:top w:val="outset" w:sz="6" w:space="0" w:color="000000"/>
              <w:left w:val="single" w:sz="4" w:space="0" w:color="auto"/>
              <w:bottom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8A466D">
        <w:trPr>
          <w:gridAfter w:val="3"/>
          <w:wAfter w:w="9105" w:type="dxa"/>
          <w:trHeight w:val="143"/>
        </w:trPr>
        <w:tc>
          <w:tcPr>
            <w:tcW w:w="424"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keepNext/>
              <w:rPr>
                <w:color w:val="000000"/>
              </w:rPr>
            </w:pPr>
          </w:p>
          <w:p w:rsidR="005E62D2" w:rsidRPr="002D7CA0" w:rsidRDefault="005E62D2" w:rsidP="005E62D2">
            <w:pPr>
              <w:keepNext/>
              <w:rPr>
                <w:color w:val="000000"/>
              </w:rPr>
            </w:pPr>
            <w:r w:rsidRPr="002D7CA0">
              <w:rPr>
                <w:color w:val="000000"/>
              </w:rPr>
              <w:t xml:space="preserve">  3</w:t>
            </w:r>
          </w:p>
        </w:tc>
        <w:tc>
          <w:tcPr>
            <w:tcW w:w="2806"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sidRPr="002D7CA0">
              <w:rPr>
                <w:color w:val="000000"/>
              </w:rPr>
              <w:t>И</w:t>
            </w:r>
            <w:r>
              <w:rPr>
                <w:color w:val="000000"/>
              </w:rPr>
              <w:t xml:space="preserve">ндекс физического объема </w:t>
            </w:r>
            <w:r w:rsidRPr="002D7CA0">
              <w:rPr>
                <w:color w:val="000000"/>
              </w:rPr>
              <w:t xml:space="preserve"> </w:t>
            </w:r>
            <w:r>
              <w:rPr>
                <w:color w:val="000000"/>
              </w:rPr>
              <w:t>валового выпуска продукции сельского хозяйства</w:t>
            </w:r>
            <w:r w:rsidRPr="002D7CA0">
              <w:rPr>
                <w:color w:val="000000"/>
              </w:rPr>
              <w:t xml:space="preserve">  </w:t>
            </w:r>
          </w:p>
        </w:tc>
        <w:tc>
          <w:tcPr>
            <w:tcW w:w="571"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p w:rsidR="005E62D2" w:rsidRPr="002D7CA0" w:rsidRDefault="005E62D2" w:rsidP="005E62D2">
            <w:pPr>
              <w:jc w:val="center"/>
              <w:rPr>
                <w:color w:val="000000"/>
              </w:rPr>
            </w:pPr>
            <w:r w:rsidRPr="002D7CA0">
              <w:rPr>
                <w:color w:val="000000"/>
              </w:rPr>
              <w:t>%</w:t>
            </w:r>
          </w:p>
          <w:p w:rsidR="005E62D2" w:rsidRPr="002D7CA0" w:rsidRDefault="005E62D2" w:rsidP="005E62D2">
            <w:pPr>
              <w:jc w:val="both"/>
              <w:rPr>
                <w:color w:val="000000"/>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стат.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ОСХ Жумашев К.М.</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100,0</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100,</w:t>
            </w:r>
            <w:r>
              <w:rPr>
                <w:color w:val="000000"/>
              </w:rPr>
              <w:t>0</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100,0</w:t>
            </w:r>
          </w:p>
        </w:tc>
        <w:tc>
          <w:tcPr>
            <w:tcW w:w="1135" w:type="dxa"/>
            <w:tcBorders>
              <w:top w:val="outset" w:sz="6" w:space="0" w:color="000000"/>
              <w:left w:val="outset" w:sz="6" w:space="0" w:color="000000"/>
              <w:bottom w:val="outset" w:sz="6" w:space="0" w:color="000000"/>
              <w:right w:val="single" w:sz="4" w:space="0" w:color="auto"/>
            </w:tcBorders>
            <w:vAlign w:val="center"/>
          </w:tcPr>
          <w:p w:rsidR="005E62D2" w:rsidRPr="002D7CA0" w:rsidRDefault="005E62D2" w:rsidP="005E62D2">
            <w:pPr>
              <w:jc w:val="center"/>
              <w:rPr>
                <w:color w:val="000000"/>
              </w:rPr>
            </w:pPr>
          </w:p>
        </w:tc>
        <w:tc>
          <w:tcPr>
            <w:tcW w:w="1559" w:type="dxa"/>
            <w:tcBorders>
              <w:top w:val="outset" w:sz="6" w:space="0" w:color="000000"/>
              <w:left w:val="single" w:sz="4" w:space="0" w:color="auto"/>
              <w:bottom w:val="outset" w:sz="6" w:space="0" w:color="000000"/>
              <w:right w:val="single" w:sz="4" w:space="0" w:color="auto"/>
            </w:tcBorders>
            <w:vAlign w:val="center"/>
          </w:tcPr>
          <w:p w:rsidR="005E62D2" w:rsidRPr="002D7CA0" w:rsidRDefault="005E62D2" w:rsidP="005E62D2">
            <w:pPr>
              <w:jc w:val="center"/>
              <w:rPr>
                <w:color w:val="000000"/>
              </w:rPr>
            </w:pPr>
          </w:p>
        </w:tc>
        <w:tc>
          <w:tcPr>
            <w:tcW w:w="3412" w:type="dxa"/>
            <w:gridSpan w:val="2"/>
            <w:tcBorders>
              <w:top w:val="outset" w:sz="6" w:space="0" w:color="000000"/>
              <w:left w:val="single" w:sz="4" w:space="0" w:color="auto"/>
              <w:bottom w:val="outset" w:sz="6" w:space="0" w:color="000000"/>
              <w:right w:val="outset" w:sz="6" w:space="0" w:color="000000"/>
            </w:tcBorders>
            <w:vAlign w:val="center"/>
          </w:tcPr>
          <w:p w:rsidR="005E62D2" w:rsidRPr="00BB52BD" w:rsidRDefault="005E62D2" w:rsidP="005E62D2">
            <w:pPr>
              <w:jc w:val="both"/>
              <w:rPr>
                <w:b/>
                <w:color w:val="C45911"/>
                <w:sz w:val="22"/>
                <w:szCs w:val="22"/>
              </w:rPr>
            </w:pPr>
            <w:r w:rsidRPr="00BB52BD">
              <w:rPr>
                <w:b/>
                <w:color w:val="C45911"/>
                <w:sz w:val="22"/>
                <w:szCs w:val="22"/>
              </w:rPr>
              <w:t>Достигнут.</w:t>
            </w:r>
          </w:p>
          <w:p w:rsidR="005E62D2" w:rsidRPr="002D7CA0" w:rsidRDefault="005E62D2" w:rsidP="005E62D2">
            <w:pPr>
              <w:jc w:val="both"/>
              <w:rPr>
                <w:color w:val="000000"/>
              </w:rPr>
            </w:pPr>
            <w:r w:rsidRPr="00BB52BD">
              <w:rPr>
                <w:color w:val="C45911"/>
                <w:sz w:val="22"/>
                <w:szCs w:val="22"/>
              </w:rPr>
              <w:t xml:space="preserve">Данные </w:t>
            </w:r>
            <w:r w:rsidRPr="00BB52BD">
              <w:rPr>
                <w:color w:val="C45911"/>
                <w:sz w:val="22"/>
                <w:szCs w:val="22"/>
                <w:lang w:val="kk-KZ"/>
              </w:rPr>
              <w:t xml:space="preserve">Бюро национальной </w:t>
            </w:r>
            <w:r w:rsidRPr="00BB52BD">
              <w:rPr>
                <w:color w:val="C45911"/>
                <w:sz w:val="22"/>
                <w:szCs w:val="22"/>
              </w:rPr>
              <w:t>статистики. По итогам 2021 года произведено валовой продукции сельского хозяйства на 51 161,7 млн. тенге.</w:t>
            </w:r>
          </w:p>
        </w:tc>
      </w:tr>
      <w:tr w:rsidR="005E62D2" w:rsidRPr="002D7CA0" w:rsidTr="008A466D">
        <w:trPr>
          <w:gridAfter w:val="3"/>
          <w:wAfter w:w="9105" w:type="dxa"/>
          <w:trHeight w:val="143"/>
        </w:trPr>
        <w:tc>
          <w:tcPr>
            <w:tcW w:w="424"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keepNext/>
              <w:rPr>
                <w:color w:val="000000"/>
              </w:rPr>
            </w:pPr>
            <w:r>
              <w:rPr>
                <w:color w:val="000000"/>
              </w:rPr>
              <w:t>4</w:t>
            </w:r>
          </w:p>
        </w:tc>
        <w:tc>
          <w:tcPr>
            <w:tcW w:w="2806"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sidRPr="002D7CA0">
              <w:rPr>
                <w:color w:val="000000"/>
              </w:rPr>
              <w:t>И</w:t>
            </w:r>
            <w:r>
              <w:rPr>
                <w:color w:val="000000"/>
              </w:rPr>
              <w:t>ндекс физического объема инвестиции в основной капитал в сельское хозяйство</w:t>
            </w:r>
          </w:p>
        </w:tc>
        <w:tc>
          <w:tcPr>
            <w:tcW w:w="571"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p w:rsidR="005E62D2" w:rsidRPr="002D7CA0" w:rsidRDefault="005E62D2" w:rsidP="005E62D2">
            <w:pPr>
              <w:jc w:val="center"/>
              <w:rPr>
                <w:color w:val="000000"/>
              </w:rPr>
            </w:pPr>
            <w:r w:rsidRPr="002D7CA0">
              <w:rPr>
                <w:color w:val="000000"/>
              </w:rPr>
              <w:t>%</w:t>
            </w:r>
          </w:p>
          <w:p w:rsidR="005E62D2" w:rsidRPr="002D7CA0" w:rsidRDefault="005E62D2" w:rsidP="005E62D2">
            <w:pPr>
              <w:jc w:val="both"/>
              <w:rPr>
                <w:color w:val="000000"/>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стат.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ОСХ Жумашев К.М.</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102,1</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102,1</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166,4</w:t>
            </w:r>
          </w:p>
        </w:tc>
        <w:tc>
          <w:tcPr>
            <w:tcW w:w="1135" w:type="dxa"/>
            <w:tcBorders>
              <w:top w:val="outset" w:sz="6" w:space="0" w:color="000000"/>
              <w:left w:val="outset" w:sz="6" w:space="0" w:color="000000"/>
              <w:bottom w:val="outset" w:sz="6" w:space="0" w:color="000000"/>
              <w:right w:val="single" w:sz="4" w:space="0" w:color="auto"/>
            </w:tcBorders>
            <w:vAlign w:val="center"/>
          </w:tcPr>
          <w:p w:rsidR="005E62D2" w:rsidRPr="002D7CA0" w:rsidRDefault="005E62D2" w:rsidP="005E62D2">
            <w:pPr>
              <w:jc w:val="center"/>
              <w:rPr>
                <w:color w:val="000000"/>
              </w:rPr>
            </w:pPr>
          </w:p>
        </w:tc>
        <w:tc>
          <w:tcPr>
            <w:tcW w:w="1559" w:type="dxa"/>
            <w:tcBorders>
              <w:top w:val="outset" w:sz="6" w:space="0" w:color="000000"/>
              <w:left w:val="single" w:sz="4" w:space="0" w:color="auto"/>
              <w:bottom w:val="outset" w:sz="6" w:space="0" w:color="000000"/>
              <w:right w:val="single" w:sz="4" w:space="0" w:color="auto"/>
            </w:tcBorders>
            <w:vAlign w:val="center"/>
          </w:tcPr>
          <w:p w:rsidR="005E62D2" w:rsidRPr="002D7CA0" w:rsidRDefault="005E62D2" w:rsidP="005E62D2">
            <w:pPr>
              <w:jc w:val="center"/>
              <w:rPr>
                <w:color w:val="000000"/>
              </w:rPr>
            </w:pPr>
          </w:p>
        </w:tc>
        <w:tc>
          <w:tcPr>
            <w:tcW w:w="3412" w:type="dxa"/>
            <w:gridSpan w:val="2"/>
            <w:tcBorders>
              <w:top w:val="outset" w:sz="6" w:space="0" w:color="000000"/>
              <w:left w:val="single" w:sz="4" w:space="0" w:color="auto"/>
              <w:bottom w:val="outset" w:sz="6" w:space="0" w:color="000000"/>
              <w:right w:val="outset" w:sz="6" w:space="0" w:color="000000"/>
            </w:tcBorders>
            <w:vAlign w:val="center"/>
          </w:tcPr>
          <w:p w:rsidR="005E62D2" w:rsidRPr="00150ECD" w:rsidRDefault="005E62D2" w:rsidP="005E62D2">
            <w:pPr>
              <w:jc w:val="both"/>
              <w:rPr>
                <w:b/>
                <w:color w:val="C45911"/>
                <w:sz w:val="22"/>
                <w:szCs w:val="22"/>
                <w:highlight w:val="yellow"/>
              </w:rPr>
            </w:pPr>
            <w:r w:rsidRPr="00150ECD">
              <w:rPr>
                <w:b/>
                <w:color w:val="C45911"/>
                <w:sz w:val="22"/>
                <w:szCs w:val="22"/>
              </w:rPr>
              <w:t xml:space="preserve">Достигнут. </w:t>
            </w:r>
            <w:r w:rsidRPr="00150ECD">
              <w:rPr>
                <w:color w:val="C45911"/>
                <w:sz w:val="22"/>
                <w:szCs w:val="22"/>
              </w:rPr>
              <w:t xml:space="preserve">Данные </w:t>
            </w:r>
            <w:r w:rsidRPr="00150ECD">
              <w:rPr>
                <w:color w:val="C45911"/>
                <w:sz w:val="22"/>
                <w:szCs w:val="22"/>
                <w:lang w:val="kk-KZ"/>
              </w:rPr>
              <w:t xml:space="preserve">Бюро национальной </w:t>
            </w:r>
            <w:r w:rsidRPr="00150ECD">
              <w:rPr>
                <w:color w:val="C45911"/>
                <w:sz w:val="22"/>
                <w:szCs w:val="22"/>
              </w:rPr>
              <w:t xml:space="preserve">статистики. По итогам 2021 года инвестиции в основной капитал составили </w:t>
            </w:r>
            <w:r w:rsidRPr="002C11F5">
              <w:rPr>
                <w:color w:val="C45911"/>
                <w:sz w:val="22"/>
                <w:szCs w:val="22"/>
              </w:rPr>
              <w:t>7 301,18</w:t>
            </w:r>
            <w:r w:rsidRPr="00150ECD">
              <w:rPr>
                <w:color w:val="C45911"/>
                <w:sz w:val="22"/>
                <w:szCs w:val="22"/>
              </w:rPr>
              <w:t xml:space="preserve"> млн. тенге.</w:t>
            </w:r>
          </w:p>
        </w:tc>
      </w:tr>
      <w:tr w:rsidR="005E62D2" w:rsidRPr="002D7CA0" w:rsidTr="00875E14">
        <w:trPr>
          <w:gridAfter w:val="3"/>
          <w:wAfter w:w="9105" w:type="dxa"/>
          <w:trHeight w:val="143"/>
        </w:trPr>
        <w:tc>
          <w:tcPr>
            <w:tcW w:w="15319" w:type="dxa"/>
            <w:gridSpan w:val="15"/>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sidRPr="002D7CA0">
              <w:rPr>
                <w:b/>
                <w:color w:val="000000"/>
              </w:rPr>
              <w:t xml:space="preserve">       Мероприятия:</w:t>
            </w:r>
          </w:p>
        </w:tc>
      </w:tr>
      <w:tr w:rsidR="005E62D2"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5</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Default="005E62D2" w:rsidP="005E62D2">
            <w:pPr>
              <w:jc w:val="both"/>
              <w:rPr>
                <w:sz w:val="20"/>
                <w:szCs w:val="20"/>
              </w:rPr>
            </w:pPr>
            <w:r>
              <w:rPr>
                <w:sz w:val="20"/>
                <w:szCs w:val="20"/>
              </w:rPr>
              <w:t>Государственная поддержка племенного животноводства</w:t>
            </w:r>
          </w:p>
          <w:p w:rsidR="005E62D2" w:rsidRPr="006074EF" w:rsidRDefault="005E62D2" w:rsidP="005E62D2">
            <w:pPr>
              <w:pStyle w:val="a3"/>
              <w:jc w:val="both"/>
              <w:rPr>
                <w:color w:val="000000"/>
              </w:rPr>
            </w:pPr>
          </w:p>
        </w:tc>
        <w:tc>
          <w:tcPr>
            <w:tcW w:w="571"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rsidRPr="002D7CA0">
              <w:rPr>
                <w:color w:val="000000"/>
              </w:rPr>
              <w:t>млн. тенге</w:t>
            </w:r>
          </w:p>
          <w:p w:rsidR="005E62D2" w:rsidRPr="002D7CA0" w:rsidRDefault="005E62D2" w:rsidP="005E62D2">
            <w:pPr>
              <w:jc w:val="center"/>
              <w:rPr>
                <w:color w:val="000000"/>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98,9</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98,9</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РБ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067105" w:rsidRDefault="005E62D2" w:rsidP="005E62D2">
            <w:pPr>
              <w:jc w:val="both"/>
              <w:rPr>
                <w:color w:val="C45911"/>
                <w:highlight w:val="yellow"/>
                <w:lang w:val="kk-KZ"/>
              </w:rPr>
            </w:pPr>
            <w:r w:rsidRPr="00067105">
              <w:rPr>
                <w:b/>
                <w:color w:val="C45911"/>
              </w:rPr>
              <w:t>Исполнено</w:t>
            </w:r>
            <w:r w:rsidRPr="00067105">
              <w:rPr>
                <w:color w:val="C45911"/>
              </w:rPr>
              <w:t xml:space="preserve"> Просубсидировано 101 заявка на сумму 98,9 млн. тенге</w:t>
            </w:r>
          </w:p>
        </w:tc>
      </w:tr>
      <w:tr w:rsidR="005E62D2" w:rsidRPr="002D7CA0" w:rsidTr="00150ECD">
        <w:trPr>
          <w:gridAfter w:val="3"/>
          <w:wAfter w:w="9105" w:type="dxa"/>
          <w:trHeight w:val="1085"/>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6</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Субсидирование повышения продуктивности и качества продукции животноводства</w:t>
            </w:r>
          </w:p>
        </w:tc>
        <w:tc>
          <w:tcPr>
            <w:tcW w:w="571"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rsidRPr="002D7CA0">
              <w:rPr>
                <w:color w:val="000000"/>
              </w:rPr>
              <w:t>млн. тенге</w:t>
            </w:r>
          </w:p>
          <w:p w:rsidR="005E62D2" w:rsidRPr="002D7CA0" w:rsidRDefault="005E62D2" w:rsidP="005E62D2">
            <w:pPr>
              <w:jc w:val="center"/>
              <w:rPr>
                <w:color w:val="000000"/>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244,6</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244,6</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C45911"/>
              </w:rPr>
            </w:pPr>
            <w:r w:rsidRPr="002C11F5">
              <w:rPr>
                <w:color w:val="000000"/>
              </w:rPr>
              <w:t>РБ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32776F"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vAlign w:val="center"/>
          </w:tcPr>
          <w:p w:rsidR="005E62D2" w:rsidRPr="00067105" w:rsidRDefault="005E62D2" w:rsidP="005E62D2">
            <w:pPr>
              <w:rPr>
                <w:color w:val="C45911"/>
              </w:rPr>
            </w:pPr>
            <w:r w:rsidRPr="00067105">
              <w:rPr>
                <w:b/>
                <w:color w:val="C45911"/>
              </w:rPr>
              <w:t>Исполнено</w:t>
            </w:r>
            <w:r w:rsidRPr="00067105">
              <w:rPr>
                <w:color w:val="C45911"/>
              </w:rPr>
              <w:t xml:space="preserve"> Просубсидировано 186 заявок на сумму 244,6 млн. тенге</w:t>
            </w:r>
          </w:p>
        </w:tc>
      </w:tr>
      <w:tr w:rsidR="005E62D2" w:rsidRPr="002D7CA0" w:rsidTr="008A227F">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7</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Удешевление стоимости семян (субсидирование)</w:t>
            </w:r>
          </w:p>
        </w:tc>
        <w:tc>
          <w:tcPr>
            <w:tcW w:w="571"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rsidRPr="002D7CA0">
              <w:rPr>
                <w:color w:val="000000"/>
              </w:rPr>
              <w:t>млн. тенге</w:t>
            </w:r>
          </w:p>
          <w:p w:rsidR="005E62D2" w:rsidRPr="002D7CA0" w:rsidRDefault="005E62D2" w:rsidP="005E62D2">
            <w:pPr>
              <w:jc w:val="center"/>
              <w:rPr>
                <w:color w:val="000000"/>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313,3</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 xml:space="preserve"> 313,1</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РБ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067105" w:rsidRDefault="005E62D2" w:rsidP="005E62D2">
            <w:pPr>
              <w:jc w:val="both"/>
              <w:rPr>
                <w:color w:val="C45911"/>
              </w:rPr>
            </w:pPr>
            <w:r w:rsidRPr="00067105">
              <w:rPr>
                <w:b/>
                <w:color w:val="C45911"/>
              </w:rPr>
              <w:t xml:space="preserve">Исполнено. </w:t>
            </w:r>
            <w:r w:rsidRPr="00067105">
              <w:rPr>
                <w:color w:val="C45911"/>
              </w:rPr>
              <w:t>Просубсидировано 114 заявок на сумму 313,1 млн. тенге.</w:t>
            </w:r>
          </w:p>
        </w:tc>
      </w:tr>
      <w:tr w:rsidR="005E62D2" w:rsidRPr="002D7CA0" w:rsidTr="008A227F">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8</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Удешевление стоимости гербицидов (субсидирование)</w:t>
            </w:r>
          </w:p>
        </w:tc>
        <w:tc>
          <w:tcPr>
            <w:tcW w:w="571"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rsidRPr="002D7CA0">
              <w:rPr>
                <w:color w:val="000000"/>
              </w:rPr>
              <w:t>млн. тенге</w:t>
            </w:r>
          </w:p>
          <w:p w:rsidR="005E62D2" w:rsidRPr="002D7CA0" w:rsidRDefault="005E62D2" w:rsidP="005E62D2">
            <w:pPr>
              <w:jc w:val="center"/>
              <w:rPr>
                <w:color w:val="000000"/>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067105" w:rsidRDefault="005E62D2" w:rsidP="005E62D2">
            <w:pPr>
              <w:jc w:val="center"/>
              <w:rPr>
                <w:color w:val="C45911"/>
              </w:rPr>
            </w:pPr>
            <w:r w:rsidRPr="00067105">
              <w:rPr>
                <w:color w:val="C45911"/>
              </w:rPr>
              <w:t>598</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067105" w:rsidRDefault="005E62D2" w:rsidP="005E62D2">
            <w:pPr>
              <w:jc w:val="center"/>
              <w:rPr>
                <w:color w:val="C45911"/>
              </w:rPr>
            </w:pPr>
            <w:r w:rsidRPr="00067105">
              <w:rPr>
                <w:color w:val="C45911"/>
              </w:rPr>
              <w:t>597,2</w:t>
            </w:r>
          </w:p>
        </w:tc>
        <w:tc>
          <w:tcPr>
            <w:tcW w:w="1135" w:type="dxa"/>
            <w:tcBorders>
              <w:top w:val="outset" w:sz="6" w:space="0" w:color="000000"/>
              <w:left w:val="outset" w:sz="6" w:space="0" w:color="000000"/>
              <w:bottom w:val="outset" w:sz="6" w:space="0" w:color="000000"/>
              <w:right w:val="outset" w:sz="6" w:space="0" w:color="000000"/>
            </w:tcBorders>
          </w:tcPr>
          <w:p w:rsidR="005E62D2" w:rsidRPr="00067105" w:rsidRDefault="005E62D2" w:rsidP="005E62D2">
            <w:pPr>
              <w:jc w:val="center"/>
              <w:rPr>
                <w:color w:val="C45911"/>
              </w:rPr>
            </w:pPr>
          </w:p>
          <w:p w:rsidR="005E62D2" w:rsidRPr="00067105" w:rsidRDefault="005E62D2" w:rsidP="005E62D2">
            <w:pPr>
              <w:jc w:val="center"/>
              <w:rPr>
                <w:color w:val="C45911"/>
              </w:rPr>
            </w:pPr>
            <w:r w:rsidRPr="00067105">
              <w:rPr>
                <w:color w:val="C45911"/>
              </w:rPr>
              <w:t>РБ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067105" w:rsidRDefault="005E62D2" w:rsidP="005E62D2">
            <w:pPr>
              <w:jc w:val="both"/>
              <w:rPr>
                <w:color w:val="C45911"/>
              </w:rPr>
            </w:pPr>
            <w:r w:rsidRPr="00067105">
              <w:rPr>
                <w:b/>
                <w:color w:val="C45911"/>
              </w:rPr>
              <w:t>Исполнено.</w:t>
            </w:r>
            <w:r w:rsidRPr="00067105">
              <w:rPr>
                <w:color w:val="C45911"/>
              </w:rPr>
              <w:t xml:space="preserve"> Просубсидировано 700 заявок на сумму 597,2 млн. тенге.</w:t>
            </w:r>
          </w:p>
        </w:tc>
      </w:tr>
      <w:tr w:rsidR="005E62D2"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9</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Удешевление стоимости минеральных удобрений (субсидирование)</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067105" w:rsidRDefault="005E62D2" w:rsidP="005E62D2">
            <w:pPr>
              <w:jc w:val="center"/>
              <w:rPr>
                <w:color w:val="C45911"/>
              </w:rPr>
            </w:pPr>
            <w:r w:rsidRPr="00067105">
              <w:rPr>
                <w:color w:val="C45911"/>
              </w:rPr>
              <w:t>416,5</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067105" w:rsidRDefault="005E62D2" w:rsidP="005E62D2">
            <w:pPr>
              <w:jc w:val="center"/>
              <w:rPr>
                <w:color w:val="C45911"/>
              </w:rPr>
            </w:pPr>
            <w:r w:rsidRPr="00067105">
              <w:rPr>
                <w:color w:val="C45911"/>
              </w:rPr>
              <w:t>416,5</w:t>
            </w:r>
          </w:p>
        </w:tc>
        <w:tc>
          <w:tcPr>
            <w:tcW w:w="1135" w:type="dxa"/>
            <w:tcBorders>
              <w:top w:val="outset" w:sz="6" w:space="0" w:color="000000"/>
              <w:left w:val="outset" w:sz="6" w:space="0" w:color="000000"/>
              <w:bottom w:val="outset" w:sz="6" w:space="0" w:color="000000"/>
              <w:right w:val="outset" w:sz="6" w:space="0" w:color="000000"/>
            </w:tcBorders>
          </w:tcPr>
          <w:p w:rsidR="005E62D2" w:rsidRPr="00067105" w:rsidRDefault="005E62D2" w:rsidP="005E62D2">
            <w:pPr>
              <w:jc w:val="center"/>
              <w:rPr>
                <w:color w:val="C45911"/>
              </w:rPr>
            </w:pPr>
          </w:p>
          <w:p w:rsidR="005E62D2" w:rsidRPr="00067105" w:rsidRDefault="005E62D2" w:rsidP="005E62D2">
            <w:pPr>
              <w:jc w:val="center"/>
              <w:rPr>
                <w:color w:val="C45911"/>
              </w:rPr>
            </w:pPr>
            <w:r w:rsidRPr="00067105">
              <w:rPr>
                <w:color w:val="C45911"/>
              </w:rPr>
              <w:t>РБ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3412" w:type="dxa"/>
            <w:gridSpan w:val="2"/>
            <w:tcBorders>
              <w:top w:val="outset" w:sz="6" w:space="0" w:color="000000"/>
              <w:left w:val="outset" w:sz="6" w:space="0" w:color="000000"/>
              <w:bottom w:val="outset" w:sz="6" w:space="0" w:color="000000"/>
              <w:right w:val="outset" w:sz="6" w:space="0" w:color="000000"/>
            </w:tcBorders>
            <w:vAlign w:val="center"/>
          </w:tcPr>
          <w:p w:rsidR="005E62D2" w:rsidRPr="00067105" w:rsidRDefault="005E62D2" w:rsidP="005E62D2">
            <w:pPr>
              <w:jc w:val="both"/>
              <w:rPr>
                <w:color w:val="C45911"/>
              </w:rPr>
            </w:pPr>
            <w:r w:rsidRPr="00067105">
              <w:rPr>
                <w:color w:val="C45911"/>
              </w:rPr>
              <w:t>Исполнено: В 2021 году приобретено 8 тыс. тонн минеральных удобрений. Просубсидировано 132 заявки на сумму 416,5 млн. тенге.</w:t>
            </w:r>
          </w:p>
        </w:tc>
      </w:tr>
      <w:tr w:rsidR="005E62D2"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10</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Кредитование  по программе "Енбек"</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C45911"/>
              </w:rPr>
            </w:pPr>
            <w:r w:rsidRPr="002C11F5">
              <w:rPr>
                <w:color w:val="C45911"/>
              </w:rPr>
              <w:t>71,07</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C45911"/>
              </w:rPr>
            </w:pPr>
            <w:r w:rsidRPr="002C11F5">
              <w:rPr>
                <w:color w:val="C45911"/>
              </w:rPr>
              <w:t>71,07</w:t>
            </w:r>
          </w:p>
        </w:tc>
        <w:tc>
          <w:tcPr>
            <w:tcW w:w="1135"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РБ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3412"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both"/>
              <w:rPr>
                <w:color w:val="C45911"/>
              </w:rPr>
            </w:pPr>
            <w:r w:rsidRPr="00D46184">
              <w:rPr>
                <w:color w:val="C45911"/>
              </w:rPr>
              <w:t xml:space="preserve">Исполнено:  В рамках программы одобрено 23 </w:t>
            </w:r>
            <w:r w:rsidRPr="00D46184">
              <w:rPr>
                <w:color w:val="C45911"/>
              </w:rPr>
              <w:lastRenderedPageBreak/>
              <w:t>заемщикам на общую сумму 71,07 млн. тенге</w:t>
            </w:r>
          </w:p>
        </w:tc>
      </w:tr>
      <w:tr w:rsidR="005E62D2"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lastRenderedPageBreak/>
              <w:t>11</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Проведение круглых столов  с сельхозтоваропроизводителями по вопросу развития сельского хозяйства</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4821" w:type="dxa"/>
            <w:gridSpan w:val="5"/>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2D7CA0">
              <w:rPr>
                <w:color w:val="000000"/>
              </w:rPr>
              <w:t>Финансирование не требуется</w:t>
            </w:r>
          </w:p>
        </w:tc>
        <w:tc>
          <w:tcPr>
            <w:tcW w:w="3412" w:type="dxa"/>
            <w:gridSpan w:val="2"/>
            <w:tcBorders>
              <w:top w:val="outset" w:sz="6" w:space="0" w:color="000000"/>
              <w:left w:val="outset" w:sz="6" w:space="0" w:color="000000"/>
              <w:bottom w:val="outset" w:sz="6" w:space="0" w:color="000000"/>
              <w:right w:val="outset" w:sz="6" w:space="0" w:color="000000"/>
            </w:tcBorders>
            <w:vAlign w:val="center"/>
          </w:tcPr>
          <w:p w:rsidR="005E62D2" w:rsidRPr="00067105" w:rsidRDefault="005E62D2" w:rsidP="005E62D2">
            <w:pPr>
              <w:jc w:val="both"/>
              <w:rPr>
                <w:color w:val="C45911"/>
              </w:rPr>
            </w:pPr>
            <w:r w:rsidRPr="00067105">
              <w:rPr>
                <w:b/>
                <w:color w:val="C45911"/>
              </w:rPr>
              <w:t>Исполнено.</w:t>
            </w:r>
            <w:r w:rsidRPr="00067105">
              <w:rPr>
                <w:color w:val="C45911"/>
              </w:rPr>
              <w:t xml:space="preserve"> За отчетный период было проведено </w:t>
            </w:r>
            <w:r w:rsidRPr="00067105">
              <w:rPr>
                <w:color w:val="C45911"/>
                <w:lang w:val="kk-KZ"/>
              </w:rPr>
              <w:t>9</w:t>
            </w:r>
            <w:r w:rsidRPr="00067105">
              <w:rPr>
                <w:color w:val="C45911"/>
              </w:rPr>
              <w:t xml:space="preserve"> заседани</w:t>
            </w:r>
            <w:r w:rsidRPr="00067105">
              <w:rPr>
                <w:color w:val="C45911"/>
                <w:lang w:val="kk-KZ"/>
              </w:rPr>
              <w:t>й</w:t>
            </w:r>
            <w:r w:rsidRPr="00067105">
              <w:rPr>
                <w:color w:val="C45911"/>
              </w:rPr>
              <w:t xml:space="preserve"> с </w:t>
            </w:r>
            <w:r w:rsidRPr="00067105">
              <w:rPr>
                <w:color w:val="C45911"/>
                <w:lang w:val="kk-KZ"/>
              </w:rPr>
              <w:t>сельхозтоваропроизводителями</w:t>
            </w:r>
            <w:r w:rsidRPr="00067105">
              <w:rPr>
                <w:color w:val="C45911"/>
              </w:rPr>
              <w:t xml:space="preserve"> района по разъяснению государственных программ направленных на развитие бизнеса.</w:t>
            </w:r>
          </w:p>
        </w:tc>
      </w:tr>
      <w:tr w:rsidR="005E62D2" w:rsidRPr="002D7CA0" w:rsidTr="008A466D">
        <w:trPr>
          <w:gridAfter w:val="3"/>
          <w:wAfter w:w="9105" w:type="dxa"/>
          <w:trHeight w:val="969"/>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 xml:space="preserve"> </w:t>
            </w:r>
            <w:r>
              <w:rPr>
                <w:color w:val="000000"/>
              </w:rPr>
              <w:t>12</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Обновление парка сельскохозяйственной техники на новые высокопроизводственные машины и агрегаты</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p>
          <w:p w:rsidR="005E62D2" w:rsidRPr="002C11F5" w:rsidRDefault="005E62D2" w:rsidP="005E62D2">
            <w:pPr>
              <w:jc w:val="center"/>
              <w:rPr>
                <w:color w:val="000000"/>
              </w:rPr>
            </w:pPr>
            <w:r w:rsidRPr="002C11F5">
              <w:rPr>
                <w:color w:val="000000"/>
              </w:rPr>
              <w:t>6847</w:t>
            </w:r>
          </w:p>
          <w:p w:rsidR="005E62D2" w:rsidRPr="002C11F5" w:rsidRDefault="005E62D2" w:rsidP="005E62D2">
            <w:pPr>
              <w:jc w:val="center"/>
              <w:rPr>
                <w:color w:val="000000"/>
              </w:rPr>
            </w:pP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6846,2</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СС</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both"/>
              <w:rPr>
                <w:color w:val="833C0B"/>
              </w:rPr>
            </w:pPr>
            <w:r w:rsidRPr="0032776F">
              <w:rPr>
                <w:b/>
                <w:color w:val="833C0B"/>
              </w:rPr>
              <w:t xml:space="preserve">Исполнено: </w:t>
            </w:r>
            <w:r w:rsidRPr="0032776F">
              <w:rPr>
                <w:color w:val="833C0B"/>
              </w:rPr>
              <w:t>Обновление машинно - тракторного парка составило 4,1%.  Приобретен 103 тактора,</w:t>
            </w:r>
            <w:r>
              <w:rPr>
                <w:color w:val="833C0B"/>
              </w:rPr>
              <w:t xml:space="preserve"> </w:t>
            </w:r>
            <w:r w:rsidRPr="0032776F">
              <w:rPr>
                <w:color w:val="833C0B"/>
              </w:rPr>
              <w:t>170 борон,7 посевных комплексов,66 комбайнов, 5 жаток,13 сеялок, и более 39 видов других агрегатов</w:t>
            </w:r>
          </w:p>
        </w:tc>
      </w:tr>
      <w:tr w:rsidR="005E62D2" w:rsidRPr="002D7CA0" w:rsidTr="008A466D">
        <w:trPr>
          <w:gridAfter w:val="3"/>
          <w:wAfter w:w="9105" w:type="dxa"/>
          <w:trHeight w:val="969"/>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13</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Разработка ПСД с положительным прохождением вневедомственной экспертизы по проекту "Строительство инженерных сетей водопровода, электроснабжения для системы орошения в с. Харьковское"</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p>
          <w:p w:rsidR="005E62D2" w:rsidRPr="00BB52BD" w:rsidRDefault="005E62D2" w:rsidP="005E62D2">
            <w:pPr>
              <w:jc w:val="center"/>
              <w:rPr>
                <w:color w:val="C45911"/>
              </w:rPr>
            </w:pPr>
          </w:p>
          <w:p w:rsidR="005E62D2" w:rsidRPr="00BB52BD" w:rsidRDefault="005E62D2" w:rsidP="005E62D2">
            <w:pPr>
              <w:jc w:val="center"/>
              <w:rPr>
                <w:color w:val="C45911"/>
              </w:rPr>
            </w:pPr>
          </w:p>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5,0</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C11F5" w:rsidRDefault="005E62D2" w:rsidP="005E62D2">
            <w:pPr>
              <w:jc w:val="center"/>
              <w:rPr>
                <w:color w:val="000000"/>
              </w:rPr>
            </w:pPr>
            <w:r w:rsidRPr="002C11F5">
              <w:rPr>
                <w:color w:val="000000"/>
              </w:rPr>
              <w:t>5,0</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СС</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both"/>
              <w:rPr>
                <w:color w:val="833C0B"/>
              </w:rPr>
            </w:pPr>
            <w:r w:rsidRPr="00BB52BD">
              <w:rPr>
                <w:color w:val="833C0B"/>
              </w:rPr>
              <w:t>Исполнено: За счет собственных средств разработана ПСД с положительным прохождением вневедомственной экспертизы. Инициатор  КХ « Жас»</w:t>
            </w:r>
          </w:p>
        </w:tc>
      </w:tr>
      <w:tr w:rsidR="005E62D2" w:rsidRPr="003B25CE" w:rsidTr="0032776F">
        <w:trPr>
          <w:gridAfter w:val="3"/>
          <w:wAfter w:w="9105" w:type="dxa"/>
          <w:trHeight w:val="969"/>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14</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Строительство зерносушилки в с.Тениз</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32776F" w:rsidRDefault="005E62D2" w:rsidP="005E62D2">
            <w:pPr>
              <w:jc w:val="center"/>
              <w:rPr>
                <w:color w:val="000000"/>
              </w:rPr>
            </w:pPr>
            <w:r>
              <w:rPr>
                <w:color w:val="000000"/>
              </w:rPr>
              <w:t>33,6</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32776F" w:rsidRDefault="005E62D2" w:rsidP="005E62D2">
            <w:pPr>
              <w:jc w:val="center"/>
            </w:pPr>
            <w:r w:rsidRPr="0032776F">
              <w:t>33,6</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32776F" w:rsidRDefault="005E62D2" w:rsidP="005E62D2">
            <w:pPr>
              <w:jc w:val="center"/>
            </w:pPr>
            <w:r w:rsidRPr="0032776F">
              <w:t>СС</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32776F" w:rsidRDefault="005E62D2" w:rsidP="005E62D2">
            <w:pPr>
              <w:jc w:val="cente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3B25CE" w:rsidRDefault="005E62D2" w:rsidP="005E62D2">
            <w:pPr>
              <w:rPr>
                <w:highlight w:val="green"/>
              </w:rPr>
            </w:pPr>
            <w:r w:rsidRPr="002C11F5">
              <w:rPr>
                <w:color w:val="833C0B"/>
              </w:rPr>
              <w:t xml:space="preserve">Исполнено: </w:t>
            </w:r>
            <w:r w:rsidRPr="002C11F5">
              <w:t>ТОО «Азат и Д» в 2021 году приобрели зерносушильное оборудование в РФ.  Монтаж оборудования завершен.</w:t>
            </w:r>
          </w:p>
        </w:tc>
      </w:tr>
      <w:tr w:rsidR="005E62D2" w:rsidRPr="002D7CA0" w:rsidTr="003B25CE">
        <w:trPr>
          <w:gridAfter w:val="3"/>
          <w:wAfter w:w="9105" w:type="dxa"/>
          <w:trHeight w:val="55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1</w:t>
            </w:r>
            <w:r>
              <w:rPr>
                <w:color w:val="000000"/>
              </w:rPr>
              <w:t>5</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 xml:space="preserve">Увеличение площадей масличных культур за  счет диверсификации </w:t>
            </w:r>
            <w:r w:rsidRPr="00BB52BD">
              <w:rPr>
                <w:color w:val="C45911"/>
              </w:rPr>
              <w:lastRenderedPageBreak/>
              <w:t>площадей зерновых культур</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lastRenderedPageBreak/>
              <w:t>тыс.  га</w:t>
            </w: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52</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52</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both"/>
              <w:rPr>
                <w:color w:val="833C0B"/>
              </w:rPr>
            </w:pPr>
            <w:r w:rsidRPr="00BB52BD">
              <w:rPr>
                <w:color w:val="833C0B"/>
              </w:rPr>
              <w:t>Исполнено. В 2021 году посеяно  масличных на площади 52,0 тыс. га</w:t>
            </w:r>
          </w:p>
        </w:tc>
      </w:tr>
      <w:tr w:rsidR="005E62D2" w:rsidRPr="002D7CA0" w:rsidTr="008A466D">
        <w:trPr>
          <w:gridAfter w:val="3"/>
          <w:wAfter w:w="9105" w:type="dxa"/>
          <w:trHeight w:val="969"/>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lastRenderedPageBreak/>
              <w:t>16</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Введение молочно-товарной фермы в селе Тенизовское</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38,0</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1831B3" w:rsidRDefault="005E62D2" w:rsidP="005E62D2">
            <w:pPr>
              <w:jc w:val="center"/>
              <w:rPr>
                <w:color w:val="000000"/>
              </w:rPr>
            </w:pPr>
            <w:r w:rsidRPr="001831B3">
              <w:rPr>
                <w:color w:val="000000"/>
              </w:rPr>
              <w:t>38,0</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СС</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3B25CE" w:rsidRDefault="005E62D2" w:rsidP="005E62D2">
            <w:pPr>
              <w:jc w:val="both"/>
              <w:rPr>
                <w:color w:val="833C0B"/>
              </w:rPr>
            </w:pPr>
            <w:r w:rsidRPr="00BB52BD">
              <w:rPr>
                <w:color w:val="833C0B"/>
              </w:rPr>
              <w:t>Исполнено. Проект введен в эксплуатацию</w:t>
            </w:r>
            <w:r>
              <w:rPr>
                <w:color w:val="833C0B"/>
              </w:rPr>
              <w:t>.</w:t>
            </w:r>
            <w:r w:rsidRPr="00BB52BD">
              <w:rPr>
                <w:color w:val="833C0B"/>
              </w:rPr>
              <w:t xml:space="preserve"> Хозяйством ведется реализация произведенного молока в ТОО «Милх».</w:t>
            </w:r>
            <w:r>
              <w:rPr>
                <w:color w:val="833C0B"/>
              </w:rPr>
              <w:t xml:space="preserve"> </w:t>
            </w:r>
            <w:r w:rsidRPr="00BB52BD">
              <w:rPr>
                <w:color w:val="833C0B"/>
              </w:rPr>
              <w:t>Акт ввода от 22.11.2021 года.  инициатор КХ «Тобулбаев Булат Рустенович»</w:t>
            </w:r>
          </w:p>
        </w:tc>
      </w:tr>
      <w:tr w:rsidR="005E62D2" w:rsidRPr="002D7CA0" w:rsidTr="008A466D">
        <w:trPr>
          <w:gridAfter w:val="3"/>
          <w:wAfter w:w="9105" w:type="dxa"/>
          <w:trHeight w:val="969"/>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17</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Строительство линии по подработке семенного материала в с. Харьковское</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76,0</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1831B3" w:rsidRDefault="005E62D2" w:rsidP="005E62D2">
            <w:pPr>
              <w:jc w:val="center"/>
              <w:rPr>
                <w:color w:val="000000"/>
              </w:rPr>
            </w:pPr>
            <w:r w:rsidRPr="001831B3">
              <w:rPr>
                <w:color w:val="000000"/>
              </w:rPr>
              <w:t>76,0</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СС</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313283" w:rsidRDefault="005E62D2" w:rsidP="005E62D2">
            <w:pPr>
              <w:jc w:val="both"/>
              <w:rPr>
                <w:color w:val="000000"/>
                <w:highlight w:val="yellow"/>
              </w:rPr>
            </w:pPr>
            <w:r w:rsidRPr="00BB52BD">
              <w:rPr>
                <w:color w:val="833C0B"/>
              </w:rPr>
              <w:t>Исполнено:</w:t>
            </w:r>
            <w:r w:rsidRPr="001831B3">
              <w:rPr>
                <w:color w:val="000000"/>
              </w:rPr>
              <w:t xml:space="preserve"> </w:t>
            </w:r>
            <w:r w:rsidRPr="00BB52BD">
              <w:rPr>
                <w:color w:val="833C0B"/>
              </w:rPr>
              <w:t xml:space="preserve">Построена линия по подработке семенного материала в селе Харьковское, мощностью 15-30 тонн в час. Создано 2 постоянных рабочих места. Акт ввода от 16.06.2021 года. ТОО «Родник </w:t>
            </w:r>
            <w:r w:rsidRPr="00BB52BD">
              <w:rPr>
                <w:color w:val="833C0B"/>
                <w:lang w:val="en-US"/>
              </w:rPr>
              <w:t>kst</w:t>
            </w:r>
            <w:r w:rsidRPr="00BB52BD">
              <w:rPr>
                <w:color w:val="833C0B"/>
              </w:rPr>
              <w:t>»</w:t>
            </w:r>
          </w:p>
        </w:tc>
      </w:tr>
      <w:tr w:rsidR="005E62D2" w:rsidRPr="002D7CA0" w:rsidTr="008A466D">
        <w:trPr>
          <w:gridAfter w:val="3"/>
          <w:wAfter w:w="9105" w:type="dxa"/>
          <w:trHeight w:val="969"/>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18</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Строительство зернохранилища в с.Введенка</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35,0</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1831B3" w:rsidRDefault="005E62D2" w:rsidP="005E62D2">
            <w:pPr>
              <w:jc w:val="center"/>
              <w:rPr>
                <w:color w:val="000000"/>
              </w:rPr>
            </w:pPr>
            <w:r w:rsidRPr="001831B3">
              <w:rPr>
                <w:color w:val="000000"/>
              </w:rPr>
              <w:t>35,0</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СС</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A25597" w:rsidRDefault="005E62D2" w:rsidP="005E62D2">
            <w:pPr>
              <w:jc w:val="both"/>
              <w:rPr>
                <w:color w:val="000000"/>
                <w:highlight w:val="yellow"/>
              </w:rPr>
            </w:pPr>
            <w:r w:rsidRPr="0032776F">
              <w:rPr>
                <w:color w:val="833C0B"/>
              </w:rPr>
              <w:t>Строительство объекта завершено. Инициатор ТОО «Белояровское»</w:t>
            </w:r>
          </w:p>
        </w:tc>
      </w:tr>
      <w:tr w:rsidR="005E62D2" w:rsidRPr="002D7CA0" w:rsidTr="008A466D">
        <w:trPr>
          <w:gridAfter w:val="3"/>
          <w:wAfter w:w="9105" w:type="dxa"/>
          <w:trHeight w:val="969"/>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19</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Строительство зернового тока в с. Узынагаш</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100,0</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1831B3" w:rsidRDefault="005E62D2" w:rsidP="005E62D2">
            <w:pPr>
              <w:jc w:val="center"/>
              <w:rPr>
                <w:color w:val="000000"/>
              </w:rPr>
            </w:pPr>
            <w:r w:rsidRPr="001831B3">
              <w:rPr>
                <w:color w:val="000000"/>
              </w:rPr>
              <w:t>100,0</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СС</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sidRPr="0032776F">
              <w:rPr>
                <w:color w:val="833C0B"/>
              </w:rPr>
              <w:t>Исполнено Строительство объекта завершено. Инициатор ТОО «АгроКомЛенд»</w:t>
            </w:r>
          </w:p>
        </w:tc>
      </w:tr>
      <w:tr w:rsidR="005E62D2" w:rsidRPr="002D7CA0" w:rsidTr="008A466D">
        <w:trPr>
          <w:gridAfter w:val="3"/>
          <w:wAfter w:w="9105" w:type="dxa"/>
          <w:trHeight w:val="969"/>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Pr>
                <w:color w:val="000000"/>
              </w:rPr>
              <w:t>20</w:t>
            </w:r>
            <w:r w:rsidRPr="006074EF">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pStyle w:val="a3"/>
              <w:jc w:val="both"/>
              <w:rPr>
                <w:color w:val="C45911"/>
              </w:rPr>
            </w:pPr>
            <w:r w:rsidRPr="00BB52BD">
              <w:rPr>
                <w:color w:val="C45911"/>
              </w:rPr>
              <w:t>Модернизация зерноочистительной линии в с.Долбушка</w:t>
            </w:r>
          </w:p>
        </w:tc>
        <w:tc>
          <w:tcPr>
            <w:tcW w:w="571" w:type="dxa"/>
            <w:tcBorders>
              <w:top w:val="outset" w:sz="6" w:space="0" w:color="000000"/>
              <w:left w:val="outset" w:sz="6" w:space="0" w:color="000000"/>
              <w:bottom w:val="outset" w:sz="6" w:space="0" w:color="000000"/>
              <w:right w:val="outset" w:sz="6" w:space="0" w:color="000000"/>
            </w:tcBorders>
          </w:tcPr>
          <w:p w:rsidR="005E62D2" w:rsidRPr="00BB52BD" w:rsidRDefault="005E62D2" w:rsidP="005E62D2">
            <w:pPr>
              <w:jc w:val="center"/>
              <w:rPr>
                <w:color w:val="C45911"/>
              </w:rPr>
            </w:pPr>
            <w:r w:rsidRPr="00BB52BD">
              <w:rPr>
                <w:color w:val="C45911"/>
              </w:rPr>
              <w:t>млн. тенге</w:t>
            </w:r>
          </w:p>
          <w:p w:rsidR="005E62D2" w:rsidRPr="00BB52BD" w:rsidRDefault="005E62D2" w:rsidP="005E62D2">
            <w:pPr>
              <w:jc w:val="center"/>
              <w:rPr>
                <w:color w:val="C45911"/>
              </w:rPr>
            </w:pPr>
          </w:p>
        </w:tc>
        <w:tc>
          <w:tcPr>
            <w:tcW w:w="1133" w:type="dxa"/>
            <w:gridSpan w:val="2"/>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BB52BD" w:rsidRDefault="005E62D2" w:rsidP="005E62D2">
            <w:pPr>
              <w:jc w:val="center"/>
              <w:rPr>
                <w:color w:val="C45911"/>
              </w:rPr>
            </w:pPr>
            <w:r w:rsidRPr="00BB52BD">
              <w:rPr>
                <w:color w:val="C45911"/>
              </w:rPr>
              <w:t>ОСХ</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15,0</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1831B3" w:rsidRDefault="005E62D2" w:rsidP="005E62D2">
            <w:pPr>
              <w:jc w:val="center"/>
              <w:rPr>
                <w:color w:val="000000"/>
              </w:rPr>
            </w:pPr>
            <w:r w:rsidRPr="001831B3">
              <w:rPr>
                <w:color w:val="000000"/>
              </w:rPr>
              <w:t>15,0</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СС</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A25597" w:rsidRDefault="005E62D2" w:rsidP="005E62D2">
            <w:pPr>
              <w:jc w:val="both"/>
              <w:rPr>
                <w:color w:val="000000"/>
                <w:highlight w:val="yellow"/>
              </w:rPr>
            </w:pPr>
            <w:r w:rsidRPr="0032776F">
              <w:rPr>
                <w:color w:val="833C0B"/>
              </w:rPr>
              <w:t>Исполнено</w:t>
            </w:r>
            <w:r>
              <w:rPr>
                <w:color w:val="833C0B"/>
              </w:rPr>
              <w:t>.</w:t>
            </w:r>
            <w:r w:rsidRPr="0032776F">
              <w:rPr>
                <w:color w:val="833C0B"/>
              </w:rPr>
              <w:t xml:space="preserve"> Произведена замена технологического оборудования, установлены </w:t>
            </w:r>
            <w:r>
              <w:rPr>
                <w:color w:val="833C0B"/>
              </w:rPr>
              <w:t>з</w:t>
            </w:r>
            <w:r w:rsidRPr="0032776F">
              <w:rPr>
                <w:color w:val="833C0B"/>
              </w:rPr>
              <w:t>ерноочистительная машина, нории, триера. Произведены работы по монтажу завально</w:t>
            </w:r>
            <w:r>
              <w:rPr>
                <w:color w:val="833C0B"/>
              </w:rPr>
              <w:t>й ямы для зерна. Инициатор ТОО «</w:t>
            </w:r>
            <w:r w:rsidRPr="0032776F">
              <w:rPr>
                <w:color w:val="833C0B"/>
              </w:rPr>
              <w:t>Егин»</w:t>
            </w:r>
          </w:p>
        </w:tc>
      </w:tr>
      <w:tr w:rsidR="005E62D2" w:rsidRPr="002D7CA0" w:rsidTr="00875E14">
        <w:trPr>
          <w:gridAfter w:val="3"/>
          <w:wAfter w:w="9105" w:type="dxa"/>
          <w:trHeight w:val="143"/>
        </w:trPr>
        <w:tc>
          <w:tcPr>
            <w:tcW w:w="15319" w:type="dxa"/>
            <w:gridSpan w:val="15"/>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ind w:firstLine="615"/>
              <w:jc w:val="center"/>
              <w:rPr>
                <w:b/>
                <w:color w:val="000000"/>
              </w:rPr>
            </w:pPr>
            <w:r w:rsidRPr="002D7CA0">
              <w:rPr>
                <w:b/>
                <w:color w:val="000000"/>
              </w:rPr>
              <w:t xml:space="preserve">Направление: 2 </w:t>
            </w:r>
            <w:r>
              <w:rPr>
                <w:b/>
                <w:color w:val="000000"/>
              </w:rPr>
              <w:t>Регион комфортной и безопасный для проживания</w:t>
            </w:r>
          </w:p>
        </w:tc>
      </w:tr>
      <w:tr w:rsidR="005E62D2" w:rsidRPr="002D7CA0" w:rsidTr="00875E14">
        <w:trPr>
          <w:trHeight w:val="143"/>
        </w:trPr>
        <w:tc>
          <w:tcPr>
            <w:tcW w:w="15319" w:type="dxa"/>
            <w:gridSpan w:val="15"/>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rsidRPr="002D7CA0">
              <w:rPr>
                <w:b/>
                <w:color w:val="000000"/>
              </w:rPr>
              <w:t xml:space="preserve">Цель </w:t>
            </w:r>
            <w:r>
              <w:rPr>
                <w:b/>
                <w:color w:val="000000"/>
              </w:rPr>
              <w:t>1</w:t>
            </w:r>
            <w:r w:rsidRPr="002D7CA0">
              <w:rPr>
                <w:color w:val="000000"/>
              </w:rPr>
              <w:t xml:space="preserve">: </w:t>
            </w:r>
            <w:r w:rsidRPr="00625A21">
              <w:rPr>
                <w:b/>
                <w:color w:val="000000"/>
              </w:rPr>
              <w:t>Наращивание темпов жилищного строитльства для обеспечения доступности жилья  для граждан</w:t>
            </w:r>
          </w:p>
        </w:tc>
        <w:tc>
          <w:tcPr>
            <w:tcW w:w="192" w:type="dxa"/>
            <w:vAlign w:val="center"/>
          </w:tcPr>
          <w:p w:rsidR="005E62D2" w:rsidRPr="002D7CA0" w:rsidRDefault="005E62D2" w:rsidP="005E62D2">
            <w:pPr>
              <w:jc w:val="center"/>
              <w:rPr>
                <w:color w:val="000000"/>
              </w:rPr>
            </w:pPr>
            <w:r w:rsidRPr="002D7CA0">
              <w:rPr>
                <w:color w:val="000000"/>
              </w:rPr>
              <w:t>е</w:t>
            </w:r>
          </w:p>
        </w:tc>
        <w:tc>
          <w:tcPr>
            <w:tcW w:w="4300" w:type="dxa"/>
            <w:vAlign w:val="center"/>
          </w:tcPr>
          <w:p w:rsidR="005E62D2" w:rsidRPr="002D7CA0" w:rsidRDefault="005E62D2" w:rsidP="005E62D2">
            <w:pPr>
              <w:jc w:val="center"/>
              <w:rPr>
                <w:color w:val="000000"/>
                <w:lang w:val="kk-KZ"/>
              </w:rPr>
            </w:pPr>
          </w:p>
        </w:tc>
        <w:tc>
          <w:tcPr>
            <w:tcW w:w="4613" w:type="dxa"/>
            <w:vAlign w:val="center"/>
          </w:tcPr>
          <w:p w:rsidR="005E62D2" w:rsidRPr="002D7CA0" w:rsidRDefault="005E62D2" w:rsidP="005E62D2">
            <w:pPr>
              <w:jc w:val="center"/>
              <w:rPr>
                <w:color w:val="000000"/>
              </w:rPr>
            </w:pPr>
            <w:r w:rsidRPr="002D7CA0">
              <w:rPr>
                <w:color w:val="000000"/>
              </w:rPr>
              <w:t>ОО</w:t>
            </w:r>
          </w:p>
        </w:tc>
      </w:tr>
      <w:tr w:rsidR="005E62D2" w:rsidRPr="002D7CA0" w:rsidTr="00875E14">
        <w:trPr>
          <w:gridAfter w:val="3"/>
          <w:wAfter w:w="9105" w:type="dxa"/>
          <w:trHeight w:val="143"/>
        </w:trPr>
        <w:tc>
          <w:tcPr>
            <w:tcW w:w="15319" w:type="dxa"/>
            <w:gridSpan w:val="15"/>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rPr>
                <w:color w:val="000000"/>
              </w:rPr>
            </w:pPr>
            <w:r w:rsidRPr="002D7CA0">
              <w:rPr>
                <w:b/>
                <w:color w:val="000000"/>
              </w:rPr>
              <w:t xml:space="preserve">         Целевой индикатор</w:t>
            </w:r>
          </w:p>
        </w:tc>
      </w:tr>
      <w:tr w:rsidR="005E62D2" w:rsidRPr="002D7CA0" w:rsidTr="003B25CE">
        <w:trPr>
          <w:gridAfter w:val="3"/>
          <w:wAfter w:w="9105" w:type="dxa"/>
          <w:trHeight w:val="1118"/>
        </w:trPr>
        <w:tc>
          <w:tcPr>
            <w:tcW w:w="414" w:type="dxa"/>
            <w:tcBorders>
              <w:top w:val="outset" w:sz="6" w:space="0" w:color="000000"/>
              <w:left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lastRenderedPageBreak/>
              <w:t xml:space="preserve"> 5</w:t>
            </w:r>
          </w:p>
          <w:p w:rsidR="005E62D2" w:rsidRPr="006074EF" w:rsidRDefault="005E62D2" w:rsidP="005E62D2">
            <w:pPr>
              <w:pStyle w:val="a3"/>
              <w:jc w:val="both"/>
              <w:rPr>
                <w:color w:val="000000"/>
              </w:rPr>
            </w:pPr>
          </w:p>
          <w:p w:rsidR="005E62D2" w:rsidRPr="006074EF" w:rsidRDefault="005E62D2" w:rsidP="005E62D2">
            <w:pPr>
              <w:pStyle w:val="a3"/>
              <w:jc w:val="both"/>
              <w:rPr>
                <w:color w:val="000000"/>
              </w:rPr>
            </w:pP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Общая площадь введенных в эксплуатацию жилых зданий</w:t>
            </w:r>
          </w:p>
        </w:tc>
        <w:tc>
          <w:tcPr>
            <w:tcW w:w="738"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center"/>
              <w:rPr>
                <w:color w:val="000000"/>
              </w:rPr>
            </w:pPr>
          </w:p>
          <w:p w:rsidR="005E62D2" w:rsidRPr="006074EF" w:rsidRDefault="005E62D2" w:rsidP="005E62D2">
            <w:pPr>
              <w:pStyle w:val="a3"/>
              <w:jc w:val="center"/>
              <w:rPr>
                <w:color w:val="000000"/>
              </w:rPr>
            </w:pPr>
            <w:r w:rsidRPr="006074EF">
              <w:rPr>
                <w:color w:val="000000"/>
              </w:rPr>
              <w:t>тыс. кв.м</w:t>
            </w: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стат.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ОАГиС</w:t>
            </w:r>
          </w:p>
          <w:p w:rsidR="005E62D2" w:rsidRPr="002D7CA0" w:rsidRDefault="005E62D2" w:rsidP="005E62D2">
            <w:pPr>
              <w:jc w:val="center"/>
              <w:rPr>
                <w:color w:val="000000"/>
              </w:rPr>
            </w:pPr>
            <w:r>
              <w:rPr>
                <w:color w:val="000000"/>
              </w:rPr>
              <w:t>К. Садвакасов</w:t>
            </w:r>
            <w:r w:rsidRPr="002D7CA0">
              <w:rPr>
                <w:color w:val="000000"/>
              </w:rPr>
              <w:t>.</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3</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382948" w:rsidRDefault="005E62D2" w:rsidP="005E62D2">
            <w:pPr>
              <w:jc w:val="center"/>
              <w:rPr>
                <w:color w:val="000000"/>
                <w:lang w:val="kk-KZ"/>
              </w:rPr>
            </w:pPr>
            <w:r>
              <w:rPr>
                <w:color w:val="000000"/>
                <w:lang w:val="kk-KZ"/>
              </w:rPr>
              <w:t>2,6</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382948" w:rsidRDefault="005E62D2" w:rsidP="005E62D2">
            <w:pPr>
              <w:jc w:val="center"/>
              <w:rPr>
                <w:color w:val="000000"/>
                <w:lang w:val="kk-KZ"/>
              </w:rPr>
            </w:pPr>
            <w:r>
              <w:rPr>
                <w:color w:val="000000"/>
                <w:lang w:val="kk-KZ"/>
              </w:rPr>
              <w:t>2,6</w:t>
            </w:r>
          </w:p>
        </w:tc>
        <w:tc>
          <w:tcPr>
            <w:tcW w:w="1135"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3B25CE" w:rsidRDefault="005E62D2" w:rsidP="005E62D2">
            <w:pPr>
              <w:contextualSpacing/>
              <w:jc w:val="both"/>
              <w:rPr>
                <w:color w:val="000000"/>
              </w:rPr>
            </w:pPr>
            <w:r w:rsidRPr="003B25CE">
              <w:rPr>
                <w:b/>
                <w:color w:val="000000"/>
              </w:rPr>
              <w:t>Не достигнут</w:t>
            </w:r>
            <w:r w:rsidRPr="003B25CE">
              <w:rPr>
                <w:b/>
                <w:color w:val="000000"/>
                <w:lang w:val="kk-KZ"/>
              </w:rPr>
              <w:t xml:space="preserve">. </w:t>
            </w:r>
            <w:r w:rsidRPr="003B25CE">
              <w:rPr>
                <w:color w:val="C45911"/>
              </w:rPr>
              <w:t xml:space="preserve">Данные </w:t>
            </w:r>
            <w:r w:rsidRPr="003B25CE">
              <w:rPr>
                <w:color w:val="C45911"/>
                <w:lang w:val="kk-KZ"/>
              </w:rPr>
              <w:t xml:space="preserve">Бюро национальной </w:t>
            </w:r>
            <w:r w:rsidRPr="003B25CE">
              <w:rPr>
                <w:color w:val="C45911"/>
              </w:rPr>
              <w:t>статистики. По итогам 2021 года</w:t>
            </w:r>
            <w:r w:rsidRPr="003B25CE">
              <w:rPr>
                <w:b/>
                <w:color w:val="000000"/>
                <w:lang w:val="kk-KZ"/>
              </w:rPr>
              <w:t xml:space="preserve">  </w:t>
            </w:r>
            <w:r w:rsidRPr="003B25CE">
              <w:rPr>
                <w:color w:val="000000"/>
                <w:lang w:val="kk-KZ"/>
              </w:rPr>
              <w:t>введено жилья 2580 кв.м</w:t>
            </w:r>
          </w:p>
        </w:tc>
      </w:tr>
      <w:tr w:rsidR="005E62D2" w:rsidRPr="002D7CA0" w:rsidTr="008A466D">
        <w:trPr>
          <w:gridAfter w:val="3"/>
          <w:wAfter w:w="9105" w:type="dxa"/>
          <w:trHeight w:val="143"/>
        </w:trPr>
        <w:tc>
          <w:tcPr>
            <w:tcW w:w="3230" w:type="dxa"/>
            <w:gridSpan w:val="3"/>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b/>
                <w:color w:val="000000"/>
              </w:rPr>
              <w:t xml:space="preserve">       Мероприятия:</w:t>
            </w:r>
          </w:p>
        </w:tc>
        <w:tc>
          <w:tcPr>
            <w:tcW w:w="738"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215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3B25CE" w:rsidRDefault="005E62D2" w:rsidP="005E62D2">
            <w:pPr>
              <w:jc w:val="both"/>
              <w:rPr>
                <w:color w:val="000000"/>
              </w:rPr>
            </w:pPr>
          </w:p>
        </w:tc>
      </w:tr>
      <w:tr w:rsidR="005E62D2" w:rsidRPr="002D7CA0" w:rsidTr="008A466D">
        <w:trPr>
          <w:gridAfter w:val="3"/>
          <w:wAfter w:w="9105" w:type="dxa"/>
          <w:trHeight w:val="996"/>
        </w:trPr>
        <w:tc>
          <w:tcPr>
            <w:tcW w:w="414" w:type="dxa"/>
            <w:tcBorders>
              <w:top w:val="outset" w:sz="6" w:space="0" w:color="000000"/>
              <w:left w:val="outset" w:sz="6" w:space="0" w:color="000000"/>
              <w:right w:val="outset" w:sz="6" w:space="0" w:color="000000"/>
            </w:tcBorders>
          </w:tcPr>
          <w:p w:rsidR="005E62D2" w:rsidRPr="006074EF" w:rsidRDefault="005E62D2" w:rsidP="005E62D2">
            <w:pPr>
              <w:pStyle w:val="a3"/>
              <w:jc w:val="both"/>
              <w:rPr>
                <w:color w:val="000000"/>
              </w:rPr>
            </w:pPr>
            <w:r>
              <w:rPr>
                <w:color w:val="000000"/>
              </w:rPr>
              <w:t>21</w:t>
            </w:r>
            <w:r w:rsidRPr="006074EF">
              <w:rPr>
                <w:color w:val="000000"/>
              </w:rPr>
              <w:t>)</w:t>
            </w:r>
          </w:p>
        </w:tc>
        <w:tc>
          <w:tcPr>
            <w:tcW w:w="2816" w:type="dxa"/>
            <w:gridSpan w:val="2"/>
            <w:tcBorders>
              <w:top w:val="outset" w:sz="6" w:space="0" w:color="000000"/>
              <w:left w:val="outset" w:sz="6" w:space="0" w:color="000000"/>
              <w:right w:val="outset" w:sz="6" w:space="0" w:color="000000"/>
            </w:tcBorders>
          </w:tcPr>
          <w:p w:rsidR="005E62D2" w:rsidRPr="001A28A8" w:rsidRDefault="005E62D2" w:rsidP="005E62D2">
            <w:pPr>
              <w:jc w:val="both"/>
            </w:pPr>
            <w:r w:rsidRPr="001A28A8">
              <w:t>Строительство жилья по всем источникам финансирования</w:t>
            </w:r>
          </w:p>
        </w:tc>
        <w:tc>
          <w:tcPr>
            <w:tcW w:w="738" w:type="dxa"/>
            <w:gridSpan w:val="2"/>
            <w:tcBorders>
              <w:top w:val="outset" w:sz="6" w:space="0" w:color="000000"/>
              <w:left w:val="outset" w:sz="6" w:space="0" w:color="000000"/>
              <w:right w:val="outset" w:sz="6" w:space="0" w:color="000000"/>
            </w:tcBorders>
            <w:vAlign w:val="center"/>
          </w:tcPr>
          <w:p w:rsidR="005E62D2" w:rsidRDefault="005E62D2" w:rsidP="005E62D2">
            <w:pPr>
              <w:rPr>
                <w:sz w:val="20"/>
                <w:szCs w:val="20"/>
              </w:rPr>
            </w:pPr>
            <w:r>
              <w:rPr>
                <w:sz w:val="20"/>
                <w:szCs w:val="20"/>
              </w:rPr>
              <w:t>млн. тенге</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p>
        </w:tc>
        <w:tc>
          <w:tcPr>
            <w:tcW w:w="1301" w:type="dxa"/>
            <w:tcBorders>
              <w:top w:val="outset" w:sz="6" w:space="0" w:color="000000"/>
              <w:left w:val="outset" w:sz="6" w:space="0" w:color="000000"/>
              <w:right w:val="outset" w:sz="6" w:space="0" w:color="000000"/>
            </w:tcBorders>
          </w:tcPr>
          <w:p w:rsidR="005E62D2" w:rsidRDefault="005E62D2" w:rsidP="005E62D2">
            <w:pPr>
              <w:jc w:val="center"/>
              <w:rPr>
                <w:color w:val="000000"/>
              </w:rPr>
            </w:pPr>
          </w:p>
          <w:p w:rsidR="005E62D2" w:rsidRDefault="005E62D2" w:rsidP="005E62D2">
            <w:pPr>
              <w:jc w:val="center"/>
              <w:rPr>
                <w:color w:val="000000"/>
              </w:rPr>
            </w:pPr>
            <w:r>
              <w:rPr>
                <w:color w:val="000000"/>
              </w:rPr>
              <w:t>ОАГиС</w:t>
            </w:r>
          </w:p>
          <w:p w:rsidR="005E62D2" w:rsidRDefault="005E62D2" w:rsidP="005E62D2">
            <w:pPr>
              <w:jc w:val="both"/>
              <w:rPr>
                <w:sz w:val="20"/>
                <w:szCs w:val="20"/>
              </w:rPr>
            </w:pP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C11F5">
              <w:rPr>
                <w:color w:val="000000"/>
              </w:rPr>
              <w:t>144</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143,8</w:t>
            </w:r>
          </w:p>
        </w:tc>
        <w:tc>
          <w:tcPr>
            <w:tcW w:w="1135" w:type="dxa"/>
            <w:tcBorders>
              <w:top w:val="outset" w:sz="6" w:space="0" w:color="000000"/>
              <w:left w:val="outset" w:sz="6" w:space="0" w:color="000000"/>
              <w:right w:val="single" w:sz="4" w:space="0" w:color="auto"/>
            </w:tcBorders>
            <w:vAlign w:val="center"/>
          </w:tcPr>
          <w:p w:rsidR="005E62D2" w:rsidRPr="002D7CA0" w:rsidRDefault="005E62D2" w:rsidP="005E62D2">
            <w:pPr>
              <w:jc w:val="center"/>
              <w:rPr>
                <w:color w:val="000000"/>
              </w:rPr>
            </w:pPr>
            <w:r>
              <w:rPr>
                <w:color w:val="000000"/>
              </w:rPr>
              <w:t>СС</w:t>
            </w:r>
          </w:p>
        </w:tc>
        <w:tc>
          <w:tcPr>
            <w:tcW w:w="1559" w:type="dxa"/>
            <w:tcBorders>
              <w:top w:val="outset" w:sz="6" w:space="0" w:color="000000"/>
              <w:left w:val="single" w:sz="4" w:space="0" w:color="auto"/>
              <w:right w:val="outset" w:sz="6" w:space="0" w:color="000000"/>
            </w:tcBorders>
            <w:vAlign w:val="center"/>
          </w:tcPr>
          <w:p w:rsidR="005E62D2" w:rsidRPr="001A28A8" w:rsidRDefault="005E62D2" w:rsidP="005E62D2">
            <w:pPr>
              <w:jc w:val="center"/>
              <w:rPr>
                <w:b/>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3B25CE" w:rsidRDefault="005E62D2" w:rsidP="005E62D2">
            <w:pPr>
              <w:jc w:val="both"/>
              <w:rPr>
                <w:b/>
                <w:color w:val="000000"/>
                <w:lang w:val="uk-UA"/>
              </w:rPr>
            </w:pPr>
            <w:r w:rsidRPr="003B25CE">
              <w:rPr>
                <w:b/>
                <w:color w:val="000000"/>
                <w:lang w:val="uk-UA"/>
              </w:rPr>
              <w:t xml:space="preserve">Исполнено: </w:t>
            </w:r>
            <w:r w:rsidRPr="003B25CE">
              <w:rPr>
                <w:color w:val="000000"/>
                <w:lang w:val="uk-UA"/>
              </w:rPr>
              <w:t>Данные Бюро</w:t>
            </w:r>
            <w:r w:rsidRPr="003B25CE">
              <w:rPr>
                <w:b/>
                <w:color w:val="000000"/>
                <w:lang w:val="uk-UA"/>
              </w:rPr>
              <w:t xml:space="preserve">  </w:t>
            </w:r>
            <w:r w:rsidRPr="003B25CE">
              <w:rPr>
                <w:color w:val="000000"/>
                <w:lang w:val="kk-KZ"/>
              </w:rPr>
              <w:t>национальной статистики</w:t>
            </w:r>
            <w:r w:rsidRPr="003B25CE">
              <w:rPr>
                <w:color w:val="000000"/>
              </w:rPr>
              <w:t>.</w:t>
            </w:r>
            <w:r w:rsidRPr="003B25CE">
              <w:rPr>
                <w:color w:val="000000"/>
                <w:lang w:val="kk-KZ"/>
              </w:rPr>
              <w:t xml:space="preserve"> Фактическое исполнение составляет 143,8 млн. тенге.</w:t>
            </w:r>
          </w:p>
        </w:tc>
      </w:tr>
      <w:tr w:rsidR="005E62D2" w:rsidRPr="002D7CA0" w:rsidTr="008A466D">
        <w:trPr>
          <w:gridAfter w:val="3"/>
          <w:wAfter w:w="9105" w:type="dxa"/>
          <w:trHeight w:val="1202"/>
        </w:trPr>
        <w:tc>
          <w:tcPr>
            <w:tcW w:w="414" w:type="dxa"/>
            <w:tcBorders>
              <w:top w:val="outset" w:sz="6" w:space="0" w:color="000000"/>
              <w:left w:val="outset" w:sz="6" w:space="0" w:color="000000"/>
              <w:right w:val="outset" w:sz="6" w:space="0" w:color="000000"/>
            </w:tcBorders>
          </w:tcPr>
          <w:p w:rsidR="005E62D2" w:rsidRPr="006074EF" w:rsidRDefault="005E62D2" w:rsidP="005E62D2">
            <w:pPr>
              <w:pStyle w:val="a3"/>
              <w:jc w:val="both"/>
              <w:rPr>
                <w:color w:val="000000"/>
              </w:rPr>
            </w:pPr>
            <w:r>
              <w:rPr>
                <w:color w:val="000000"/>
              </w:rPr>
              <w:t>22</w:t>
            </w:r>
            <w:r w:rsidRPr="006074EF">
              <w:rPr>
                <w:color w:val="000000"/>
              </w:rPr>
              <w:t>)</w:t>
            </w:r>
          </w:p>
        </w:tc>
        <w:tc>
          <w:tcPr>
            <w:tcW w:w="2816" w:type="dxa"/>
            <w:gridSpan w:val="2"/>
            <w:tcBorders>
              <w:top w:val="outset" w:sz="6" w:space="0" w:color="000000"/>
              <w:left w:val="outset" w:sz="6" w:space="0" w:color="000000"/>
              <w:right w:val="outset" w:sz="6" w:space="0" w:color="000000"/>
            </w:tcBorders>
          </w:tcPr>
          <w:p w:rsidR="005E62D2" w:rsidRPr="001A28A8" w:rsidRDefault="005E62D2" w:rsidP="005E62D2">
            <w:pPr>
              <w:jc w:val="both"/>
            </w:pPr>
            <w:r w:rsidRPr="001A28A8">
              <w:t>Разработка ПСД с положительным прохождением вневедомственной экспертизы на проект "Строительство 24-ти квартирного жилого дома по адресу:село Боровское улица Алтынсарина,8/1 Мендыкаринского района Костанайской области (Привязка №1)"</w:t>
            </w:r>
          </w:p>
        </w:tc>
        <w:tc>
          <w:tcPr>
            <w:tcW w:w="738"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keepNext/>
              <w:jc w:val="center"/>
              <w:rPr>
                <w:color w:val="000000"/>
              </w:rPr>
            </w:pPr>
            <w:r w:rsidRPr="002D7CA0">
              <w:rPr>
                <w:color w:val="000000"/>
              </w:rPr>
              <w:t>млн.</w:t>
            </w:r>
          </w:p>
          <w:p w:rsidR="005E62D2" w:rsidRPr="002D7CA0" w:rsidRDefault="005E62D2" w:rsidP="005E62D2">
            <w:pPr>
              <w:keepNext/>
              <w:jc w:val="center"/>
              <w:rPr>
                <w:color w:val="000000"/>
              </w:rPr>
            </w:pPr>
            <w:r w:rsidRPr="002D7CA0">
              <w:rPr>
                <w:color w:val="000000"/>
              </w:rPr>
              <w:t>тенг</w:t>
            </w:r>
          </w:p>
        </w:tc>
        <w:tc>
          <w:tcPr>
            <w:tcW w:w="966"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ОАГиС</w:t>
            </w:r>
          </w:p>
          <w:p w:rsidR="005E62D2" w:rsidRPr="002D7CA0" w:rsidRDefault="005E62D2" w:rsidP="005E62D2">
            <w:pPr>
              <w:jc w:val="center"/>
              <w:rPr>
                <w:color w:val="000000"/>
              </w:rPr>
            </w:pP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right w:val="outset" w:sz="6" w:space="0" w:color="000000"/>
            </w:tcBorders>
            <w:vAlign w:val="center"/>
          </w:tcPr>
          <w:p w:rsidR="005E62D2" w:rsidRPr="00D46C74" w:rsidRDefault="005E62D2" w:rsidP="005E62D2">
            <w:pPr>
              <w:jc w:val="center"/>
              <w:rPr>
                <w:color w:val="000000"/>
              </w:rPr>
            </w:pPr>
            <w:r w:rsidRPr="00D46C74">
              <w:rPr>
                <w:color w:val="000000"/>
              </w:rPr>
              <w:t>0,35</w:t>
            </w:r>
          </w:p>
        </w:tc>
        <w:tc>
          <w:tcPr>
            <w:tcW w:w="992" w:type="dxa"/>
            <w:gridSpan w:val="2"/>
            <w:tcBorders>
              <w:top w:val="outset" w:sz="6" w:space="0" w:color="000000"/>
              <w:left w:val="outset" w:sz="6" w:space="0" w:color="000000"/>
              <w:right w:val="outset" w:sz="6" w:space="0" w:color="000000"/>
            </w:tcBorders>
            <w:vAlign w:val="center"/>
          </w:tcPr>
          <w:p w:rsidR="005E62D2" w:rsidRPr="00D46C74" w:rsidRDefault="005E62D2" w:rsidP="005E62D2">
            <w:pPr>
              <w:jc w:val="center"/>
              <w:rPr>
                <w:color w:val="000000"/>
              </w:rPr>
            </w:pPr>
            <w:r w:rsidRPr="00D46C74">
              <w:rPr>
                <w:color w:val="000000"/>
              </w:rPr>
              <w:t>0,35</w:t>
            </w:r>
          </w:p>
        </w:tc>
        <w:tc>
          <w:tcPr>
            <w:tcW w:w="1135" w:type="dxa"/>
            <w:tcBorders>
              <w:top w:val="outset" w:sz="6" w:space="0" w:color="000000"/>
              <w:left w:val="outset" w:sz="6" w:space="0" w:color="000000"/>
              <w:right w:val="single" w:sz="4" w:space="0" w:color="auto"/>
            </w:tcBorders>
            <w:vAlign w:val="center"/>
          </w:tcPr>
          <w:p w:rsidR="005E62D2" w:rsidRPr="002D7CA0" w:rsidRDefault="005E62D2" w:rsidP="005E62D2">
            <w:pPr>
              <w:jc w:val="center"/>
              <w:rPr>
                <w:color w:val="000000"/>
              </w:rPr>
            </w:pPr>
            <w:r w:rsidRPr="002D7CA0">
              <w:rPr>
                <w:color w:val="000000"/>
              </w:rPr>
              <w:t>МБ</w:t>
            </w:r>
          </w:p>
        </w:tc>
        <w:tc>
          <w:tcPr>
            <w:tcW w:w="1559" w:type="dxa"/>
            <w:tcBorders>
              <w:top w:val="outset" w:sz="6" w:space="0" w:color="000000"/>
              <w:left w:val="single" w:sz="4" w:space="0" w:color="auto"/>
              <w:right w:val="outset" w:sz="6" w:space="0" w:color="000000"/>
            </w:tcBorders>
            <w:vAlign w:val="center"/>
          </w:tcPr>
          <w:p w:rsidR="005E62D2" w:rsidRPr="003C26D5" w:rsidRDefault="005E62D2" w:rsidP="005E62D2">
            <w:pPr>
              <w:jc w:val="center"/>
              <w:rPr>
                <w:color w:val="000000"/>
                <w:lang w:val="kk-KZ"/>
              </w:rPr>
            </w:pPr>
            <w:r>
              <w:rPr>
                <w:color w:val="000000"/>
                <w:lang w:val="kk-KZ"/>
              </w:rPr>
              <w:t>466003015</w:t>
            </w:r>
          </w:p>
        </w:tc>
        <w:tc>
          <w:tcPr>
            <w:tcW w:w="341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sz w:val="22"/>
                <w:szCs w:val="22"/>
                <w:lang w:val="uk-UA"/>
              </w:rPr>
            </w:pPr>
            <w:r w:rsidRPr="001A28A8">
              <w:rPr>
                <w:b/>
                <w:color w:val="000000"/>
                <w:sz w:val="22"/>
                <w:szCs w:val="22"/>
                <w:lang w:val="uk-UA"/>
              </w:rPr>
              <w:t>Исполнено:</w:t>
            </w:r>
            <w:r w:rsidRPr="002D7CA0">
              <w:rPr>
                <w:color w:val="000000"/>
                <w:lang w:val="kk-KZ"/>
              </w:rPr>
              <w:t xml:space="preserve"> Разработана ПСД с положительно</w:t>
            </w:r>
            <w:r>
              <w:rPr>
                <w:color w:val="000000"/>
                <w:lang w:val="kk-KZ"/>
              </w:rPr>
              <w:t>й</w:t>
            </w:r>
            <w:r w:rsidRPr="002D7CA0">
              <w:rPr>
                <w:color w:val="000000"/>
                <w:lang w:val="kk-KZ"/>
              </w:rPr>
              <w:t xml:space="preserve"> экспертизой проекта</w:t>
            </w:r>
            <w:r w:rsidRPr="002C11F5">
              <w:rPr>
                <w:color w:val="000000"/>
                <w:lang w:val="kk-KZ"/>
              </w:rPr>
              <w:t>. Заключение</w:t>
            </w:r>
            <w:r w:rsidRPr="002D7CA0">
              <w:rPr>
                <w:color w:val="000000"/>
                <w:lang w:val="kk-KZ"/>
              </w:rPr>
              <w:t xml:space="preserve"> </w:t>
            </w:r>
            <w:r w:rsidRPr="00441BC5">
              <w:rPr>
                <w:color w:val="000000"/>
                <w:lang w:val="kk-KZ"/>
              </w:rPr>
              <w:t>№ ГBIZ-0136/20</w:t>
            </w:r>
            <w:r>
              <w:rPr>
                <w:color w:val="000000"/>
                <w:lang w:val="kk-KZ"/>
              </w:rPr>
              <w:t xml:space="preserve"> от </w:t>
            </w:r>
            <w:r w:rsidRPr="00441BC5">
              <w:rPr>
                <w:color w:val="000000"/>
                <w:lang w:val="kk-KZ"/>
              </w:rPr>
              <w:t xml:space="preserve">25.12.2020 </w:t>
            </w:r>
            <w:r>
              <w:rPr>
                <w:color w:val="000000"/>
                <w:lang w:val="kk-KZ"/>
              </w:rPr>
              <w:t>г.</w:t>
            </w:r>
          </w:p>
        </w:tc>
      </w:tr>
      <w:tr w:rsidR="005E62D2" w:rsidRPr="002D7CA0" w:rsidTr="008A466D">
        <w:trPr>
          <w:gridAfter w:val="3"/>
          <w:wAfter w:w="9105" w:type="dxa"/>
          <w:trHeight w:val="1202"/>
        </w:trPr>
        <w:tc>
          <w:tcPr>
            <w:tcW w:w="414" w:type="dxa"/>
            <w:tcBorders>
              <w:top w:val="outset" w:sz="6" w:space="0" w:color="000000"/>
              <w:left w:val="outset" w:sz="6" w:space="0" w:color="000000"/>
              <w:right w:val="outset" w:sz="6" w:space="0" w:color="000000"/>
            </w:tcBorders>
          </w:tcPr>
          <w:p w:rsidR="005E62D2" w:rsidRPr="006074EF" w:rsidRDefault="005E62D2" w:rsidP="005E62D2">
            <w:pPr>
              <w:pStyle w:val="a3"/>
              <w:jc w:val="both"/>
              <w:rPr>
                <w:color w:val="000000"/>
              </w:rPr>
            </w:pPr>
            <w:r>
              <w:rPr>
                <w:color w:val="000000"/>
              </w:rPr>
              <w:t>23</w:t>
            </w:r>
            <w:r w:rsidRPr="006074EF">
              <w:rPr>
                <w:color w:val="000000"/>
              </w:rPr>
              <w:t>)</w:t>
            </w:r>
          </w:p>
        </w:tc>
        <w:tc>
          <w:tcPr>
            <w:tcW w:w="2816" w:type="dxa"/>
            <w:gridSpan w:val="2"/>
            <w:tcBorders>
              <w:top w:val="outset" w:sz="6" w:space="0" w:color="000000"/>
              <w:left w:val="outset" w:sz="6" w:space="0" w:color="000000"/>
              <w:right w:val="outset" w:sz="6" w:space="0" w:color="000000"/>
            </w:tcBorders>
          </w:tcPr>
          <w:p w:rsidR="005E62D2" w:rsidRPr="002D7CA0" w:rsidRDefault="005E62D2" w:rsidP="005E62D2">
            <w:pPr>
              <w:jc w:val="both"/>
              <w:rPr>
                <w:color w:val="000000"/>
              </w:rPr>
            </w:pPr>
            <w:r w:rsidRPr="00625A21">
              <w:rPr>
                <w:color w:val="000000"/>
              </w:rPr>
              <w:t>Проведение ежемесячного мониторинга по введенному в эксплуатацию жилья</w:t>
            </w:r>
          </w:p>
        </w:tc>
        <w:tc>
          <w:tcPr>
            <w:tcW w:w="738"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keepNext/>
              <w:jc w:val="center"/>
              <w:rPr>
                <w:color w:val="000000"/>
              </w:rPr>
            </w:pPr>
            <w:r w:rsidRPr="002D7CA0">
              <w:rPr>
                <w:color w:val="000000"/>
              </w:rPr>
              <w:t>млн.</w:t>
            </w:r>
          </w:p>
          <w:p w:rsidR="005E62D2" w:rsidRPr="002D7CA0" w:rsidRDefault="005E62D2" w:rsidP="005E62D2">
            <w:pPr>
              <w:keepNext/>
              <w:jc w:val="center"/>
              <w:rPr>
                <w:color w:val="000000"/>
              </w:rPr>
            </w:pPr>
            <w:r w:rsidRPr="002D7CA0">
              <w:rPr>
                <w:color w:val="000000"/>
              </w:rPr>
              <w:t>тенг</w:t>
            </w:r>
          </w:p>
        </w:tc>
        <w:tc>
          <w:tcPr>
            <w:tcW w:w="966"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ОАГиС</w:t>
            </w:r>
          </w:p>
          <w:p w:rsidR="005E62D2" w:rsidRPr="002D7CA0" w:rsidRDefault="005E62D2" w:rsidP="005E62D2">
            <w:pPr>
              <w:jc w:val="center"/>
              <w:rPr>
                <w:color w:val="000000"/>
              </w:rPr>
            </w:pP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p>
        </w:tc>
        <w:tc>
          <w:tcPr>
            <w:tcW w:w="4821" w:type="dxa"/>
            <w:gridSpan w:val="5"/>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Финансирование  не требуется</w:t>
            </w:r>
          </w:p>
        </w:tc>
        <w:tc>
          <w:tcPr>
            <w:tcW w:w="3412" w:type="dxa"/>
            <w:gridSpan w:val="2"/>
            <w:tcBorders>
              <w:top w:val="outset" w:sz="6" w:space="0" w:color="000000"/>
              <w:left w:val="outset" w:sz="6" w:space="0" w:color="000000"/>
              <w:right w:val="outset" w:sz="6" w:space="0" w:color="000000"/>
            </w:tcBorders>
            <w:vAlign w:val="center"/>
          </w:tcPr>
          <w:p w:rsidR="005E62D2" w:rsidRPr="00BB52BD" w:rsidRDefault="005E62D2" w:rsidP="005E62D2">
            <w:pPr>
              <w:jc w:val="both"/>
              <w:rPr>
                <w:color w:val="833C0B"/>
                <w:lang w:val="uk-UA"/>
              </w:rPr>
            </w:pPr>
            <w:r w:rsidRPr="00BB52BD">
              <w:rPr>
                <w:color w:val="833C0B"/>
                <w:lang w:val="uk-UA"/>
              </w:rPr>
              <w:t>Исполнено: Ежемесячно проводился мониторинг ввода жилья  по всем источникам. Данные мониторинга направлялись в УС АКО</w:t>
            </w:r>
          </w:p>
        </w:tc>
      </w:tr>
      <w:tr w:rsidR="005E62D2" w:rsidRPr="002D7CA0" w:rsidTr="00875E14">
        <w:trPr>
          <w:gridAfter w:val="3"/>
          <w:wAfter w:w="9105" w:type="dxa"/>
          <w:trHeight w:val="143"/>
        </w:trPr>
        <w:tc>
          <w:tcPr>
            <w:tcW w:w="15319" w:type="dxa"/>
            <w:gridSpan w:val="15"/>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rsidRPr="002D7CA0">
              <w:rPr>
                <w:b/>
                <w:bCs/>
                <w:color w:val="000000"/>
                <w:shd w:val="clear" w:color="auto" w:fill="FFFFFF"/>
                <w:lang w:eastAsia="en-US" w:bidi="en-US"/>
              </w:rPr>
              <w:t xml:space="preserve">Цель </w:t>
            </w:r>
            <w:r>
              <w:rPr>
                <w:b/>
                <w:bCs/>
                <w:color w:val="000000"/>
                <w:shd w:val="clear" w:color="auto" w:fill="FFFFFF"/>
                <w:lang w:eastAsia="en-US" w:bidi="en-US"/>
              </w:rPr>
              <w:t>2</w:t>
            </w:r>
            <w:r w:rsidRPr="002D7CA0">
              <w:rPr>
                <w:b/>
                <w:bCs/>
                <w:color w:val="000000"/>
                <w:shd w:val="clear" w:color="auto" w:fill="FFFFFF"/>
                <w:lang w:eastAsia="en-US" w:bidi="en-US"/>
              </w:rPr>
              <w:t>.</w:t>
            </w:r>
            <w:r w:rsidRPr="002D7CA0">
              <w:rPr>
                <w:color w:val="000000"/>
              </w:rPr>
              <w:t xml:space="preserve"> </w:t>
            </w:r>
            <w:r w:rsidRPr="00625A21">
              <w:rPr>
                <w:b/>
                <w:color w:val="000000"/>
              </w:rPr>
              <w:t>Модернизация  объектов инфраструктуры ЖКХ. Обеспечение  населения качественной питьевой водой</w:t>
            </w:r>
          </w:p>
        </w:tc>
      </w:tr>
      <w:tr w:rsidR="005E62D2" w:rsidRPr="002D7CA0" w:rsidTr="008A466D">
        <w:trPr>
          <w:gridAfter w:val="4"/>
          <w:wAfter w:w="9115" w:type="dxa"/>
          <w:trHeight w:val="143"/>
        </w:trPr>
        <w:tc>
          <w:tcPr>
            <w:tcW w:w="3230" w:type="dxa"/>
            <w:gridSpan w:val="3"/>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rPr>
                <w:color w:val="000000"/>
              </w:rPr>
            </w:pPr>
            <w:r w:rsidRPr="006074EF">
              <w:rPr>
                <w:b/>
                <w:color w:val="000000"/>
              </w:rPr>
              <w:t xml:space="preserve">         Целевые индикаторы:</w:t>
            </w:r>
          </w:p>
        </w:tc>
        <w:tc>
          <w:tcPr>
            <w:tcW w:w="738"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215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7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48"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3402"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r>
      <w:tr w:rsidR="005E62D2" w:rsidRPr="002D7CA0" w:rsidTr="008A466D">
        <w:trPr>
          <w:gridAfter w:val="4"/>
          <w:wAfter w:w="911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p>
          <w:p w:rsidR="005E62D2" w:rsidRPr="006074EF" w:rsidRDefault="005E62D2" w:rsidP="005E62D2">
            <w:pPr>
              <w:pStyle w:val="a3"/>
              <w:jc w:val="both"/>
              <w:rPr>
                <w:color w:val="000000"/>
              </w:rPr>
            </w:pPr>
            <w:r w:rsidRPr="006074EF">
              <w:rPr>
                <w:color w:val="000000"/>
              </w:rPr>
              <w:t>6</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Доступ населения к услугам водоснабжения  в СНП</w:t>
            </w:r>
          </w:p>
        </w:tc>
        <w:tc>
          <w:tcPr>
            <w:tcW w:w="738"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w:t>
            </w: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Административные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 xml:space="preserve">ОЖКХПТиАД </w:t>
            </w:r>
          </w:p>
          <w:p w:rsidR="005E62D2" w:rsidRPr="002D7CA0" w:rsidRDefault="005E62D2" w:rsidP="005E62D2">
            <w:pPr>
              <w:jc w:val="center"/>
              <w:rPr>
                <w:color w:val="000000"/>
              </w:rPr>
            </w:pPr>
            <w:r>
              <w:rPr>
                <w:color w:val="000000"/>
              </w:rPr>
              <w:t>К. Садвакасов</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70,2</w:t>
            </w:r>
          </w:p>
        </w:tc>
        <w:tc>
          <w:tcPr>
            <w:tcW w:w="11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5E62D2" w:rsidRPr="002D7CA0" w:rsidRDefault="005E62D2" w:rsidP="005E62D2">
            <w:pPr>
              <w:jc w:val="center"/>
              <w:rPr>
                <w:color w:val="000000"/>
              </w:rPr>
            </w:pPr>
            <w:r>
              <w:rPr>
                <w:color w:val="000000"/>
              </w:rPr>
              <w:t>70,2</w:t>
            </w:r>
            <w:r w:rsidRPr="002D7CA0">
              <w:rPr>
                <w:color w:val="000000"/>
              </w:rPr>
              <w:t>0</w:t>
            </w:r>
          </w:p>
        </w:tc>
        <w:tc>
          <w:tcPr>
            <w:tcW w:w="9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5E62D2" w:rsidRPr="002D7CA0" w:rsidRDefault="005E62D2" w:rsidP="005E62D2">
            <w:pPr>
              <w:jc w:val="center"/>
              <w:rPr>
                <w:color w:val="000000"/>
              </w:rPr>
            </w:pPr>
            <w:r>
              <w:rPr>
                <w:color w:val="000000"/>
              </w:rPr>
              <w:t>70,2</w:t>
            </w:r>
          </w:p>
        </w:tc>
        <w:tc>
          <w:tcPr>
            <w:tcW w:w="1148"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3402" w:type="dxa"/>
            <w:tcBorders>
              <w:top w:val="outset" w:sz="6" w:space="0" w:color="000000"/>
              <w:left w:val="outset" w:sz="6" w:space="0" w:color="000000"/>
              <w:bottom w:val="outset" w:sz="6" w:space="0" w:color="000000"/>
              <w:right w:val="outset" w:sz="6" w:space="0" w:color="000000"/>
            </w:tcBorders>
          </w:tcPr>
          <w:p w:rsidR="005E62D2" w:rsidRPr="00106197" w:rsidRDefault="005E62D2" w:rsidP="005E62D2">
            <w:pPr>
              <w:jc w:val="both"/>
              <w:rPr>
                <w:color w:val="000000"/>
                <w:lang w:val="kk-KZ"/>
              </w:rPr>
            </w:pPr>
            <w:r w:rsidRPr="00106197">
              <w:rPr>
                <w:b/>
                <w:color w:val="000000"/>
                <w:lang w:val="kk-KZ"/>
              </w:rPr>
              <w:t xml:space="preserve">Достигнут. </w:t>
            </w:r>
            <w:r>
              <w:rPr>
                <w:color w:val="000000"/>
                <w:lang w:val="kk-KZ"/>
              </w:rPr>
              <w:t xml:space="preserve">По состоянию на                  1 января 2022 года численность населения района составила                26 301, из них 18 477 обеспечены услугами водоснабжения в СНП. </w:t>
            </w:r>
          </w:p>
        </w:tc>
      </w:tr>
      <w:tr w:rsidR="005E62D2" w:rsidRPr="002D7CA0" w:rsidTr="008A466D">
        <w:trPr>
          <w:gridAfter w:val="4"/>
          <w:wAfter w:w="9115" w:type="dxa"/>
          <w:trHeight w:val="143"/>
        </w:trPr>
        <w:tc>
          <w:tcPr>
            <w:tcW w:w="3230" w:type="dxa"/>
            <w:gridSpan w:val="3"/>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sidRPr="002D7CA0">
              <w:rPr>
                <w:b/>
                <w:color w:val="000000"/>
              </w:rPr>
              <w:lastRenderedPageBreak/>
              <w:t xml:space="preserve">       Мероприятия:</w:t>
            </w:r>
          </w:p>
        </w:tc>
        <w:tc>
          <w:tcPr>
            <w:tcW w:w="738"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215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7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48"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3402"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r>
      <w:tr w:rsidR="005E62D2" w:rsidRPr="002D7CA0" w:rsidTr="008A466D">
        <w:trPr>
          <w:gridAfter w:val="4"/>
          <w:wAfter w:w="911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Pr>
                <w:color w:val="000000"/>
              </w:rPr>
              <w:t>24</w:t>
            </w:r>
            <w:r w:rsidRPr="002D7CA0">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8A227F" w:rsidRDefault="005E62D2" w:rsidP="005E62D2">
            <w:pPr>
              <w:jc w:val="both"/>
              <w:rPr>
                <w:szCs w:val="20"/>
              </w:rPr>
            </w:pPr>
            <w:r w:rsidRPr="008E1745">
              <w:rPr>
                <w:szCs w:val="20"/>
              </w:rPr>
              <w:t>Установка ПРВ (пунктов раздачи воды) в с. Молодежное, Алешинка, Долбушка, Ивановка, Аксуат, Тениз</w:t>
            </w:r>
          </w:p>
        </w:tc>
        <w:tc>
          <w:tcPr>
            <w:tcW w:w="738"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rPr>
                <w:color w:val="000000"/>
              </w:rPr>
            </w:pPr>
            <w:r w:rsidRPr="002D7CA0">
              <w:rPr>
                <w:color w:val="000000"/>
              </w:rPr>
              <w:t xml:space="preserve"> млн..тенге</w:t>
            </w: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 xml:space="preserve">ОЖКХПТиАД </w:t>
            </w:r>
          </w:p>
          <w:p w:rsidR="005E62D2" w:rsidRPr="002D7CA0" w:rsidRDefault="005E62D2" w:rsidP="005E62D2">
            <w:pPr>
              <w:jc w:val="center"/>
              <w:rPr>
                <w:color w:val="000000"/>
              </w:rPr>
            </w:pP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24,9</w:t>
            </w:r>
          </w:p>
        </w:tc>
        <w:tc>
          <w:tcPr>
            <w:tcW w:w="97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24,9</w:t>
            </w:r>
          </w:p>
        </w:tc>
        <w:tc>
          <w:tcPr>
            <w:tcW w:w="1148"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МБ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458 065 015</w:t>
            </w:r>
          </w:p>
        </w:tc>
        <w:tc>
          <w:tcPr>
            <w:tcW w:w="3402" w:type="dxa"/>
            <w:tcBorders>
              <w:top w:val="outset" w:sz="6" w:space="0" w:color="000000"/>
              <w:left w:val="outset" w:sz="6" w:space="0" w:color="000000"/>
              <w:bottom w:val="outset" w:sz="6" w:space="0" w:color="000000"/>
              <w:right w:val="outset" w:sz="6" w:space="0" w:color="000000"/>
            </w:tcBorders>
            <w:vAlign w:val="center"/>
          </w:tcPr>
          <w:p w:rsidR="005E62D2" w:rsidRPr="00594F8E" w:rsidRDefault="005E62D2" w:rsidP="005E62D2">
            <w:pPr>
              <w:ind w:firstLine="5"/>
              <w:jc w:val="both"/>
              <w:rPr>
                <w:b/>
              </w:rPr>
            </w:pPr>
            <w:r w:rsidRPr="00D46184">
              <w:rPr>
                <w:b/>
                <w:color w:val="000000"/>
              </w:rPr>
              <w:t>Исполнено.</w:t>
            </w:r>
            <w:r w:rsidRPr="00D46184">
              <w:rPr>
                <w:color w:val="000000"/>
              </w:rPr>
              <w:t xml:space="preserve"> С целью увеличения обеспеченностью населения качественной питьевой водой</w:t>
            </w:r>
            <w:r>
              <w:t xml:space="preserve"> в</w:t>
            </w:r>
            <w:r w:rsidRPr="00594F8E">
              <w:t xml:space="preserve"> 2021 году установлены 6 ПРВ в селах Молодежное, с.Алешинка, с.Долбушка, с.Тенизовское, с.Ивановка, с.Аксуат, на общую сумму </w:t>
            </w:r>
            <w:r w:rsidRPr="00594F8E">
              <w:rPr>
                <w:b/>
              </w:rPr>
              <w:t xml:space="preserve">24864,0 тыс. тенге.  </w:t>
            </w:r>
          </w:p>
          <w:p w:rsidR="005E62D2" w:rsidRPr="002D7CA0" w:rsidRDefault="005E62D2" w:rsidP="005E62D2">
            <w:pPr>
              <w:jc w:val="both"/>
              <w:rPr>
                <w:color w:val="000000"/>
              </w:rPr>
            </w:pPr>
          </w:p>
        </w:tc>
      </w:tr>
      <w:tr w:rsidR="005E62D2" w:rsidRPr="002D7CA0" w:rsidTr="00875E14">
        <w:trPr>
          <w:gridAfter w:val="3"/>
          <w:wAfter w:w="9105" w:type="dxa"/>
          <w:trHeight w:val="143"/>
        </w:trPr>
        <w:tc>
          <w:tcPr>
            <w:tcW w:w="15319" w:type="dxa"/>
            <w:gridSpan w:val="15"/>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rsidRPr="002D7CA0">
              <w:rPr>
                <w:b/>
                <w:color w:val="000000"/>
              </w:rPr>
              <w:t xml:space="preserve">Цель </w:t>
            </w:r>
            <w:r>
              <w:rPr>
                <w:b/>
                <w:color w:val="000000"/>
              </w:rPr>
              <w:t>3</w:t>
            </w:r>
            <w:r w:rsidRPr="002D7CA0">
              <w:rPr>
                <w:b/>
                <w:color w:val="000000"/>
              </w:rPr>
              <w:t xml:space="preserve">: </w:t>
            </w:r>
            <w:r w:rsidRPr="007A385C">
              <w:rPr>
                <w:b/>
                <w:color w:val="000000"/>
              </w:rPr>
              <w:t>Улучшения состояния местных дорог</w:t>
            </w:r>
          </w:p>
        </w:tc>
      </w:tr>
      <w:tr w:rsidR="005E62D2" w:rsidRPr="002D7CA0" w:rsidTr="008A466D">
        <w:trPr>
          <w:gridAfter w:val="3"/>
          <w:wAfter w:w="9105" w:type="dxa"/>
          <w:trHeight w:val="143"/>
        </w:trPr>
        <w:tc>
          <w:tcPr>
            <w:tcW w:w="3230" w:type="dxa"/>
            <w:gridSpan w:val="3"/>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rPr>
                <w:color w:val="000000"/>
              </w:rPr>
            </w:pPr>
            <w:r w:rsidRPr="006074EF">
              <w:rPr>
                <w:b/>
                <w:color w:val="000000"/>
              </w:rPr>
              <w:t xml:space="preserve">         Целевые  индикаторы:</w:t>
            </w:r>
          </w:p>
        </w:tc>
        <w:tc>
          <w:tcPr>
            <w:tcW w:w="738"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rPr>
                <w:color w:val="000000"/>
              </w:rPr>
            </w:pP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215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r>
      <w:tr w:rsidR="005E62D2"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 xml:space="preserve"> 7</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Доля автодорог местного значения, находящихся  в хорошем и удовлетворительном  состоянии</w:t>
            </w:r>
          </w:p>
        </w:tc>
        <w:tc>
          <w:tcPr>
            <w:tcW w:w="738"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Административные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Default="005E62D2" w:rsidP="005E62D2">
            <w:pPr>
              <w:jc w:val="center"/>
              <w:rPr>
                <w:color w:val="000000"/>
              </w:rPr>
            </w:pPr>
            <w:r>
              <w:rPr>
                <w:color w:val="000000"/>
              </w:rPr>
              <w:t xml:space="preserve">ОЖКХПТиАД </w:t>
            </w:r>
          </w:p>
          <w:p w:rsidR="005E62D2" w:rsidRPr="002D7CA0" w:rsidRDefault="005E62D2" w:rsidP="005E62D2">
            <w:pPr>
              <w:jc w:val="center"/>
              <w:rPr>
                <w:color w:val="000000"/>
              </w:rPr>
            </w:pPr>
            <w:r>
              <w:rPr>
                <w:color w:val="000000"/>
              </w:rPr>
              <w:t>К. Садвакасов</w:t>
            </w:r>
            <w:r w:rsidRPr="002D7CA0">
              <w:rPr>
                <w:color w:val="000000"/>
              </w:rPr>
              <w:t xml:space="preserve"> </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72,5</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72,5</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9C671E" w:rsidRDefault="005E62D2" w:rsidP="009C671E">
            <w:pPr>
              <w:jc w:val="center"/>
              <w:rPr>
                <w:color w:val="000000"/>
                <w:lang w:val="kk-KZ"/>
              </w:rPr>
            </w:pPr>
            <w:r>
              <w:rPr>
                <w:color w:val="000000"/>
              </w:rPr>
              <w:t>7</w:t>
            </w:r>
            <w:r w:rsidR="009C671E">
              <w:rPr>
                <w:color w:val="000000"/>
                <w:lang w:val="kk-KZ"/>
              </w:rPr>
              <w:t>4</w:t>
            </w:r>
            <w:r>
              <w:rPr>
                <w:color w:val="000000"/>
              </w:rPr>
              <w:t>,</w:t>
            </w:r>
            <w:r w:rsidR="009C671E">
              <w:rPr>
                <w:color w:val="000000"/>
                <w:lang w:val="kk-KZ"/>
              </w:rPr>
              <w:t>2</w:t>
            </w:r>
          </w:p>
        </w:tc>
        <w:tc>
          <w:tcPr>
            <w:tcW w:w="1135"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3412" w:type="dxa"/>
            <w:gridSpan w:val="2"/>
            <w:tcBorders>
              <w:top w:val="outset" w:sz="6" w:space="0" w:color="000000"/>
              <w:left w:val="outset" w:sz="6" w:space="0" w:color="000000"/>
              <w:bottom w:val="outset" w:sz="6" w:space="0" w:color="000000"/>
              <w:right w:val="outset" w:sz="6" w:space="0" w:color="000000"/>
            </w:tcBorders>
          </w:tcPr>
          <w:p w:rsidR="005E62D2" w:rsidRPr="008F220F" w:rsidRDefault="005E62D2" w:rsidP="009C671E">
            <w:pPr>
              <w:jc w:val="both"/>
              <w:rPr>
                <w:color w:val="C45911"/>
              </w:rPr>
            </w:pPr>
            <w:r w:rsidRPr="008F220F">
              <w:rPr>
                <w:b/>
                <w:color w:val="C45911"/>
              </w:rPr>
              <w:t>Достигнут.</w:t>
            </w:r>
            <w:r w:rsidRPr="008F220F">
              <w:rPr>
                <w:color w:val="C45911"/>
              </w:rPr>
              <w:t xml:space="preserve"> Протяженность автомобильных дорог областного значения – </w:t>
            </w:r>
            <w:r w:rsidRPr="008F220F">
              <w:rPr>
                <w:color w:val="C45911"/>
                <w:lang w:val="kk-KZ"/>
              </w:rPr>
              <w:t>108</w:t>
            </w:r>
            <w:r w:rsidRPr="008F220F">
              <w:rPr>
                <w:color w:val="C45911"/>
              </w:rPr>
              <w:t xml:space="preserve"> км, районного – 381,1 км, протяженность дорог  в хорошем и удовлетворительном состоянии  составляет </w:t>
            </w:r>
            <w:r w:rsidRPr="008F220F">
              <w:rPr>
                <w:color w:val="C45911"/>
                <w:lang w:val="kk-KZ"/>
              </w:rPr>
              <w:t>3</w:t>
            </w:r>
            <w:r w:rsidR="009C671E">
              <w:rPr>
                <w:color w:val="C45911"/>
                <w:lang w:val="kk-KZ"/>
              </w:rPr>
              <w:t>63</w:t>
            </w:r>
            <w:r w:rsidRPr="008F220F">
              <w:rPr>
                <w:color w:val="C45911"/>
              </w:rPr>
              <w:t xml:space="preserve"> км.</w:t>
            </w:r>
          </w:p>
        </w:tc>
      </w:tr>
      <w:tr w:rsidR="005E62D2" w:rsidRPr="002D7CA0" w:rsidTr="00875E14">
        <w:trPr>
          <w:gridAfter w:val="3"/>
          <w:wAfter w:w="9105" w:type="dxa"/>
          <w:trHeight w:val="143"/>
        </w:trPr>
        <w:tc>
          <w:tcPr>
            <w:tcW w:w="15319" w:type="dxa"/>
            <w:gridSpan w:val="15"/>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sidRPr="002D7CA0">
              <w:rPr>
                <w:b/>
                <w:color w:val="000000"/>
              </w:rPr>
              <w:t xml:space="preserve">       Мероприятия:</w:t>
            </w: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Pr="002D7CA0" w:rsidRDefault="005E62D2" w:rsidP="005E62D2">
            <w:pPr>
              <w:jc w:val="both"/>
              <w:rPr>
                <w:color w:val="000000"/>
              </w:rPr>
            </w:pPr>
            <w:r w:rsidRPr="002D7CA0">
              <w:rPr>
                <w:color w:val="000000"/>
              </w:rPr>
              <w:t>2</w:t>
            </w:r>
            <w:r>
              <w:rPr>
                <w:color w:val="000000"/>
              </w:rPr>
              <w:t>5</w:t>
            </w:r>
            <w:r w:rsidRPr="002D7CA0">
              <w:rPr>
                <w:color w:val="000000"/>
              </w:rPr>
              <w:t>)</w:t>
            </w:r>
          </w:p>
        </w:tc>
        <w:tc>
          <w:tcPr>
            <w:tcW w:w="2816" w:type="dxa"/>
            <w:gridSpan w:val="2"/>
            <w:tcBorders>
              <w:top w:val="outset" w:sz="6" w:space="0" w:color="000000"/>
              <w:left w:val="outset" w:sz="6" w:space="0" w:color="000000"/>
              <w:right w:val="outset" w:sz="6" w:space="0" w:color="000000"/>
            </w:tcBorders>
          </w:tcPr>
          <w:p w:rsidR="005E62D2" w:rsidRPr="00712DF4" w:rsidRDefault="005E62D2" w:rsidP="005E62D2">
            <w:pPr>
              <w:jc w:val="both"/>
              <w:rPr>
                <w:color w:val="000000"/>
              </w:rPr>
            </w:pPr>
            <w:r w:rsidRPr="00712DF4">
              <w:rPr>
                <w:color w:val="000000"/>
              </w:rPr>
              <w:t>Содержание автомобильных дорог  районного значения</w:t>
            </w:r>
          </w:p>
        </w:tc>
        <w:tc>
          <w:tcPr>
            <w:tcW w:w="738"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млн. тенге</w:t>
            </w:r>
          </w:p>
        </w:tc>
        <w:tc>
          <w:tcPr>
            <w:tcW w:w="966"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Акт выполненных работ</w:t>
            </w: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 xml:space="preserve">ОЖКХПТиАД </w:t>
            </w:r>
          </w:p>
          <w:p w:rsidR="005E62D2" w:rsidRPr="002D7CA0" w:rsidRDefault="005E62D2" w:rsidP="005E62D2">
            <w:pPr>
              <w:jc w:val="center"/>
              <w:rPr>
                <w:color w:val="000000"/>
                <w:lang w:val="kk-KZ"/>
              </w:rPr>
            </w:pP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40,0</w:t>
            </w:r>
          </w:p>
        </w:tc>
        <w:tc>
          <w:tcPr>
            <w:tcW w:w="992" w:type="dxa"/>
            <w:gridSpan w:val="2"/>
            <w:tcBorders>
              <w:top w:val="outset" w:sz="6" w:space="0" w:color="000000"/>
              <w:left w:val="outset" w:sz="6" w:space="0" w:color="000000"/>
              <w:right w:val="outset" w:sz="6" w:space="0" w:color="000000"/>
            </w:tcBorders>
            <w:vAlign w:val="center"/>
          </w:tcPr>
          <w:p w:rsidR="005E62D2" w:rsidRPr="00B54FE3" w:rsidRDefault="005E62D2" w:rsidP="005E62D2">
            <w:pPr>
              <w:jc w:val="center"/>
              <w:rPr>
                <w:color w:val="000000"/>
                <w:lang w:val="kk-KZ"/>
              </w:rPr>
            </w:pPr>
            <w:r>
              <w:rPr>
                <w:color w:val="000000"/>
                <w:lang w:val="kk-KZ"/>
              </w:rPr>
              <w:t>39,9</w:t>
            </w:r>
          </w:p>
        </w:tc>
        <w:tc>
          <w:tcPr>
            <w:tcW w:w="1135"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М</w:t>
            </w:r>
            <w:r w:rsidRPr="002D7CA0">
              <w:rPr>
                <w:color w:val="000000"/>
              </w:rPr>
              <w:t>Б</w:t>
            </w:r>
          </w:p>
        </w:tc>
        <w:tc>
          <w:tcPr>
            <w:tcW w:w="1559" w:type="dxa"/>
            <w:tcBorders>
              <w:top w:val="outset" w:sz="6" w:space="0" w:color="000000"/>
              <w:left w:val="outset" w:sz="6" w:space="0" w:color="000000"/>
              <w:right w:val="outset" w:sz="6" w:space="0" w:color="000000"/>
            </w:tcBorders>
          </w:tcPr>
          <w:p w:rsidR="005E62D2" w:rsidRDefault="005E62D2" w:rsidP="005E62D2">
            <w:pPr>
              <w:jc w:val="center"/>
              <w:rPr>
                <w:color w:val="000000"/>
                <w:lang w:val="kk-KZ"/>
              </w:rPr>
            </w:pPr>
          </w:p>
          <w:p w:rsidR="005E62D2" w:rsidRDefault="005E62D2" w:rsidP="005E62D2">
            <w:pPr>
              <w:jc w:val="center"/>
              <w:rPr>
                <w:color w:val="000000"/>
                <w:lang w:val="kk-KZ"/>
              </w:rPr>
            </w:pPr>
          </w:p>
          <w:p w:rsidR="005E62D2" w:rsidRDefault="005E62D2" w:rsidP="005E62D2">
            <w:pPr>
              <w:jc w:val="center"/>
              <w:rPr>
                <w:color w:val="000000"/>
                <w:lang w:val="kk-KZ"/>
              </w:rPr>
            </w:pPr>
          </w:p>
          <w:p w:rsidR="005E62D2" w:rsidRDefault="005E62D2" w:rsidP="005E62D2">
            <w:pPr>
              <w:jc w:val="center"/>
              <w:rPr>
                <w:color w:val="000000"/>
                <w:lang w:val="kk-KZ"/>
              </w:rPr>
            </w:pPr>
          </w:p>
          <w:p w:rsidR="005E62D2" w:rsidRDefault="005E62D2" w:rsidP="005E62D2">
            <w:pPr>
              <w:jc w:val="center"/>
              <w:rPr>
                <w:color w:val="000000"/>
                <w:lang w:val="kk-KZ"/>
              </w:rPr>
            </w:pPr>
          </w:p>
          <w:p w:rsidR="005E62D2" w:rsidRPr="00B54FE3" w:rsidRDefault="005E62D2" w:rsidP="005E62D2">
            <w:pPr>
              <w:jc w:val="center"/>
              <w:rPr>
                <w:color w:val="000000"/>
                <w:lang w:val="kk-KZ"/>
              </w:rPr>
            </w:pPr>
            <w:r>
              <w:rPr>
                <w:color w:val="000000"/>
                <w:lang w:val="kk-KZ"/>
              </w:rPr>
              <w:t>458023015</w:t>
            </w:r>
          </w:p>
        </w:tc>
        <w:tc>
          <w:tcPr>
            <w:tcW w:w="3412" w:type="dxa"/>
            <w:gridSpan w:val="2"/>
            <w:tcBorders>
              <w:top w:val="outset" w:sz="6" w:space="0" w:color="000000"/>
              <w:left w:val="outset" w:sz="6" w:space="0" w:color="000000"/>
              <w:right w:val="outset" w:sz="6" w:space="0" w:color="000000"/>
            </w:tcBorders>
            <w:vAlign w:val="center"/>
          </w:tcPr>
          <w:p w:rsidR="005E62D2" w:rsidRPr="00067105" w:rsidRDefault="005E62D2" w:rsidP="005E62D2">
            <w:pPr>
              <w:jc w:val="both"/>
              <w:rPr>
                <w:color w:val="C45911"/>
              </w:rPr>
            </w:pPr>
            <w:r w:rsidRPr="00067105">
              <w:rPr>
                <w:b/>
                <w:color w:val="C45911"/>
              </w:rPr>
              <w:t xml:space="preserve">Исполнено: </w:t>
            </w:r>
            <w:r w:rsidRPr="00067105">
              <w:rPr>
                <w:color w:val="C45911"/>
              </w:rPr>
              <w:t>Проведено содержание  автомобильных дорог районного значения протяженностью 381,1 км,  ( профилировка грунтовых дорог 150 км, ямочный ремонт 400 м2, окос обочин сенокосилкой 2 174 км/прох., засыпка ям оптимальной смесью 20 м3, установка новых дорожных знаков 17 шт.).</w:t>
            </w: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Pr="00246178" w:rsidRDefault="005E62D2" w:rsidP="005E62D2">
            <w:pPr>
              <w:jc w:val="both"/>
              <w:rPr>
                <w:color w:val="000000"/>
              </w:rPr>
            </w:pPr>
            <w:r w:rsidRPr="00246178">
              <w:rPr>
                <w:color w:val="000000"/>
              </w:rPr>
              <w:lastRenderedPageBreak/>
              <w:t>26)</w:t>
            </w:r>
          </w:p>
          <w:p w:rsidR="005E62D2" w:rsidRPr="00246178" w:rsidRDefault="005E62D2" w:rsidP="005E62D2">
            <w:pPr>
              <w:jc w:val="both"/>
              <w:rPr>
                <w:color w:val="000000"/>
              </w:rPr>
            </w:pPr>
          </w:p>
        </w:tc>
        <w:tc>
          <w:tcPr>
            <w:tcW w:w="2816" w:type="dxa"/>
            <w:gridSpan w:val="2"/>
            <w:tcBorders>
              <w:top w:val="outset" w:sz="6" w:space="0" w:color="000000"/>
              <w:left w:val="outset" w:sz="6" w:space="0" w:color="000000"/>
              <w:right w:val="outset" w:sz="6" w:space="0" w:color="000000"/>
            </w:tcBorders>
          </w:tcPr>
          <w:p w:rsidR="005E62D2" w:rsidRPr="00246178" w:rsidRDefault="005E62D2" w:rsidP="005E62D2">
            <w:pPr>
              <w:jc w:val="both"/>
              <w:rPr>
                <w:color w:val="C45911"/>
              </w:rPr>
            </w:pPr>
            <w:r w:rsidRPr="00246178">
              <w:rPr>
                <w:color w:val="C45911"/>
                <w:szCs w:val="20"/>
              </w:rPr>
              <w:t>Средний ремонт участка автомобильной дороги   КР-MD-18 "Подъезд к с. Тенизовское" 0-8 км Мендыкаринского района, Костанайской области</w:t>
            </w:r>
          </w:p>
        </w:tc>
        <w:tc>
          <w:tcPr>
            <w:tcW w:w="738" w:type="dxa"/>
            <w:gridSpan w:val="2"/>
            <w:tcBorders>
              <w:top w:val="outset" w:sz="6" w:space="0" w:color="000000"/>
              <w:left w:val="outset" w:sz="6" w:space="0" w:color="000000"/>
              <w:right w:val="outset" w:sz="6" w:space="0" w:color="000000"/>
            </w:tcBorders>
            <w:vAlign w:val="center"/>
          </w:tcPr>
          <w:p w:rsidR="005E62D2" w:rsidRPr="00246178" w:rsidRDefault="005E62D2" w:rsidP="005E62D2">
            <w:pPr>
              <w:jc w:val="center"/>
              <w:rPr>
                <w:color w:val="C45911"/>
              </w:rPr>
            </w:pPr>
            <w:r w:rsidRPr="00246178">
              <w:rPr>
                <w:color w:val="C45911"/>
              </w:rPr>
              <w:t>млн. тенге</w:t>
            </w:r>
          </w:p>
        </w:tc>
        <w:tc>
          <w:tcPr>
            <w:tcW w:w="966" w:type="dxa"/>
            <w:tcBorders>
              <w:top w:val="outset" w:sz="6" w:space="0" w:color="000000"/>
              <w:left w:val="outset" w:sz="6" w:space="0" w:color="000000"/>
              <w:right w:val="outset" w:sz="6" w:space="0" w:color="000000"/>
            </w:tcBorders>
            <w:vAlign w:val="center"/>
          </w:tcPr>
          <w:p w:rsidR="005E62D2" w:rsidRPr="00246178" w:rsidRDefault="005E62D2" w:rsidP="005E62D2">
            <w:pPr>
              <w:jc w:val="center"/>
              <w:rPr>
                <w:color w:val="C45911"/>
              </w:rPr>
            </w:pPr>
            <w:r w:rsidRPr="00246178">
              <w:rPr>
                <w:color w:val="C45911"/>
              </w:rPr>
              <w:t>Акт выполненных работ</w:t>
            </w:r>
          </w:p>
        </w:tc>
        <w:tc>
          <w:tcPr>
            <w:tcW w:w="1301" w:type="dxa"/>
            <w:tcBorders>
              <w:top w:val="outset" w:sz="6" w:space="0" w:color="000000"/>
              <w:left w:val="outset" w:sz="6" w:space="0" w:color="000000"/>
              <w:right w:val="outset" w:sz="6" w:space="0" w:color="000000"/>
            </w:tcBorders>
            <w:vAlign w:val="center"/>
          </w:tcPr>
          <w:p w:rsidR="005E62D2" w:rsidRPr="00246178" w:rsidRDefault="005E62D2" w:rsidP="005E62D2">
            <w:pPr>
              <w:jc w:val="center"/>
              <w:rPr>
                <w:color w:val="C45911"/>
              </w:rPr>
            </w:pPr>
            <w:r w:rsidRPr="00246178">
              <w:rPr>
                <w:color w:val="C45911"/>
              </w:rPr>
              <w:t xml:space="preserve">ОЖКХПТиАД </w:t>
            </w:r>
          </w:p>
          <w:p w:rsidR="005E62D2" w:rsidRPr="00246178" w:rsidRDefault="005E62D2" w:rsidP="005E62D2">
            <w:pPr>
              <w:jc w:val="center"/>
              <w:rPr>
                <w:color w:val="C45911"/>
                <w:lang w:val="kk-KZ"/>
              </w:rPr>
            </w:pPr>
          </w:p>
        </w:tc>
        <w:tc>
          <w:tcPr>
            <w:tcW w:w="851" w:type="dxa"/>
            <w:tcBorders>
              <w:top w:val="outset" w:sz="6" w:space="0" w:color="000000"/>
              <w:left w:val="outset" w:sz="6" w:space="0" w:color="000000"/>
              <w:right w:val="outset" w:sz="6" w:space="0" w:color="000000"/>
            </w:tcBorders>
            <w:vAlign w:val="center"/>
          </w:tcPr>
          <w:p w:rsidR="005E62D2" w:rsidRPr="00246178" w:rsidRDefault="005E62D2" w:rsidP="005E62D2">
            <w:pPr>
              <w:jc w:val="center"/>
              <w:rPr>
                <w:color w:val="C45911"/>
                <w:lang w:val="kk-KZ"/>
              </w:rPr>
            </w:pPr>
          </w:p>
        </w:tc>
        <w:tc>
          <w:tcPr>
            <w:tcW w:w="1135" w:type="dxa"/>
            <w:tcBorders>
              <w:top w:val="outset" w:sz="6" w:space="0" w:color="000000"/>
              <w:left w:val="outset" w:sz="6" w:space="0" w:color="000000"/>
              <w:right w:val="outset" w:sz="6" w:space="0" w:color="000000"/>
            </w:tcBorders>
            <w:vAlign w:val="center"/>
          </w:tcPr>
          <w:p w:rsidR="005E62D2" w:rsidRPr="00246178" w:rsidRDefault="005E62D2" w:rsidP="005E62D2">
            <w:pPr>
              <w:jc w:val="center"/>
              <w:rPr>
                <w:color w:val="C45911"/>
              </w:rPr>
            </w:pPr>
            <w:r w:rsidRPr="00246178">
              <w:rPr>
                <w:color w:val="C45911"/>
              </w:rPr>
              <w:t>149,7</w:t>
            </w:r>
          </w:p>
        </w:tc>
        <w:tc>
          <w:tcPr>
            <w:tcW w:w="992" w:type="dxa"/>
            <w:gridSpan w:val="2"/>
            <w:tcBorders>
              <w:top w:val="outset" w:sz="6" w:space="0" w:color="000000"/>
              <w:left w:val="outset" w:sz="6" w:space="0" w:color="000000"/>
              <w:right w:val="outset" w:sz="6" w:space="0" w:color="000000"/>
            </w:tcBorders>
            <w:vAlign w:val="center"/>
          </w:tcPr>
          <w:p w:rsidR="005E62D2" w:rsidRPr="00246178" w:rsidRDefault="005E62D2" w:rsidP="005E62D2">
            <w:pPr>
              <w:jc w:val="center"/>
              <w:rPr>
                <w:color w:val="C45911"/>
                <w:lang w:val="kk-KZ"/>
              </w:rPr>
            </w:pPr>
            <w:r w:rsidRPr="00246178">
              <w:rPr>
                <w:color w:val="C45911"/>
                <w:lang w:val="kk-KZ"/>
              </w:rPr>
              <w:t>149,7</w:t>
            </w:r>
          </w:p>
        </w:tc>
        <w:tc>
          <w:tcPr>
            <w:tcW w:w="1135" w:type="dxa"/>
            <w:tcBorders>
              <w:top w:val="outset" w:sz="6" w:space="0" w:color="000000"/>
              <w:left w:val="outset" w:sz="6" w:space="0" w:color="000000"/>
              <w:right w:val="outset" w:sz="6" w:space="0" w:color="000000"/>
            </w:tcBorders>
            <w:vAlign w:val="center"/>
          </w:tcPr>
          <w:p w:rsidR="005E62D2" w:rsidRPr="00246178" w:rsidRDefault="005E62D2" w:rsidP="005E62D2">
            <w:pPr>
              <w:jc w:val="center"/>
              <w:rPr>
                <w:color w:val="C45911"/>
                <w:lang w:val="kk-KZ"/>
              </w:rPr>
            </w:pPr>
            <w:r w:rsidRPr="00246178">
              <w:rPr>
                <w:color w:val="C45911"/>
                <w:lang w:val="kk-KZ"/>
              </w:rPr>
              <w:t>ОБ</w:t>
            </w:r>
          </w:p>
        </w:tc>
        <w:tc>
          <w:tcPr>
            <w:tcW w:w="1559" w:type="dxa"/>
            <w:tcBorders>
              <w:top w:val="outset" w:sz="6" w:space="0" w:color="000000"/>
              <w:left w:val="outset" w:sz="6" w:space="0" w:color="000000"/>
              <w:right w:val="outset" w:sz="6" w:space="0" w:color="000000"/>
            </w:tcBorders>
          </w:tcPr>
          <w:p w:rsidR="005E62D2" w:rsidRPr="00246178" w:rsidRDefault="005E62D2" w:rsidP="005E62D2">
            <w:pPr>
              <w:jc w:val="center"/>
              <w:rPr>
                <w:color w:val="C45911"/>
                <w:lang w:val="kk-KZ"/>
              </w:rPr>
            </w:pPr>
          </w:p>
          <w:p w:rsidR="005E62D2" w:rsidRPr="00246178" w:rsidRDefault="005E62D2" w:rsidP="005E62D2">
            <w:pPr>
              <w:jc w:val="center"/>
              <w:rPr>
                <w:color w:val="C45911"/>
                <w:lang w:val="kk-KZ"/>
              </w:rPr>
            </w:pPr>
          </w:p>
          <w:p w:rsidR="005E62D2" w:rsidRPr="00246178" w:rsidRDefault="005E62D2" w:rsidP="005E62D2">
            <w:pPr>
              <w:jc w:val="center"/>
              <w:rPr>
                <w:color w:val="C45911"/>
                <w:lang w:val="kk-KZ"/>
              </w:rPr>
            </w:pPr>
          </w:p>
          <w:p w:rsidR="005E62D2" w:rsidRPr="00246178" w:rsidRDefault="005E62D2" w:rsidP="005E62D2">
            <w:pPr>
              <w:jc w:val="center"/>
              <w:rPr>
                <w:color w:val="C45911"/>
                <w:lang w:val="kk-KZ"/>
              </w:rPr>
            </w:pPr>
            <w:r w:rsidRPr="00246178">
              <w:rPr>
                <w:color w:val="C45911"/>
                <w:lang w:val="kk-KZ"/>
              </w:rPr>
              <w:t>458045028</w:t>
            </w:r>
          </w:p>
        </w:tc>
        <w:tc>
          <w:tcPr>
            <w:tcW w:w="3412" w:type="dxa"/>
            <w:gridSpan w:val="2"/>
            <w:tcBorders>
              <w:top w:val="outset" w:sz="6" w:space="0" w:color="000000"/>
              <w:left w:val="outset" w:sz="6" w:space="0" w:color="000000"/>
              <w:right w:val="outset" w:sz="6" w:space="0" w:color="000000"/>
            </w:tcBorders>
            <w:vAlign w:val="center"/>
          </w:tcPr>
          <w:p w:rsidR="005E62D2" w:rsidRPr="00246178" w:rsidRDefault="005E62D2" w:rsidP="005E62D2">
            <w:pPr>
              <w:jc w:val="both"/>
              <w:rPr>
                <w:color w:val="C45911"/>
              </w:rPr>
            </w:pPr>
            <w:r w:rsidRPr="00246178">
              <w:rPr>
                <w:color w:val="C45911"/>
              </w:rPr>
              <w:t>Исполнено: Завершен средний ремонт</w:t>
            </w:r>
            <w:r w:rsidRPr="00246178">
              <w:rPr>
                <w:color w:val="C45911"/>
                <w:szCs w:val="20"/>
              </w:rPr>
              <w:t xml:space="preserve"> участка автомобильной дороги   КР-MD-18 "Подъезд к с. Тенизовское" протяженностью 8 км. </w:t>
            </w:r>
            <w:r w:rsidRPr="00246178">
              <w:rPr>
                <w:szCs w:val="20"/>
              </w:rPr>
              <w:t xml:space="preserve">Акт выполненных работ от </w:t>
            </w:r>
            <w:r w:rsidRPr="00246178">
              <w:rPr>
                <w:szCs w:val="20"/>
                <w:lang w:val="en-US"/>
              </w:rPr>
              <w:t xml:space="preserve">22 </w:t>
            </w:r>
            <w:r w:rsidRPr="00246178">
              <w:rPr>
                <w:szCs w:val="20"/>
                <w:lang w:val="kk-KZ"/>
              </w:rPr>
              <w:t>сентября</w:t>
            </w:r>
            <w:r w:rsidRPr="00246178">
              <w:rPr>
                <w:szCs w:val="20"/>
                <w:lang w:val="en-US"/>
              </w:rPr>
              <w:t xml:space="preserve"> </w:t>
            </w:r>
            <w:r w:rsidRPr="00246178">
              <w:rPr>
                <w:szCs w:val="20"/>
              </w:rPr>
              <w:t xml:space="preserve">№ </w:t>
            </w:r>
            <w:r w:rsidRPr="00246178">
              <w:rPr>
                <w:szCs w:val="20"/>
                <w:lang w:val="kk-KZ"/>
              </w:rPr>
              <w:t>200037/04/9</w:t>
            </w:r>
            <w:r w:rsidRPr="00246178">
              <w:rPr>
                <w:color w:val="C45911"/>
                <w:szCs w:val="20"/>
              </w:rPr>
              <w:t xml:space="preserve"> </w:t>
            </w:r>
          </w:p>
        </w:tc>
      </w:tr>
      <w:tr w:rsidR="005E62D2" w:rsidRPr="002D7CA0" w:rsidTr="007A385C">
        <w:trPr>
          <w:gridAfter w:val="3"/>
          <w:wAfter w:w="9105" w:type="dxa"/>
          <w:trHeight w:val="351"/>
        </w:trPr>
        <w:tc>
          <w:tcPr>
            <w:tcW w:w="15319" w:type="dxa"/>
            <w:gridSpan w:val="15"/>
            <w:tcBorders>
              <w:top w:val="outset" w:sz="6" w:space="0" w:color="000000"/>
              <w:left w:val="outset" w:sz="6" w:space="0" w:color="000000"/>
              <w:right w:val="outset" w:sz="6" w:space="0" w:color="000000"/>
            </w:tcBorders>
          </w:tcPr>
          <w:p w:rsidR="005E62D2" w:rsidRPr="00246178" w:rsidRDefault="005E62D2" w:rsidP="005E62D2">
            <w:pPr>
              <w:jc w:val="center"/>
              <w:rPr>
                <w:b/>
                <w:color w:val="000000"/>
              </w:rPr>
            </w:pPr>
            <w:r w:rsidRPr="00246178">
              <w:rPr>
                <w:b/>
                <w:color w:val="000000"/>
              </w:rPr>
              <w:t>Цель 4: Улучшение экологической ситуации в регионе</w:t>
            </w:r>
          </w:p>
        </w:tc>
      </w:tr>
      <w:tr w:rsidR="005E62D2" w:rsidRPr="002D7CA0" w:rsidTr="008A466D">
        <w:trPr>
          <w:gridAfter w:val="3"/>
          <w:wAfter w:w="9105" w:type="dxa"/>
          <w:trHeight w:val="256"/>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p>
        </w:tc>
        <w:tc>
          <w:tcPr>
            <w:tcW w:w="2816" w:type="dxa"/>
            <w:gridSpan w:val="2"/>
            <w:tcBorders>
              <w:top w:val="outset" w:sz="6" w:space="0" w:color="000000"/>
              <w:left w:val="outset" w:sz="6" w:space="0" w:color="000000"/>
              <w:right w:val="outset" w:sz="6" w:space="0" w:color="000000"/>
            </w:tcBorders>
          </w:tcPr>
          <w:p w:rsidR="005E62D2" w:rsidRPr="00712DF4" w:rsidRDefault="005E62D2" w:rsidP="005E62D2">
            <w:pPr>
              <w:jc w:val="both"/>
              <w:rPr>
                <w:szCs w:val="20"/>
              </w:rPr>
            </w:pPr>
            <w:r w:rsidRPr="00712DF4">
              <w:rPr>
                <w:b/>
                <w:color w:val="000000"/>
              </w:rPr>
              <w:t>Целевые  индикаторы:</w:t>
            </w:r>
          </w:p>
        </w:tc>
        <w:tc>
          <w:tcPr>
            <w:tcW w:w="8677" w:type="dxa"/>
            <w:gridSpan w:val="10"/>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t>8</w:t>
            </w:r>
          </w:p>
        </w:tc>
        <w:tc>
          <w:tcPr>
            <w:tcW w:w="2816" w:type="dxa"/>
            <w:gridSpan w:val="2"/>
            <w:tcBorders>
              <w:top w:val="outset" w:sz="6" w:space="0" w:color="000000"/>
              <w:left w:val="outset" w:sz="6" w:space="0" w:color="000000"/>
              <w:right w:val="outset" w:sz="6" w:space="0" w:color="000000"/>
            </w:tcBorders>
          </w:tcPr>
          <w:p w:rsidR="005E62D2" w:rsidRPr="00712DF4" w:rsidRDefault="005E62D2" w:rsidP="005E62D2">
            <w:pPr>
              <w:jc w:val="both"/>
              <w:rPr>
                <w:szCs w:val="20"/>
              </w:rPr>
            </w:pPr>
            <w:r w:rsidRPr="00712DF4">
              <w:rPr>
                <w:szCs w:val="20"/>
              </w:rPr>
              <w:t>Доля переработки и утилизации твердых бытовых отходов</w:t>
            </w:r>
          </w:p>
        </w:tc>
        <w:tc>
          <w:tcPr>
            <w:tcW w:w="738" w:type="dxa"/>
            <w:gridSpan w:val="2"/>
            <w:tcBorders>
              <w:top w:val="outset" w:sz="6" w:space="0" w:color="000000"/>
              <w:left w:val="outset" w:sz="6" w:space="0" w:color="000000"/>
              <w:right w:val="outset" w:sz="6" w:space="0" w:color="000000"/>
            </w:tcBorders>
          </w:tcPr>
          <w:p w:rsidR="005E62D2" w:rsidRPr="002D7CA0" w:rsidRDefault="005E62D2" w:rsidP="005E62D2">
            <w:pPr>
              <w:jc w:val="both"/>
              <w:rPr>
                <w:color w:val="000000"/>
              </w:rPr>
            </w:pPr>
          </w:p>
          <w:p w:rsidR="005E62D2" w:rsidRPr="002D7CA0" w:rsidRDefault="005E62D2" w:rsidP="005E62D2">
            <w:pPr>
              <w:jc w:val="center"/>
              <w:rPr>
                <w:color w:val="000000"/>
              </w:rPr>
            </w:pPr>
            <w:r w:rsidRPr="002D7CA0">
              <w:rPr>
                <w:color w:val="000000"/>
              </w:rPr>
              <w:t>%</w:t>
            </w:r>
          </w:p>
          <w:p w:rsidR="005E62D2" w:rsidRPr="002D7CA0" w:rsidRDefault="005E62D2" w:rsidP="005E62D2">
            <w:pPr>
              <w:jc w:val="both"/>
              <w:rPr>
                <w:color w:val="000000"/>
              </w:rPr>
            </w:pPr>
          </w:p>
        </w:tc>
        <w:tc>
          <w:tcPr>
            <w:tcW w:w="966"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стат. данные</w:t>
            </w: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 xml:space="preserve">ОЖКХПТиАД </w:t>
            </w:r>
          </w:p>
          <w:p w:rsidR="005E62D2" w:rsidRDefault="005E62D2" w:rsidP="005E62D2">
            <w:pPr>
              <w:jc w:val="center"/>
              <w:rPr>
                <w:color w:val="000000"/>
              </w:rPr>
            </w:pPr>
            <w:r>
              <w:rPr>
                <w:color w:val="000000"/>
              </w:rPr>
              <w:t>К. Садвакасов</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r>
              <w:rPr>
                <w:color w:val="000000"/>
                <w:lang w:val="kk-KZ"/>
              </w:rPr>
              <w:t>12</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12</w:t>
            </w:r>
          </w:p>
        </w:tc>
        <w:tc>
          <w:tcPr>
            <w:tcW w:w="992" w:type="dxa"/>
            <w:gridSpan w:val="2"/>
            <w:tcBorders>
              <w:top w:val="outset" w:sz="6" w:space="0" w:color="000000"/>
              <w:left w:val="outset" w:sz="6" w:space="0" w:color="000000"/>
              <w:right w:val="outset" w:sz="6" w:space="0" w:color="000000"/>
            </w:tcBorders>
            <w:vAlign w:val="center"/>
          </w:tcPr>
          <w:p w:rsidR="005E62D2" w:rsidRPr="006F1FB4" w:rsidRDefault="005E62D2" w:rsidP="005E62D2">
            <w:pPr>
              <w:jc w:val="center"/>
              <w:rPr>
                <w:color w:val="000000"/>
                <w:lang w:val="kk-KZ"/>
              </w:rPr>
            </w:pPr>
            <w:r>
              <w:rPr>
                <w:color w:val="000000"/>
                <w:lang w:val="kk-KZ"/>
              </w:rPr>
              <w:t>12,0</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067105" w:rsidRDefault="005E62D2" w:rsidP="005E62D2">
            <w:pPr>
              <w:jc w:val="both"/>
              <w:rPr>
                <w:color w:val="C45911"/>
              </w:rPr>
            </w:pPr>
            <w:r w:rsidRPr="00067105">
              <w:rPr>
                <w:b/>
                <w:color w:val="C45911"/>
              </w:rPr>
              <w:t xml:space="preserve">Достигнут. </w:t>
            </w:r>
            <w:r w:rsidRPr="00067105">
              <w:rPr>
                <w:color w:val="C45911"/>
              </w:rPr>
              <w:t xml:space="preserve">Утилизировано </w:t>
            </w:r>
            <w:r w:rsidRPr="00067105">
              <w:rPr>
                <w:color w:val="C45911"/>
                <w:lang w:val="kk-KZ"/>
              </w:rPr>
              <w:t>617</w:t>
            </w:r>
            <w:r w:rsidRPr="00067105">
              <w:rPr>
                <w:color w:val="C45911"/>
              </w:rPr>
              <w:t xml:space="preserve"> тонн из</w:t>
            </w:r>
            <w:r w:rsidRPr="00067105">
              <w:rPr>
                <w:color w:val="C45911"/>
                <w:lang w:val="kk-KZ"/>
              </w:rPr>
              <w:t xml:space="preserve"> 5 142</w:t>
            </w:r>
            <w:r w:rsidRPr="00067105">
              <w:rPr>
                <w:color w:val="C45911"/>
              </w:rPr>
              <w:t xml:space="preserve"> тонн образовавшихся отходов. Сортировка отходов: пластик, стекло, металл, бумага</w:t>
            </w:r>
            <w:r w:rsidRPr="00067105">
              <w:rPr>
                <w:color w:val="C45911"/>
                <w:lang w:val="kk-KZ"/>
              </w:rPr>
              <w:t>, дерево.</w:t>
            </w:r>
          </w:p>
        </w:tc>
      </w:tr>
      <w:tr w:rsidR="005E62D2" w:rsidRPr="002D7CA0" w:rsidTr="00712DF4">
        <w:trPr>
          <w:gridAfter w:val="3"/>
          <w:wAfter w:w="9105" w:type="dxa"/>
          <w:trHeight w:val="293"/>
        </w:trPr>
        <w:tc>
          <w:tcPr>
            <w:tcW w:w="15319" w:type="dxa"/>
            <w:gridSpan w:val="15"/>
            <w:tcBorders>
              <w:top w:val="outset" w:sz="6" w:space="0" w:color="000000"/>
              <w:left w:val="outset" w:sz="6" w:space="0" w:color="000000"/>
              <w:right w:val="outset" w:sz="6" w:space="0" w:color="000000"/>
            </w:tcBorders>
          </w:tcPr>
          <w:p w:rsidR="005E62D2" w:rsidRPr="002D7CA0" w:rsidRDefault="005E62D2" w:rsidP="005E62D2">
            <w:pPr>
              <w:jc w:val="both"/>
              <w:rPr>
                <w:color w:val="000000"/>
              </w:rPr>
            </w:pPr>
            <w:r w:rsidRPr="002D7CA0">
              <w:rPr>
                <w:b/>
                <w:color w:val="000000"/>
              </w:rPr>
              <w:t>Мероприятия:</w:t>
            </w: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t>27)</w:t>
            </w:r>
          </w:p>
        </w:tc>
        <w:tc>
          <w:tcPr>
            <w:tcW w:w="2816" w:type="dxa"/>
            <w:gridSpan w:val="2"/>
            <w:tcBorders>
              <w:top w:val="outset" w:sz="6" w:space="0" w:color="000000"/>
              <w:left w:val="outset" w:sz="6" w:space="0" w:color="000000"/>
              <w:right w:val="outset" w:sz="6" w:space="0" w:color="000000"/>
            </w:tcBorders>
          </w:tcPr>
          <w:p w:rsidR="005E62D2" w:rsidRPr="00712DF4" w:rsidRDefault="005E62D2" w:rsidP="005E62D2">
            <w:pPr>
              <w:jc w:val="both"/>
              <w:rPr>
                <w:szCs w:val="20"/>
              </w:rPr>
            </w:pPr>
            <w:r w:rsidRPr="00712DF4">
              <w:rPr>
                <w:szCs w:val="20"/>
              </w:rPr>
              <w:t>Проведение мониторинга состояния, почвы, воды,</w:t>
            </w:r>
            <w:r>
              <w:rPr>
                <w:szCs w:val="20"/>
              </w:rPr>
              <w:t xml:space="preserve"> </w:t>
            </w:r>
            <w:r w:rsidRPr="00712DF4">
              <w:rPr>
                <w:szCs w:val="20"/>
              </w:rPr>
              <w:t xml:space="preserve">воздуха </w:t>
            </w:r>
          </w:p>
          <w:p w:rsidR="005E62D2" w:rsidRPr="00712DF4" w:rsidRDefault="005E62D2" w:rsidP="005E62D2">
            <w:pPr>
              <w:jc w:val="both"/>
              <w:rPr>
                <w:szCs w:val="20"/>
              </w:rPr>
            </w:pPr>
          </w:p>
        </w:tc>
        <w:tc>
          <w:tcPr>
            <w:tcW w:w="738" w:type="dxa"/>
            <w:gridSpan w:val="2"/>
            <w:tcBorders>
              <w:top w:val="outset" w:sz="6" w:space="0" w:color="000000"/>
              <w:left w:val="outset" w:sz="6" w:space="0" w:color="000000"/>
              <w:right w:val="outset" w:sz="6" w:space="0" w:color="000000"/>
            </w:tcBorders>
          </w:tcPr>
          <w:p w:rsidR="005E62D2" w:rsidRDefault="005E62D2" w:rsidP="005E62D2">
            <w:r w:rsidRPr="005A384B">
              <w:rPr>
                <w:color w:val="000000"/>
              </w:rPr>
              <w:t>млн. тенге</w:t>
            </w:r>
          </w:p>
        </w:tc>
        <w:tc>
          <w:tcPr>
            <w:tcW w:w="966"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Отчет</w:t>
            </w:r>
          </w:p>
        </w:tc>
        <w:tc>
          <w:tcPr>
            <w:tcW w:w="130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ОЖКХПТ</w:t>
            </w:r>
          </w:p>
          <w:p w:rsidR="005E62D2" w:rsidRPr="002D7CA0" w:rsidRDefault="005E62D2" w:rsidP="005E62D2">
            <w:pPr>
              <w:jc w:val="center"/>
              <w:rPr>
                <w:color w:val="000000"/>
              </w:rPr>
            </w:pPr>
            <w:r w:rsidRPr="002D7CA0">
              <w:rPr>
                <w:color w:val="000000"/>
              </w:rPr>
              <w:t>и АД</w:t>
            </w:r>
            <w:r>
              <w:rPr>
                <w:color w:val="000000"/>
              </w:rPr>
              <w:t xml:space="preserve">          </w:t>
            </w:r>
            <w:r w:rsidRPr="002D7CA0">
              <w:rPr>
                <w:color w:val="000000"/>
              </w:rPr>
              <w:t xml:space="preserve"> </w:t>
            </w:r>
            <w:r>
              <w:rPr>
                <w:color w:val="000000"/>
              </w:rPr>
              <w:t>К. Садвакасов</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Pr="002C11F5" w:rsidRDefault="005E62D2" w:rsidP="005E62D2">
            <w:pPr>
              <w:jc w:val="center"/>
              <w:rPr>
                <w:color w:val="000000"/>
                <w:lang w:val="kk-KZ"/>
              </w:rPr>
            </w:pPr>
            <w:r w:rsidRPr="002C11F5">
              <w:rPr>
                <w:color w:val="000000"/>
                <w:lang w:val="kk-KZ"/>
              </w:rPr>
              <w:t>1,1</w:t>
            </w:r>
          </w:p>
        </w:tc>
        <w:tc>
          <w:tcPr>
            <w:tcW w:w="992" w:type="dxa"/>
            <w:gridSpan w:val="2"/>
            <w:tcBorders>
              <w:top w:val="outset" w:sz="6" w:space="0" w:color="000000"/>
              <w:left w:val="outset" w:sz="6" w:space="0" w:color="000000"/>
              <w:right w:val="outset" w:sz="6" w:space="0" w:color="000000"/>
            </w:tcBorders>
            <w:vAlign w:val="center"/>
          </w:tcPr>
          <w:p w:rsidR="005E62D2" w:rsidRPr="002C11F5" w:rsidRDefault="005E62D2" w:rsidP="005E62D2">
            <w:pPr>
              <w:jc w:val="center"/>
              <w:rPr>
                <w:color w:val="000000"/>
                <w:lang w:val="kk-KZ"/>
              </w:rPr>
            </w:pPr>
            <w:r w:rsidRPr="002C11F5">
              <w:rPr>
                <w:color w:val="000000"/>
                <w:lang w:val="kk-KZ"/>
              </w:rPr>
              <w:t>1,1</w:t>
            </w:r>
          </w:p>
        </w:tc>
        <w:tc>
          <w:tcPr>
            <w:tcW w:w="1135" w:type="dxa"/>
            <w:tcBorders>
              <w:top w:val="outset" w:sz="6" w:space="0" w:color="000000"/>
              <w:left w:val="outset" w:sz="6" w:space="0" w:color="000000"/>
              <w:right w:val="outset" w:sz="6" w:space="0" w:color="000000"/>
            </w:tcBorders>
            <w:vAlign w:val="center"/>
          </w:tcPr>
          <w:p w:rsidR="005E62D2" w:rsidRPr="006F1FB4" w:rsidRDefault="005E62D2" w:rsidP="005E62D2">
            <w:pPr>
              <w:jc w:val="center"/>
              <w:rPr>
                <w:color w:val="000000"/>
                <w:lang w:val="kk-KZ"/>
              </w:rPr>
            </w:pPr>
            <w:r>
              <w:rPr>
                <w:color w:val="000000"/>
                <w:lang w:val="kk-KZ"/>
              </w:rPr>
              <w:t>СС</w:t>
            </w: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067105" w:rsidRDefault="005E62D2" w:rsidP="005E62D2">
            <w:pPr>
              <w:jc w:val="both"/>
              <w:rPr>
                <w:color w:val="C45911"/>
              </w:rPr>
            </w:pPr>
            <w:r w:rsidRPr="00067105">
              <w:rPr>
                <w:b/>
                <w:color w:val="C45911"/>
              </w:rPr>
              <w:t>Исполнено.</w:t>
            </w:r>
            <w:r w:rsidRPr="00067105">
              <w:rPr>
                <w:color w:val="C45911"/>
              </w:rPr>
              <w:t xml:space="preserve"> Ежеквартально проводится мониторинг состояния воды и почвы .</w:t>
            </w: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t>28)</w:t>
            </w:r>
          </w:p>
        </w:tc>
        <w:tc>
          <w:tcPr>
            <w:tcW w:w="2816" w:type="dxa"/>
            <w:gridSpan w:val="2"/>
            <w:tcBorders>
              <w:top w:val="outset" w:sz="6" w:space="0" w:color="000000"/>
              <w:left w:val="outset" w:sz="6" w:space="0" w:color="000000"/>
              <w:right w:val="outset" w:sz="6" w:space="0" w:color="000000"/>
            </w:tcBorders>
          </w:tcPr>
          <w:p w:rsidR="005E62D2" w:rsidRPr="00712DF4" w:rsidRDefault="005E62D2" w:rsidP="005E62D2">
            <w:pPr>
              <w:jc w:val="both"/>
              <w:rPr>
                <w:szCs w:val="20"/>
              </w:rPr>
            </w:pPr>
            <w:r w:rsidRPr="00712DF4">
              <w:rPr>
                <w:szCs w:val="20"/>
              </w:rPr>
              <w:t>Уплотнение ТБО</w:t>
            </w:r>
          </w:p>
          <w:p w:rsidR="005E62D2" w:rsidRPr="00712DF4" w:rsidRDefault="005E62D2" w:rsidP="005E62D2">
            <w:pPr>
              <w:jc w:val="both"/>
              <w:rPr>
                <w:szCs w:val="20"/>
              </w:rPr>
            </w:pPr>
          </w:p>
        </w:tc>
        <w:tc>
          <w:tcPr>
            <w:tcW w:w="738" w:type="dxa"/>
            <w:gridSpan w:val="2"/>
            <w:tcBorders>
              <w:top w:val="outset" w:sz="6" w:space="0" w:color="000000"/>
              <w:left w:val="outset" w:sz="6" w:space="0" w:color="000000"/>
              <w:right w:val="outset" w:sz="6" w:space="0" w:color="000000"/>
            </w:tcBorders>
          </w:tcPr>
          <w:p w:rsidR="005E62D2" w:rsidRDefault="005E62D2" w:rsidP="005E62D2">
            <w:r w:rsidRPr="005A384B">
              <w:rPr>
                <w:color w:val="000000"/>
              </w:rPr>
              <w:t>млн. тенге</w:t>
            </w:r>
          </w:p>
        </w:tc>
        <w:tc>
          <w:tcPr>
            <w:tcW w:w="966"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Отчет</w:t>
            </w:r>
          </w:p>
        </w:tc>
        <w:tc>
          <w:tcPr>
            <w:tcW w:w="130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ОЖКХПТ</w:t>
            </w:r>
          </w:p>
          <w:p w:rsidR="005E62D2" w:rsidRDefault="005E62D2" w:rsidP="005E62D2">
            <w:pPr>
              <w:jc w:val="center"/>
              <w:rPr>
                <w:color w:val="000000"/>
              </w:rPr>
            </w:pPr>
            <w:r w:rsidRPr="002D7CA0">
              <w:rPr>
                <w:color w:val="000000"/>
              </w:rPr>
              <w:t>и АД</w:t>
            </w:r>
          </w:p>
          <w:p w:rsidR="005E62D2" w:rsidRPr="002D7CA0" w:rsidRDefault="005E62D2" w:rsidP="005E62D2">
            <w:pPr>
              <w:jc w:val="center"/>
              <w:rPr>
                <w:color w:val="000000"/>
              </w:rPr>
            </w:pPr>
            <w:r w:rsidRPr="002D7CA0">
              <w:rPr>
                <w:color w:val="000000"/>
              </w:rPr>
              <w:t xml:space="preserve"> </w:t>
            </w:r>
            <w:r>
              <w:rPr>
                <w:color w:val="000000"/>
              </w:rPr>
              <w:t>К. Садвакасов</w:t>
            </w:r>
            <w:r w:rsidRPr="002D7CA0">
              <w:rPr>
                <w:color w:val="000000"/>
              </w:rPr>
              <w:t>.</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Pr="002C11F5" w:rsidRDefault="005E62D2" w:rsidP="005E62D2">
            <w:pPr>
              <w:jc w:val="center"/>
              <w:rPr>
                <w:color w:val="000000"/>
                <w:lang w:val="kk-KZ"/>
              </w:rPr>
            </w:pPr>
            <w:r w:rsidRPr="002C11F5">
              <w:rPr>
                <w:color w:val="000000"/>
              </w:rPr>
              <w:t>5,1</w:t>
            </w:r>
          </w:p>
        </w:tc>
        <w:tc>
          <w:tcPr>
            <w:tcW w:w="992" w:type="dxa"/>
            <w:gridSpan w:val="2"/>
            <w:tcBorders>
              <w:top w:val="outset" w:sz="6" w:space="0" w:color="000000"/>
              <w:left w:val="outset" w:sz="6" w:space="0" w:color="000000"/>
              <w:right w:val="outset" w:sz="6" w:space="0" w:color="000000"/>
            </w:tcBorders>
            <w:vAlign w:val="center"/>
          </w:tcPr>
          <w:p w:rsidR="005E62D2" w:rsidRPr="002C11F5" w:rsidRDefault="005E62D2" w:rsidP="005E62D2">
            <w:pPr>
              <w:jc w:val="center"/>
              <w:rPr>
                <w:color w:val="000000"/>
                <w:lang w:val="kk-KZ"/>
              </w:rPr>
            </w:pPr>
            <w:r w:rsidRPr="002C11F5">
              <w:rPr>
                <w:color w:val="000000"/>
                <w:lang w:val="kk-KZ"/>
              </w:rPr>
              <w:t>5,1</w:t>
            </w:r>
          </w:p>
        </w:tc>
        <w:tc>
          <w:tcPr>
            <w:tcW w:w="1135" w:type="dxa"/>
            <w:tcBorders>
              <w:top w:val="outset" w:sz="6" w:space="0" w:color="000000"/>
              <w:left w:val="outset" w:sz="6" w:space="0" w:color="000000"/>
              <w:right w:val="outset" w:sz="6" w:space="0" w:color="000000"/>
            </w:tcBorders>
            <w:vAlign w:val="center"/>
          </w:tcPr>
          <w:p w:rsidR="005E62D2" w:rsidRPr="006F1FB4" w:rsidRDefault="005E62D2" w:rsidP="005E62D2">
            <w:pPr>
              <w:jc w:val="center"/>
              <w:rPr>
                <w:color w:val="000000"/>
                <w:lang w:val="kk-KZ"/>
              </w:rPr>
            </w:pPr>
            <w:r>
              <w:rPr>
                <w:color w:val="000000"/>
                <w:lang w:val="kk-KZ"/>
              </w:rPr>
              <w:t>СС</w:t>
            </w: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067105" w:rsidRDefault="005E62D2" w:rsidP="005E62D2">
            <w:pPr>
              <w:jc w:val="both"/>
              <w:rPr>
                <w:color w:val="C45911"/>
              </w:rPr>
            </w:pPr>
            <w:r w:rsidRPr="00067105">
              <w:rPr>
                <w:b/>
                <w:color w:val="C45911"/>
              </w:rPr>
              <w:t>Исполнено.</w:t>
            </w:r>
            <w:r w:rsidRPr="00067105">
              <w:rPr>
                <w:color w:val="C45911"/>
              </w:rPr>
              <w:t xml:space="preserve"> Из общего объема </w:t>
            </w:r>
            <w:r w:rsidRPr="00067105">
              <w:rPr>
                <w:color w:val="C45911"/>
                <w:lang w:val="kk-KZ"/>
              </w:rPr>
              <w:t>5 142</w:t>
            </w:r>
            <w:r w:rsidRPr="00067105">
              <w:rPr>
                <w:color w:val="C45911"/>
              </w:rPr>
              <w:t xml:space="preserve"> тонн</w:t>
            </w:r>
            <w:r w:rsidRPr="00067105">
              <w:rPr>
                <w:color w:val="C45911"/>
                <w:lang w:val="kk-KZ"/>
              </w:rPr>
              <w:t>ы</w:t>
            </w:r>
            <w:r w:rsidRPr="00067105">
              <w:rPr>
                <w:color w:val="C45911"/>
              </w:rPr>
              <w:t xml:space="preserve"> ТБО, уплотнено 100%.</w:t>
            </w: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t>29)</w:t>
            </w:r>
          </w:p>
        </w:tc>
        <w:tc>
          <w:tcPr>
            <w:tcW w:w="2816" w:type="dxa"/>
            <w:gridSpan w:val="2"/>
            <w:tcBorders>
              <w:top w:val="outset" w:sz="6" w:space="0" w:color="000000"/>
              <w:left w:val="outset" w:sz="6" w:space="0" w:color="000000"/>
              <w:right w:val="outset" w:sz="6" w:space="0" w:color="000000"/>
            </w:tcBorders>
          </w:tcPr>
          <w:p w:rsidR="005E62D2" w:rsidRPr="00712DF4" w:rsidRDefault="005E62D2" w:rsidP="005E62D2">
            <w:pPr>
              <w:jc w:val="both"/>
              <w:rPr>
                <w:szCs w:val="20"/>
              </w:rPr>
            </w:pPr>
            <w:r w:rsidRPr="00712DF4">
              <w:rPr>
                <w:szCs w:val="20"/>
              </w:rPr>
              <w:t>Озел</w:t>
            </w:r>
            <w:r>
              <w:rPr>
                <w:szCs w:val="20"/>
              </w:rPr>
              <w:t xml:space="preserve">енение санитарно-защитной зоны </w:t>
            </w:r>
            <w:r w:rsidRPr="00712DF4">
              <w:rPr>
                <w:szCs w:val="20"/>
              </w:rPr>
              <w:t>полигона</w:t>
            </w:r>
          </w:p>
          <w:p w:rsidR="005E62D2" w:rsidRPr="00712DF4" w:rsidRDefault="005E62D2" w:rsidP="005E62D2">
            <w:pPr>
              <w:jc w:val="both"/>
              <w:rPr>
                <w:szCs w:val="20"/>
              </w:rPr>
            </w:pPr>
          </w:p>
        </w:tc>
        <w:tc>
          <w:tcPr>
            <w:tcW w:w="738" w:type="dxa"/>
            <w:gridSpan w:val="2"/>
            <w:tcBorders>
              <w:top w:val="outset" w:sz="6" w:space="0" w:color="000000"/>
              <w:left w:val="outset" w:sz="6" w:space="0" w:color="000000"/>
              <w:right w:val="outset" w:sz="6" w:space="0" w:color="000000"/>
            </w:tcBorders>
          </w:tcPr>
          <w:p w:rsidR="005E62D2" w:rsidRDefault="005E62D2" w:rsidP="005E62D2">
            <w:r w:rsidRPr="005A384B">
              <w:rPr>
                <w:color w:val="000000"/>
              </w:rPr>
              <w:t>млн. тенге</w:t>
            </w:r>
          </w:p>
        </w:tc>
        <w:tc>
          <w:tcPr>
            <w:tcW w:w="966"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Отчет</w:t>
            </w:r>
          </w:p>
        </w:tc>
        <w:tc>
          <w:tcPr>
            <w:tcW w:w="130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ОЖКХПТ</w:t>
            </w:r>
          </w:p>
          <w:p w:rsidR="005E62D2" w:rsidRPr="002D7CA0" w:rsidRDefault="005E62D2" w:rsidP="005E62D2">
            <w:pPr>
              <w:jc w:val="center"/>
              <w:rPr>
                <w:color w:val="000000"/>
              </w:rPr>
            </w:pPr>
            <w:r w:rsidRPr="002D7CA0">
              <w:rPr>
                <w:color w:val="000000"/>
              </w:rPr>
              <w:t xml:space="preserve">и АД </w:t>
            </w:r>
            <w:r>
              <w:rPr>
                <w:color w:val="000000"/>
              </w:rPr>
              <w:t xml:space="preserve">         К. Садвакасов</w:t>
            </w:r>
            <w:r w:rsidRPr="002D7CA0">
              <w:rPr>
                <w:color w:val="000000"/>
              </w:rPr>
              <w:t>.</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0,1</w:t>
            </w:r>
          </w:p>
        </w:tc>
        <w:tc>
          <w:tcPr>
            <w:tcW w:w="992" w:type="dxa"/>
            <w:gridSpan w:val="2"/>
            <w:tcBorders>
              <w:top w:val="outset" w:sz="6" w:space="0" w:color="000000"/>
              <w:left w:val="outset" w:sz="6" w:space="0" w:color="000000"/>
              <w:right w:val="outset" w:sz="6" w:space="0" w:color="000000"/>
            </w:tcBorders>
            <w:vAlign w:val="center"/>
          </w:tcPr>
          <w:p w:rsidR="005E62D2" w:rsidRPr="0021771C" w:rsidRDefault="005E62D2" w:rsidP="005E62D2">
            <w:pPr>
              <w:jc w:val="center"/>
              <w:rPr>
                <w:color w:val="000000"/>
                <w:lang w:val="kk-KZ"/>
              </w:rPr>
            </w:pPr>
            <w:r>
              <w:rPr>
                <w:color w:val="000000"/>
                <w:lang w:val="kk-KZ"/>
              </w:rPr>
              <w:t>0,1</w:t>
            </w:r>
          </w:p>
        </w:tc>
        <w:tc>
          <w:tcPr>
            <w:tcW w:w="1135" w:type="dxa"/>
            <w:tcBorders>
              <w:top w:val="outset" w:sz="6" w:space="0" w:color="000000"/>
              <w:left w:val="outset" w:sz="6" w:space="0" w:color="000000"/>
              <w:right w:val="outset" w:sz="6" w:space="0" w:color="000000"/>
            </w:tcBorders>
            <w:vAlign w:val="center"/>
          </w:tcPr>
          <w:p w:rsidR="005E62D2" w:rsidRPr="006F1FB4" w:rsidRDefault="005E62D2" w:rsidP="005E62D2">
            <w:pPr>
              <w:jc w:val="center"/>
              <w:rPr>
                <w:color w:val="000000"/>
                <w:lang w:val="kk-KZ"/>
              </w:rPr>
            </w:pPr>
            <w:r>
              <w:rPr>
                <w:color w:val="000000"/>
                <w:lang w:val="kk-KZ"/>
              </w:rPr>
              <w:t>СС</w:t>
            </w: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067105" w:rsidRDefault="005E62D2" w:rsidP="005E62D2">
            <w:pPr>
              <w:jc w:val="both"/>
              <w:rPr>
                <w:color w:val="C45911"/>
                <w:lang w:val="kk-KZ"/>
              </w:rPr>
            </w:pPr>
            <w:r w:rsidRPr="00067105">
              <w:rPr>
                <w:b/>
                <w:color w:val="C45911"/>
              </w:rPr>
              <w:t xml:space="preserve">Исполнено. </w:t>
            </w:r>
            <w:r w:rsidRPr="00067105">
              <w:rPr>
                <w:color w:val="C45911"/>
              </w:rPr>
              <w:t xml:space="preserve">Проведено озеленение защитной зоны полигона, было высажено </w:t>
            </w:r>
            <w:r w:rsidRPr="00067105">
              <w:rPr>
                <w:color w:val="C45911"/>
                <w:lang w:val="kk-KZ"/>
              </w:rPr>
              <w:t>15</w:t>
            </w:r>
            <w:r w:rsidRPr="00067105">
              <w:rPr>
                <w:color w:val="C45911"/>
              </w:rPr>
              <w:t xml:space="preserve"> саженцев </w:t>
            </w:r>
            <w:r w:rsidRPr="00067105">
              <w:rPr>
                <w:color w:val="C45911"/>
                <w:lang w:val="kk-KZ"/>
              </w:rPr>
              <w:t>березы.</w:t>
            </w:r>
          </w:p>
        </w:tc>
      </w:tr>
      <w:tr w:rsidR="005E62D2" w:rsidRPr="002D7CA0" w:rsidTr="00712DF4">
        <w:trPr>
          <w:gridAfter w:val="3"/>
          <w:wAfter w:w="9105" w:type="dxa"/>
          <w:trHeight w:val="313"/>
        </w:trPr>
        <w:tc>
          <w:tcPr>
            <w:tcW w:w="15319" w:type="dxa"/>
            <w:gridSpan w:val="15"/>
            <w:tcBorders>
              <w:top w:val="outset" w:sz="6" w:space="0" w:color="000000"/>
              <w:left w:val="outset" w:sz="6" w:space="0" w:color="000000"/>
              <w:right w:val="outset" w:sz="6" w:space="0" w:color="000000"/>
            </w:tcBorders>
          </w:tcPr>
          <w:p w:rsidR="005E62D2" w:rsidRPr="00712DF4" w:rsidRDefault="005E62D2" w:rsidP="005E62D2">
            <w:pPr>
              <w:jc w:val="center"/>
              <w:rPr>
                <w:b/>
                <w:color w:val="000000"/>
              </w:rPr>
            </w:pPr>
            <w:r w:rsidRPr="00712DF4">
              <w:rPr>
                <w:b/>
                <w:color w:val="000000"/>
              </w:rPr>
              <w:t>Цель5: Повышение защищенности территории чрезвычайных ситуаций</w:t>
            </w:r>
          </w:p>
        </w:tc>
      </w:tr>
      <w:tr w:rsidR="005E62D2" w:rsidRPr="002D7CA0" w:rsidTr="008A466D">
        <w:trPr>
          <w:gridAfter w:val="3"/>
          <w:wAfter w:w="9105" w:type="dxa"/>
          <w:trHeight w:val="260"/>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p>
        </w:tc>
        <w:tc>
          <w:tcPr>
            <w:tcW w:w="2816" w:type="dxa"/>
            <w:gridSpan w:val="2"/>
            <w:tcBorders>
              <w:top w:val="outset" w:sz="6" w:space="0" w:color="000000"/>
              <w:left w:val="outset" w:sz="6" w:space="0" w:color="000000"/>
              <w:right w:val="outset" w:sz="6" w:space="0" w:color="000000"/>
            </w:tcBorders>
          </w:tcPr>
          <w:p w:rsidR="005E62D2" w:rsidRPr="00712DF4" w:rsidRDefault="005E62D2" w:rsidP="005E62D2">
            <w:pPr>
              <w:jc w:val="both"/>
              <w:rPr>
                <w:szCs w:val="20"/>
              </w:rPr>
            </w:pPr>
            <w:r w:rsidRPr="00712DF4">
              <w:rPr>
                <w:b/>
                <w:color w:val="000000"/>
              </w:rPr>
              <w:t>Целевые  индикаторы:</w:t>
            </w:r>
          </w:p>
        </w:tc>
        <w:tc>
          <w:tcPr>
            <w:tcW w:w="12089" w:type="dxa"/>
            <w:gridSpan w:val="12"/>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t>9</w:t>
            </w:r>
          </w:p>
        </w:tc>
        <w:tc>
          <w:tcPr>
            <w:tcW w:w="2816" w:type="dxa"/>
            <w:gridSpan w:val="2"/>
            <w:tcBorders>
              <w:top w:val="outset" w:sz="6" w:space="0" w:color="000000"/>
              <w:left w:val="outset" w:sz="6" w:space="0" w:color="000000"/>
              <w:right w:val="outset" w:sz="6" w:space="0" w:color="000000"/>
            </w:tcBorders>
          </w:tcPr>
          <w:p w:rsidR="005E62D2" w:rsidRPr="00712DF4" w:rsidRDefault="005E62D2" w:rsidP="005E62D2">
            <w:pPr>
              <w:jc w:val="both"/>
              <w:rPr>
                <w:szCs w:val="20"/>
              </w:rPr>
            </w:pPr>
            <w:r w:rsidRPr="00712DF4">
              <w:rPr>
                <w:szCs w:val="20"/>
              </w:rPr>
              <w:t>Уровень обеспеченности инфраструктуры противодействия чрезвычайным ситуациям</w:t>
            </w:r>
            <w:r>
              <w:rPr>
                <w:szCs w:val="20"/>
              </w:rPr>
              <w:t xml:space="preserve"> </w:t>
            </w:r>
          </w:p>
        </w:tc>
        <w:tc>
          <w:tcPr>
            <w:tcW w:w="738" w:type="dxa"/>
            <w:gridSpan w:val="2"/>
            <w:tcBorders>
              <w:top w:val="outset" w:sz="6" w:space="0" w:color="000000"/>
              <w:left w:val="outset" w:sz="6" w:space="0" w:color="000000"/>
              <w:right w:val="outset" w:sz="6" w:space="0" w:color="000000"/>
            </w:tcBorders>
          </w:tcPr>
          <w:p w:rsidR="005E62D2" w:rsidRDefault="005E62D2" w:rsidP="005E62D2">
            <w:pPr>
              <w:jc w:val="center"/>
              <w:rPr>
                <w:sz w:val="20"/>
                <w:szCs w:val="20"/>
              </w:rPr>
            </w:pPr>
            <w:r>
              <w:rPr>
                <w:sz w:val="20"/>
                <w:szCs w:val="20"/>
              </w:rPr>
              <w:t>%</w:t>
            </w:r>
          </w:p>
        </w:tc>
        <w:tc>
          <w:tcPr>
            <w:tcW w:w="966" w:type="dxa"/>
            <w:tcBorders>
              <w:top w:val="outset" w:sz="6" w:space="0" w:color="000000"/>
              <w:left w:val="outset" w:sz="6" w:space="0" w:color="000000"/>
              <w:right w:val="outset" w:sz="6" w:space="0" w:color="000000"/>
            </w:tcBorders>
          </w:tcPr>
          <w:p w:rsidR="005E62D2" w:rsidRDefault="005E62D2" w:rsidP="005E62D2">
            <w:pPr>
              <w:rPr>
                <w:sz w:val="20"/>
                <w:szCs w:val="20"/>
              </w:rPr>
            </w:pPr>
            <w:r>
              <w:rPr>
                <w:sz w:val="20"/>
                <w:szCs w:val="20"/>
              </w:rPr>
              <w:t>Административные данные ОЧС</w:t>
            </w: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 xml:space="preserve"> ОЧС </w:t>
            </w:r>
          </w:p>
          <w:p w:rsidR="005E62D2" w:rsidRPr="002D7CA0" w:rsidRDefault="005E62D2" w:rsidP="005E62D2">
            <w:pPr>
              <w:jc w:val="center"/>
              <w:rPr>
                <w:color w:val="000000"/>
              </w:rPr>
            </w:pPr>
            <w:r>
              <w:rPr>
                <w:color w:val="000000"/>
              </w:rPr>
              <w:t>К. Садвакасов</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r>
              <w:rPr>
                <w:color w:val="000000"/>
                <w:lang w:val="kk-KZ"/>
              </w:rPr>
              <w:t>100</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100</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100</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6B3434" w:rsidRDefault="005E62D2" w:rsidP="005E62D2">
            <w:pPr>
              <w:jc w:val="both"/>
              <w:rPr>
                <w:color w:val="000000"/>
                <w:sz w:val="22"/>
                <w:szCs w:val="22"/>
              </w:rPr>
            </w:pPr>
            <w:r w:rsidRPr="006B3434">
              <w:rPr>
                <w:b/>
                <w:color w:val="000000"/>
                <w:sz w:val="22"/>
                <w:szCs w:val="22"/>
                <w:lang w:val="kk-KZ"/>
              </w:rPr>
              <w:t xml:space="preserve">Достигнут. </w:t>
            </w:r>
            <w:r w:rsidRPr="006B3434">
              <w:rPr>
                <w:color w:val="000000"/>
                <w:sz w:val="22"/>
                <w:szCs w:val="22"/>
                <w:lang w:val="kk-KZ"/>
              </w:rPr>
              <w:t xml:space="preserve">В районе имеется отряд экстренного реагирования с личным составом в количестве 57 человек. который оснащен – 27 единицами техники, 2 громкоговорителями, имеется </w:t>
            </w:r>
            <w:r w:rsidRPr="006B3434">
              <w:rPr>
                <w:color w:val="000000"/>
                <w:sz w:val="22"/>
                <w:szCs w:val="22"/>
                <w:lang w:val="kk-KZ"/>
              </w:rPr>
              <w:lastRenderedPageBreak/>
              <w:t>мотопомпы для откачки воды в количестве 7 штук, ассенизатор 7 ед., автобус ПАЗ - 2 единицы. Имеется 2 пожарных поста, 3 пожарно-наблюдательных вышки, которые оборудованы радиосвязью, биноклями, азимутными кругами. Во время пожароопасного периода работает круглосуточно диспетчерская служба.</w:t>
            </w:r>
          </w:p>
        </w:tc>
      </w:tr>
      <w:tr w:rsidR="005E62D2" w:rsidRPr="002D7CA0" w:rsidTr="00524DEA">
        <w:trPr>
          <w:gridAfter w:val="3"/>
          <w:wAfter w:w="9105" w:type="dxa"/>
          <w:trHeight w:val="169"/>
        </w:trPr>
        <w:tc>
          <w:tcPr>
            <w:tcW w:w="15319" w:type="dxa"/>
            <w:gridSpan w:val="15"/>
            <w:tcBorders>
              <w:top w:val="outset" w:sz="6" w:space="0" w:color="000000"/>
              <w:left w:val="outset" w:sz="6" w:space="0" w:color="000000"/>
              <w:right w:val="outset" w:sz="6" w:space="0" w:color="000000"/>
            </w:tcBorders>
          </w:tcPr>
          <w:p w:rsidR="005E62D2" w:rsidRPr="006B3434" w:rsidRDefault="005E62D2" w:rsidP="005E62D2">
            <w:pPr>
              <w:rPr>
                <w:sz w:val="22"/>
                <w:szCs w:val="22"/>
              </w:rPr>
            </w:pPr>
            <w:r w:rsidRPr="006B3434">
              <w:rPr>
                <w:b/>
                <w:color w:val="000000"/>
                <w:sz w:val="22"/>
                <w:szCs w:val="22"/>
              </w:rPr>
              <w:lastRenderedPageBreak/>
              <w:t>Мероприятия:</w:t>
            </w: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t>30)</w:t>
            </w:r>
          </w:p>
        </w:tc>
        <w:tc>
          <w:tcPr>
            <w:tcW w:w="2816" w:type="dxa"/>
            <w:gridSpan w:val="2"/>
            <w:tcBorders>
              <w:top w:val="outset" w:sz="6" w:space="0" w:color="000000"/>
              <w:left w:val="outset" w:sz="6" w:space="0" w:color="000000"/>
              <w:right w:val="outset" w:sz="6" w:space="0" w:color="000000"/>
            </w:tcBorders>
            <w:vAlign w:val="bottom"/>
          </w:tcPr>
          <w:p w:rsidR="005E62D2" w:rsidRDefault="005E62D2" w:rsidP="005E62D2">
            <w:pPr>
              <w:jc w:val="both"/>
              <w:rPr>
                <w:sz w:val="20"/>
                <w:szCs w:val="20"/>
              </w:rPr>
            </w:pPr>
            <w:r w:rsidRPr="001039EB">
              <w:rPr>
                <w:szCs w:val="20"/>
              </w:rPr>
              <w:t xml:space="preserve">Проведение мониторинга  по возникновению опасных паводков и других характерных на территории района видов чрезвычайных ситуаций </w:t>
            </w:r>
            <w:r>
              <w:rPr>
                <w:sz w:val="20"/>
                <w:szCs w:val="20"/>
              </w:rPr>
              <w:t>природного характера.</w:t>
            </w:r>
          </w:p>
        </w:tc>
        <w:tc>
          <w:tcPr>
            <w:tcW w:w="738" w:type="dxa"/>
            <w:gridSpan w:val="2"/>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млн.тенге</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Административные данные ОЧС</w:t>
            </w:r>
          </w:p>
        </w:tc>
        <w:tc>
          <w:tcPr>
            <w:tcW w:w="1301" w:type="dxa"/>
            <w:tcBorders>
              <w:top w:val="outset" w:sz="6" w:space="0" w:color="000000"/>
              <w:left w:val="outset" w:sz="6" w:space="0" w:color="000000"/>
              <w:right w:val="outset" w:sz="6" w:space="0" w:color="000000"/>
            </w:tcBorders>
          </w:tcPr>
          <w:p w:rsidR="005E62D2" w:rsidRDefault="005E62D2" w:rsidP="005E62D2">
            <w:pPr>
              <w:jc w:val="center"/>
            </w:pPr>
            <w:r w:rsidRPr="00F779E3">
              <w:rPr>
                <w:color w:val="000000"/>
              </w:rPr>
              <w:t>ОЧС</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4821" w:type="dxa"/>
            <w:gridSpan w:val="5"/>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Финансирование  не требуется</w:t>
            </w:r>
          </w:p>
        </w:tc>
        <w:tc>
          <w:tcPr>
            <w:tcW w:w="3412" w:type="dxa"/>
            <w:gridSpan w:val="2"/>
            <w:tcBorders>
              <w:top w:val="outset" w:sz="6" w:space="0" w:color="000000"/>
              <w:left w:val="outset" w:sz="6" w:space="0" w:color="000000"/>
              <w:right w:val="outset" w:sz="6" w:space="0" w:color="000000"/>
            </w:tcBorders>
            <w:vAlign w:val="center"/>
          </w:tcPr>
          <w:p w:rsidR="005E62D2" w:rsidRPr="006B3434" w:rsidRDefault="005E62D2" w:rsidP="005E62D2">
            <w:pPr>
              <w:jc w:val="both"/>
              <w:rPr>
                <w:color w:val="000000"/>
                <w:sz w:val="22"/>
                <w:szCs w:val="22"/>
              </w:rPr>
            </w:pPr>
            <w:r w:rsidRPr="006B3434">
              <w:rPr>
                <w:b/>
                <w:color w:val="000000"/>
                <w:sz w:val="22"/>
                <w:szCs w:val="22"/>
              </w:rPr>
              <w:t>Исполнено.</w:t>
            </w:r>
            <w:r w:rsidRPr="006B3434">
              <w:rPr>
                <w:color w:val="000000"/>
                <w:sz w:val="22"/>
                <w:szCs w:val="22"/>
              </w:rPr>
              <w:t xml:space="preserve"> Территория Мендыкаринского района наиболее подвержена следующим чрезвычайным ситуациям: (природные и техногенные чрезвычайные ситуации), на постоянной основе проводились подворовые обходы жилого сектора с проведением разъяснительных бесед, инструктажей (купальный сезон). Так, в период купального сезона проведено 112 рейдов, из них с МИО-25, с ОП-33, волонтерами – 48, в ходе которых проведены разъяснительные беседы по безопасности на водоёмах с охватом 2279 граждан, из них детей - 1274, также проведены беседы с рыбаками во время ловли рыбы проведены 65 бесед с охватом 86 человек, роздано 1236 агитационного материала. Направлены рекомендательные письма, акимам сельских округов.</w:t>
            </w:r>
          </w:p>
          <w:p w:rsidR="005E62D2" w:rsidRPr="006B3434" w:rsidRDefault="005E62D2" w:rsidP="005E62D2">
            <w:pPr>
              <w:jc w:val="both"/>
              <w:rPr>
                <w:color w:val="000000"/>
                <w:sz w:val="22"/>
                <w:szCs w:val="22"/>
              </w:rPr>
            </w:pPr>
            <w:r w:rsidRPr="006B3434">
              <w:rPr>
                <w:color w:val="000000"/>
                <w:sz w:val="22"/>
                <w:szCs w:val="22"/>
              </w:rPr>
              <w:t xml:space="preserve">- в районной газете «Меңдіқара үні» опубликовано 3 статьи на тему </w:t>
            </w:r>
            <w:r w:rsidRPr="006B3434">
              <w:rPr>
                <w:color w:val="000000"/>
                <w:sz w:val="22"/>
                <w:szCs w:val="22"/>
              </w:rPr>
              <w:lastRenderedPageBreak/>
              <w:t>за «Соблюдайте правила безопасности на водоемах», «Безопасность в купальный сезон»;</w:t>
            </w:r>
          </w:p>
          <w:p w:rsidR="005E62D2" w:rsidRPr="006B3434" w:rsidRDefault="005E62D2" w:rsidP="005E62D2">
            <w:pPr>
              <w:jc w:val="both"/>
              <w:rPr>
                <w:color w:val="000000"/>
                <w:sz w:val="22"/>
                <w:szCs w:val="22"/>
              </w:rPr>
            </w:pPr>
            <w:r w:rsidRPr="006B3434">
              <w:rPr>
                <w:color w:val="000000"/>
                <w:sz w:val="22"/>
                <w:szCs w:val="22"/>
              </w:rPr>
              <w:t xml:space="preserve">В период купального сезона совместно с местными исполнительными органами установлено 32 запрещающих знака нахождение на воде; </w:t>
            </w:r>
          </w:p>
          <w:p w:rsidR="005E62D2" w:rsidRPr="006B3434" w:rsidRDefault="005E62D2" w:rsidP="005E62D2">
            <w:pPr>
              <w:jc w:val="both"/>
              <w:rPr>
                <w:color w:val="000000"/>
                <w:sz w:val="22"/>
                <w:szCs w:val="22"/>
              </w:rPr>
            </w:pPr>
            <w:r w:rsidRPr="006B3434">
              <w:rPr>
                <w:color w:val="000000"/>
                <w:sz w:val="22"/>
                <w:szCs w:val="22"/>
              </w:rPr>
              <w:t xml:space="preserve">    (пожары) За 12 месяцев 2021 год на территории Мендыкаринского района зарегистрировано 45  пожаров (за аналогичный период 2020 - 45 пожаров).</w:t>
            </w: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lastRenderedPageBreak/>
              <w:t>31)</w:t>
            </w:r>
          </w:p>
        </w:tc>
        <w:tc>
          <w:tcPr>
            <w:tcW w:w="2816" w:type="dxa"/>
            <w:gridSpan w:val="2"/>
            <w:tcBorders>
              <w:top w:val="outset" w:sz="6" w:space="0" w:color="000000"/>
              <w:left w:val="outset" w:sz="6" w:space="0" w:color="000000"/>
              <w:right w:val="outset" w:sz="6" w:space="0" w:color="000000"/>
            </w:tcBorders>
          </w:tcPr>
          <w:p w:rsidR="005E62D2" w:rsidRPr="001039EB" w:rsidRDefault="005E62D2" w:rsidP="005E62D2">
            <w:pPr>
              <w:jc w:val="both"/>
            </w:pPr>
            <w:r w:rsidRPr="001039EB">
              <w:t xml:space="preserve">Проверка и оснащение сил и средств привлекаемых к ликвидации чрезвычайных ситуаций природного  и техногенного характера. </w:t>
            </w:r>
          </w:p>
          <w:p w:rsidR="005E62D2" w:rsidRPr="001039EB" w:rsidRDefault="005E62D2" w:rsidP="005E62D2">
            <w:pPr>
              <w:jc w:val="both"/>
            </w:pPr>
          </w:p>
        </w:tc>
        <w:tc>
          <w:tcPr>
            <w:tcW w:w="738" w:type="dxa"/>
            <w:gridSpan w:val="2"/>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млн.тенге</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Административные данные ОЧС</w:t>
            </w:r>
          </w:p>
        </w:tc>
        <w:tc>
          <w:tcPr>
            <w:tcW w:w="1301" w:type="dxa"/>
            <w:tcBorders>
              <w:top w:val="outset" w:sz="6" w:space="0" w:color="000000"/>
              <w:left w:val="outset" w:sz="6" w:space="0" w:color="000000"/>
              <w:right w:val="outset" w:sz="6" w:space="0" w:color="000000"/>
            </w:tcBorders>
          </w:tcPr>
          <w:p w:rsidR="005E62D2" w:rsidRDefault="005E62D2" w:rsidP="005E62D2">
            <w:pPr>
              <w:jc w:val="center"/>
            </w:pPr>
            <w:r w:rsidRPr="00F779E3">
              <w:rPr>
                <w:color w:val="000000"/>
              </w:rPr>
              <w:t>ОЧС</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4821" w:type="dxa"/>
            <w:gridSpan w:val="5"/>
            <w:tcBorders>
              <w:top w:val="outset" w:sz="6" w:space="0" w:color="000000"/>
              <w:left w:val="outset" w:sz="6" w:space="0" w:color="000000"/>
              <w:right w:val="outset" w:sz="6" w:space="0" w:color="000000"/>
            </w:tcBorders>
          </w:tcPr>
          <w:p w:rsidR="005E62D2" w:rsidRDefault="005E62D2" w:rsidP="005E62D2">
            <w:pPr>
              <w:jc w:val="center"/>
            </w:pPr>
            <w:r w:rsidRPr="00BA2934">
              <w:rPr>
                <w:color w:val="000000"/>
              </w:rPr>
              <w:t>Финансирование  не требуется</w:t>
            </w:r>
          </w:p>
          <w:p w:rsidR="005E62D2" w:rsidRDefault="005E62D2" w:rsidP="005E62D2"/>
        </w:tc>
        <w:tc>
          <w:tcPr>
            <w:tcW w:w="3412" w:type="dxa"/>
            <w:gridSpan w:val="2"/>
            <w:tcBorders>
              <w:top w:val="outset" w:sz="6" w:space="0" w:color="000000"/>
              <w:left w:val="outset" w:sz="6" w:space="0" w:color="000000"/>
              <w:right w:val="outset" w:sz="6" w:space="0" w:color="000000"/>
            </w:tcBorders>
            <w:vAlign w:val="center"/>
          </w:tcPr>
          <w:p w:rsidR="005E62D2" w:rsidRPr="006B3434" w:rsidRDefault="005E62D2" w:rsidP="005E62D2">
            <w:pPr>
              <w:jc w:val="both"/>
              <w:rPr>
                <w:color w:val="000000"/>
                <w:sz w:val="22"/>
                <w:szCs w:val="22"/>
              </w:rPr>
            </w:pPr>
            <w:r w:rsidRPr="006B3434">
              <w:rPr>
                <w:b/>
                <w:color w:val="000000"/>
                <w:sz w:val="22"/>
                <w:szCs w:val="22"/>
              </w:rPr>
              <w:t>Исполнено.</w:t>
            </w:r>
            <w:r w:rsidRPr="006B3434">
              <w:rPr>
                <w:color w:val="000000"/>
                <w:sz w:val="22"/>
                <w:szCs w:val="22"/>
              </w:rPr>
              <w:t xml:space="preserve"> На территории района проведены ежегодные учения "Кыс", "Коктем", разработан план по предупреждению ЧС - пожар, спасение утопающих. Проводится проверка оснащения сил и средств, привлекаемых к ликвидации ЧС природного и техногенного характера. По итогам учений приянто решение, что отряд экстренного реагирования Мендыкаринского района к предупреждению и ликвидации чрезвычайных ситуаций – ГОТОВ.</w:t>
            </w: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t>32)</w:t>
            </w:r>
          </w:p>
        </w:tc>
        <w:tc>
          <w:tcPr>
            <w:tcW w:w="2816" w:type="dxa"/>
            <w:gridSpan w:val="2"/>
            <w:tcBorders>
              <w:top w:val="outset" w:sz="6" w:space="0" w:color="000000"/>
              <w:left w:val="outset" w:sz="6" w:space="0" w:color="000000"/>
              <w:right w:val="outset" w:sz="6" w:space="0" w:color="000000"/>
            </w:tcBorders>
          </w:tcPr>
          <w:p w:rsidR="005E62D2" w:rsidRPr="001039EB" w:rsidRDefault="005E62D2" w:rsidP="005E62D2">
            <w:pPr>
              <w:jc w:val="both"/>
            </w:pPr>
            <w:r w:rsidRPr="001039EB">
              <w:t>Проведение комплекса мероприятий по предупреждению и ликвидацию чрезвычайных ситуаций</w:t>
            </w:r>
          </w:p>
          <w:p w:rsidR="005E62D2" w:rsidRPr="001039EB" w:rsidRDefault="005E62D2" w:rsidP="005E62D2">
            <w:pPr>
              <w:jc w:val="both"/>
            </w:pPr>
          </w:p>
        </w:tc>
        <w:tc>
          <w:tcPr>
            <w:tcW w:w="738" w:type="dxa"/>
            <w:gridSpan w:val="2"/>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млн.тенге</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Административные данные ОЧС</w:t>
            </w:r>
          </w:p>
        </w:tc>
        <w:tc>
          <w:tcPr>
            <w:tcW w:w="1301" w:type="dxa"/>
            <w:tcBorders>
              <w:top w:val="outset" w:sz="6" w:space="0" w:color="000000"/>
              <w:left w:val="outset" w:sz="6" w:space="0" w:color="000000"/>
              <w:right w:val="outset" w:sz="6" w:space="0" w:color="000000"/>
            </w:tcBorders>
          </w:tcPr>
          <w:p w:rsidR="005E62D2" w:rsidRDefault="005E62D2" w:rsidP="005E62D2">
            <w:pPr>
              <w:jc w:val="center"/>
            </w:pPr>
            <w:r w:rsidRPr="00F779E3">
              <w:rPr>
                <w:color w:val="000000"/>
              </w:rPr>
              <w:t>ОЧС</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0,4</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D3566A">
              <w:rPr>
                <w:color w:val="000000"/>
              </w:rPr>
              <w:t>0,4</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6B3434" w:rsidRDefault="005E62D2" w:rsidP="005E62D2">
            <w:pPr>
              <w:jc w:val="both"/>
              <w:rPr>
                <w:color w:val="000000"/>
                <w:sz w:val="22"/>
                <w:szCs w:val="22"/>
              </w:rPr>
            </w:pPr>
            <w:r w:rsidRPr="006B3434">
              <w:rPr>
                <w:b/>
                <w:color w:val="000000"/>
                <w:sz w:val="22"/>
                <w:szCs w:val="22"/>
              </w:rPr>
              <w:t>Исполнено.</w:t>
            </w:r>
            <w:r w:rsidRPr="006B3434">
              <w:rPr>
                <w:color w:val="000000"/>
                <w:sz w:val="22"/>
                <w:szCs w:val="22"/>
              </w:rPr>
              <w:t xml:space="preserve"> Для проведения профилактической работы по предупреждению пожаров и гибели людей при пожарах в период подготовки к отопительному сезону на территорий района проводился 2 этапа месячника пожарной безопасности,  с  15 августа по 15 сентября, с  15 сентября по 15 октября 2021 года:</w:t>
            </w:r>
          </w:p>
          <w:p w:rsidR="005E62D2" w:rsidRPr="006B3434" w:rsidRDefault="005E62D2" w:rsidP="005E62D2">
            <w:pPr>
              <w:jc w:val="both"/>
              <w:rPr>
                <w:color w:val="000000"/>
                <w:sz w:val="22"/>
                <w:szCs w:val="22"/>
              </w:rPr>
            </w:pPr>
            <w:r w:rsidRPr="006B3434">
              <w:rPr>
                <w:color w:val="000000"/>
                <w:sz w:val="22"/>
                <w:szCs w:val="22"/>
              </w:rPr>
              <w:t xml:space="preserve">Проведено 4671 подворовых </w:t>
            </w:r>
            <w:r w:rsidRPr="006B3434">
              <w:rPr>
                <w:color w:val="000000"/>
                <w:sz w:val="22"/>
                <w:szCs w:val="22"/>
              </w:rPr>
              <w:lastRenderedPageBreak/>
              <w:t xml:space="preserve">обхода, с охватом 8468 человек, из них в период месячника пожарной безопасности по местам жительства социально уязвимых слоев населения охвачено  353 дворов с охватом 1914 человек. Для предотвращения несчастных случаев в отопительный период местным исполнительным органом были приобретены 47 датчиков угарного газа из них 2021 году установлено 37 датчиков семьям относящихся к социально уязвимым слоям населения.  </w:t>
            </w:r>
          </w:p>
          <w:p w:rsidR="005E62D2" w:rsidRPr="006B3434" w:rsidRDefault="005E62D2" w:rsidP="005E62D2">
            <w:pPr>
              <w:jc w:val="both"/>
              <w:rPr>
                <w:color w:val="000000"/>
                <w:sz w:val="22"/>
                <w:szCs w:val="22"/>
              </w:rPr>
            </w:pPr>
            <w:r w:rsidRPr="006B3434">
              <w:rPr>
                <w:color w:val="000000"/>
                <w:sz w:val="22"/>
                <w:szCs w:val="22"/>
              </w:rPr>
              <w:t xml:space="preserve">Также данная работа проводится среди населения на сходах и собраниях, всего проведено 35 сходов с проведением инструктажа и вручением памяток по предупреждению пожаров, в районной газете «Меңдіқара үні» опубликовано 31 статьи, а также на сайте акима района опубликовано 7 статьи.   </w:t>
            </w:r>
          </w:p>
          <w:p w:rsidR="005E62D2" w:rsidRPr="006B3434" w:rsidRDefault="005E62D2" w:rsidP="005E62D2">
            <w:pPr>
              <w:jc w:val="both"/>
              <w:rPr>
                <w:color w:val="000000"/>
                <w:sz w:val="22"/>
                <w:szCs w:val="22"/>
              </w:rPr>
            </w:pPr>
            <w:r w:rsidRPr="006B3434">
              <w:rPr>
                <w:color w:val="000000"/>
                <w:sz w:val="22"/>
                <w:szCs w:val="22"/>
              </w:rPr>
              <w:t xml:space="preserve"> В целях профилактики пожарной безопасности в жилом секторе был подписан Меморандум о сотрудничестве между КГУ «Молодежный ресурсный центр» Мендыкаринского района. Совместно с волонтерами был проведен обход жилого сектора в отопительный период в количестве 43 рейдов, проинструктировано 1586 человек.  Совместно Отделом полиции  проведено 37 рейда проинструктировано 1532 человек.</w:t>
            </w:r>
          </w:p>
        </w:tc>
      </w:tr>
      <w:tr w:rsidR="005E62D2" w:rsidRPr="002D7CA0" w:rsidTr="001F25E0">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Pr="00A66055" w:rsidRDefault="005E62D2" w:rsidP="005E62D2">
            <w:pPr>
              <w:jc w:val="both"/>
              <w:rPr>
                <w:color w:val="000000"/>
                <w:lang w:val="kk-KZ"/>
              </w:rPr>
            </w:pPr>
            <w:r>
              <w:rPr>
                <w:color w:val="000000"/>
              </w:rPr>
              <w:lastRenderedPageBreak/>
              <w:t>33)</w:t>
            </w:r>
          </w:p>
        </w:tc>
        <w:tc>
          <w:tcPr>
            <w:tcW w:w="2816" w:type="dxa"/>
            <w:gridSpan w:val="2"/>
            <w:tcBorders>
              <w:top w:val="outset" w:sz="6" w:space="0" w:color="000000"/>
              <w:left w:val="outset" w:sz="6" w:space="0" w:color="000000"/>
              <w:right w:val="outset" w:sz="6" w:space="0" w:color="000000"/>
            </w:tcBorders>
            <w:vAlign w:val="center"/>
          </w:tcPr>
          <w:p w:rsidR="005E62D2" w:rsidRPr="001039EB" w:rsidRDefault="005E62D2" w:rsidP="005E62D2">
            <w:pPr>
              <w:jc w:val="center"/>
            </w:pPr>
            <w:r w:rsidRPr="001039EB">
              <w:t>Проведение пожарно-тактического учения</w:t>
            </w:r>
          </w:p>
        </w:tc>
        <w:tc>
          <w:tcPr>
            <w:tcW w:w="738" w:type="dxa"/>
            <w:gridSpan w:val="2"/>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млн.тенге</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Административные данные ОЧС</w:t>
            </w: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pPr>
            <w:r w:rsidRPr="00F779E3">
              <w:rPr>
                <w:color w:val="000000"/>
              </w:rPr>
              <w:t>ОЧС</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4821" w:type="dxa"/>
            <w:gridSpan w:val="5"/>
            <w:tcBorders>
              <w:top w:val="outset" w:sz="6" w:space="0" w:color="000000"/>
              <w:left w:val="outset" w:sz="6" w:space="0" w:color="000000"/>
              <w:right w:val="outset" w:sz="6" w:space="0" w:color="000000"/>
            </w:tcBorders>
            <w:vAlign w:val="center"/>
          </w:tcPr>
          <w:p w:rsidR="005E62D2" w:rsidRDefault="005E62D2" w:rsidP="005E62D2">
            <w:pPr>
              <w:jc w:val="center"/>
            </w:pPr>
            <w:r w:rsidRPr="00BA2934">
              <w:rPr>
                <w:color w:val="000000"/>
              </w:rPr>
              <w:t>Финансирование  не требуется</w:t>
            </w:r>
          </w:p>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6B3434" w:rsidRDefault="005E62D2" w:rsidP="005E62D2">
            <w:pPr>
              <w:jc w:val="both"/>
              <w:rPr>
                <w:color w:val="000000"/>
                <w:sz w:val="22"/>
                <w:szCs w:val="22"/>
              </w:rPr>
            </w:pPr>
            <w:r w:rsidRPr="006B3434">
              <w:rPr>
                <w:b/>
                <w:color w:val="000000"/>
                <w:sz w:val="22"/>
                <w:szCs w:val="22"/>
              </w:rPr>
              <w:t>Исполнено.</w:t>
            </w:r>
            <w:r w:rsidRPr="006B3434">
              <w:rPr>
                <w:color w:val="000000"/>
                <w:sz w:val="22"/>
                <w:szCs w:val="22"/>
              </w:rPr>
              <w:t xml:space="preserve"> 10.05.2021 года  было проведено  пожарно-тактическое учение по тушению условного возгорания в лесном массиве Боровского лесничества КГУ «Боровское учреждение лесного хозяйства» Мендыкаринского района. </w:t>
            </w:r>
          </w:p>
          <w:p w:rsidR="005E62D2" w:rsidRPr="006B3434" w:rsidRDefault="005E62D2" w:rsidP="005E62D2">
            <w:pPr>
              <w:jc w:val="both"/>
              <w:rPr>
                <w:color w:val="000000"/>
                <w:sz w:val="22"/>
                <w:szCs w:val="22"/>
              </w:rPr>
            </w:pPr>
            <w:r w:rsidRPr="006B3434">
              <w:rPr>
                <w:color w:val="000000"/>
                <w:sz w:val="22"/>
                <w:szCs w:val="22"/>
              </w:rPr>
              <w:t xml:space="preserve">       В ходе ПТУ отрабатывались следующие вопросы:</w:t>
            </w:r>
          </w:p>
          <w:p w:rsidR="005E62D2" w:rsidRPr="006B3434" w:rsidRDefault="005E62D2" w:rsidP="005E62D2">
            <w:pPr>
              <w:jc w:val="both"/>
              <w:rPr>
                <w:color w:val="000000"/>
                <w:sz w:val="22"/>
                <w:szCs w:val="22"/>
              </w:rPr>
            </w:pPr>
            <w:r w:rsidRPr="006B3434">
              <w:rPr>
                <w:color w:val="000000"/>
                <w:sz w:val="22"/>
                <w:szCs w:val="22"/>
              </w:rPr>
              <w:t xml:space="preserve">    Порядок обнаружения возгорания лесного массива и первоначальные действия ПХС (пожарно-химических станций) КГУ «Боровское учреждение лесного хозяйства» Мендыкаринского района. </w:t>
            </w:r>
          </w:p>
          <w:p w:rsidR="005E62D2" w:rsidRPr="006B3434" w:rsidRDefault="005E62D2" w:rsidP="005E62D2">
            <w:pPr>
              <w:jc w:val="both"/>
              <w:rPr>
                <w:color w:val="000000"/>
                <w:sz w:val="22"/>
                <w:szCs w:val="22"/>
              </w:rPr>
            </w:pPr>
            <w:r w:rsidRPr="006B3434">
              <w:rPr>
                <w:color w:val="000000"/>
                <w:sz w:val="22"/>
                <w:szCs w:val="22"/>
              </w:rPr>
              <w:t xml:space="preserve">      Порядок действий дежурных служб района по утвержденному в начале года районного Плана привлечения сил и средств на тушение степных и лесных пожаров на территории Мендыкаринского района.  </w:t>
            </w:r>
          </w:p>
          <w:p w:rsidR="005E62D2" w:rsidRPr="006B3434" w:rsidRDefault="005E62D2" w:rsidP="005E62D2">
            <w:pPr>
              <w:jc w:val="both"/>
              <w:rPr>
                <w:color w:val="000000"/>
                <w:sz w:val="22"/>
                <w:szCs w:val="22"/>
              </w:rPr>
            </w:pPr>
            <w:r w:rsidRPr="006B3434">
              <w:rPr>
                <w:color w:val="000000"/>
                <w:sz w:val="22"/>
                <w:szCs w:val="22"/>
              </w:rPr>
              <w:t xml:space="preserve">      Практическая отработка действий лесопожарных команд привлеченных организаций, слаженность, поддержание радиообмена и непосредственно тушение условного возгорания. </w:t>
            </w:r>
          </w:p>
          <w:p w:rsidR="005E62D2" w:rsidRPr="006B3434" w:rsidRDefault="005E62D2" w:rsidP="005E62D2">
            <w:pPr>
              <w:jc w:val="both"/>
              <w:rPr>
                <w:color w:val="000000"/>
                <w:sz w:val="22"/>
                <w:szCs w:val="22"/>
              </w:rPr>
            </w:pPr>
            <w:r w:rsidRPr="006B3434">
              <w:rPr>
                <w:color w:val="000000"/>
                <w:sz w:val="22"/>
                <w:szCs w:val="22"/>
              </w:rPr>
              <w:t xml:space="preserve">        Действия штаба, созданного из представителей акимата, служб ЧС, пожаротушения. Тренировка личного и начальствующего состава ПЧ-9 и ОЧС Мендыкаринского  района, диспетчерской служб лесного хозяйства в организации тушения степных и лесных пожаров. </w:t>
            </w:r>
            <w:r w:rsidRPr="006B3434">
              <w:rPr>
                <w:color w:val="000000"/>
                <w:sz w:val="22"/>
                <w:szCs w:val="22"/>
              </w:rPr>
              <w:lastRenderedPageBreak/>
              <w:t xml:space="preserve">Отработка взаимодействия между руководителем тушения пожара и другими должностными лицами штаба пожаротушения с представителями предприятий и организаций района. </w:t>
            </w:r>
          </w:p>
          <w:p w:rsidR="005E62D2" w:rsidRPr="006B3434" w:rsidRDefault="005E62D2" w:rsidP="005E62D2">
            <w:pPr>
              <w:jc w:val="both"/>
              <w:rPr>
                <w:color w:val="000000"/>
                <w:sz w:val="22"/>
                <w:szCs w:val="22"/>
              </w:rPr>
            </w:pPr>
          </w:p>
        </w:tc>
      </w:tr>
      <w:tr w:rsidR="005E62D2" w:rsidRPr="002D7CA0" w:rsidTr="008A466D">
        <w:trPr>
          <w:gridAfter w:val="3"/>
          <w:wAfter w:w="9105" w:type="dxa"/>
          <w:trHeight w:val="1218"/>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lastRenderedPageBreak/>
              <w:t>34)</w:t>
            </w:r>
          </w:p>
        </w:tc>
        <w:tc>
          <w:tcPr>
            <w:tcW w:w="2816" w:type="dxa"/>
            <w:gridSpan w:val="2"/>
            <w:tcBorders>
              <w:top w:val="outset" w:sz="6" w:space="0" w:color="000000"/>
              <w:left w:val="outset" w:sz="6" w:space="0" w:color="000000"/>
              <w:right w:val="outset" w:sz="6" w:space="0" w:color="000000"/>
            </w:tcBorders>
          </w:tcPr>
          <w:p w:rsidR="005E62D2" w:rsidRPr="004507CE" w:rsidRDefault="005E62D2" w:rsidP="005E62D2">
            <w:pPr>
              <w:jc w:val="both"/>
              <w:rPr>
                <w:szCs w:val="20"/>
              </w:rPr>
            </w:pPr>
            <w:r w:rsidRPr="004507CE">
              <w:rPr>
                <w:szCs w:val="20"/>
              </w:rPr>
              <w:t>Организация и проведение противопаводковых мероприятий в зоне подтопления</w:t>
            </w:r>
          </w:p>
        </w:tc>
        <w:tc>
          <w:tcPr>
            <w:tcW w:w="738" w:type="dxa"/>
            <w:gridSpan w:val="2"/>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млн.тенге</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Административные данные ОЧС</w:t>
            </w:r>
          </w:p>
        </w:tc>
        <w:tc>
          <w:tcPr>
            <w:tcW w:w="1301" w:type="dxa"/>
            <w:tcBorders>
              <w:top w:val="outset" w:sz="6" w:space="0" w:color="000000"/>
              <w:left w:val="outset" w:sz="6" w:space="0" w:color="000000"/>
              <w:right w:val="outset" w:sz="6" w:space="0" w:color="000000"/>
            </w:tcBorders>
          </w:tcPr>
          <w:p w:rsidR="005E62D2" w:rsidRDefault="005E62D2" w:rsidP="005E62D2">
            <w:pPr>
              <w:jc w:val="center"/>
            </w:pPr>
            <w:r w:rsidRPr="00F779E3">
              <w:rPr>
                <w:color w:val="000000"/>
              </w:rPr>
              <w:t>ОЧС</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6,0</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6,0</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6B3434" w:rsidRDefault="005E62D2" w:rsidP="005E62D2">
            <w:pPr>
              <w:jc w:val="both"/>
              <w:rPr>
                <w:color w:val="000000"/>
                <w:sz w:val="22"/>
                <w:szCs w:val="22"/>
              </w:rPr>
            </w:pPr>
            <w:r w:rsidRPr="006B3434">
              <w:rPr>
                <w:b/>
                <w:color w:val="000000"/>
                <w:sz w:val="22"/>
                <w:szCs w:val="22"/>
              </w:rPr>
              <w:t>Исполнено.</w:t>
            </w:r>
            <w:r w:rsidRPr="006B3434">
              <w:rPr>
                <w:color w:val="000000"/>
                <w:sz w:val="22"/>
                <w:szCs w:val="22"/>
              </w:rPr>
              <w:t xml:space="preserve"> Для предупреждения и ликвидации ЧС в паводковый период 2021 года была проведена работа по подсыпке инертного материала и вывоза снега в зоне подтопления, а также проведение в местах скопления откачки талых вод в целях недопущения подтопления жилых домов и объектов инфраструктуры. В результате чего, по итогам 2021 года подтопления жилого сектора, а также объектов социальной сферы не зарегистрировано.</w:t>
            </w:r>
          </w:p>
        </w:tc>
      </w:tr>
      <w:tr w:rsidR="005E62D2" w:rsidRPr="002D7CA0" w:rsidTr="008A466D">
        <w:trPr>
          <w:gridAfter w:val="3"/>
          <w:wAfter w:w="9105" w:type="dxa"/>
          <w:trHeight w:val="1305"/>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t>35)</w:t>
            </w:r>
          </w:p>
        </w:tc>
        <w:tc>
          <w:tcPr>
            <w:tcW w:w="2816" w:type="dxa"/>
            <w:gridSpan w:val="2"/>
            <w:tcBorders>
              <w:top w:val="outset" w:sz="6" w:space="0" w:color="000000"/>
              <w:left w:val="outset" w:sz="6" w:space="0" w:color="000000"/>
              <w:right w:val="outset" w:sz="6" w:space="0" w:color="000000"/>
            </w:tcBorders>
          </w:tcPr>
          <w:p w:rsidR="005E62D2" w:rsidRPr="00712DF4" w:rsidRDefault="005E62D2" w:rsidP="005E62D2">
            <w:pPr>
              <w:jc w:val="both"/>
              <w:rPr>
                <w:szCs w:val="20"/>
              </w:rPr>
            </w:pPr>
            <w:r w:rsidRPr="004507CE">
              <w:rPr>
                <w:szCs w:val="20"/>
              </w:rPr>
              <w:t>Проведение комплекса мероприятий по ликвидации лесостепных пожаров.</w:t>
            </w:r>
          </w:p>
        </w:tc>
        <w:tc>
          <w:tcPr>
            <w:tcW w:w="738" w:type="dxa"/>
            <w:gridSpan w:val="2"/>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млн.тенге</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Административные данные ОЧС</w:t>
            </w:r>
          </w:p>
        </w:tc>
        <w:tc>
          <w:tcPr>
            <w:tcW w:w="1301" w:type="dxa"/>
            <w:tcBorders>
              <w:top w:val="outset" w:sz="6" w:space="0" w:color="000000"/>
              <w:left w:val="outset" w:sz="6" w:space="0" w:color="000000"/>
              <w:right w:val="outset" w:sz="6" w:space="0" w:color="000000"/>
            </w:tcBorders>
          </w:tcPr>
          <w:p w:rsidR="005E62D2" w:rsidRDefault="005E62D2" w:rsidP="005E62D2">
            <w:pPr>
              <w:jc w:val="center"/>
            </w:pPr>
            <w:r w:rsidRPr="00F779E3">
              <w:rPr>
                <w:color w:val="000000"/>
              </w:rPr>
              <w:t>ОЧС</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4821" w:type="dxa"/>
            <w:gridSpan w:val="5"/>
            <w:tcBorders>
              <w:top w:val="outset" w:sz="6" w:space="0" w:color="000000"/>
              <w:left w:val="outset" w:sz="6" w:space="0" w:color="000000"/>
              <w:right w:val="outset" w:sz="6" w:space="0" w:color="000000"/>
            </w:tcBorders>
          </w:tcPr>
          <w:p w:rsidR="005E62D2" w:rsidRDefault="005E62D2" w:rsidP="005E62D2">
            <w:pPr>
              <w:jc w:val="center"/>
              <w:rPr>
                <w:color w:val="000000"/>
              </w:rPr>
            </w:pPr>
          </w:p>
          <w:p w:rsidR="005E62D2" w:rsidRDefault="005E62D2" w:rsidP="005E62D2">
            <w:pPr>
              <w:jc w:val="center"/>
            </w:pPr>
            <w:r w:rsidRPr="006A7576">
              <w:rPr>
                <w:color w:val="000000"/>
              </w:rPr>
              <w:t>Финансирование  не требуется</w:t>
            </w:r>
          </w:p>
          <w:p w:rsidR="005E62D2" w:rsidRDefault="005E62D2" w:rsidP="005E62D2"/>
        </w:tc>
        <w:tc>
          <w:tcPr>
            <w:tcW w:w="3412" w:type="dxa"/>
            <w:gridSpan w:val="2"/>
            <w:tcBorders>
              <w:top w:val="outset" w:sz="6" w:space="0" w:color="000000"/>
              <w:left w:val="outset" w:sz="6" w:space="0" w:color="000000"/>
              <w:right w:val="outset" w:sz="6" w:space="0" w:color="000000"/>
            </w:tcBorders>
            <w:vAlign w:val="center"/>
          </w:tcPr>
          <w:p w:rsidR="005E62D2" w:rsidRPr="006B3434" w:rsidRDefault="005E62D2" w:rsidP="005E62D2">
            <w:pPr>
              <w:jc w:val="both"/>
              <w:rPr>
                <w:color w:val="000000"/>
                <w:sz w:val="22"/>
                <w:szCs w:val="22"/>
              </w:rPr>
            </w:pPr>
            <w:r w:rsidRPr="006B3434">
              <w:rPr>
                <w:b/>
                <w:color w:val="000000"/>
                <w:sz w:val="22"/>
                <w:szCs w:val="22"/>
              </w:rPr>
              <w:t>Исполнено.</w:t>
            </w:r>
            <w:r w:rsidRPr="006B3434">
              <w:rPr>
                <w:color w:val="000000"/>
                <w:sz w:val="22"/>
                <w:szCs w:val="22"/>
              </w:rPr>
              <w:t xml:space="preserve"> Сотрудниками Отдела в целях предупреждения лесостепных пожаров в пожароопасный период 2021 года в выходные и праздничные дни совместно с акиматом района, местной полицейской службой, учреждениями лесных хозяйств проводиться комплекс мероприятий направленных на улучшение пожароопасной обстановки в района</w:t>
            </w:r>
          </w:p>
          <w:p w:rsidR="005E62D2" w:rsidRPr="006B3434" w:rsidRDefault="005E62D2" w:rsidP="005E62D2">
            <w:pPr>
              <w:jc w:val="both"/>
              <w:rPr>
                <w:color w:val="000000"/>
                <w:sz w:val="22"/>
                <w:szCs w:val="22"/>
              </w:rPr>
            </w:pPr>
            <w:r w:rsidRPr="006B3434">
              <w:rPr>
                <w:color w:val="000000"/>
                <w:sz w:val="22"/>
                <w:szCs w:val="22"/>
              </w:rPr>
              <w:t xml:space="preserve">В марте месяце т.г., в здании Лесхоза проведен обучающий семинар с инженерным составом и начальниками лесных пожарных станций ГУ «Боровское </w:t>
            </w:r>
            <w:r w:rsidRPr="006B3434">
              <w:rPr>
                <w:color w:val="000000"/>
                <w:sz w:val="22"/>
                <w:szCs w:val="22"/>
              </w:rPr>
              <w:lastRenderedPageBreak/>
              <w:t>учреждение лесного хозяйства» на тему: «Профилактические мероприятия по предупреждению лесных пожаров и тушение пожаров в лесных массивах», «Тактика тушения пожаров в лесных массивах», «Организация штаба пожаротушения и особенности его работы при тушении лесных пожаров».</w:t>
            </w:r>
          </w:p>
          <w:p w:rsidR="005E62D2" w:rsidRPr="006B3434" w:rsidRDefault="005E62D2" w:rsidP="005E62D2">
            <w:pPr>
              <w:jc w:val="both"/>
              <w:rPr>
                <w:color w:val="000000"/>
                <w:sz w:val="22"/>
                <w:szCs w:val="22"/>
              </w:rPr>
            </w:pPr>
            <w:r w:rsidRPr="006B3434">
              <w:rPr>
                <w:color w:val="000000"/>
                <w:sz w:val="22"/>
                <w:szCs w:val="22"/>
              </w:rPr>
              <w:t xml:space="preserve">    На территории района акимами сел и сельских округов создано 35 добровольных противопожарных формирований, в состав которых входит 182 чел. личного состава и 41 ед. техники (1 ед. АЦ и 40 ед. вспомогательной техники). </w:t>
            </w:r>
          </w:p>
          <w:p w:rsidR="005E62D2" w:rsidRPr="006B3434" w:rsidRDefault="005E62D2" w:rsidP="005E62D2">
            <w:pPr>
              <w:jc w:val="both"/>
              <w:rPr>
                <w:color w:val="000000"/>
                <w:sz w:val="22"/>
                <w:szCs w:val="22"/>
              </w:rPr>
            </w:pPr>
          </w:p>
        </w:tc>
      </w:tr>
      <w:tr w:rsidR="005E62D2" w:rsidRPr="002D7CA0" w:rsidTr="003F3810">
        <w:trPr>
          <w:gridAfter w:val="3"/>
          <w:wAfter w:w="9105" w:type="dxa"/>
          <w:trHeight w:val="402"/>
        </w:trPr>
        <w:tc>
          <w:tcPr>
            <w:tcW w:w="15319" w:type="dxa"/>
            <w:gridSpan w:val="15"/>
            <w:tcBorders>
              <w:top w:val="outset" w:sz="6" w:space="0" w:color="000000"/>
              <w:left w:val="outset" w:sz="6" w:space="0" w:color="000000"/>
              <w:right w:val="outset" w:sz="6" w:space="0" w:color="000000"/>
            </w:tcBorders>
          </w:tcPr>
          <w:p w:rsidR="005E62D2" w:rsidRPr="003F3810" w:rsidRDefault="005E62D2" w:rsidP="005E62D2">
            <w:pPr>
              <w:jc w:val="center"/>
              <w:rPr>
                <w:b/>
                <w:color w:val="000000"/>
              </w:rPr>
            </w:pPr>
            <w:r>
              <w:rPr>
                <w:b/>
                <w:color w:val="000000"/>
              </w:rPr>
              <w:lastRenderedPageBreak/>
              <w:t>Направление3: Обеспечение нового качества жизни</w:t>
            </w:r>
          </w:p>
        </w:tc>
      </w:tr>
      <w:tr w:rsidR="005E62D2" w:rsidRPr="002D7CA0" w:rsidTr="008A466D">
        <w:trPr>
          <w:gridAfter w:val="3"/>
          <w:wAfter w:w="9105" w:type="dxa"/>
          <w:trHeight w:val="402"/>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p>
        </w:tc>
        <w:tc>
          <w:tcPr>
            <w:tcW w:w="14905" w:type="dxa"/>
            <w:gridSpan w:val="14"/>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r w:rsidRPr="003F3810">
              <w:rPr>
                <w:b/>
                <w:color w:val="000000"/>
              </w:rPr>
              <w:t>Цель1: Улучшение социальной жизни населения</w:t>
            </w:r>
          </w:p>
        </w:tc>
      </w:tr>
      <w:tr w:rsidR="005E62D2" w:rsidRPr="002D7CA0" w:rsidTr="008A466D">
        <w:trPr>
          <w:gridAfter w:val="3"/>
          <w:wAfter w:w="9105" w:type="dxa"/>
          <w:trHeight w:val="260"/>
        </w:trPr>
        <w:tc>
          <w:tcPr>
            <w:tcW w:w="414" w:type="dxa"/>
            <w:tcBorders>
              <w:top w:val="outset" w:sz="6" w:space="0" w:color="000000"/>
              <w:left w:val="outset" w:sz="6" w:space="0" w:color="000000"/>
              <w:right w:val="outset" w:sz="6" w:space="0" w:color="000000"/>
            </w:tcBorders>
          </w:tcPr>
          <w:p w:rsidR="005E62D2" w:rsidRDefault="005E62D2" w:rsidP="005E62D2">
            <w:pPr>
              <w:jc w:val="both"/>
              <w:rPr>
                <w:color w:val="000000"/>
              </w:rPr>
            </w:pPr>
          </w:p>
        </w:tc>
        <w:tc>
          <w:tcPr>
            <w:tcW w:w="11493" w:type="dxa"/>
            <w:gridSpan w:val="12"/>
            <w:tcBorders>
              <w:top w:val="outset" w:sz="6" w:space="0" w:color="000000"/>
              <w:left w:val="outset" w:sz="6" w:space="0" w:color="000000"/>
              <w:right w:val="outset" w:sz="6" w:space="0" w:color="000000"/>
            </w:tcBorders>
          </w:tcPr>
          <w:p w:rsidR="005E62D2" w:rsidRPr="002D7CA0" w:rsidRDefault="005E62D2" w:rsidP="005E62D2">
            <w:pPr>
              <w:rPr>
                <w:color w:val="000000"/>
              </w:rPr>
            </w:pPr>
            <w:r w:rsidRPr="00712DF4">
              <w:rPr>
                <w:b/>
                <w:color w:val="000000"/>
              </w:rPr>
              <w:t>Целевые  индикаторы:</w:t>
            </w:r>
          </w:p>
        </w:tc>
        <w:tc>
          <w:tcPr>
            <w:tcW w:w="341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8A466D">
        <w:trPr>
          <w:gridAfter w:val="3"/>
          <w:wAfter w:w="9105" w:type="dxa"/>
          <w:trHeight w:val="418"/>
        </w:trPr>
        <w:tc>
          <w:tcPr>
            <w:tcW w:w="414" w:type="dxa"/>
            <w:vMerge w:val="restart"/>
            <w:tcBorders>
              <w:top w:val="outset" w:sz="6" w:space="0" w:color="000000"/>
              <w:left w:val="outset" w:sz="6" w:space="0" w:color="000000"/>
              <w:right w:val="outset" w:sz="6" w:space="0" w:color="000000"/>
            </w:tcBorders>
          </w:tcPr>
          <w:p w:rsidR="005E62D2" w:rsidRDefault="005E62D2" w:rsidP="005E62D2">
            <w:pPr>
              <w:jc w:val="both"/>
              <w:rPr>
                <w:color w:val="000000"/>
              </w:rPr>
            </w:pPr>
            <w:r>
              <w:rPr>
                <w:color w:val="000000"/>
              </w:rPr>
              <w:t>10</w:t>
            </w:r>
          </w:p>
        </w:tc>
        <w:tc>
          <w:tcPr>
            <w:tcW w:w="2816" w:type="dxa"/>
            <w:gridSpan w:val="2"/>
            <w:tcBorders>
              <w:top w:val="outset" w:sz="6" w:space="0" w:color="000000"/>
              <w:left w:val="outset" w:sz="6" w:space="0" w:color="000000"/>
              <w:right w:val="outset" w:sz="6" w:space="0" w:color="000000"/>
            </w:tcBorders>
          </w:tcPr>
          <w:p w:rsidR="005E62D2" w:rsidRPr="00B117F3" w:rsidRDefault="005E62D2" w:rsidP="005E62D2">
            <w:pPr>
              <w:jc w:val="both"/>
              <w:rPr>
                <w:sz w:val="20"/>
                <w:szCs w:val="20"/>
              </w:rPr>
            </w:pPr>
            <w:r w:rsidRPr="00E3645A">
              <w:rPr>
                <w:szCs w:val="20"/>
              </w:rPr>
              <w:t>Количество созданных рабочих мест:</w:t>
            </w:r>
          </w:p>
        </w:tc>
        <w:tc>
          <w:tcPr>
            <w:tcW w:w="738" w:type="dxa"/>
            <w:gridSpan w:val="2"/>
            <w:tcBorders>
              <w:top w:val="outset" w:sz="6" w:space="0" w:color="000000"/>
              <w:left w:val="outset" w:sz="6" w:space="0" w:color="000000"/>
              <w:right w:val="outset" w:sz="6" w:space="0" w:color="000000"/>
            </w:tcBorders>
            <w:vAlign w:val="center"/>
          </w:tcPr>
          <w:p w:rsidR="005E62D2" w:rsidRDefault="005E62D2" w:rsidP="005E62D2">
            <w:pPr>
              <w:jc w:val="center"/>
              <w:rPr>
                <w:b/>
                <w:bCs/>
                <w:sz w:val="20"/>
                <w:szCs w:val="20"/>
              </w:rPr>
            </w:pPr>
            <w:r>
              <w:rPr>
                <w:b/>
                <w:bCs/>
                <w:sz w:val="20"/>
                <w:szCs w:val="20"/>
              </w:rPr>
              <w:t>Ед.</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Административные данные ОЗСП</w:t>
            </w: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ОЗиСП</w:t>
            </w:r>
          </w:p>
          <w:p w:rsidR="005E62D2" w:rsidRPr="002D7CA0" w:rsidRDefault="005E62D2" w:rsidP="005E62D2">
            <w:pPr>
              <w:jc w:val="center"/>
              <w:rPr>
                <w:color w:val="000000"/>
              </w:rPr>
            </w:pPr>
            <w:r>
              <w:rPr>
                <w:color w:val="000000"/>
              </w:rPr>
              <w:t>М. Сандыбеков</w:t>
            </w: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r>
              <w:rPr>
                <w:color w:val="000000"/>
                <w:lang w:val="kk-KZ"/>
              </w:rPr>
              <w:t>680</w:t>
            </w:r>
          </w:p>
        </w:tc>
        <w:tc>
          <w:tcPr>
            <w:tcW w:w="1135"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r>
              <w:rPr>
                <w:color w:val="000000"/>
                <w:lang w:val="kk-KZ"/>
              </w:rPr>
              <w:t>680</w:t>
            </w:r>
          </w:p>
        </w:tc>
        <w:tc>
          <w:tcPr>
            <w:tcW w:w="992" w:type="dxa"/>
            <w:gridSpan w:val="2"/>
            <w:tcBorders>
              <w:top w:val="outset" w:sz="6" w:space="0" w:color="000000"/>
              <w:left w:val="outset" w:sz="6" w:space="0" w:color="000000"/>
              <w:right w:val="outset" w:sz="6" w:space="0" w:color="000000"/>
            </w:tcBorders>
            <w:vAlign w:val="center"/>
          </w:tcPr>
          <w:p w:rsidR="005E62D2" w:rsidRPr="00E3645A" w:rsidRDefault="005E62D2" w:rsidP="005E62D2">
            <w:pPr>
              <w:jc w:val="center"/>
              <w:rPr>
                <w:color w:val="000000"/>
                <w:lang w:val="en-US"/>
              </w:rPr>
            </w:pPr>
            <w:r>
              <w:rPr>
                <w:color w:val="000000"/>
                <w:lang w:val="en-US"/>
              </w:rPr>
              <w:t>1097</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vMerge w:val="restart"/>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rPr>
            </w:pPr>
            <w:r w:rsidRPr="000A1990">
              <w:rPr>
                <w:b/>
                <w:color w:val="000000"/>
              </w:rPr>
              <w:t>Достигнут:</w:t>
            </w:r>
            <w:r>
              <w:rPr>
                <w:color w:val="000000"/>
              </w:rPr>
              <w:t xml:space="preserve"> В 2021 году на предприятиях района создано 1097 новых рабочих мест, в том числе 543 постоянных и 554 временных, сезонных.</w:t>
            </w:r>
          </w:p>
        </w:tc>
      </w:tr>
      <w:tr w:rsidR="005E62D2" w:rsidRPr="002D7CA0" w:rsidTr="00462646">
        <w:trPr>
          <w:gridAfter w:val="3"/>
          <w:wAfter w:w="9105" w:type="dxa"/>
          <w:trHeight w:val="269"/>
        </w:trPr>
        <w:tc>
          <w:tcPr>
            <w:tcW w:w="414" w:type="dxa"/>
            <w:vMerge/>
            <w:tcBorders>
              <w:left w:val="outset" w:sz="6" w:space="0" w:color="000000"/>
              <w:right w:val="outset" w:sz="6" w:space="0" w:color="000000"/>
            </w:tcBorders>
          </w:tcPr>
          <w:p w:rsidR="005E62D2" w:rsidRDefault="005E62D2" w:rsidP="005E62D2">
            <w:pPr>
              <w:jc w:val="both"/>
              <w:rPr>
                <w:color w:val="000000"/>
              </w:rPr>
            </w:pPr>
          </w:p>
        </w:tc>
        <w:tc>
          <w:tcPr>
            <w:tcW w:w="2816" w:type="dxa"/>
            <w:gridSpan w:val="2"/>
            <w:tcBorders>
              <w:top w:val="outset" w:sz="6" w:space="0" w:color="000000"/>
              <w:left w:val="outset" w:sz="6" w:space="0" w:color="000000"/>
              <w:right w:val="outset" w:sz="6" w:space="0" w:color="000000"/>
            </w:tcBorders>
            <w:vAlign w:val="bottom"/>
          </w:tcPr>
          <w:p w:rsidR="005E62D2" w:rsidRPr="000A1990" w:rsidRDefault="005E62D2" w:rsidP="005E62D2">
            <w:pPr>
              <w:rPr>
                <w:bCs/>
                <w:szCs w:val="20"/>
              </w:rPr>
            </w:pPr>
            <w:r w:rsidRPr="000A1990">
              <w:rPr>
                <w:bCs/>
                <w:szCs w:val="20"/>
              </w:rPr>
              <w:t>-постоянных</w:t>
            </w:r>
          </w:p>
        </w:tc>
        <w:tc>
          <w:tcPr>
            <w:tcW w:w="738" w:type="dxa"/>
            <w:gridSpan w:val="2"/>
            <w:tcBorders>
              <w:top w:val="outset" w:sz="6" w:space="0" w:color="000000"/>
              <w:left w:val="outset" w:sz="6" w:space="0" w:color="000000"/>
              <w:right w:val="outset" w:sz="6" w:space="0" w:color="000000"/>
            </w:tcBorders>
          </w:tcPr>
          <w:p w:rsidR="005E62D2" w:rsidRPr="005A384B" w:rsidRDefault="005E62D2" w:rsidP="005E62D2">
            <w:pPr>
              <w:rPr>
                <w:color w:val="000000"/>
              </w:rPr>
            </w:pPr>
          </w:p>
        </w:tc>
        <w:tc>
          <w:tcPr>
            <w:tcW w:w="966"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p>
        </w:tc>
        <w:tc>
          <w:tcPr>
            <w:tcW w:w="130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r>
              <w:rPr>
                <w:color w:val="000000"/>
                <w:lang w:val="kk-KZ"/>
              </w:rPr>
              <w:t>476</w:t>
            </w:r>
          </w:p>
        </w:tc>
        <w:tc>
          <w:tcPr>
            <w:tcW w:w="1135"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r>
              <w:rPr>
                <w:color w:val="000000"/>
                <w:lang w:val="kk-KZ"/>
              </w:rPr>
              <w:t>476</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543</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vMerge/>
            <w:tcBorders>
              <w:left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462646">
        <w:trPr>
          <w:gridAfter w:val="3"/>
          <w:wAfter w:w="9105" w:type="dxa"/>
          <w:trHeight w:val="400"/>
        </w:trPr>
        <w:tc>
          <w:tcPr>
            <w:tcW w:w="414" w:type="dxa"/>
            <w:vMerge/>
            <w:tcBorders>
              <w:left w:val="outset" w:sz="6" w:space="0" w:color="000000"/>
              <w:right w:val="outset" w:sz="6" w:space="0" w:color="000000"/>
            </w:tcBorders>
          </w:tcPr>
          <w:p w:rsidR="005E62D2" w:rsidRDefault="005E62D2" w:rsidP="005E62D2">
            <w:pPr>
              <w:jc w:val="both"/>
              <w:rPr>
                <w:color w:val="000000"/>
              </w:rPr>
            </w:pPr>
          </w:p>
        </w:tc>
        <w:tc>
          <w:tcPr>
            <w:tcW w:w="2816" w:type="dxa"/>
            <w:gridSpan w:val="2"/>
            <w:tcBorders>
              <w:top w:val="outset" w:sz="6" w:space="0" w:color="000000"/>
              <w:left w:val="outset" w:sz="6" w:space="0" w:color="000000"/>
              <w:right w:val="outset" w:sz="6" w:space="0" w:color="000000"/>
            </w:tcBorders>
            <w:vAlign w:val="bottom"/>
          </w:tcPr>
          <w:p w:rsidR="005E62D2" w:rsidRPr="000A1990" w:rsidRDefault="005E62D2" w:rsidP="005E62D2">
            <w:pPr>
              <w:rPr>
                <w:bCs/>
                <w:szCs w:val="20"/>
              </w:rPr>
            </w:pPr>
            <w:r w:rsidRPr="000A1990">
              <w:rPr>
                <w:bCs/>
                <w:szCs w:val="20"/>
              </w:rPr>
              <w:t>-временных</w:t>
            </w:r>
          </w:p>
        </w:tc>
        <w:tc>
          <w:tcPr>
            <w:tcW w:w="738" w:type="dxa"/>
            <w:gridSpan w:val="2"/>
            <w:tcBorders>
              <w:top w:val="outset" w:sz="6" w:space="0" w:color="000000"/>
              <w:left w:val="outset" w:sz="6" w:space="0" w:color="000000"/>
              <w:right w:val="outset" w:sz="6" w:space="0" w:color="000000"/>
            </w:tcBorders>
          </w:tcPr>
          <w:p w:rsidR="005E62D2" w:rsidRPr="005A384B" w:rsidRDefault="005E62D2" w:rsidP="005E62D2">
            <w:pPr>
              <w:rPr>
                <w:color w:val="000000"/>
              </w:rPr>
            </w:pPr>
          </w:p>
        </w:tc>
        <w:tc>
          <w:tcPr>
            <w:tcW w:w="966"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p>
        </w:tc>
        <w:tc>
          <w:tcPr>
            <w:tcW w:w="130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p>
        </w:tc>
        <w:tc>
          <w:tcPr>
            <w:tcW w:w="851"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r>
              <w:rPr>
                <w:color w:val="000000"/>
                <w:lang w:val="kk-KZ"/>
              </w:rPr>
              <w:t>204</w:t>
            </w:r>
          </w:p>
        </w:tc>
        <w:tc>
          <w:tcPr>
            <w:tcW w:w="1135" w:type="dxa"/>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r>
              <w:rPr>
                <w:color w:val="000000"/>
                <w:lang w:val="kk-KZ"/>
              </w:rPr>
              <w:t>204</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554</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vMerge/>
            <w:tcBorders>
              <w:left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8A466D">
        <w:trPr>
          <w:gridAfter w:val="3"/>
          <w:wAfter w:w="9105" w:type="dxa"/>
          <w:trHeight w:val="400"/>
        </w:trPr>
        <w:tc>
          <w:tcPr>
            <w:tcW w:w="414" w:type="dxa"/>
            <w:tcBorders>
              <w:left w:val="outset" w:sz="6" w:space="0" w:color="000000"/>
              <w:right w:val="outset" w:sz="6" w:space="0" w:color="000000"/>
            </w:tcBorders>
          </w:tcPr>
          <w:p w:rsidR="005E62D2" w:rsidRDefault="005E62D2" w:rsidP="005E62D2">
            <w:pPr>
              <w:jc w:val="both"/>
              <w:rPr>
                <w:color w:val="000000"/>
              </w:rPr>
            </w:pPr>
            <w:r>
              <w:rPr>
                <w:color w:val="000000"/>
              </w:rPr>
              <w:t>11</w:t>
            </w:r>
          </w:p>
        </w:tc>
        <w:tc>
          <w:tcPr>
            <w:tcW w:w="2816" w:type="dxa"/>
            <w:gridSpan w:val="2"/>
            <w:tcBorders>
              <w:top w:val="outset" w:sz="6" w:space="0" w:color="000000"/>
              <w:left w:val="outset" w:sz="6" w:space="0" w:color="000000"/>
              <w:right w:val="outset" w:sz="6" w:space="0" w:color="000000"/>
            </w:tcBorders>
            <w:vAlign w:val="bottom"/>
          </w:tcPr>
          <w:p w:rsidR="005E62D2" w:rsidRPr="00E3645A" w:rsidRDefault="005E62D2" w:rsidP="005E62D2">
            <w:pPr>
              <w:rPr>
                <w:bCs/>
              </w:rPr>
            </w:pPr>
            <w:r w:rsidRPr="00E3645A">
              <w:rPr>
                <w:bCs/>
              </w:rPr>
              <w:t xml:space="preserve">Удельный вес трудоспособных получателей адресной социальной помощи (обусловленной денежной помощи), занятых и вовлеченных в активные меры содействия занятости (в общем числе </w:t>
            </w:r>
            <w:r w:rsidRPr="00E3645A">
              <w:rPr>
                <w:bCs/>
              </w:rPr>
              <w:lastRenderedPageBreak/>
              <w:t>трудоспособных получателей ОДП).</w:t>
            </w:r>
          </w:p>
        </w:tc>
        <w:tc>
          <w:tcPr>
            <w:tcW w:w="738" w:type="dxa"/>
            <w:gridSpan w:val="2"/>
            <w:tcBorders>
              <w:top w:val="outset" w:sz="6" w:space="0" w:color="000000"/>
              <w:left w:val="outset" w:sz="6" w:space="0" w:color="000000"/>
              <w:right w:val="outset" w:sz="6" w:space="0" w:color="000000"/>
            </w:tcBorders>
          </w:tcPr>
          <w:p w:rsidR="005E62D2" w:rsidRDefault="005E62D2" w:rsidP="005E62D2">
            <w:pPr>
              <w:jc w:val="center"/>
              <w:rPr>
                <w:color w:val="000000"/>
              </w:rPr>
            </w:pPr>
          </w:p>
          <w:p w:rsidR="005E62D2" w:rsidRDefault="005E62D2" w:rsidP="005E62D2">
            <w:pPr>
              <w:jc w:val="center"/>
              <w:rPr>
                <w:color w:val="000000"/>
              </w:rPr>
            </w:pPr>
          </w:p>
          <w:p w:rsidR="005E62D2" w:rsidRDefault="005E62D2" w:rsidP="005E62D2">
            <w:pPr>
              <w:jc w:val="center"/>
              <w:rPr>
                <w:color w:val="000000"/>
              </w:rPr>
            </w:pPr>
          </w:p>
          <w:p w:rsidR="005E62D2" w:rsidRPr="005A384B" w:rsidRDefault="005E62D2" w:rsidP="005E62D2">
            <w:pPr>
              <w:jc w:val="center"/>
              <w:rPr>
                <w:color w:val="000000"/>
              </w:rPr>
            </w:pPr>
            <w:r>
              <w:rPr>
                <w:color w:val="000000"/>
              </w:rPr>
              <w:t>%</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Административные данные ОЗСП</w:t>
            </w: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ОЗиСП</w:t>
            </w:r>
          </w:p>
          <w:p w:rsidR="005E62D2" w:rsidRPr="002D7CA0" w:rsidRDefault="005E62D2" w:rsidP="005E62D2">
            <w:pPr>
              <w:jc w:val="center"/>
              <w:rPr>
                <w:color w:val="000000"/>
              </w:rPr>
            </w:pPr>
            <w:r>
              <w:rPr>
                <w:color w:val="000000"/>
              </w:rPr>
              <w:t>М. Сандыбеков</w:t>
            </w:r>
          </w:p>
        </w:tc>
        <w:tc>
          <w:tcPr>
            <w:tcW w:w="85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r>
              <w:rPr>
                <w:color w:val="000000"/>
                <w:lang w:val="kk-KZ"/>
              </w:rPr>
              <w:t>24,6</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r>
              <w:rPr>
                <w:color w:val="000000"/>
                <w:lang w:val="kk-KZ"/>
              </w:rPr>
              <w:t>24,6</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38,5</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rPr>
            </w:pPr>
            <w:r w:rsidRPr="000A1990">
              <w:rPr>
                <w:b/>
                <w:color w:val="000000"/>
              </w:rPr>
              <w:t>Достигнут:</w:t>
            </w:r>
            <w:r>
              <w:rPr>
                <w:lang w:val="kk-KZ"/>
              </w:rPr>
              <w:t xml:space="preserve"> Всего получателей обусловленой АСП 697 чел.            из них 268 чел. являются трудоспособными гражданами   в том числе 55 человек вовлеченные в активные меры занятости 190 человек имеющие постоянную работу и 23 являются самозанятами.</w:t>
            </w:r>
          </w:p>
        </w:tc>
      </w:tr>
      <w:tr w:rsidR="005E62D2" w:rsidRPr="002D7CA0" w:rsidTr="008A466D">
        <w:trPr>
          <w:gridAfter w:val="3"/>
          <w:wAfter w:w="9105" w:type="dxa"/>
          <w:trHeight w:val="400"/>
        </w:trPr>
        <w:tc>
          <w:tcPr>
            <w:tcW w:w="414" w:type="dxa"/>
            <w:tcBorders>
              <w:left w:val="outset" w:sz="6" w:space="0" w:color="000000"/>
              <w:right w:val="outset" w:sz="6" w:space="0" w:color="000000"/>
            </w:tcBorders>
          </w:tcPr>
          <w:p w:rsidR="005E62D2" w:rsidRDefault="005E62D2" w:rsidP="005E62D2">
            <w:pPr>
              <w:jc w:val="both"/>
              <w:rPr>
                <w:color w:val="000000"/>
              </w:rPr>
            </w:pPr>
            <w:r>
              <w:rPr>
                <w:color w:val="000000"/>
              </w:rPr>
              <w:lastRenderedPageBreak/>
              <w:t>12</w:t>
            </w:r>
          </w:p>
        </w:tc>
        <w:tc>
          <w:tcPr>
            <w:tcW w:w="2816" w:type="dxa"/>
            <w:gridSpan w:val="2"/>
            <w:tcBorders>
              <w:top w:val="outset" w:sz="6" w:space="0" w:color="000000"/>
              <w:left w:val="outset" w:sz="6" w:space="0" w:color="000000"/>
              <w:right w:val="outset" w:sz="6" w:space="0" w:color="000000"/>
            </w:tcBorders>
            <w:vAlign w:val="bottom"/>
          </w:tcPr>
          <w:p w:rsidR="005E62D2" w:rsidRPr="00E3645A" w:rsidRDefault="005E62D2" w:rsidP="005E62D2">
            <w:pPr>
              <w:rPr>
                <w:bCs/>
              </w:rPr>
            </w:pPr>
            <w:r w:rsidRPr="00E3645A">
              <w:rPr>
                <w:bCs/>
              </w:rPr>
              <w:t>Уровень обеспеченности сельских населенных пунктов социальными благами и услугами в соответствии с системой региональных стандартов</w:t>
            </w:r>
          </w:p>
        </w:tc>
        <w:tc>
          <w:tcPr>
            <w:tcW w:w="738" w:type="dxa"/>
            <w:gridSpan w:val="2"/>
            <w:tcBorders>
              <w:top w:val="outset" w:sz="6" w:space="0" w:color="000000"/>
              <w:left w:val="outset" w:sz="6" w:space="0" w:color="000000"/>
              <w:right w:val="outset" w:sz="6" w:space="0" w:color="000000"/>
            </w:tcBorders>
          </w:tcPr>
          <w:p w:rsidR="005E62D2" w:rsidRDefault="005E62D2" w:rsidP="005E62D2">
            <w:pPr>
              <w:jc w:val="center"/>
              <w:rPr>
                <w:color w:val="000000"/>
              </w:rPr>
            </w:pPr>
          </w:p>
          <w:p w:rsidR="005E62D2" w:rsidRDefault="005E62D2" w:rsidP="005E62D2">
            <w:pPr>
              <w:jc w:val="center"/>
              <w:rPr>
                <w:color w:val="000000"/>
              </w:rPr>
            </w:pPr>
          </w:p>
          <w:p w:rsidR="005E62D2" w:rsidRDefault="005E62D2" w:rsidP="005E62D2">
            <w:pPr>
              <w:jc w:val="center"/>
              <w:rPr>
                <w:color w:val="000000"/>
              </w:rPr>
            </w:pPr>
            <w:r>
              <w:rPr>
                <w:color w:val="000000"/>
              </w:rPr>
              <w:t>%</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sz w:val="20"/>
                <w:szCs w:val="20"/>
              </w:rPr>
            </w:pPr>
            <w:r>
              <w:rPr>
                <w:sz w:val="20"/>
                <w:szCs w:val="20"/>
              </w:rPr>
              <w:t>Административные данные</w:t>
            </w: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ОЭиБП</w:t>
            </w:r>
          </w:p>
          <w:p w:rsidR="005E62D2" w:rsidRDefault="005E62D2" w:rsidP="005E62D2">
            <w:pPr>
              <w:jc w:val="center"/>
              <w:rPr>
                <w:color w:val="000000"/>
              </w:rPr>
            </w:pPr>
            <w:r>
              <w:rPr>
                <w:color w:val="000000"/>
              </w:rPr>
              <w:t>К. Жумашев</w:t>
            </w:r>
          </w:p>
        </w:tc>
        <w:tc>
          <w:tcPr>
            <w:tcW w:w="85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r>
              <w:rPr>
                <w:color w:val="000000"/>
                <w:lang w:val="kk-KZ"/>
              </w:rPr>
              <w:t>78,0</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r>
              <w:rPr>
                <w:color w:val="000000"/>
                <w:lang w:val="kk-KZ"/>
              </w:rPr>
              <w:t>78,0</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78,1</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F67266" w:rsidRDefault="005E62D2" w:rsidP="005E62D2">
            <w:pPr>
              <w:jc w:val="both"/>
              <w:rPr>
                <w:b/>
                <w:color w:val="000000"/>
              </w:rPr>
            </w:pPr>
            <w:r w:rsidRPr="00246178">
              <w:rPr>
                <w:b/>
                <w:color w:val="000000"/>
                <w:highlight w:val="yellow"/>
              </w:rPr>
              <w:t xml:space="preserve">Достигнут: </w:t>
            </w:r>
            <w:r w:rsidRPr="00246178">
              <w:rPr>
                <w:color w:val="000000"/>
                <w:highlight w:val="yellow"/>
              </w:rPr>
              <w:t>По проведенному анализу в соответствии со системой региональных стандартов</w:t>
            </w:r>
          </w:p>
        </w:tc>
      </w:tr>
      <w:tr w:rsidR="005E62D2" w:rsidRPr="002D7CA0" w:rsidTr="008A466D">
        <w:trPr>
          <w:gridAfter w:val="3"/>
          <w:wAfter w:w="9105" w:type="dxa"/>
          <w:trHeight w:val="400"/>
        </w:trPr>
        <w:tc>
          <w:tcPr>
            <w:tcW w:w="414" w:type="dxa"/>
            <w:tcBorders>
              <w:left w:val="outset" w:sz="6" w:space="0" w:color="000000"/>
              <w:right w:val="outset" w:sz="6" w:space="0" w:color="000000"/>
            </w:tcBorders>
          </w:tcPr>
          <w:p w:rsidR="005E62D2" w:rsidRDefault="005E62D2" w:rsidP="005E62D2">
            <w:pPr>
              <w:jc w:val="both"/>
              <w:rPr>
                <w:color w:val="000000"/>
              </w:rPr>
            </w:pPr>
          </w:p>
        </w:tc>
        <w:tc>
          <w:tcPr>
            <w:tcW w:w="2816" w:type="dxa"/>
            <w:gridSpan w:val="2"/>
            <w:tcBorders>
              <w:top w:val="outset" w:sz="6" w:space="0" w:color="000000"/>
              <w:left w:val="outset" w:sz="6" w:space="0" w:color="000000"/>
              <w:bottom w:val="single" w:sz="4" w:space="0" w:color="auto"/>
              <w:right w:val="outset" w:sz="6" w:space="0" w:color="000000"/>
            </w:tcBorders>
            <w:vAlign w:val="bottom"/>
          </w:tcPr>
          <w:p w:rsidR="005E62D2" w:rsidRPr="00344B5C" w:rsidRDefault="005E62D2" w:rsidP="005E62D2">
            <w:pPr>
              <w:rPr>
                <w:bCs/>
                <w:sz w:val="20"/>
                <w:szCs w:val="20"/>
              </w:rPr>
            </w:pPr>
            <w:r w:rsidRPr="00F23650">
              <w:rPr>
                <w:b/>
                <w:color w:val="000000"/>
              </w:rPr>
              <w:t>Мероприятия:</w:t>
            </w:r>
          </w:p>
        </w:tc>
        <w:tc>
          <w:tcPr>
            <w:tcW w:w="8677" w:type="dxa"/>
            <w:gridSpan w:val="10"/>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341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F67266">
        <w:trPr>
          <w:gridAfter w:val="3"/>
          <w:wAfter w:w="9105" w:type="dxa"/>
          <w:trHeight w:val="400"/>
        </w:trPr>
        <w:tc>
          <w:tcPr>
            <w:tcW w:w="414" w:type="dxa"/>
            <w:vMerge w:val="restart"/>
            <w:tcBorders>
              <w:left w:val="outset" w:sz="6" w:space="0" w:color="000000"/>
              <w:right w:val="single" w:sz="4" w:space="0" w:color="auto"/>
            </w:tcBorders>
          </w:tcPr>
          <w:p w:rsidR="005E62D2" w:rsidRDefault="005E62D2" w:rsidP="005E62D2">
            <w:pPr>
              <w:jc w:val="both"/>
              <w:rPr>
                <w:color w:val="000000"/>
              </w:rPr>
            </w:pPr>
            <w:r>
              <w:rPr>
                <w:color w:val="000000"/>
              </w:rPr>
              <w:t>36)</w:t>
            </w:r>
          </w:p>
        </w:tc>
        <w:tc>
          <w:tcPr>
            <w:tcW w:w="2816" w:type="dxa"/>
            <w:gridSpan w:val="2"/>
            <w:vMerge w:val="restart"/>
            <w:tcBorders>
              <w:top w:val="single" w:sz="4" w:space="0" w:color="auto"/>
              <w:left w:val="single" w:sz="4" w:space="0" w:color="auto"/>
              <w:bottom w:val="single" w:sz="4" w:space="0" w:color="auto"/>
              <w:right w:val="single" w:sz="4" w:space="0" w:color="auto"/>
            </w:tcBorders>
            <w:vAlign w:val="center"/>
          </w:tcPr>
          <w:p w:rsidR="005E62D2" w:rsidRDefault="005E62D2" w:rsidP="005E62D2">
            <w:pPr>
              <w:jc w:val="center"/>
              <w:rPr>
                <w:bCs/>
                <w:szCs w:val="20"/>
              </w:rPr>
            </w:pPr>
            <w:r>
              <w:rPr>
                <w:bCs/>
                <w:szCs w:val="20"/>
              </w:rPr>
              <w:t>Трудоустройство на:</w:t>
            </w:r>
          </w:p>
          <w:p w:rsidR="005E62D2" w:rsidRPr="00344B5C" w:rsidRDefault="005E62D2" w:rsidP="005E62D2">
            <w:pPr>
              <w:jc w:val="center"/>
              <w:rPr>
                <w:bCs/>
                <w:sz w:val="20"/>
                <w:szCs w:val="20"/>
              </w:rPr>
            </w:pPr>
            <w:r w:rsidRPr="00344B5C">
              <w:rPr>
                <w:bCs/>
                <w:szCs w:val="20"/>
              </w:rPr>
              <w:t>Общественные работы</w:t>
            </w:r>
          </w:p>
        </w:tc>
        <w:tc>
          <w:tcPr>
            <w:tcW w:w="738" w:type="dxa"/>
            <w:gridSpan w:val="2"/>
            <w:tcBorders>
              <w:top w:val="outset" w:sz="6" w:space="0" w:color="000000"/>
              <w:left w:val="single" w:sz="4" w:space="0" w:color="auto"/>
              <w:right w:val="outset" w:sz="6" w:space="0" w:color="000000"/>
            </w:tcBorders>
            <w:vAlign w:val="center"/>
          </w:tcPr>
          <w:p w:rsidR="005E62D2" w:rsidRDefault="005E62D2" w:rsidP="005E62D2">
            <w:pPr>
              <w:jc w:val="center"/>
              <w:rPr>
                <w:b/>
                <w:bCs/>
                <w:sz w:val="20"/>
                <w:szCs w:val="20"/>
              </w:rPr>
            </w:pPr>
            <w:r>
              <w:rPr>
                <w:b/>
                <w:bCs/>
                <w:sz w:val="20"/>
                <w:szCs w:val="20"/>
              </w:rPr>
              <w:t>млн. тенге</w:t>
            </w: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b/>
                <w:bCs/>
                <w:sz w:val="20"/>
                <w:szCs w:val="20"/>
              </w:rPr>
            </w:pPr>
            <w:r>
              <w:rPr>
                <w:color w:val="000000"/>
              </w:rPr>
              <w:t>Административные данные</w:t>
            </w: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ОЗиСП</w:t>
            </w:r>
          </w:p>
        </w:tc>
        <w:tc>
          <w:tcPr>
            <w:tcW w:w="85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r>
              <w:rPr>
                <w:color w:val="000000"/>
                <w:lang w:val="kk-KZ"/>
              </w:rPr>
              <w:t>31,2</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31,2</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РБ</w:t>
            </w:r>
          </w:p>
        </w:tc>
        <w:tc>
          <w:tcPr>
            <w:tcW w:w="1559" w:type="dxa"/>
            <w:tcBorders>
              <w:top w:val="outset" w:sz="6" w:space="0" w:color="000000"/>
              <w:left w:val="outset" w:sz="6" w:space="0" w:color="000000"/>
              <w:right w:val="outset" w:sz="6" w:space="0" w:color="000000"/>
            </w:tcBorders>
          </w:tcPr>
          <w:p w:rsidR="005E62D2" w:rsidRPr="002B36BB" w:rsidRDefault="005E62D2" w:rsidP="005E62D2">
            <w:r w:rsidRPr="002B36BB">
              <w:t>4510021011</w:t>
            </w:r>
          </w:p>
        </w:tc>
        <w:tc>
          <w:tcPr>
            <w:tcW w:w="3412" w:type="dxa"/>
            <w:gridSpan w:val="2"/>
            <w:vMerge w:val="restart"/>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rPr>
            </w:pPr>
            <w:r w:rsidRPr="00392AEF">
              <w:rPr>
                <w:b/>
                <w:color w:val="000000"/>
              </w:rPr>
              <w:t>Выполнено:</w:t>
            </w:r>
            <w:r>
              <w:t xml:space="preserve"> в 2021 году на общественные работы  при плане 157 чел. трудоустроено 193 безработных граждан </w:t>
            </w:r>
          </w:p>
        </w:tc>
      </w:tr>
      <w:tr w:rsidR="005E62D2" w:rsidRPr="002D7CA0" w:rsidTr="00462646">
        <w:trPr>
          <w:gridAfter w:val="3"/>
          <w:wAfter w:w="9105" w:type="dxa"/>
          <w:trHeight w:val="400"/>
        </w:trPr>
        <w:tc>
          <w:tcPr>
            <w:tcW w:w="414" w:type="dxa"/>
            <w:vMerge/>
            <w:tcBorders>
              <w:left w:val="outset" w:sz="6" w:space="0" w:color="000000"/>
              <w:right w:val="single" w:sz="4" w:space="0" w:color="auto"/>
            </w:tcBorders>
          </w:tcPr>
          <w:p w:rsidR="005E62D2" w:rsidRDefault="005E62D2" w:rsidP="005E62D2">
            <w:pPr>
              <w:jc w:val="both"/>
              <w:rPr>
                <w:color w:val="000000"/>
              </w:rPr>
            </w:pPr>
          </w:p>
        </w:tc>
        <w:tc>
          <w:tcPr>
            <w:tcW w:w="2816" w:type="dxa"/>
            <w:gridSpan w:val="2"/>
            <w:vMerge/>
            <w:tcBorders>
              <w:top w:val="single" w:sz="4" w:space="0" w:color="auto"/>
              <w:left w:val="single" w:sz="4" w:space="0" w:color="auto"/>
              <w:bottom w:val="single" w:sz="4" w:space="0" w:color="auto"/>
              <w:right w:val="single" w:sz="4" w:space="0" w:color="auto"/>
            </w:tcBorders>
            <w:vAlign w:val="bottom"/>
          </w:tcPr>
          <w:p w:rsidR="005E62D2" w:rsidRPr="00344B5C" w:rsidRDefault="005E62D2" w:rsidP="005E62D2">
            <w:pPr>
              <w:rPr>
                <w:bCs/>
                <w:szCs w:val="20"/>
              </w:rPr>
            </w:pPr>
          </w:p>
        </w:tc>
        <w:tc>
          <w:tcPr>
            <w:tcW w:w="738" w:type="dxa"/>
            <w:gridSpan w:val="2"/>
            <w:tcBorders>
              <w:top w:val="outset" w:sz="6" w:space="0" w:color="000000"/>
              <w:left w:val="single" w:sz="4" w:space="0" w:color="auto"/>
              <w:bottom w:val="single" w:sz="4" w:space="0" w:color="auto"/>
              <w:right w:val="outset" w:sz="6" w:space="0" w:color="000000"/>
            </w:tcBorders>
            <w:vAlign w:val="center"/>
          </w:tcPr>
          <w:p w:rsidR="005E62D2" w:rsidRDefault="005E62D2" w:rsidP="005E62D2">
            <w:pPr>
              <w:jc w:val="center"/>
              <w:rPr>
                <w:b/>
                <w:bCs/>
                <w:sz w:val="20"/>
                <w:szCs w:val="20"/>
              </w:rPr>
            </w:pPr>
          </w:p>
        </w:tc>
        <w:tc>
          <w:tcPr>
            <w:tcW w:w="966" w:type="dxa"/>
            <w:tcBorders>
              <w:top w:val="outset" w:sz="6" w:space="0" w:color="000000"/>
              <w:left w:val="outset" w:sz="6" w:space="0" w:color="000000"/>
              <w:right w:val="outset" w:sz="6" w:space="0" w:color="000000"/>
            </w:tcBorders>
            <w:vAlign w:val="center"/>
          </w:tcPr>
          <w:p w:rsidR="005E62D2" w:rsidRDefault="005E62D2" w:rsidP="005E62D2">
            <w:pPr>
              <w:jc w:val="center"/>
              <w:rPr>
                <w:b/>
                <w:bCs/>
                <w:sz w:val="20"/>
                <w:szCs w:val="20"/>
              </w:rPr>
            </w:pP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85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r>
              <w:rPr>
                <w:color w:val="000000"/>
                <w:lang w:val="kk-KZ"/>
              </w:rPr>
              <w:t>18,5</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18,5</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МБ</w:t>
            </w:r>
          </w:p>
        </w:tc>
        <w:tc>
          <w:tcPr>
            <w:tcW w:w="1559" w:type="dxa"/>
            <w:tcBorders>
              <w:top w:val="outset" w:sz="6" w:space="0" w:color="000000"/>
              <w:left w:val="outset" w:sz="6" w:space="0" w:color="000000"/>
              <w:right w:val="outset" w:sz="6" w:space="0" w:color="000000"/>
            </w:tcBorders>
          </w:tcPr>
          <w:p w:rsidR="005E62D2" w:rsidRPr="002B36BB" w:rsidRDefault="005E62D2" w:rsidP="005E62D2">
            <w:r w:rsidRPr="002B36BB">
              <w:t>4510021015</w:t>
            </w:r>
          </w:p>
        </w:tc>
        <w:tc>
          <w:tcPr>
            <w:tcW w:w="3412" w:type="dxa"/>
            <w:gridSpan w:val="2"/>
            <w:vMerge/>
            <w:tcBorders>
              <w:left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462646">
        <w:trPr>
          <w:gridAfter w:val="3"/>
          <w:wAfter w:w="9105" w:type="dxa"/>
          <w:trHeight w:val="400"/>
        </w:trPr>
        <w:tc>
          <w:tcPr>
            <w:tcW w:w="414" w:type="dxa"/>
            <w:vMerge/>
            <w:tcBorders>
              <w:left w:val="outset" w:sz="6" w:space="0" w:color="000000"/>
              <w:right w:val="single" w:sz="4" w:space="0" w:color="auto"/>
            </w:tcBorders>
          </w:tcPr>
          <w:p w:rsidR="005E62D2" w:rsidRDefault="005E62D2" w:rsidP="005E62D2">
            <w:pPr>
              <w:jc w:val="both"/>
              <w:rPr>
                <w:color w:val="000000"/>
              </w:rPr>
            </w:pPr>
          </w:p>
        </w:tc>
        <w:tc>
          <w:tcPr>
            <w:tcW w:w="2816" w:type="dxa"/>
            <w:gridSpan w:val="2"/>
            <w:vMerge/>
            <w:tcBorders>
              <w:top w:val="single" w:sz="4" w:space="0" w:color="auto"/>
              <w:left w:val="single" w:sz="4" w:space="0" w:color="auto"/>
              <w:bottom w:val="single" w:sz="4" w:space="0" w:color="auto"/>
              <w:right w:val="single" w:sz="4" w:space="0" w:color="auto"/>
            </w:tcBorders>
            <w:vAlign w:val="bottom"/>
          </w:tcPr>
          <w:p w:rsidR="005E62D2" w:rsidRPr="00344B5C" w:rsidRDefault="005E62D2" w:rsidP="005E62D2">
            <w:pPr>
              <w:rPr>
                <w:bCs/>
                <w:szCs w:val="20"/>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5E62D2" w:rsidRDefault="005E62D2" w:rsidP="005E62D2">
            <w:pPr>
              <w:jc w:val="center"/>
              <w:rPr>
                <w:b/>
                <w:bCs/>
                <w:sz w:val="20"/>
                <w:szCs w:val="20"/>
              </w:rPr>
            </w:pPr>
          </w:p>
        </w:tc>
        <w:tc>
          <w:tcPr>
            <w:tcW w:w="966" w:type="dxa"/>
            <w:tcBorders>
              <w:top w:val="outset" w:sz="6" w:space="0" w:color="000000"/>
              <w:left w:val="single" w:sz="4" w:space="0" w:color="auto"/>
              <w:right w:val="outset" w:sz="6" w:space="0" w:color="000000"/>
            </w:tcBorders>
            <w:vAlign w:val="center"/>
          </w:tcPr>
          <w:p w:rsidR="005E62D2" w:rsidRDefault="005E62D2" w:rsidP="005E62D2">
            <w:pPr>
              <w:jc w:val="center"/>
              <w:rPr>
                <w:b/>
                <w:bCs/>
                <w:sz w:val="20"/>
                <w:szCs w:val="20"/>
              </w:rPr>
            </w:pP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p>
        </w:tc>
        <w:tc>
          <w:tcPr>
            <w:tcW w:w="85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r>
              <w:rPr>
                <w:color w:val="000000"/>
                <w:lang w:val="kk-KZ"/>
              </w:rPr>
              <w:t>2,7</w:t>
            </w:r>
          </w:p>
        </w:tc>
        <w:tc>
          <w:tcPr>
            <w:tcW w:w="99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Pr>
                <w:color w:val="000000"/>
              </w:rPr>
              <w:t>2,7</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ОБ</w:t>
            </w:r>
          </w:p>
        </w:tc>
        <w:tc>
          <w:tcPr>
            <w:tcW w:w="1559" w:type="dxa"/>
            <w:tcBorders>
              <w:top w:val="outset" w:sz="6" w:space="0" w:color="000000"/>
              <w:left w:val="outset" w:sz="6" w:space="0" w:color="000000"/>
              <w:right w:val="outset" w:sz="6" w:space="0" w:color="000000"/>
            </w:tcBorders>
          </w:tcPr>
          <w:p w:rsidR="005E62D2" w:rsidRDefault="005E62D2" w:rsidP="005E62D2">
            <w:r w:rsidRPr="002B36BB">
              <w:t>4510021028</w:t>
            </w:r>
          </w:p>
        </w:tc>
        <w:tc>
          <w:tcPr>
            <w:tcW w:w="3412" w:type="dxa"/>
            <w:gridSpan w:val="2"/>
            <w:vMerge/>
            <w:tcBorders>
              <w:left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8A466D">
        <w:trPr>
          <w:gridAfter w:val="3"/>
          <w:wAfter w:w="9105" w:type="dxa"/>
          <w:trHeight w:val="400"/>
        </w:trPr>
        <w:tc>
          <w:tcPr>
            <w:tcW w:w="414" w:type="dxa"/>
            <w:tcBorders>
              <w:left w:val="outset" w:sz="6" w:space="0" w:color="000000"/>
              <w:right w:val="outset" w:sz="6" w:space="0" w:color="000000"/>
            </w:tcBorders>
          </w:tcPr>
          <w:p w:rsidR="005E62D2" w:rsidRDefault="005E62D2" w:rsidP="005E62D2">
            <w:pPr>
              <w:jc w:val="both"/>
              <w:rPr>
                <w:color w:val="000000"/>
              </w:rPr>
            </w:pPr>
            <w:r>
              <w:rPr>
                <w:color w:val="000000"/>
              </w:rPr>
              <w:t>37)</w:t>
            </w:r>
          </w:p>
        </w:tc>
        <w:tc>
          <w:tcPr>
            <w:tcW w:w="2816" w:type="dxa"/>
            <w:gridSpan w:val="2"/>
            <w:tcBorders>
              <w:top w:val="single" w:sz="4" w:space="0" w:color="auto"/>
              <w:left w:val="outset" w:sz="6" w:space="0" w:color="000000"/>
              <w:right w:val="outset" w:sz="6" w:space="0" w:color="000000"/>
            </w:tcBorders>
            <w:vAlign w:val="center"/>
          </w:tcPr>
          <w:p w:rsidR="005E62D2" w:rsidRPr="00344B5C" w:rsidRDefault="005E62D2" w:rsidP="005E62D2">
            <w:pPr>
              <w:jc w:val="center"/>
              <w:rPr>
                <w:bCs/>
                <w:szCs w:val="20"/>
              </w:rPr>
            </w:pPr>
            <w:r w:rsidRPr="00344B5C">
              <w:rPr>
                <w:bCs/>
                <w:szCs w:val="20"/>
              </w:rPr>
              <w:t>Социальные рабочие места</w:t>
            </w:r>
          </w:p>
        </w:tc>
        <w:tc>
          <w:tcPr>
            <w:tcW w:w="738" w:type="dxa"/>
            <w:gridSpan w:val="2"/>
            <w:tcBorders>
              <w:top w:val="single" w:sz="4" w:space="0" w:color="auto"/>
              <w:left w:val="outset" w:sz="6" w:space="0" w:color="000000"/>
              <w:right w:val="outset" w:sz="6" w:space="0" w:color="000000"/>
            </w:tcBorders>
            <w:vAlign w:val="center"/>
          </w:tcPr>
          <w:p w:rsidR="005E62D2" w:rsidRDefault="005E62D2" w:rsidP="005E62D2">
            <w:pPr>
              <w:jc w:val="center"/>
              <w:rPr>
                <w:b/>
                <w:bCs/>
                <w:sz w:val="20"/>
                <w:szCs w:val="20"/>
              </w:rPr>
            </w:pPr>
            <w:r>
              <w:rPr>
                <w:b/>
                <w:bCs/>
                <w:sz w:val="20"/>
                <w:szCs w:val="20"/>
              </w:rPr>
              <w:t>млн. тенге</w:t>
            </w:r>
          </w:p>
        </w:tc>
        <w:tc>
          <w:tcPr>
            <w:tcW w:w="966" w:type="dxa"/>
            <w:tcBorders>
              <w:top w:val="outset" w:sz="6" w:space="0" w:color="000000"/>
              <w:left w:val="outset" w:sz="6" w:space="0" w:color="000000"/>
              <w:right w:val="outset" w:sz="6" w:space="0" w:color="000000"/>
            </w:tcBorders>
          </w:tcPr>
          <w:p w:rsidR="005E62D2" w:rsidRDefault="005E62D2" w:rsidP="005E62D2">
            <w:r w:rsidRPr="005A5AA9">
              <w:rPr>
                <w:color w:val="000000"/>
              </w:rPr>
              <w:t>Административные данные</w:t>
            </w:r>
          </w:p>
        </w:tc>
        <w:tc>
          <w:tcPr>
            <w:tcW w:w="130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ОЗиСП</w:t>
            </w:r>
          </w:p>
        </w:tc>
        <w:tc>
          <w:tcPr>
            <w:tcW w:w="851"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lang w:val="kk-KZ"/>
              </w:rPr>
            </w:pPr>
            <w:r>
              <w:rPr>
                <w:color w:val="000000"/>
                <w:lang w:val="kk-KZ"/>
              </w:rPr>
              <w:t>12,2</w:t>
            </w:r>
          </w:p>
        </w:tc>
        <w:tc>
          <w:tcPr>
            <w:tcW w:w="992" w:type="dxa"/>
            <w:gridSpan w:val="2"/>
            <w:tcBorders>
              <w:top w:val="outset" w:sz="6" w:space="0" w:color="000000"/>
              <w:left w:val="outset" w:sz="6" w:space="0" w:color="000000"/>
              <w:right w:val="outset" w:sz="6" w:space="0" w:color="000000"/>
            </w:tcBorders>
            <w:vAlign w:val="center"/>
          </w:tcPr>
          <w:p w:rsidR="005E62D2" w:rsidRPr="000C789B" w:rsidRDefault="005E62D2" w:rsidP="005E62D2">
            <w:pPr>
              <w:jc w:val="center"/>
              <w:rPr>
                <w:color w:val="000000"/>
              </w:rPr>
            </w:pPr>
            <w:r w:rsidRPr="000C789B">
              <w:rPr>
                <w:color w:val="000000"/>
              </w:rPr>
              <w:t>12,0</w:t>
            </w:r>
          </w:p>
        </w:tc>
        <w:tc>
          <w:tcPr>
            <w:tcW w:w="1135" w:type="dxa"/>
            <w:tcBorders>
              <w:top w:val="outset" w:sz="6" w:space="0" w:color="000000"/>
              <w:left w:val="outset" w:sz="6" w:space="0" w:color="000000"/>
              <w:right w:val="outset" w:sz="6" w:space="0" w:color="000000"/>
            </w:tcBorders>
            <w:vAlign w:val="center"/>
          </w:tcPr>
          <w:p w:rsidR="005E62D2" w:rsidRDefault="005E62D2" w:rsidP="005E62D2">
            <w:pPr>
              <w:jc w:val="center"/>
              <w:rPr>
                <w:color w:val="000000"/>
              </w:rPr>
            </w:pPr>
            <w:r>
              <w:rPr>
                <w:color w:val="000000"/>
              </w:rPr>
              <w:t>РБ</w:t>
            </w:r>
          </w:p>
        </w:tc>
        <w:tc>
          <w:tcPr>
            <w:tcW w:w="1559"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r>
              <w:t>451002011</w:t>
            </w:r>
          </w:p>
        </w:tc>
        <w:tc>
          <w:tcPr>
            <w:tcW w:w="3412" w:type="dxa"/>
            <w:gridSpan w:val="2"/>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rPr>
            </w:pPr>
            <w:r w:rsidRPr="00E7600A">
              <w:rPr>
                <w:b/>
                <w:color w:val="000000"/>
              </w:rPr>
              <w:t>Исполнено.</w:t>
            </w:r>
            <w:r w:rsidRPr="00106197">
              <w:rPr>
                <w:color w:val="000000"/>
              </w:rPr>
              <w:t xml:space="preserve"> На социальные рабочие места в 2021 году трудоустроено 59 человек (при плане 35 чел.)</w:t>
            </w:r>
          </w:p>
        </w:tc>
      </w:tr>
      <w:tr w:rsidR="005E62D2"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rPr>
                <w:color w:val="000000"/>
              </w:rPr>
            </w:pPr>
            <w:r w:rsidRPr="002D7CA0">
              <w:rPr>
                <w:color w:val="000000"/>
              </w:rPr>
              <w:t>3</w:t>
            </w:r>
            <w:r>
              <w:rPr>
                <w:color w:val="000000"/>
              </w:rPr>
              <w:t>8</w:t>
            </w:r>
            <w:r w:rsidRPr="002D7CA0">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М</w:t>
            </w:r>
            <w:r w:rsidRPr="002D7CA0">
              <w:rPr>
                <w:color w:val="000000"/>
              </w:rPr>
              <w:t>олодежную практику</w:t>
            </w:r>
          </w:p>
        </w:tc>
        <w:tc>
          <w:tcPr>
            <w:tcW w:w="738"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млн. тенге</w:t>
            </w:r>
          </w:p>
        </w:tc>
        <w:tc>
          <w:tcPr>
            <w:tcW w:w="966" w:type="dxa"/>
            <w:tcBorders>
              <w:top w:val="outset" w:sz="6" w:space="0" w:color="000000"/>
              <w:left w:val="outset" w:sz="6" w:space="0" w:color="000000"/>
              <w:bottom w:val="outset" w:sz="6" w:space="0" w:color="000000"/>
              <w:right w:val="outset" w:sz="6" w:space="0" w:color="000000"/>
            </w:tcBorders>
          </w:tcPr>
          <w:p w:rsidR="005E62D2" w:rsidRDefault="005E62D2" w:rsidP="005E62D2">
            <w:r w:rsidRPr="005A5AA9">
              <w:rPr>
                <w:color w:val="000000"/>
              </w:rPr>
              <w:t>Административные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r w:rsidRPr="002D7CA0">
              <w:rPr>
                <w:color w:val="000000"/>
                <w:lang w:val="kk-KZ"/>
              </w:rPr>
              <w:t>ОЗиСП</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382948" w:rsidRDefault="005E62D2" w:rsidP="005E62D2">
            <w:pPr>
              <w:jc w:val="center"/>
              <w:rPr>
                <w:color w:val="FF0000"/>
              </w:rPr>
            </w:pPr>
            <w:r>
              <w:rPr>
                <w:color w:val="000000"/>
              </w:rPr>
              <w:t>13,2</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0C789B" w:rsidRDefault="005E62D2" w:rsidP="005E62D2">
            <w:pPr>
              <w:jc w:val="center"/>
              <w:rPr>
                <w:color w:val="000000"/>
              </w:rPr>
            </w:pPr>
            <w:r w:rsidRPr="000C789B">
              <w:rPr>
                <w:color w:val="000000"/>
              </w:rPr>
              <w:t>13,2</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РБ</w:t>
            </w: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t>451002011</w:t>
            </w:r>
          </w:p>
        </w:tc>
        <w:tc>
          <w:tcPr>
            <w:tcW w:w="341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both"/>
              <w:rPr>
                <w:b/>
                <w:color w:val="000000"/>
              </w:rPr>
            </w:pPr>
            <w:r w:rsidRPr="00106197">
              <w:rPr>
                <w:b/>
                <w:color w:val="000000"/>
              </w:rPr>
              <w:t xml:space="preserve">Исполнено. </w:t>
            </w:r>
            <w:r w:rsidRPr="00106197">
              <w:rPr>
                <w:color w:val="000000"/>
              </w:rPr>
              <w:t>На молодежную практику в предприятия района направлено 47</w:t>
            </w:r>
            <w:r>
              <w:rPr>
                <w:color w:val="000000"/>
              </w:rPr>
              <w:t xml:space="preserve"> </w:t>
            </w:r>
            <w:r w:rsidRPr="00106197">
              <w:rPr>
                <w:color w:val="000000"/>
              </w:rPr>
              <w:t>молодых специалистов (при плане 35 чел.).</w:t>
            </w:r>
          </w:p>
        </w:tc>
      </w:tr>
      <w:tr w:rsidR="005E62D2" w:rsidRPr="002D7CA0" w:rsidTr="008A466D">
        <w:trPr>
          <w:gridAfter w:val="3"/>
          <w:wAfter w:w="9105" w:type="dxa"/>
          <w:trHeight w:val="741"/>
        </w:trPr>
        <w:tc>
          <w:tcPr>
            <w:tcW w:w="414" w:type="dxa"/>
            <w:vMerge w:val="restart"/>
            <w:tcBorders>
              <w:top w:val="outset" w:sz="6" w:space="0" w:color="000000"/>
              <w:left w:val="outset" w:sz="6" w:space="0" w:color="000000"/>
              <w:right w:val="outset" w:sz="6" w:space="0" w:color="000000"/>
            </w:tcBorders>
          </w:tcPr>
          <w:p w:rsidR="005E62D2" w:rsidRPr="002D7CA0" w:rsidRDefault="005E62D2" w:rsidP="005E62D2">
            <w:pPr>
              <w:rPr>
                <w:color w:val="000000"/>
              </w:rPr>
            </w:pPr>
            <w:r>
              <w:rPr>
                <w:color w:val="000000"/>
              </w:rPr>
              <w:t>39</w:t>
            </w:r>
            <w:r w:rsidRPr="002D7CA0">
              <w:rPr>
                <w:color w:val="000000"/>
              </w:rPr>
              <w:t>)</w:t>
            </w:r>
          </w:p>
        </w:tc>
        <w:tc>
          <w:tcPr>
            <w:tcW w:w="2816" w:type="dxa"/>
            <w:gridSpan w:val="2"/>
            <w:vMerge w:val="restart"/>
            <w:tcBorders>
              <w:top w:val="outset" w:sz="6" w:space="0" w:color="000000"/>
              <w:left w:val="outset" w:sz="6" w:space="0" w:color="000000"/>
              <w:right w:val="outset" w:sz="6" w:space="0" w:color="000000"/>
            </w:tcBorders>
          </w:tcPr>
          <w:p w:rsidR="005E62D2" w:rsidRPr="002D7CA0" w:rsidRDefault="005E62D2" w:rsidP="005E62D2">
            <w:pPr>
              <w:rPr>
                <w:color w:val="000000"/>
              </w:rPr>
            </w:pPr>
            <w:r w:rsidRPr="002D7CA0">
              <w:rPr>
                <w:color w:val="000000"/>
              </w:rPr>
              <w:t xml:space="preserve">Предоставление государственных грантов на реализацию новых бизнес-идей, в том числе молодежь  категории </w:t>
            </w:r>
            <w:r w:rsidRPr="002D7CA0">
              <w:rPr>
                <w:color w:val="000000"/>
                <w:lang w:val="en-US"/>
              </w:rPr>
              <w:t>NEET</w:t>
            </w:r>
          </w:p>
        </w:tc>
        <w:tc>
          <w:tcPr>
            <w:tcW w:w="738" w:type="dxa"/>
            <w:gridSpan w:val="2"/>
            <w:vMerge w:val="restart"/>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млн. тенге</w:t>
            </w:r>
          </w:p>
        </w:tc>
        <w:tc>
          <w:tcPr>
            <w:tcW w:w="966" w:type="dxa"/>
            <w:vMerge w:val="restart"/>
            <w:tcBorders>
              <w:top w:val="outset" w:sz="6" w:space="0" w:color="000000"/>
              <w:left w:val="outset" w:sz="6" w:space="0" w:color="000000"/>
              <w:right w:val="outset" w:sz="6" w:space="0" w:color="000000"/>
            </w:tcBorders>
          </w:tcPr>
          <w:p w:rsidR="005E62D2" w:rsidRDefault="005E62D2" w:rsidP="005E62D2">
            <w:r w:rsidRPr="00FB6678">
              <w:rPr>
                <w:color w:val="000000"/>
              </w:rPr>
              <w:t>Административные данные</w:t>
            </w:r>
          </w:p>
        </w:tc>
        <w:tc>
          <w:tcPr>
            <w:tcW w:w="1301" w:type="dxa"/>
            <w:vMerge w:val="restart"/>
            <w:tcBorders>
              <w:top w:val="outset" w:sz="6" w:space="0" w:color="000000"/>
              <w:left w:val="outset" w:sz="6" w:space="0" w:color="000000"/>
              <w:right w:val="outset" w:sz="6" w:space="0" w:color="000000"/>
            </w:tcBorders>
            <w:vAlign w:val="center"/>
          </w:tcPr>
          <w:p w:rsidR="005E62D2" w:rsidRPr="002D7CA0" w:rsidRDefault="005E62D2" w:rsidP="005E62D2">
            <w:pPr>
              <w:jc w:val="center"/>
              <w:rPr>
                <w:color w:val="000000"/>
                <w:lang w:val="kk-KZ"/>
              </w:rPr>
            </w:pPr>
            <w:r w:rsidRPr="002D7CA0">
              <w:rPr>
                <w:color w:val="000000"/>
                <w:lang w:val="kk-KZ"/>
              </w:rPr>
              <w:t>ОЗиСП</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14,6</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8F220F">
              <w:rPr>
                <w:color w:val="000000"/>
                <w:highlight w:val="lightGray"/>
              </w:rPr>
              <w:t>14,6</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РБ</w:t>
            </w: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t>451002011</w:t>
            </w:r>
          </w:p>
        </w:tc>
        <w:tc>
          <w:tcPr>
            <w:tcW w:w="3412" w:type="dxa"/>
            <w:gridSpan w:val="2"/>
            <w:vMerge w:val="restart"/>
            <w:tcBorders>
              <w:top w:val="outset" w:sz="6" w:space="0" w:color="000000"/>
              <w:left w:val="outset" w:sz="6" w:space="0" w:color="000000"/>
              <w:right w:val="outset" w:sz="6" w:space="0" w:color="000000"/>
            </w:tcBorders>
            <w:vAlign w:val="center"/>
          </w:tcPr>
          <w:p w:rsidR="005E62D2" w:rsidRPr="002D7CA0" w:rsidRDefault="005E62D2" w:rsidP="005E62D2">
            <w:pPr>
              <w:jc w:val="both"/>
              <w:rPr>
                <w:color w:val="000000"/>
              </w:rPr>
            </w:pPr>
            <w:r w:rsidRPr="00C92A8D">
              <w:rPr>
                <w:b/>
              </w:rPr>
              <w:t>Исполнено.</w:t>
            </w:r>
            <w:r>
              <w:t xml:space="preserve"> На реализацию новых бизнес идей выдано 35 гранта по 200 МРП из них 18 молодежь и 2 многодетным семьям.</w:t>
            </w:r>
          </w:p>
        </w:tc>
      </w:tr>
      <w:tr w:rsidR="005E62D2" w:rsidRPr="002D7CA0" w:rsidTr="008A466D">
        <w:trPr>
          <w:gridAfter w:val="3"/>
          <w:wAfter w:w="9105" w:type="dxa"/>
          <w:trHeight w:val="143"/>
        </w:trPr>
        <w:tc>
          <w:tcPr>
            <w:tcW w:w="414" w:type="dxa"/>
            <w:vMerge/>
            <w:tcBorders>
              <w:left w:val="outset" w:sz="6" w:space="0" w:color="000000"/>
              <w:bottom w:val="outset" w:sz="6" w:space="0" w:color="000000"/>
              <w:right w:val="outset" w:sz="6" w:space="0" w:color="000000"/>
            </w:tcBorders>
          </w:tcPr>
          <w:p w:rsidR="005E62D2" w:rsidRPr="002D7CA0" w:rsidRDefault="005E62D2" w:rsidP="005E62D2">
            <w:pPr>
              <w:rPr>
                <w:color w:val="000000"/>
              </w:rPr>
            </w:pPr>
          </w:p>
        </w:tc>
        <w:tc>
          <w:tcPr>
            <w:tcW w:w="2816" w:type="dxa"/>
            <w:gridSpan w:val="2"/>
            <w:vMerge/>
            <w:tcBorders>
              <w:left w:val="outset" w:sz="6" w:space="0" w:color="000000"/>
              <w:bottom w:val="outset" w:sz="6" w:space="0" w:color="000000"/>
              <w:right w:val="outset" w:sz="6" w:space="0" w:color="000000"/>
            </w:tcBorders>
          </w:tcPr>
          <w:p w:rsidR="005E62D2" w:rsidRPr="002D7CA0" w:rsidRDefault="005E62D2" w:rsidP="005E62D2">
            <w:pPr>
              <w:rPr>
                <w:color w:val="000000"/>
              </w:rPr>
            </w:pPr>
          </w:p>
        </w:tc>
        <w:tc>
          <w:tcPr>
            <w:tcW w:w="738" w:type="dxa"/>
            <w:gridSpan w:val="2"/>
            <w:vMerge/>
            <w:tcBorders>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66" w:type="dxa"/>
            <w:vMerge/>
            <w:tcBorders>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1301" w:type="dxa"/>
            <w:vMerge/>
            <w:tcBorders>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5,8</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8F220F">
              <w:rPr>
                <w:color w:val="000000"/>
                <w:highlight w:val="lightGray"/>
              </w:rPr>
              <w:t>5,8</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ОБ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t>451002028</w:t>
            </w:r>
          </w:p>
        </w:tc>
        <w:tc>
          <w:tcPr>
            <w:tcW w:w="3412" w:type="dxa"/>
            <w:gridSpan w:val="2"/>
            <w:vMerge/>
            <w:tcBorders>
              <w:left w:val="outset" w:sz="6" w:space="0" w:color="000000"/>
              <w:bottom w:val="outset" w:sz="6" w:space="0" w:color="000000"/>
              <w:right w:val="outset" w:sz="6" w:space="0" w:color="000000"/>
            </w:tcBorders>
            <w:vAlign w:val="center"/>
          </w:tcPr>
          <w:p w:rsidR="005E62D2" w:rsidRPr="002D7CA0" w:rsidRDefault="005E62D2" w:rsidP="005E62D2">
            <w:pPr>
              <w:jc w:val="both"/>
              <w:rPr>
                <w:color w:val="000000"/>
              </w:rPr>
            </w:pPr>
          </w:p>
        </w:tc>
      </w:tr>
      <w:tr w:rsidR="005E62D2" w:rsidRPr="002D7CA0" w:rsidTr="008A466D">
        <w:trPr>
          <w:gridAfter w:val="3"/>
          <w:wAfter w:w="9105" w:type="dxa"/>
          <w:trHeight w:val="143"/>
        </w:trPr>
        <w:tc>
          <w:tcPr>
            <w:tcW w:w="414" w:type="dxa"/>
            <w:tcBorders>
              <w:left w:val="outset" w:sz="6" w:space="0" w:color="000000"/>
              <w:bottom w:val="outset" w:sz="6" w:space="0" w:color="000000"/>
              <w:right w:val="outset" w:sz="6" w:space="0" w:color="000000"/>
            </w:tcBorders>
          </w:tcPr>
          <w:p w:rsidR="005E62D2" w:rsidRPr="002D7CA0" w:rsidRDefault="005E62D2" w:rsidP="005E62D2">
            <w:pPr>
              <w:rPr>
                <w:color w:val="000000"/>
              </w:rPr>
            </w:pPr>
            <w:r>
              <w:rPr>
                <w:color w:val="000000"/>
              </w:rPr>
              <w:t>40</w:t>
            </w:r>
            <w:r w:rsidRPr="002D7CA0">
              <w:rPr>
                <w:color w:val="000000"/>
              </w:rPr>
              <w:t>)</w:t>
            </w:r>
          </w:p>
        </w:tc>
        <w:tc>
          <w:tcPr>
            <w:tcW w:w="2816" w:type="dxa"/>
            <w:gridSpan w:val="2"/>
            <w:tcBorders>
              <w:left w:val="outset" w:sz="6" w:space="0" w:color="000000"/>
              <w:bottom w:val="outset" w:sz="6" w:space="0" w:color="000000"/>
              <w:right w:val="outset" w:sz="6" w:space="0" w:color="000000"/>
            </w:tcBorders>
          </w:tcPr>
          <w:p w:rsidR="005E62D2" w:rsidRPr="002D7CA0" w:rsidRDefault="005E62D2" w:rsidP="005E62D2">
            <w:pPr>
              <w:rPr>
                <w:color w:val="000000"/>
              </w:rPr>
            </w:pPr>
            <w:r w:rsidRPr="002D7CA0">
              <w:rPr>
                <w:color w:val="000000"/>
              </w:rPr>
              <w:t>Создание «Первое рабочее место»</w:t>
            </w:r>
          </w:p>
        </w:tc>
        <w:tc>
          <w:tcPr>
            <w:tcW w:w="738" w:type="dxa"/>
            <w:gridSpan w:val="2"/>
            <w:tcBorders>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млн. тенге</w:t>
            </w:r>
          </w:p>
        </w:tc>
        <w:tc>
          <w:tcPr>
            <w:tcW w:w="966" w:type="dxa"/>
            <w:tcBorders>
              <w:top w:val="outset" w:sz="6" w:space="0" w:color="000000"/>
              <w:left w:val="outset" w:sz="6" w:space="0" w:color="000000"/>
              <w:bottom w:val="outset" w:sz="6" w:space="0" w:color="000000"/>
              <w:right w:val="outset" w:sz="6" w:space="0" w:color="000000"/>
            </w:tcBorders>
          </w:tcPr>
          <w:p w:rsidR="005E62D2" w:rsidRDefault="005E62D2" w:rsidP="005E62D2">
            <w:r w:rsidRPr="00FB6678">
              <w:rPr>
                <w:color w:val="000000"/>
              </w:rPr>
              <w:t>Административные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r w:rsidRPr="002D7CA0">
              <w:rPr>
                <w:color w:val="000000"/>
                <w:lang w:val="kk-KZ"/>
              </w:rPr>
              <w:t>ОЗиСП</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1,7</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8F220F">
              <w:rPr>
                <w:color w:val="000000"/>
                <w:highlight w:val="lightGray"/>
              </w:rPr>
              <w:t>1,7</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t>451002028</w:t>
            </w:r>
          </w:p>
        </w:tc>
        <w:tc>
          <w:tcPr>
            <w:tcW w:w="341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both"/>
              <w:rPr>
                <w:color w:val="000000"/>
              </w:rPr>
            </w:pPr>
            <w:r w:rsidRPr="00C92A8D">
              <w:rPr>
                <w:b/>
              </w:rPr>
              <w:t>Исполнено.</w:t>
            </w:r>
            <w:r>
              <w:rPr>
                <w:b/>
              </w:rPr>
              <w:t xml:space="preserve"> </w:t>
            </w:r>
            <w:r>
              <w:t>Трудоустроено 4 молодых специалиста в предприятия района при плане (3 чел.).</w:t>
            </w:r>
          </w:p>
        </w:tc>
      </w:tr>
      <w:tr w:rsidR="005E62D2" w:rsidRPr="002D7CA0" w:rsidTr="008A466D">
        <w:trPr>
          <w:gridAfter w:val="3"/>
          <w:wAfter w:w="9105" w:type="dxa"/>
          <w:trHeight w:val="143"/>
        </w:trPr>
        <w:tc>
          <w:tcPr>
            <w:tcW w:w="414" w:type="dxa"/>
            <w:tcBorders>
              <w:left w:val="outset" w:sz="6" w:space="0" w:color="000000"/>
              <w:bottom w:val="outset" w:sz="6" w:space="0" w:color="000000"/>
              <w:right w:val="outset" w:sz="6" w:space="0" w:color="000000"/>
            </w:tcBorders>
          </w:tcPr>
          <w:p w:rsidR="005E62D2" w:rsidRPr="002D7CA0" w:rsidRDefault="005E62D2" w:rsidP="005E62D2">
            <w:pPr>
              <w:rPr>
                <w:color w:val="000000"/>
              </w:rPr>
            </w:pPr>
            <w:r>
              <w:rPr>
                <w:color w:val="000000"/>
              </w:rPr>
              <w:lastRenderedPageBreak/>
              <w:t>41</w:t>
            </w:r>
            <w:r w:rsidRPr="002D7CA0">
              <w:rPr>
                <w:color w:val="000000"/>
              </w:rPr>
              <w:t>)</w:t>
            </w:r>
          </w:p>
        </w:tc>
        <w:tc>
          <w:tcPr>
            <w:tcW w:w="2816" w:type="dxa"/>
            <w:gridSpan w:val="2"/>
            <w:tcBorders>
              <w:left w:val="outset" w:sz="6" w:space="0" w:color="000000"/>
              <w:bottom w:val="outset" w:sz="6" w:space="0" w:color="000000"/>
              <w:right w:val="outset" w:sz="6" w:space="0" w:color="000000"/>
            </w:tcBorders>
          </w:tcPr>
          <w:p w:rsidR="005E62D2" w:rsidRPr="002D7CA0" w:rsidRDefault="005E62D2" w:rsidP="005E62D2">
            <w:pPr>
              <w:rPr>
                <w:color w:val="000000"/>
              </w:rPr>
            </w:pPr>
            <w:r w:rsidRPr="002D7CA0">
              <w:rPr>
                <w:color w:val="000000"/>
              </w:rPr>
              <w:t>Создание рабочих мест «Контракт поколений»</w:t>
            </w:r>
          </w:p>
        </w:tc>
        <w:tc>
          <w:tcPr>
            <w:tcW w:w="738" w:type="dxa"/>
            <w:gridSpan w:val="2"/>
            <w:tcBorders>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млн. тенге</w:t>
            </w:r>
          </w:p>
        </w:tc>
        <w:tc>
          <w:tcPr>
            <w:tcW w:w="966" w:type="dxa"/>
            <w:tcBorders>
              <w:top w:val="outset" w:sz="6" w:space="0" w:color="000000"/>
              <w:left w:val="outset" w:sz="6" w:space="0" w:color="000000"/>
              <w:bottom w:val="outset" w:sz="6" w:space="0" w:color="000000"/>
              <w:right w:val="outset" w:sz="6" w:space="0" w:color="000000"/>
            </w:tcBorders>
          </w:tcPr>
          <w:p w:rsidR="005E62D2" w:rsidRDefault="005E62D2" w:rsidP="005E62D2">
            <w:r w:rsidRPr="00FB6678">
              <w:rPr>
                <w:color w:val="000000"/>
              </w:rPr>
              <w:t>Административные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r w:rsidRPr="002D7CA0">
              <w:rPr>
                <w:color w:val="000000"/>
                <w:lang w:val="kk-KZ"/>
              </w:rPr>
              <w:t>ОЗиСП</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1,1</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8F220F">
              <w:rPr>
                <w:color w:val="000000"/>
                <w:highlight w:val="lightGray"/>
              </w:rPr>
              <w:t>1,1</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t>451002028</w:t>
            </w:r>
          </w:p>
        </w:tc>
        <w:tc>
          <w:tcPr>
            <w:tcW w:w="341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both"/>
              <w:rPr>
                <w:color w:val="000000"/>
              </w:rPr>
            </w:pPr>
            <w:r w:rsidRPr="00C92A8D">
              <w:rPr>
                <w:b/>
              </w:rPr>
              <w:t>Исполнено.</w:t>
            </w:r>
            <w:r>
              <w:rPr>
                <w:b/>
              </w:rPr>
              <w:t xml:space="preserve"> </w:t>
            </w:r>
            <w:r>
              <w:t>Трудоустроено шесть человек в предприятия района.</w:t>
            </w:r>
          </w:p>
        </w:tc>
      </w:tr>
      <w:tr w:rsidR="005E62D2"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rPr>
                <w:color w:val="000000"/>
              </w:rPr>
            </w:pPr>
            <w:r>
              <w:rPr>
                <w:color w:val="000000"/>
              </w:rPr>
              <w:t>42</w:t>
            </w:r>
            <w:r w:rsidRPr="002D7CA0">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shd w:val="clear" w:color="auto" w:fill="auto"/>
          </w:tcPr>
          <w:p w:rsidR="005E62D2" w:rsidRPr="002D7CA0" w:rsidRDefault="005E62D2" w:rsidP="005E62D2">
            <w:pPr>
              <w:rPr>
                <w:color w:val="000000"/>
              </w:rPr>
            </w:pPr>
            <w:r w:rsidRPr="002D7CA0">
              <w:rPr>
                <w:color w:val="000000"/>
              </w:rPr>
              <w:t xml:space="preserve">Трудоустройство на вакантные рабочие места предприятий района </w:t>
            </w:r>
          </w:p>
          <w:p w:rsidR="005E62D2" w:rsidRPr="002D7CA0" w:rsidRDefault="005E62D2" w:rsidP="005E62D2">
            <w:pPr>
              <w:rPr>
                <w:color w:val="000000"/>
              </w:rPr>
            </w:pPr>
          </w:p>
        </w:tc>
        <w:tc>
          <w:tcPr>
            <w:tcW w:w="73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E62D2" w:rsidRPr="002D7CA0" w:rsidRDefault="005E62D2" w:rsidP="005E62D2">
            <w:pPr>
              <w:jc w:val="center"/>
              <w:rPr>
                <w:color w:val="000000"/>
              </w:rPr>
            </w:pPr>
            <w:r w:rsidRPr="002D7CA0">
              <w:rPr>
                <w:color w:val="000000"/>
              </w:rPr>
              <w:t>млн. тенге</w:t>
            </w:r>
          </w:p>
        </w:tc>
        <w:tc>
          <w:tcPr>
            <w:tcW w:w="966" w:type="dxa"/>
            <w:tcBorders>
              <w:top w:val="outset" w:sz="6" w:space="0" w:color="000000"/>
              <w:left w:val="outset" w:sz="6" w:space="0" w:color="000000"/>
              <w:bottom w:val="outset" w:sz="6" w:space="0" w:color="000000"/>
              <w:right w:val="outset" w:sz="6" w:space="0" w:color="000000"/>
            </w:tcBorders>
            <w:shd w:val="clear" w:color="auto" w:fill="auto"/>
          </w:tcPr>
          <w:p w:rsidR="005E62D2" w:rsidRDefault="005E62D2" w:rsidP="005E62D2">
            <w:r w:rsidRPr="00FB6678">
              <w:rPr>
                <w:color w:val="000000"/>
              </w:rPr>
              <w:t>Административные данные</w:t>
            </w:r>
          </w:p>
        </w:tc>
        <w:tc>
          <w:tcPr>
            <w:tcW w:w="13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5E62D2" w:rsidRPr="002D7CA0" w:rsidRDefault="005E62D2" w:rsidP="005E62D2">
            <w:pPr>
              <w:jc w:val="center"/>
              <w:rPr>
                <w:color w:val="000000"/>
                <w:lang w:val="kk-KZ"/>
              </w:rPr>
            </w:pPr>
            <w:r w:rsidRPr="002D7CA0">
              <w:rPr>
                <w:color w:val="000000"/>
                <w:lang w:val="kk-KZ"/>
              </w:rPr>
              <w:t>ОЗиСП</w:t>
            </w:r>
          </w:p>
        </w:tc>
        <w:tc>
          <w:tcPr>
            <w:tcW w:w="8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5E62D2" w:rsidRPr="002D7CA0" w:rsidRDefault="005E62D2" w:rsidP="005E62D2">
            <w:pPr>
              <w:jc w:val="center"/>
              <w:rPr>
                <w:color w:val="000000"/>
                <w:lang w:val="kk-KZ"/>
              </w:rPr>
            </w:pPr>
          </w:p>
        </w:tc>
        <w:tc>
          <w:tcPr>
            <w:tcW w:w="4821"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E62D2" w:rsidRPr="002D7CA0" w:rsidRDefault="005E62D2" w:rsidP="005E62D2">
            <w:pPr>
              <w:jc w:val="center"/>
              <w:rPr>
                <w:color w:val="000000"/>
              </w:rPr>
            </w:pPr>
            <w:r w:rsidRPr="002D7CA0">
              <w:rPr>
                <w:color w:val="000000"/>
              </w:rPr>
              <w:t>Финансирование не требуется</w:t>
            </w:r>
          </w:p>
        </w:tc>
        <w:tc>
          <w:tcPr>
            <w:tcW w:w="341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E62D2" w:rsidRPr="002D7CA0" w:rsidRDefault="005E62D2" w:rsidP="005E62D2">
            <w:pPr>
              <w:jc w:val="both"/>
              <w:rPr>
                <w:b/>
                <w:color w:val="000000"/>
              </w:rPr>
            </w:pPr>
            <w:r w:rsidRPr="00C92A8D">
              <w:rPr>
                <w:b/>
              </w:rPr>
              <w:t>Исполнено.</w:t>
            </w:r>
            <w:r>
              <w:rPr>
                <w:b/>
              </w:rPr>
              <w:t xml:space="preserve"> </w:t>
            </w:r>
            <w:r w:rsidRPr="00BD43DB">
              <w:t>В 2021 году на вакантные места трудоустроено 836 человек.</w:t>
            </w:r>
          </w:p>
        </w:tc>
      </w:tr>
      <w:tr w:rsidR="005E62D2" w:rsidRPr="002D7CA0" w:rsidTr="008A466D">
        <w:trPr>
          <w:gridAfter w:val="3"/>
          <w:wAfter w:w="910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rPr>
                <w:color w:val="000000"/>
              </w:rPr>
            </w:pPr>
            <w:r>
              <w:rPr>
                <w:color w:val="000000"/>
              </w:rPr>
              <w:t>43</w:t>
            </w:r>
            <w:r w:rsidRPr="002D7CA0">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sidRPr="002D7CA0">
              <w:rPr>
                <w:color w:val="000000"/>
              </w:rPr>
              <w:t>Профподготовка, курсы переподготовки и повышения квалификации кадров</w:t>
            </w:r>
          </w:p>
        </w:tc>
        <w:tc>
          <w:tcPr>
            <w:tcW w:w="738"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млн. тенг</w:t>
            </w:r>
          </w:p>
        </w:tc>
        <w:tc>
          <w:tcPr>
            <w:tcW w:w="966" w:type="dxa"/>
            <w:tcBorders>
              <w:top w:val="outset" w:sz="6" w:space="0" w:color="000000"/>
              <w:left w:val="outset" w:sz="6" w:space="0" w:color="000000"/>
              <w:bottom w:val="outset" w:sz="6" w:space="0" w:color="000000"/>
              <w:right w:val="outset" w:sz="6" w:space="0" w:color="000000"/>
            </w:tcBorders>
          </w:tcPr>
          <w:p w:rsidR="005E62D2" w:rsidRDefault="005E62D2" w:rsidP="005E62D2">
            <w:r w:rsidRPr="00FB6678">
              <w:rPr>
                <w:color w:val="000000"/>
              </w:rPr>
              <w:t>Административные данные</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r w:rsidRPr="002D7CA0">
              <w:rPr>
                <w:color w:val="000000"/>
                <w:lang w:val="kk-KZ"/>
              </w:rPr>
              <w:t>ОЗиСП</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lang w:val="kk-KZ"/>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7,9</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8F220F">
              <w:rPr>
                <w:color w:val="000000"/>
                <w:highlight w:val="lightGray"/>
              </w:rPr>
              <w:t>7,9</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sidRPr="002D7CA0">
              <w:rPr>
                <w:color w:val="000000"/>
              </w:rPr>
              <w:t>ОБ</w:t>
            </w:r>
          </w:p>
        </w:tc>
        <w:tc>
          <w:tcPr>
            <w:tcW w:w="155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t>451002028</w:t>
            </w:r>
          </w:p>
        </w:tc>
        <w:tc>
          <w:tcPr>
            <w:tcW w:w="3412" w:type="dxa"/>
            <w:gridSpan w:val="2"/>
            <w:tcBorders>
              <w:top w:val="outset" w:sz="6" w:space="0" w:color="000000"/>
              <w:left w:val="outset" w:sz="6" w:space="0" w:color="000000"/>
              <w:bottom w:val="outset" w:sz="6" w:space="0" w:color="000000"/>
              <w:right w:val="outset" w:sz="6" w:space="0" w:color="000000"/>
            </w:tcBorders>
            <w:vAlign w:val="center"/>
          </w:tcPr>
          <w:p w:rsidR="005E62D2" w:rsidRPr="00BD43DB" w:rsidRDefault="005E62D2" w:rsidP="005E62D2">
            <w:pPr>
              <w:jc w:val="both"/>
              <w:rPr>
                <w:color w:val="000000"/>
              </w:rPr>
            </w:pPr>
            <w:r w:rsidRPr="00C92A8D">
              <w:rPr>
                <w:b/>
              </w:rPr>
              <w:t>Исполнено.</w:t>
            </w:r>
            <w:r>
              <w:rPr>
                <w:b/>
              </w:rPr>
              <w:t xml:space="preserve"> </w:t>
            </w:r>
            <w:r>
              <w:t>К</w:t>
            </w:r>
            <w:r w:rsidRPr="00BD43DB">
              <w:t>раткосрочное проф.обучение прошли 44 чел. при плане 20 человек, что составляет 220 %. По трем специальностям:</w:t>
            </w:r>
            <w:r w:rsidRPr="00BD43DB">
              <w:rPr>
                <w:b/>
              </w:rPr>
              <w:t xml:space="preserve"> </w:t>
            </w:r>
            <w:r w:rsidRPr="00BD43DB">
              <w:t>электрогазосварщик - 15 человек</w:t>
            </w:r>
            <w:r w:rsidRPr="00BD43DB">
              <w:rPr>
                <w:i/>
              </w:rPr>
              <w:t xml:space="preserve">, </w:t>
            </w:r>
            <w:r w:rsidRPr="00BD43DB">
              <w:t>повар</w:t>
            </w:r>
            <w:r w:rsidRPr="00BD43DB">
              <w:rPr>
                <w:i/>
              </w:rPr>
              <w:t xml:space="preserve"> -</w:t>
            </w:r>
            <w:r w:rsidRPr="00BD43DB">
              <w:t>6 человек., 23- бухгалтер. Завершили обучение 44 человека. Из них трудоустроено на постоянное место работы  42 человек и 2 человека открыли собственное дело (сварочные дело).</w:t>
            </w:r>
          </w:p>
        </w:tc>
      </w:tr>
      <w:tr w:rsidR="005E62D2" w:rsidRPr="002D7CA0" w:rsidTr="00106197">
        <w:trPr>
          <w:gridAfter w:val="3"/>
          <w:wAfter w:w="9105" w:type="dxa"/>
          <w:trHeight w:val="496"/>
        </w:trPr>
        <w:tc>
          <w:tcPr>
            <w:tcW w:w="414" w:type="dxa"/>
            <w:vMerge w:val="restart"/>
            <w:tcBorders>
              <w:top w:val="single" w:sz="4" w:space="0" w:color="auto"/>
              <w:left w:val="single" w:sz="4" w:space="0" w:color="auto"/>
              <w:right w:val="single" w:sz="4" w:space="0" w:color="auto"/>
            </w:tcBorders>
          </w:tcPr>
          <w:p w:rsidR="005E62D2" w:rsidRPr="002D7CA0" w:rsidRDefault="005E62D2" w:rsidP="005E62D2">
            <w:pPr>
              <w:rPr>
                <w:color w:val="000000"/>
              </w:rPr>
            </w:pPr>
            <w:r>
              <w:rPr>
                <w:color w:val="000000"/>
              </w:rPr>
              <w:t>44</w:t>
            </w:r>
            <w:r w:rsidRPr="002D7CA0">
              <w:rPr>
                <w:color w:val="000000"/>
              </w:rPr>
              <w:t>)</w:t>
            </w:r>
          </w:p>
        </w:tc>
        <w:tc>
          <w:tcPr>
            <w:tcW w:w="2816" w:type="dxa"/>
            <w:gridSpan w:val="2"/>
            <w:vMerge w:val="restart"/>
            <w:tcBorders>
              <w:top w:val="single" w:sz="4" w:space="0" w:color="auto"/>
              <w:left w:val="single" w:sz="4" w:space="0" w:color="auto"/>
              <w:right w:val="single" w:sz="4" w:space="0" w:color="auto"/>
            </w:tcBorders>
          </w:tcPr>
          <w:p w:rsidR="005E62D2" w:rsidRPr="002D7CA0" w:rsidRDefault="005E62D2" w:rsidP="005E62D2">
            <w:pPr>
              <w:jc w:val="both"/>
              <w:rPr>
                <w:bCs/>
                <w:color w:val="000000"/>
              </w:rPr>
            </w:pPr>
            <w:r w:rsidRPr="002D7CA0">
              <w:rPr>
                <w:bCs/>
                <w:color w:val="000000"/>
              </w:rPr>
              <w:t>Выплата адресной  социальной помощи</w:t>
            </w:r>
          </w:p>
        </w:tc>
        <w:tc>
          <w:tcPr>
            <w:tcW w:w="738" w:type="dxa"/>
            <w:gridSpan w:val="2"/>
            <w:vMerge w:val="restart"/>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sidRPr="002D7CA0">
              <w:rPr>
                <w:color w:val="000000"/>
              </w:rPr>
              <w:t>млн. тенг</w:t>
            </w:r>
          </w:p>
        </w:tc>
        <w:tc>
          <w:tcPr>
            <w:tcW w:w="966" w:type="dxa"/>
            <w:vMerge w:val="restart"/>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Pr>
                <w:color w:val="000000"/>
              </w:rPr>
              <w:t>Административные данные</w:t>
            </w:r>
          </w:p>
        </w:tc>
        <w:tc>
          <w:tcPr>
            <w:tcW w:w="1301" w:type="dxa"/>
            <w:vMerge w:val="restart"/>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lang w:val="kk-KZ"/>
              </w:rPr>
            </w:pPr>
            <w:r w:rsidRPr="002D7CA0">
              <w:rPr>
                <w:color w:val="000000"/>
                <w:lang w:val="kk-KZ"/>
              </w:rPr>
              <w:t>ОЗ иСП</w:t>
            </w:r>
          </w:p>
        </w:tc>
        <w:tc>
          <w:tcPr>
            <w:tcW w:w="851" w:type="dxa"/>
            <w:vMerge w:val="restart"/>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Pr>
                <w:color w:val="000000"/>
              </w:rPr>
              <w:t>68,0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sidRPr="008F220F">
              <w:rPr>
                <w:color w:val="000000"/>
                <w:highlight w:val="lightGray"/>
              </w:rPr>
              <w:t>68,0</w:t>
            </w: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sidRPr="002D7CA0">
              <w:rPr>
                <w:color w:val="000000"/>
              </w:rPr>
              <w:t>РБ</w:t>
            </w:r>
          </w:p>
        </w:tc>
        <w:tc>
          <w:tcPr>
            <w:tcW w:w="1559"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Pr>
                <w:color w:val="000000"/>
              </w:rPr>
              <w:t>451005011</w:t>
            </w:r>
          </w:p>
        </w:tc>
        <w:tc>
          <w:tcPr>
            <w:tcW w:w="3412" w:type="dxa"/>
            <w:gridSpan w:val="2"/>
            <w:vMerge w:val="restart"/>
            <w:tcBorders>
              <w:top w:val="single" w:sz="4" w:space="0" w:color="auto"/>
              <w:left w:val="single" w:sz="4" w:space="0" w:color="auto"/>
              <w:right w:val="single" w:sz="4" w:space="0" w:color="auto"/>
            </w:tcBorders>
            <w:vAlign w:val="center"/>
          </w:tcPr>
          <w:p w:rsidR="005E62D2" w:rsidRPr="0021022E" w:rsidRDefault="005E62D2" w:rsidP="005E62D2">
            <w:pPr>
              <w:ind w:right="142"/>
              <w:jc w:val="both"/>
              <w:rPr>
                <w:b/>
                <w:color w:val="000000"/>
              </w:rPr>
            </w:pPr>
            <w:r w:rsidRPr="00C92A8D">
              <w:rPr>
                <w:b/>
              </w:rPr>
              <w:t>Исполнено.</w:t>
            </w:r>
            <w:r>
              <w:rPr>
                <w:b/>
              </w:rPr>
              <w:t xml:space="preserve"> </w:t>
            </w:r>
            <w:r w:rsidRPr="0021022E">
              <w:t xml:space="preserve">В 2021 </w:t>
            </w:r>
            <w:r>
              <w:t>году</w:t>
            </w:r>
            <w:r w:rsidRPr="0021022E">
              <w:t xml:space="preserve">   адресную социальную помощь получила 231 семья (903 человека) на общую сумму  </w:t>
            </w:r>
            <w:r w:rsidRPr="0021022E">
              <w:rPr>
                <w:b/>
              </w:rPr>
              <w:t>78 млн.823</w:t>
            </w:r>
            <w:r w:rsidRPr="0021022E">
              <w:t xml:space="preserve"> тыс. тенге.</w:t>
            </w:r>
          </w:p>
        </w:tc>
      </w:tr>
      <w:tr w:rsidR="005E62D2" w:rsidRPr="002D7CA0" w:rsidTr="00106197">
        <w:trPr>
          <w:gridAfter w:val="3"/>
          <w:wAfter w:w="9105" w:type="dxa"/>
          <w:trHeight w:val="409"/>
        </w:trPr>
        <w:tc>
          <w:tcPr>
            <w:tcW w:w="414" w:type="dxa"/>
            <w:vMerge/>
            <w:tcBorders>
              <w:top w:val="single" w:sz="4" w:space="0" w:color="auto"/>
              <w:left w:val="single" w:sz="4" w:space="0" w:color="auto"/>
              <w:right w:val="single" w:sz="4" w:space="0" w:color="auto"/>
            </w:tcBorders>
          </w:tcPr>
          <w:p w:rsidR="005E62D2" w:rsidRDefault="005E62D2" w:rsidP="005E62D2">
            <w:pPr>
              <w:rPr>
                <w:color w:val="000000"/>
              </w:rPr>
            </w:pPr>
          </w:p>
        </w:tc>
        <w:tc>
          <w:tcPr>
            <w:tcW w:w="2816" w:type="dxa"/>
            <w:gridSpan w:val="2"/>
            <w:vMerge/>
            <w:tcBorders>
              <w:top w:val="single" w:sz="4" w:space="0" w:color="auto"/>
              <w:left w:val="single" w:sz="4" w:space="0" w:color="auto"/>
              <w:right w:val="single" w:sz="4" w:space="0" w:color="auto"/>
            </w:tcBorders>
          </w:tcPr>
          <w:p w:rsidR="005E62D2" w:rsidRPr="002D7CA0" w:rsidRDefault="005E62D2" w:rsidP="005E62D2">
            <w:pPr>
              <w:jc w:val="both"/>
              <w:rPr>
                <w:bCs/>
                <w:color w:val="000000"/>
              </w:rPr>
            </w:pPr>
          </w:p>
        </w:tc>
        <w:tc>
          <w:tcPr>
            <w:tcW w:w="738" w:type="dxa"/>
            <w:gridSpan w:val="2"/>
            <w:vMerge/>
            <w:tcBorders>
              <w:top w:val="single" w:sz="4" w:space="0" w:color="auto"/>
              <w:left w:val="single" w:sz="4" w:space="0" w:color="auto"/>
              <w:right w:val="single" w:sz="4" w:space="0" w:color="auto"/>
            </w:tcBorders>
          </w:tcPr>
          <w:p w:rsidR="005E62D2" w:rsidRPr="002D7CA0" w:rsidRDefault="005E62D2" w:rsidP="005E62D2">
            <w:pPr>
              <w:rPr>
                <w:color w:val="000000"/>
              </w:rPr>
            </w:pPr>
          </w:p>
        </w:tc>
        <w:tc>
          <w:tcPr>
            <w:tcW w:w="966" w:type="dxa"/>
            <w:vMerge/>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p>
        </w:tc>
        <w:tc>
          <w:tcPr>
            <w:tcW w:w="1301" w:type="dxa"/>
            <w:vMerge/>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lang w:val="kk-KZ"/>
              </w:rPr>
            </w:pPr>
          </w:p>
        </w:tc>
        <w:tc>
          <w:tcPr>
            <w:tcW w:w="851" w:type="dxa"/>
            <w:vMerge/>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Pr>
                <w:color w:val="000000"/>
              </w:rPr>
              <w:t>20,8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sidRPr="008F220F">
              <w:rPr>
                <w:color w:val="000000"/>
                <w:highlight w:val="lightGray"/>
              </w:rPr>
              <w:t>20,8</w:t>
            </w: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sidRPr="002D7CA0">
              <w:rPr>
                <w:color w:val="000000"/>
              </w:rPr>
              <w:t>МБ</w:t>
            </w:r>
          </w:p>
        </w:tc>
        <w:tc>
          <w:tcPr>
            <w:tcW w:w="1559"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Pr>
                <w:color w:val="000000"/>
              </w:rPr>
              <w:t>451005015</w:t>
            </w:r>
          </w:p>
        </w:tc>
        <w:tc>
          <w:tcPr>
            <w:tcW w:w="3412" w:type="dxa"/>
            <w:gridSpan w:val="2"/>
            <w:vMerge/>
            <w:tcBorders>
              <w:top w:val="single" w:sz="4" w:space="0" w:color="auto"/>
              <w:left w:val="single" w:sz="4" w:space="0" w:color="auto"/>
              <w:right w:val="single" w:sz="4" w:space="0" w:color="auto"/>
            </w:tcBorders>
            <w:vAlign w:val="center"/>
          </w:tcPr>
          <w:p w:rsidR="005E62D2" w:rsidRPr="002D7CA0" w:rsidRDefault="005E62D2" w:rsidP="005E62D2">
            <w:pPr>
              <w:ind w:right="142"/>
              <w:jc w:val="both"/>
              <w:rPr>
                <w:b/>
                <w:color w:val="000000"/>
              </w:rPr>
            </w:pPr>
          </w:p>
        </w:tc>
      </w:tr>
      <w:tr w:rsidR="005E62D2" w:rsidRPr="002D7CA0" w:rsidTr="008A466D">
        <w:trPr>
          <w:gridAfter w:val="3"/>
          <w:wAfter w:w="9105" w:type="dxa"/>
          <w:trHeight w:val="279"/>
        </w:trPr>
        <w:tc>
          <w:tcPr>
            <w:tcW w:w="414" w:type="dxa"/>
            <w:vMerge/>
            <w:tcBorders>
              <w:left w:val="single" w:sz="4" w:space="0" w:color="auto"/>
              <w:bottom w:val="single" w:sz="4" w:space="0" w:color="auto"/>
              <w:right w:val="single" w:sz="4" w:space="0" w:color="auto"/>
            </w:tcBorders>
          </w:tcPr>
          <w:p w:rsidR="005E62D2" w:rsidRPr="002D7CA0" w:rsidRDefault="005E62D2" w:rsidP="005E62D2">
            <w:pPr>
              <w:rPr>
                <w:color w:val="000000"/>
              </w:rPr>
            </w:pPr>
          </w:p>
        </w:tc>
        <w:tc>
          <w:tcPr>
            <w:tcW w:w="2816" w:type="dxa"/>
            <w:gridSpan w:val="2"/>
            <w:vMerge/>
            <w:tcBorders>
              <w:left w:val="single" w:sz="4" w:space="0" w:color="auto"/>
              <w:bottom w:val="single" w:sz="4" w:space="0" w:color="auto"/>
              <w:right w:val="single" w:sz="4" w:space="0" w:color="auto"/>
            </w:tcBorders>
          </w:tcPr>
          <w:p w:rsidR="005E62D2" w:rsidRPr="002D7CA0" w:rsidRDefault="005E62D2" w:rsidP="005E62D2">
            <w:pPr>
              <w:jc w:val="both"/>
              <w:rPr>
                <w:bCs/>
                <w:color w:val="000000"/>
              </w:rPr>
            </w:pPr>
          </w:p>
        </w:tc>
        <w:tc>
          <w:tcPr>
            <w:tcW w:w="738" w:type="dxa"/>
            <w:gridSpan w:val="2"/>
            <w:vMerge/>
            <w:tcBorders>
              <w:left w:val="single" w:sz="4" w:space="0" w:color="auto"/>
              <w:bottom w:val="single" w:sz="4" w:space="0" w:color="auto"/>
              <w:right w:val="single" w:sz="4" w:space="0" w:color="auto"/>
            </w:tcBorders>
          </w:tcPr>
          <w:p w:rsidR="005E62D2" w:rsidRPr="002D7CA0" w:rsidRDefault="005E62D2" w:rsidP="005E62D2">
            <w:pPr>
              <w:rPr>
                <w:b/>
                <w:color w:val="000000"/>
              </w:rPr>
            </w:pPr>
          </w:p>
        </w:tc>
        <w:tc>
          <w:tcPr>
            <w:tcW w:w="966" w:type="dxa"/>
            <w:vMerge/>
            <w:tcBorders>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p>
        </w:tc>
        <w:tc>
          <w:tcPr>
            <w:tcW w:w="1301" w:type="dxa"/>
            <w:vMerge/>
            <w:tcBorders>
              <w:left w:val="single" w:sz="4" w:space="0" w:color="auto"/>
              <w:bottom w:val="single" w:sz="4" w:space="0" w:color="auto"/>
              <w:right w:val="single" w:sz="4" w:space="0" w:color="auto"/>
            </w:tcBorders>
            <w:vAlign w:val="center"/>
          </w:tcPr>
          <w:p w:rsidR="005E62D2" w:rsidRPr="002D7CA0" w:rsidRDefault="005E62D2" w:rsidP="005E62D2">
            <w:pPr>
              <w:jc w:val="center"/>
              <w:rPr>
                <w:color w:val="000000"/>
                <w:lang w:val="kk-KZ"/>
              </w:rPr>
            </w:pPr>
          </w:p>
        </w:tc>
        <w:tc>
          <w:tcPr>
            <w:tcW w:w="851" w:type="dxa"/>
            <w:vMerge/>
            <w:tcBorders>
              <w:left w:val="single" w:sz="4" w:space="0" w:color="auto"/>
              <w:bottom w:val="single" w:sz="4" w:space="0" w:color="auto"/>
              <w:right w:val="single" w:sz="4" w:space="0" w:color="auto"/>
            </w:tcBorders>
            <w:vAlign w:val="center"/>
          </w:tcPr>
          <w:p w:rsidR="005E62D2" w:rsidRPr="002D7CA0" w:rsidRDefault="005E62D2" w:rsidP="005E62D2">
            <w:pPr>
              <w:jc w:val="center"/>
              <w:rPr>
                <w:color w:val="000000"/>
                <w:lang w:val="kk-KZ"/>
              </w:rPr>
            </w:pPr>
          </w:p>
        </w:tc>
        <w:tc>
          <w:tcPr>
            <w:tcW w:w="1135"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Pr>
                <w:color w:val="000000"/>
              </w:rPr>
              <w:t>0,4</w:t>
            </w:r>
          </w:p>
        </w:tc>
        <w:tc>
          <w:tcPr>
            <w:tcW w:w="992" w:type="dxa"/>
            <w:gridSpan w:val="2"/>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sidRPr="008F220F">
              <w:rPr>
                <w:color w:val="000000"/>
                <w:highlight w:val="lightGray"/>
              </w:rPr>
              <w:t>0,4</w:t>
            </w:r>
          </w:p>
        </w:tc>
        <w:tc>
          <w:tcPr>
            <w:tcW w:w="1135"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Pr>
                <w:color w:val="000000"/>
              </w:rPr>
              <w:t>ОБ</w:t>
            </w:r>
          </w:p>
        </w:tc>
        <w:tc>
          <w:tcPr>
            <w:tcW w:w="1559"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t>451005028</w:t>
            </w:r>
          </w:p>
        </w:tc>
        <w:tc>
          <w:tcPr>
            <w:tcW w:w="3412" w:type="dxa"/>
            <w:gridSpan w:val="2"/>
            <w:vMerge/>
            <w:tcBorders>
              <w:left w:val="single" w:sz="4" w:space="0" w:color="auto"/>
              <w:right w:val="single" w:sz="4" w:space="0" w:color="auto"/>
            </w:tcBorders>
            <w:vAlign w:val="center"/>
          </w:tcPr>
          <w:p w:rsidR="005E62D2" w:rsidRPr="002D7CA0" w:rsidRDefault="005E62D2" w:rsidP="005E62D2">
            <w:pPr>
              <w:jc w:val="both"/>
              <w:rPr>
                <w:color w:val="000000"/>
              </w:rPr>
            </w:pPr>
          </w:p>
        </w:tc>
      </w:tr>
      <w:tr w:rsidR="005E62D2" w:rsidRPr="002D7CA0" w:rsidTr="008A466D">
        <w:trPr>
          <w:gridAfter w:val="3"/>
          <w:wAfter w:w="9105" w:type="dxa"/>
          <w:trHeight w:val="629"/>
        </w:trPr>
        <w:tc>
          <w:tcPr>
            <w:tcW w:w="414" w:type="dxa"/>
            <w:tcBorders>
              <w:top w:val="single" w:sz="4" w:space="0" w:color="auto"/>
              <w:left w:val="single" w:sz="4" w:space="0" w:color="auto"/>
              <w:right w:val="single" w:sz="4" w:space="0" w:color="auto"/>
            </w:tcBorders>
          </w:tcPr>
          <w:p w:rsidR="005E62D2" w:rsidRPr="002D7CA0" w:rsidRDefault="005E62D2" w:rsidP="005E62D2">
            <w:pPr>
              <w:rPr>
                <w:color w:val="000000"/>
              </w:rPr>
            </w:pPr>
            <w:r>
              <w:rPr>
                <w:color w:val="000000"/>
              </w:rPr>
              <w:t>45</w:t>
            </w:r>
            <w:r w:rsidRPr="002D7CA0">
              <w:rPr>
                <w:color w:val="000000"/>
              </w:rPr>
              <w:t>)</w:t>
            </w:r>
          </w:p>
        </w:tc>
        <w:tc>
          <w:tcPr>
            <w:tcW w:w="2816" w:type="dxa"/>
            <w:gridSpan w:val="2"/>
            <w:tcBorders>
              <w:top w:val="single" w:sz="4" w:space="0" w:color="auto"/>
              <w:left w:val="single" w:sz="4" w:space="0" w:color="auto"/>
              <w:right w:val="single" w:sz="4" w:space="0" w:color="auto"/>
            </w:tcBorders>
          </w:tcPr>
          <w:p w:rsidR="005E62D2" w:rsidRPr="002D7CA0" w:rsidRDefault="005E62D2" w:rsidP="005E62D2">
            <w:pPr>
              <w:jc w:val="both"/>
              <w:rPr>
                <w:color w:val="000000"/>
              </w:rPr>
            </w:pPr>
            <w:r w:rsidRPr="002D7CA0">
              <w:rPr>
                <w:color w:val="000000"/>
              </w:rPr>
              <w:t>Социальная помощь отдельным категориям граждан по решению местных представительных органов</w:t>
            </w:r>
          </w:p>
        </w:tc>
        <w:tc>
          <w:tcPr>
            <w:tcW w:w="738" w:type="dxa"/>
            <w:gridSpan w:val="2"/>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sidRPr="002D7CA0">
              <w:rPr>
                <w:color w:val="000000"/>
              </w:rPr>
              <w:t>млн. тен</w:t>
            </w:r>
          </w:p>
        </w:tc>
        <w:tc>
          <w:tcPr>
            <w:tcW w:w="966"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p>
        </w:tc>
        <w:tc>
          <w:tcPr>
            <w:tcW w:w="1301"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lang w:val="kk-KZ"/>
              </w:rPr>
            </w:pPr>
            <w:r w:rsidRPr="002D7CA0">
              <w:rPr>
                <w:color w:val="000000"/>
                <w:lang w:val="kk-KZ"/>
              </w:rPr>
              <w:t>ОЗ иСП</w:t>
            </w:r>
          </w:p>
        </w:tc>
        <w:tc>
          <w:tcPr>
            <w:tcW w:w="851"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Pr>
                <w:color w:val="000000"/>
              </w:rPr>
              <w:t>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sidRPr="008F220F">
              <w:rPr>
                <w:color w:val="000000"/>
                <w:highlight w:val="lightGray"/>
              </w:rPr>
              <w:t>25,0</w:t>
            </w: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Pr>
                <w:color w:val="000000"/>
              </w:rPr>
              <w:t>МБ</w:t>
            </w:r>
          </w:p>
        </w:tc>
        <w:tc>
          <w:tcPr>
            <w:tcW w:w="1559"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rPr>
            </w:pPr>
            <w:r>
              <w:rPr>
                <w:color w:val="000000"/>
              </w:rPr>
              <w:t>451007015</w:t>
            </w:r>
          </w:p>
        </w:tc>
        <w:tc>
          <w:tcPr>
            <w:tcW w:w="3412" w:type="dxa"/>
            <w:gridSpan w:val="2"/>
            <w:tcBorders>
              <w:top w:val="single" w:sz="4" w:space="0" w:color="auto"/>
              <w:left w:val="single" w:sz="4" w:space="0" w:color="auto"/>
              <w:right w:val="single" w:sz="4" w:space="0" w:color="auto"/>
            </w:tcBorders>
            <w:vAlign w:val="center"/>
          </w:tcPr>
          <w:p w:rsidR="005E62D2" w:rsidRPr="00BD43DB" w:rsidRDefault="005E62D2" w:rsidP="005E62D2">
            <w:pPr>
              <w:jc w:val="both"/>
              <w:rPr>
                <w:color w:val="000000"/>
                <w:sz w:val="28"/>
                <w:szCs w:val="28"/>
              </w:rPr>
            </w:pPr>
            <w:r w:rsidRPr="00C92A8D">
              <w:rPr>
                <w:b/>
              </w:rPr>
              <w:t>Исполнено.</w:t>
            </w:r>
            <w:r>
              <w:t xml:space="preserve"> </w:t>
            </w:r>
            <w:r w:rsidRPr="002004DA">
              <w:t>Социальная</w:t>
            </w:r>
            <w:r>
              <w:t xml:space="preserve"> </w:t>
            </w:r>
            <w:r w:rsidRPr="002004DA">
              <w:t xml:space="preserve"> помощь оказана 4</w:t>
            </w:r>
            <w:r>
              <w:t>47</w:t>
            </w:r>
            <w:r w:rsidRPr="002004DA">
              <w:t xml:space="preserve"> нуждающимся </w:t>
            </w:r>
            <w:r w:rsidRPr="0021022E">
              <w:t>гражданам</w:t>
            </w:r>
            <w:r>
              <w:t xml:space="preserve">  а именно: </w:t>
            </w:r>
            <w:r w:rsidRPr="0021022E">
              <w:t>единовременные выплаты, участникам и инвалидам ВОВ, а также лицам, проработавшим в тылу в годы ВОВ к 9 маю</w:t>
            </w:r>
            <w:r>
              <w:t>;</w:t>
            </w:r>
            <w:r w:rsidRPr="0021022E">
              <w:t xml:space="preserve"> инвалидам на проезд в реабилитационные </w:t>
            </w:r>
            <w:r w:rsidRPr="0021022E">
              <w:lastRenderedPageBreak/>
              <w:t>центры и на оперативное лечение инвалидам без учета доходов</w:t>
            </w:r>
            <w:r>
              <w:t>;</w:t>
            </w:r>
            <w:r w:rsidRPr="0021022E">
              <w:t xml:space="preserve"> на дополнительное питание больным заразной формой туберкулеза </w:t>
            </w:r>
            <w:r>
              <w:t>.</w:t>
            </w:r>
          </w:p>
        </w:tc>
      </w:tr>
      <w:tr w:rsidR="005E62D2" w:rsidRPr="002D7CA0" w:rsidTr="008A466D">
        <w:trPr>
          <w:gridAfter w:val="3"/>
          <w:wAfter w:w="9105" w:type="dxa"/>
          <w:trHeight w:val="629"/>
        </w:trPr>
        <w:tc>
          <w:tcPr>
            <w:tcW w:w="414" w:type="dxa"/>
            <w:tcBorders>
              <w:top w:val="single" w:sz="4" w:space="0" w:color="auto"/>
              <w:left w:val="single" w:sz="4" w:space="0" w:color="auto"/>
              <w:right w:val="single" w:sz="4" w:space="0" w:color="auto"/>
            </w:tcBorders>
          </w:tcPr>
          <w:p w:rsidR="005E62D2" w:rsidRDefault="005E62D2" w:rsidP="005E62D2">
            <w:pPr>
              <w:rPr>
                <w:color w:val="000000"/>
              </w:rPr>
            </w:pPr>
            <w:r>
              <w:rPr>
                <w:color w:val="000000"/>
              </w:rPr>
              <w:lastRenderedPageBreak/>
              <w:t>46)</w:t>
            </w:r>
          </w:p>
        </w:tc>
        <w:tc>
          <w:tcPr>
            <w:tcW w:w="2816" w:type="dxa"/>
            <w:gridSpan w:val="2"/>
            <w:tcBorders>
              <w:top w:val="single" w:sz="4" w:space="0" w:color="auto"/>
              <w:left w:val="single" w:sz="4" w:space="0" w:color="auto"/>
              <w:right w:val="single" w:sz="4" w:space="0" w:color="auto"/>
            </w:tcBorders>
          </w:tcPr>
          <w:p w:rsidR="005E62D2" w:rsidRPr="002D7CA0" w:rsidRDefault="005E62D2" w:rsidP="005E62D2">
            <w:pPr>
              <w:jc w:val="both"/>
              <w:rPr>
                <w:color w:val="000000"/>
              </w:rPr>
            </w:pPr>
            <w:r w:rsidRPr="0008499C">
              <w:rPr>
                <w:color w:val="000000"/>
              </w:rPr>
              <w:t>Средний ремонт участка автомобильной дороги   КР-MD-18 "Подъезд к с. Тенизовское" 0-8 км Мендыкаринского района, Костанайской области</w:t>
            </w:r>
          </w:p>
        </w:tc>
        <w:tc>
          <w:tcPr>
            <w:tcW w:w="738" w:type="dxa"/>
            <w:gridSpan w:val="2"/>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sidRPr="002D7CA0">
              <w:rPr>
                <w:color w:val="000000"/>
              </w:rPr>
              <w:t>млн. тен</w:t>
            </w:r>
          </w:p>
        </w:tc>
        <w:tc>
          <w:tcPr>
            <w:tcW w:w="966"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Pr>
                <w:color w:val="000000"/>
              </w:rPr>
              <w:t>Акт выполненных работ</w:t>
            </w:r>
          </w:p>
        </w:tc>
        <w:tc>
          <w:tcPr>
            <w:tcW w:w="1301"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lang w:val="kk-KZ"/>
              </w:rPr>
            </w:pPr>
            <w:r>
              <w:rPr>
                <w:color w:val="000000"/>
                <w:lang w:val="kk-KZ"/>
              </w:rPr>
              <w:t>ОЖКХПТиАД</w:t>
            </w:r>
          </w:p>
        </w:tc>
        <w:tc>
          <w:tcPr>
            <w:tcW w:w="851"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5E62D2" w:rsidRDefault="005E62D2" w:rsidP="005E62D2">
            <w:pPr>
              <w:jc w:val="center"/>
              <w:rPr>
                <w:color w:val="000000"/>
              </w:rPr>
            </w:pPr>
            <w:r>
              <w:rPr>
                <w:color w:val="000000"/>
              </w:rPr>
              <w:t>149,7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149,7</w:t>
            </w:r>
          </w:p>
        </w:tc>
        <w:tc>
          <w:tcPr>
            <w:tcW w:w="1135" w:type="dxa"/>
            <w:tcBorders>
              <w:top w:val="single" w:sz="4" w:space="0" w:color="auto"/>
              <w:left w:val="single" w:sz="4" w:space="0" w:color="auto"/>
              <w:bottom w:val="single" w:sz="4" w:space="0" w:color="auto"/>
              <w:right w:val="single" w:sz="4" w:space="0" w:color="auto"/>
            </w:tcBorders>
            <w:vAlign w:val="center"/>
          </w:tcPr>
          <w:p w:rsidR="005E62D2" w:rsidRDefault="005E62D2" w:rsidP="005E62D2">
            <w:pPr>
              <w:jc w:val="center"/>
              <w:rPr>
                <w:color w:val="000000"/>
              </w:rPr>
            </w:pPr>
            <w:r>
              <w:rPr>
                <w:color w:val="000000"/>
              </w:rPr>
              <w:t>ОБ</w:t>
            </w:r>
          </w:p>
        </w:tc>
        <w:tc>
          <w:tcPr>
            <w:tcW w:w="1559" w:type="dxa"/>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458045028</w:t>
            </w:r>
          </w:p>
        </w:tc>
        <w:tc>
          <w:tcPr>
            <w:tcW w:w="3412" w:type="dxa"/>
            <w:gridSpan w:val="2"/>
            <w:tcBorders>
              <w:top w:val="single" w:sz="4" w:space="0" w:color="auto"/>
              <w:left w:val="single" w:sz="4" w:space="0" w:color="auto"/>
              <w:right w:val="single" w:sz="4" w:space="0" w:color="auto"/>
            </w:tcBorders>
            <w:vAlign w:val="center"/>
          </w:tcPr>
          <w:p w:rsidR="005E62D2" w:rsidRPr="00BB52BD" w:rsidRDefault="005E62D2" w:rsidP="005E62D2">
            <w:pPr>
              <w:jc w:val="both"/>
              <w:rPr>
                <w:color w:val="C45911"/>
              </w:rPr>
            </w:pPr>
            <w:r w:rsidRPr="00BB52BD">
              <w:rPr>
                <w:color w:val="C45911"/>
              </w:rPr>
              <w:t>Исполнено: Завершен средний ремонт</w:t>
            </w:r>
            <w:r w:rsidRPr="00BB52BD">
              <w:rPr>
                <w:color w:val="C45911"/>
                <w:szCs w:val="20"/>
              </w:rPr>
              <w:t xml:space="preserve"> участка автомобильной дороги   КР-MD-18 "Подъезд к с. Тенизовское" протяженностью </w:t>
            </w:r>
            <w:r w:rsidRPr="00E7600A">
              <w:rPr>
                <w:color w:val="C45911"/>
                <w:szCs w:val="20"/>
              </w:rPr>
              <w:t>8 км</w:t>
            </w:r>
            <w:r>
              <w:rPr>
                <w:color w:val="C45911"/>
                <w:szCs w:val="20"/>
              </w:rPr>
              <w:t xml:space="preserve">. </w:t>
            </w:r>
            <w:r w:rsidRPr="00246178">
              <w:rPr>
                <w:szCs w:val="20"/>
              </w:rPr>
              <w:t xml:space="preserve">Акт выполненных работ от </w:t>
            </w:r>
            <w:r w:rsidRPr="00246178">
              <w:rPr>
                <w:szCs w:val="20"/>
                <w:lang w:val="en-US"/>
              </w:rPr>
              <w:t xml:space="preserve">22 </w:t>
            </w:r>
            <w:r w:rsidRPr="00246178">
              <w:rPr>
                <w:szCs w:val="20"/>
                <w:lang w:val="kk-KZ"/>
              </w:rPr>
              <w:t>сентября</w:t>
            </w:r>
            <w:r w:rsidRPr="00246178">
              <w:rPr>
                <w:szCs w:val="20"/>
                <w:lang w:val="en-US"/>
              </w:rPr>
              <w:t xml:space="preserve"> </w:t>
            </w:r>
            <w:r w:rsidRPr="00246178">
              <w:rPr>
                <w:szCs w:val="20"/>
              </w:rPr>
              <w:t xml:space="preserve">№ </w:t>
            </w:r>
            <w:r w:rsidRPr="00246178">
              <w:rPr>
                <w:szCs w:val="20"/>
                <w:lang w:val="kk-KZ"/>
              </w:rPr>
              <w:t>200037/04/9</w:t>
            </w:r>
          </w:p>
        </w:tc>
      </w:tr>
      <w:tr w:rsidR="005E62D2" w:rsidRPr="002D7CA0" w:rsidTr="008A466D">
        <w:trPr>
          <w:gridAfter w:val="3"/>
          <w:wAfter w:w="9105" w:type="dxa"/>
          <w:trHeight w:val="629"/>
        </w:trPr>
        <w:tc>
          <w:tcPr>
            <w:tcW w:w="414" w:type="dxa"/>
            <w:tcBorders>
              <w:top w:val="single" w:sz="4" w:space="0" w:color="auto"/>
              <w:left w:val="single" w:sz="4" w:space="0" w:color="auto"/>
              <w:right w:val="single" w:sz="4" w:space="0" w:color="auto"/>
            </w:tcBorders>
          </w:tcPr>
          <w:p w:rsidR="005E62D2" w:rsidRDefault="005E62D2" w:rsidP="005E62D2">
            <w:pPr>
              <w:rPr>
                <w:color w:val="000000"/>
              </w:rPr>
            </w:pPr>
            <w:r>
              <w:rPr>
                <w:color w:val="000000"/>
              </w:rPr>
              <w:t>47)</w:t>
            </w:r>
          </w:p>
        </w:tc>
        <w:tc>
          <w:tcPr>
            <w:tcW w:w="2816" w:type="dxa"/>
            <w:gridSpan w:val="2"/>
            <w:tcBorders>
              <w:top w:val="single" w:sz="4" w:space="0" w:color="auto"/>
              <w:left w:val="single" w:sz="4" w:space="0" w:color="auto"/>
              <w:right w:val="single" w:sz="4" w:space="0" w:color="auto"/>
            </w:tcBorders>
          </w:tcPr>
          <w:p w:rsidR="005E62D2" w:rsidRPr="0008499C" w:rsidRDefault="005E62D2" w:rsidP="005E62D2">
            <w:pPr>
              <w:jc w:val="both"/>
              <w:rPr>
                <w:color w:val="000000"/>
              </w:rPr>
            </w:pPr>
            <w:r w:rsidRPr="0008499C">
              <w:rPr>
                <w:color w:val="000000"/>
              </w:rPr>
              <w:t>Установка ПРВ (пунктов раздачи воды) в с. Молодежное, Алешинка, Долбушка, Ивановка, Аксуат, Тениз</w:t>
            </w:r>
          </w:p>
        </w:tc>
        <w:tc>
          <w:tcPr>
            <w:tcW w:w="738" w:type="dxa"/>
            <w:gridSpan w:val="2"/>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sidRPr="002D7CA0">
              <w:rPr>
                <w:color w:val="000000"/>
              </w:rPr>
              <w:t>млн. тен</w:t>
            </w:r>
          </w:p>
        </w:tc>
        <w:tc>
          <w:tcPr>
            <w:tcW w:w="966"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Pr>
                <w:color w:val="000000"/>
              </w:rPr>
              <w:t>Акт приемки</w:t>
            </w:r>
          </w:p>
        </w:tc>
        <w:tc>
          <w:tcPr>
            <w:tcW w:w="1301"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lang w:val="kk-KZ"/>
              </w:rPr>
            </w:pPr>
            <w:r>
              <w:rPr>
                <w:color w:val="000000"/>
                <w:lang w:val="kk-KZ"/>
              </w:rPr>
              <w:t>ОЖКХПТиАД</w:t>
            </w:r>
          </w:p>
        </w:tc>
        <w:tc>
          <w:tcPr>
            <w:tcW w:w="851"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5E62D2" w:rsidRDefault="005E62D2" w:rsidP="005E62D2">
            <w:pPr>
              <w:jc w:val="center"/>
              <w:rPr>
                <w:color w:val="000000"/>
              </w:rPr>
            </w:pPr>
            <w:r>
              <w:rPr>
                <w:color w:val="000000"/>
              </w:rPr>
              <w:t>24,9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24,9</w:t>
            </w: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МБ</w:t>
            </w:r>
          </w:p>
        </w:tc>
        <w:tc>
          <w:tcPr>
            <w:tcW w:w="1559" w:type="dxa"/>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458065015</w:t>
            </w:r>
          </w:p>
        </w:tc>
        <w:tc>
          <w:tcPr>
            <w:tcW w:w="3412" w:type="dxa"/>
            <w:gridSpan w:val="2"/>
            <w:tcBorders>
              <w:top w:val="single" w:sz="4" w:space="0" w:color="auto"/>
              <w:left w:val="single" w:sz="4" w:space="0" w:color="auto"/>
              <w:right w:val="single" w:sz="4" w:space="0" w:color="auto"/>
            </w:tcBorders>
            <w:vAlign w:val="center"/>
          </w:tcPr>
          <w:p w:rsidR="005E62D2" w:rsidRPr="002D7CA0" w:rsidRDefault="005E62D2" w:rsidP="005E62D2">
            <w:pPr>
              <w:jc w:val="both"/>
              <w:rPr>
                <w:color w:val="000000"/>
              </w:rPr>
            </w:pPr>
            <w:r w:rsidRPr="00E7600A">
              <w:rPr>
                <w:b/>
                <w:color w:val="000000"/>
              </w:rPr>
              <w:t>Исполнено:</w:t>
            </w:r>
            <w:r w:rsidRPr="00153D5C">
              <w:rPr>
                <w:color w:val="000000"/>
              </w:rPr>
              <w:t xml:space="preserve"> Завершен</w:t>
            </w:r>
            <w:r>
              <w:rPr>
                <w:color w:val="000000"/>
                <w:lang w:val="kk-KZ"/>
              </w:rPr>
              <w:t>а</w:t>
            </w:r>
            <w:r w:rsidRPr="00153D5C">
              <w:rPr>
                <w:color w:val="000000"/>
              </w:rPr>
              <w:t xml:space="preserve"> </w:t>
            </w:r>
            <w:r>
              <w:rPr>
                <w:color w:val="000000"/>
                <w:lang w:val="kk-KZ"/>
              </w:rPr>
              <w:t xml:space="preserve">установка ПРВ в СНП. </w:t>
            </w:r>
            <w:r w:rsidRPr="00246178">
              <w:rPr>
                <w:color w:val="000000"/>
                <w:lang w:val="kk-KZ"/>
              </w:rPr>
              <w:t>Акт</w:t>
            </w:r>
            <w:r w:rsidRPr="00153D5C">
              <w:rPr>
                <w:color w:val="000000"/>
                <w:highlight w:val="red"/>
                <w:lang w:val="kk-KZ"/>
              </w:rPr>
              <w:t xml:space="preserve"> </w:t>
            </w:r>
            <w:r>
              <w:rPr>
                <w:color w:val="000000"/>
                <w:lang w:val="kk-KZ"/>
              </w:rPr>
              <w:t>выполненных работ от 25 июня 2021 года</w:t>
            </w:r>
          </w:p>
        </w:tc>
      </w:tr>
      <w:tr w:rsidR="005E62D2" w:rsidRPr="002D7CA0" w:rsidTr="00D67BA9">
        <w:trPr>
          <w:gridAfter w:val="3"/>
          <w:wAfter w:w="9105" w:type="dxa"/>
          <w:trHeight w:val="2489"/>
        </w:trPr>
        <w:tc>
          <w:tcPr>
            <w:tcW w:w="414" w:type="dxa"/>
            <w:tcBorders>
              <w:top w:val="single" w:sz="4" w:space="0" w:color="auto"/>
              <w:left w:val="single" w:sz="4" w:space="0" w:color="auto"/>
              <w:right w:val="single" w:sz="4" w:space="0" w:color="auto"/>
            </w:tcBorders>
          </w:tcPr>
          <w:p w:rsidR="005E62D2" w:rsidRDefault="005E62D2" w:rsidP="005E62D2">
            <w:pPr>
              <w:rPr>
                <w:color w:val="000000"/>
              </w:rPr>
            </w:pPr>
            <w:r>
              <w:rPr>
                <w:color w:val="000000"/>
              </w:rPr>
              <w:t>48)</w:t>
            </w:r>
          </w:p>
        </w:tc>
        <w:tc>
          <w:tcPr>
            <w:tcW w:w="2816" w:type="dxa"/>
            <w:gridSpan w:val="2"/>
            <w:tcBorders>
              <w:top w:val="single" w:sz="4" w:space="0" w:color="auto"/>
              <w:left w:val="single" w:sz="4" w:space="0" w:color="auto"/>
              <w:right w:val="single" w:sz="4" w:space="0" w:color="auto"/>
            </w:tcBorders>
          </w:tcPr>
          <w:p w:rsidR="005E62D2" w:rsidRPr="000C789B" w:rsidRDefault="005E62D2" w:rsidP="005E62D2">
            <w:pPr>
              <w:jc w:val="both"/>
            </w:pPr>
            <w:r w:rsidRPr="000C789B">
              <w:t>Разработка ПСД с получением положительной вневедомственной экспертизы по проекту "Строительство спортивного комплекса в с. Боровское и Харьковское"</w:t>
            </w:r>
          </w:p>
          <w:p w:rsidR="005E62D2" w:rsidRPr="000C789B" w:rsidRDefault="005E62D2" w:rsidP="005E62D2">
            <w:pPr>
              <w:jc w:val="both"/>
              <w:rPr>
                <w:color w:val="000000"/>
              </w:rPr>
            </w:pPr>
          </w:p>
        </w:tc>
        <w:tc>
          <w:tcPr>
            <w:tcW w:w="738" w:type="dxa"/>
            <w:gridSpan w:val="2"/>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sidRPr="002D7CA0">
              <w:rPr>
                <w:color w:val="000000"/>
              </w:rPr>
              <w:t>млн. тен</w:t>
            </w:r>
          </w:p>
        </w:tc>
        <w:tc>
          <w:tcPr>
            <w:tcW w:w="966"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Pr>
                <w:color w:val="000000"/>
              </w:rPr>
              <w:t>Акт выполненных работ</w:t>
            </w:r>
          </w:p>
        </w:tc>
        <w:tc>
          <w:tcPr>
            <w:tcW w:w="1301" w:type="dxa"/>
            <w:tcBorders>
              <w:top w:val="single" w:sz="4" w:space="0" w:color="auto"/>
              <w:left w:val="single" w:sz="4" w:space="0" w:color="auto"/>
              <w:right w:val="single" w:sz="4" w:space="0" w:color="auto"/>
            </w:tcBorders>
            <w:vAlign w:val="center"/>
          </w:tcPr>
          <w:p w:rsidR="005E62D2" w:rsidRDefault="005E62D2" w:rsidP="005E62D2">
            <w:pPr>
              <w:jc w:val="center"/>
              <w:rPr>
                <w:color w:val="000000"/>
                <w:lang w:val="kk-KZ"/>
              </w:rPr>
            </w:pPr>
            <w:r>
              <w:rPr>
                <w:color w:val="000000"/>
                <w:lang w:val="kk-KZ"/>
              </w:rPr>
              <w:t>ОАГиС</w:t>
            </w:r>
          </w:p>
        </w:tc>
        <w:tc>
          <w:tcPr>
            <w:tcW w:w="851"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3C26D5" w:rsidRDefault="005E62D2" w:rsidP="005E62D2">
            <w:pPr>
              <w:jc w:val="center"/>
              <w:rPr>
                <w:color w:val="000000"/>
                <w:lang w:val="kk-KZ"/>
              </w:rPr>
            </w:pPr>
            <w:r w:rsidRPr="002C11F5">
              <w:rPr>
                <w:color w:val="000000"/>
                <w:lang w:val="kk-KZ"/>
              </w:rPr>
              <w:t>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2,5</w:t>
            </w: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МБ</w:t>
            </w:r>
          </w:p>
        </w:tc>
        <w:tc>
          <w:tcPr>
            <w:tcW w:w="1559" w:type="dxa"/>
            <w:tcBorders>
              <w:top w:val="single" w:sz="4" w:space="0" w:color="auto"/>
              <w:left w:val="single" w:sz="4" w:space="0" w:color="auto"/>
              <w:bottom w:val="single" w:sz="4" w:space="0" w:color="auto"/>
              <w:right w:val="single" w:sz="4" w:space="0" w:color="auto"/>
            </w:tcBorders>
            <w:vAlign w:val="center"/>
          </w:tcPr>
          <w:p w:rsidR="005E62D2" w:rsidRPr="003C26D5" w:rsidRDefault="005E62D2" w:rsidP="005E62D2">
            <w:pPr>
              <w:jc w:val="center"/>
              <w:rPr>
                <w:color w:val="000000"/>
                <w:lang w:val="kk-KZ"/>
              </w:rPr>
            </w:pPr>
            <w:r>
              <w:rPr>
                <w:color w:val="000000"/>
                <w:lang w:val="kk-KZ"/>
              </w:rPr>
              <w:t>468008015</w:t>
            </w:r>
          </w:p>
        </w:tc>
        <w:tc>
          <w:tcPr>
            <w:tcW w:w="3412" w:type="dxa"/>
            <w:gridSpan w:val="2"/>
            <w:tcBorders>
              <w:top w:val="single" w:sz="4" w:space="0" w:color="auto"/>
              <w:left w:val="single" w:sz="4" w:space="0" w:color="auto"/>
              <w:right w:val="single" w:sz="4" w:space="0" w:color="auto"/>
            </w:tcBorders>
            <w:vAlign w:val="center"/>
          </w:tcPr>
          <w:p w:rsidR="005E62D2" w:rsidRPr="00067105" w:rsidRDefault="005E62D2" w:rsidP="005E62D2">
            <w:pPr>
              <w:jc w:val="both"/>
              <w:rPr>
                <w:color w:val="C45911"/>
                <w:lang w:val="kk-KZ"/>
              </w:rPr>
            </w:pPr>
            <w:r w:rsidRPr="00067105">
              <w:rPr>
                <w:b/>
                <w:color w:val="C45911"/>
                <w:sz w:val="22"/>
                <w:szCs w:val="22"/>
                <w:lang w:val="uk-UA"/>
              </w:rPr>
              <w:t>Исполнено:</w:t>
            </w:r>
            <w:r w:rsidRPr="00067105">
              <w:rPr>
                <w:color w:val="C45911"/>
                <w:lang w:val="kk-KZ"/>
              </w:rPr>
              <w:t xml:space="preserve"> Разработана ПСД с положительной экспертизой проекта. Заключение. № APE-0179/21 от 30.12.2021 г. и и № APE-0039/21 от 22.04.2021 г.</w:t>
            </w:r>
          </w:p>
        </w:tc>
      </w:tr>
      <w:tr w:rsidR="005E62D2" w:rsidRPr="002D7CA0" w:rsidTr="008A466D">
        <w:trPr>
          <w:gridAfter w:val="3"/>
          <w:wAfter w:w="9105" w:type="dxa"/>
          <w:trHeight w:val="629"/>
        </w:trPr>
        <w:tc>
          <w:tcPr>
            <w:tcW w:w="414" w:type="dxa"/>
            <w:tcBorders>
              <w:top w:val="single" w:sz="4" w:space="0" w:color="auto"/>
              <w:left w:val="single" w:sz="4" w:space="0" w:color="auto"/>
              <w:right w:val="single" w:sz="4" w:space="0" w:color="auto"/>
            </w:tcBorders>
          </w:tcPr>
          <w:p w:rsidR="005E62D2" w:rsidRDefault="005E62D2" w:rsidP="005E62D2">
            <w:pPr>
              <w:rPr>
                <w:color w:val="000000"/>
              </w:rPr>
            </w:pPr>
            <w:r>
              <w:rPr>
                <w:color w:val="000000"/>
              </w:rPr>
              <w:t>49)</w:t>
            </w:r>
          </w:p>
        </w:tc>
        <w:tc>
          <w:tcPr>
            <w:tcW w:w="2816" w:type="dxa"/>
            <w:gridSpan w:val="2"/>
            <w:tcBorders>
              <w:top w:val="single" w:sz="4" w:space="0" w:color="auto"/>
              <w:left w:val="single" w:sz="4" w:space="0" w:color="auto"/>
              <w:right w:val="single" w:sz="4" w:space="0" w:color="auto"/>
            </w:tcBorders>
          </w:tcPr>
          <w:p w:rsidR="005E62D2" w:rsidRPr="000C789B" w:rsidRDefault="005E62D2" w:rsidP="005E62D2">
            <w:pPr>
              <w:jc w:val="both"/>
            </w:pPr>
            <w:r w:rsidRPr="000C789B">
              <w:t>Разработка ПСД с получением положительной вневедомственной экспертизы по проекту "Капитальный ремонт дома культуры в с. Михайловка"</w:t>
            </w:r>
          </w:p>
          <w:p w:rsidR="005E62D2" w:rsidRPr="000C789B" w:rsidRDefault="005E62D2" w:rsidP="005E62D2">
            <w:pPr>
              <w:jc w:val="both"/>
              <w:rPr>
                <w:color w:val="000000"/>
              </w:rPr>
            </w:pPr>
          </w:p>
        </w:tc>
        <w:tc>
          <w:tcPr>
            <w:tcW w:w="738" w:type="dxa"/>
            <w:gridSpan w:val="2"/>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sidRPr="002D7CA0">
              <w:rPr>
                <w:color w:val="000000"/>
              </w:rPr>
              <w:t>млн. тен</w:t>
            </w:r>
          </w:p>
        </w:tc>
        <w:tc>
          <w:tcPr>
            <w:tcW w:w="966"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Pr>
                <w:color w:val="000000"/>
              </w:rPr>
              <w:t>Акт выполненных работ</w:t>
            </w:r>
          </w:p>
        </w:tc>
        <w:tc>
          <w:tcPr>
            <w:tcW w:w="1301" w:type="dxa"/>
            <w:tcBorders>
              <w:top w:val="single" w:sz="4" w:space="0" w:color="auto"/>
              <w:left w:val="single" w:sz="4" w:space="0" w:color="auto"/>
              <w:right w:val="single" w:sz="4" w:space="0" w:color="auto"/>
            </w:tcBorders>
            <w:vAlign w:val="center"/>
          </w:tcPr>
          <w:p w:rsidR="005E62D2" w:rsidRDefault="005E62D2" w:rsidP="005E62D2">
            <w:pPr>
              <w:jc w:val="center"/>
              <w:rPr>
                <w:color w:val="000000"/>
                <w:lang w:val="kk-KZ"/>
              </w:rPr>
            </w:pPr>
            <w:r>
              <w:rPr>
                <w:color w:val="000000"/>
                <w:lang w:val="kk-KZ"/>
              </w:rPr>
              <w:t>ОКРЯФКиС</w:t>
            </w:r>
          </w:p>
        </w:tc>
        <w:tc>
          <w:tcPr>
            <w:tcW w:w="851"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5E62D2" w:rsidRDefault="005E62D2" w:rsidP="005E62D2">
            <w:pPr>
              <w:jc w:val="center"/>
              <w:rPr>
                <w:color w:val="000000"/>
              </w:rPr>
            </w:pPr>
            <w:r>
              <w:rPr>
                <w:color w:val="000000"/>
              </w:rPr>
              <w:t>7,4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7,4</w:t>
            </w:r>
          </w:p>
        </w:tc>
        <w:tc>
          <w:tcPr>
            <w:tcW w:w="1135" w:type="dxa"/>
            <w:tcBorders>
              <w:top w:val="single" w:sz="4" w:space="0" w:color="auto"/>
              <w:left w:val="single" w:sz="4" w:space="0" w:color="auto"/>
              <w:bottom w:val="single" w:sz="4" w:space="0" w:color="auto"/>
              <w:right w:val="single" w:sz="4" w:space="0" w:color="auto"/>
            </w:tcBorders>
            <w:vAlign w:val="center"/>
          </w:tcPr>
          <w:p w:rsidR="005E62D2" w:rsidRDefault="005E62D2" w:rsidP="005E62D2">
            <w:pPr>
              <w:jc w:val="center"/>
              <w:rPr>
                <w:color w:val="000000"/>
              </w:rPr>
            </w:pPr>
            <w:r>
              <w:rPr>
                <w:color w:val="000000"/>
              </w:rPr>
              <w:t>ОБ</w:t>
            </w:r>
          </w:p>
        </w:tc>
        <w:tc>
          <w:tcPr>
            <w:tcW w:w="1559" w:type="dxa"/>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124022028</w:t>
            </w:r>
          </w:p>
        </w:tc>
        <w:tc>
          <w:tcPr>
            <w:tcW w:w="3412" w:type="dxa"/>
            <w:gridSpan w:val="2"/>
            <w:tcBorders>
              <w:top w:val="single" w:sz="4" w:space="0" w:color="auto"/>
              <w:left w:val="single" w:sz="4" w:space="0" w:color="auto"/>
              <w:right w:val="single" w:sz="4" w:space="0" w:color="auto"/>
            </w:tcBorders>
            <w:vAlign w:val="center"/>
          </w:tcPr>
          <w:p w:rsidR="005E62D2" w:rsidRPr="00067105" w:rsidRDefault="005E62D2" w:rsidP="005E62D2">
            <w:pPr>
              <w:jc w:val="both"/>
              <w:rPr>
                <w:color w:val="C45911"/>
              </w:rPr>
            </w:pPr>
            <w:r w:rsidRPr="00067105">
              <w:rPr>
                <w:b/>
                <w:color w:val="C45911"/>
                <w:sz w:val="22"/>
                <w:szCs w:val="22"/>
                <w:lang w:val="uk-UA"/>
              </w:rPr>
              <w:t>Исполнено:</w:t>
            </w:r>
            <w:r w:rsidRPr="00067105">
              <w:rPr>
                <w:color w:val="C45911"/>
                <w:lang w:val="kk-KZ"/>
              </w:rPr>
              <w:t xml:space="preserve"> Разработана ПСД с положительной экспертизой проекта. Заключение №</w:t>
            </w:r>
            <w:r w:rsidRPr="00067105">
              <w:rPr>
                <w:color w:val="C45911"/>
              </w:rPr>
              <w:t xml:space="preserve"> </w:t>
            </w:r>
            <w:r w:rsidRPr="00067105">
              <w:rPr>
                <w:color w:val="C45911"/>
                <w:lang w:val="kk-KZ"/>
              </w:rPr>
              <w:t>ГBIZ-0135/21 от 12.11.2021 г.</w:t>
            </w:r>
          </w:p>
        </w:tc>
      </w:tr>
      <w:tr w:rsidR="005E62D2" w:rsidRPr="002D7CA0" w:rsidTr="008A466D">
        <w:trPr>
          <w:gridAfter w:val="3"/>
          <w:wAfter w:w="9105" w:type="dxa"/>
          <w:trHeight w:val="629"/>
        </w:trPr>
        <w:tc>
          <w:tcPr>
            <w:tcW w:w="414" w:type="dxa"/>
            <w:tcBorders>
              <w:top w:val="single" w:sz="4" w:space="0" w:color="auto"/>
              <w:left w:val="single" w:sz="4" w:space="0" w:color="auto"/>
              <w:right w:val="single" w:sz="4" w:space="0" w:color="auto"/>
            </w:tcBorders>
          </w:tcPr>
          <w:p w:rsidR="005E62D2" w:rsidRDefault="005E62D2" w:rsidP="005E62D2">
            <w:pPr>
              <w:rPr>
                <w:color w:val="000000"/>
              </w:rPr>
            </w:pPr>
            <w:r>
              <w:rPr>
                <w:color w:val="000000"/>
              </w:rPr>
              <w:lastRenderedPageBreak/>
              <w:t>50)</w:t>
            </w:r>
          </w:p>
        </w:tc>
        <w:tc>
          <w:tcPr>
            <w:tcW w:w="2816" w:type="dxa"/>
            <w:gridSpan w:val="2"/>
            <w:tcBorders>
              <w:top w:val="single" w:sz="4" w:space="0" w:color="auto"/>
              <w:left w:val="single" w:sz="4" w:space="0" w:color="auto"/>
              <w:right w:val="single" w:sz="4" w:space="0" w:color="auto"/>
            </w:tcBorders>
          </w:tcPr>
          <w:p w:rsidR="005E62D2" w:rsidRPr="000C789B" w:rsidRDefault="005E62D2" w:rsidP="005E62D2">
            <w:pPr>
              <w:jc w:val="both"/>
              <w:rPr>
                <w:color w:val="000000"/>
              </w:rPr>
            </w:pPr>
            <w:r w:rsidRPr="000C789B">
              <w:rPr>
                <w:color w:val="000000"/>
              </w:rPr>
              <w:t>Разработка ПСД с получением положительной вневедомственной экспертизы по проекту "Капитальный ремонт здания ФАП в селе Степановка"</w:t>
            </w:r>
          </w:p>
          <w:p w:rsidR="005E62D2" w:rsidRPr="000C789B" w:rsidRDefault="005E62D2" w:rsidP="005E62D2">
            <w:pPr>
              <w:jc w:val="both"/>
              <w:rPr>
                <w:color w:val="000000"/>
              </w:rPr>
            </w:pPr>
          </w:p>
        </w:tc>
        <w:tc>
          <w:tcPr>
            <w:tcW w:w="738" w:type="dxa"/>
            <w:gridSpan w:val="2"/>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sidRPr="002D7CA0">
              <w:rPr>
                <w:color w:val="000000"/>
              </w:rPr>
              <w:t>млн. тен</w:t>
            </w:r>
          </w:p>
        </w:tc>
        <w:tc>
          <w:tcPr>
            <w:tcW w:w="966" w:type="dxa"/>
            <w:tcBorders>
              <w:top w:val="single" w:sz="4" w:space="0" w:color="auto"/>
              <w:left w:val="single" w:sz="4" w:space="0" w:color="auto"/>
              <w:right w:val="single" w:sz="4" w:space="0" w:color="auto"/>
            </w:tcBorders>
            <w:vAlign w:val="center"/>
          </w:tcPr>
          <w:p w:rsidR="005E62D2" w:rsidRPr="002D7CA0" w:rsidRDefault="005E62D2" w:rsidP="005E62D2">
            <w:pPr>
              <w:jc w:val="center"/>
              <w:rPr>
                <w:color w:val="000000"/>
              </w:rPr>
            </w:pPr>
            <w:r>
              <w:rPr>
                <w:color w:val="000000"/>
              </w:rPr>
              <w:t>Акт выполненных работ</w:t>
            </w:r>
          </w:p>
        </w:tc>
        <w:tc>
          <w:tcPr>
            <w:tcW w:w="1301" w:type="dxa"/>
            <w:tcBorders>
              <w:top w:val="single" w:sz="4" w:space="0" w:color="auto"/>
              <w:left w:val="single" w:sz="4" w:space="0" w:color="auto"/>
              <w:right w:val="single" w:sz="4" w:space="0" w:color="auto"/>
            </w:tcBorders>
            <w:vAlign w:val="center"/>
          </w:tcPr>
          <w:p w:rsidR="005E62D2" w:rsidRDefault="005E62D2" w:rsidP="005E62D2">
            <w:pPr>
              <w:jc w:val="center"/>
              <w:rPr>
                <w:color w:val="000000"/>
                <w:lang w:val="kk-KZ"/>
              </w:rPr>
            </w:pPr>
            <w:r>
              <w:rPr>
                <w:color w:val="000000"/>
                <w:lang w:val="kk-KZ"/>
              </w:rPr>
              <w:t>РБ</w:t>
            </w:r>
          </w:p>
        </w:tc>
        <w:tc>
          <w:tcPr>
            <w:tcW w:w="851" w:type="dxa"/>
            <w:tcBorders>
              <w:top w:val="single" w:sz="4" w:space="0" w:color="auto"/>
              <w:left w:val="single" w:sz="4" w:space="0" w:color="auto"/>
              <w:bottom w:val="single" w:sz="4" w:space="0" w:color="auto"/>
              <w:right w:val="single" w:sz="4" w:space="0" w:color="auto"/>
            </w:tcBorders>
            <w:vAlign w:val="center"/>
          </w:tcPr>
          <w:p w:rsidR="005E62D2" w:rsidRPr="002D7CA0" w:rsidRDefault="005E62D2" w:rsidP="005E62D2">
            <w:pPr>
              <w:jc w:val="center"/>
              <w:rPr>
                <w:color w:val="00000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5E62D2" w:rsidRDefault="005E62D2" w:rsidP="005E62D2">
            <w:pPr>
              <w:jc w:val="center"/>
              <w:rPr>
                <w:color w:val="000000"/>
              </w:rPr>
            </w:pPr>
            <w:r>
              <w:rPr>
                <w:color w:val="00000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2,2</w:t>
            </w:r>
          </w:p>
        </w:tc>
        <w:tc>
          <w:tcPr>
            <w:tcW w:w="1135" w:type="dxa"/>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ОБ</w:t>
            </w:r>
          </w:p>
        </w:tc>
        <w:tc>
          <w:tcPr>
            <w:tcW w:w="1559" w:type="dxa"/>
            <w:tcBorders>
              <w:top w:val="single" w:sz="4" w:space="0" w:color="auto"/>
              <w:left w:val="single" w:sz="4" w:space="0" w:color="auto"/>
              <w:bottom w:val="single" w:sz="4" w:space="0" w:color="auto"/>
              <w:right w:val="single" w:sz="4" w:space="0" w:color="auto"/>
            </w:tcBorders>
            <w:vAlign w:val="center"/>
          </w:tcPr>
          <w:p w:rsidR="005E62D2" w:rsidRPr="00153D5C" w:rsidRDefault="005E62D2" w:rsidP="005E62D2">
            <w:pPr>
              <w:jc w:val="center"/>
              <w:rPr>
                <w:color w:val="000000"/>
                <w:lang w:val="kk-KZ"/>
              </w:rPr>
            </w:pPr>
            <w:r>
              <w:rPr>
                <w:color w:val="000000"/>
                <w:lang w:val="kk-KZ"/>
              </w:rPr>
              <w:t>253033015</w:t>
            </w:r>
          </w:p>
        </w:tc>
        <w:tc>
          <w:tcPr>
            <w:tcW w:w="3412" w:type="dxa"/>
            <w:gridSpan w:val="2"/>
            <w:tcBorders>
              <w:top w:val="single" w:sz="4" w:space="0" w:color="auto"/>
              <w:left w:val="single" w:sz="4" w:space="0" w:color="auto"/>
              <w:right w:val="single" w:sz="4" w:space="0" w:color="auto"/>
            </w:tcBorders>
            <w:vAlign w:val="center"/>
          </w:tcPr>
          <w:p w:rsidR="005E62D2" w:rsidRPr="00067105" w:rsidRDefault="005E62D2" w:rsidP="005E62D2">
            <w:pPr>
              <w:jc w:val="both"/>
              <w:rPr>
                <w:color w:val="C45911"/>
              </w:rPr>
            </w:pPr>
            <w:r w:rsidRPr="00067105">
              <w:rPr>
                <w:b/>
                <w:color w:val="C45911"/>
                <w:sz w:val="22"/>
                <w:szCs w:val="22"/>
                <w:lang w:val="uk-UA"/>
              </w:rPr>
              <w:t>Исполнено:</w:t>
            </w:r>
            <w:r w:rsidRPr="00067105">
              <w:rPr>
                <w:color w:val="C45911"/>
                <w:lang w:val="kk-KZ"/>
              </w:rPr>
              <w:t xml:space="preserve"> Разработана ПСД с положительной экспертизой проекта. Заключение  № ЭИ-0044/21 от 18.11.2021 г.</w:t>
            </w:r>
          </w:p>
        </w:tc>
      </w:tr>
      <w:tr w:rsidR="005E62D2" w:rsidRPr="002D7CA0" w:rsidTr="00875E14">
        <w:trPr>
          <w:gridAfter w:val="3"/>
          <w:wAfter w:w="9105" w:type="dxa"/>
          <w:trHeight w:val="143"/>
        </w:trPr>
        <w:tc>
          <w:tcPr>
            <w:tcW w:w="15319" w:type="dxa"/>
            <w:gridSpan w:val="15"/>
            <w:tcBorders>
              <w:top w:val="single" w:sz="4" w:space="0" w:color="auto"/>
              <w:left w:val="outset" w:sz="6" w:space="0" w:color="000000"/>
              <w:bottom w:val="outset" w:sz="6" w:space="0" w:color="000000"/>
              <w:right w:val="outset" w:sz="6" w:space="0" w:color="000000"/>
            </w:tcBorders>
          </w:tcPr>
          <w:p w:rsidR="005E62D2" w:rsidRPr="002D7CA0" w:rsidRDefault="005E62D2" w:rsidP="005E62D2">
            <w:pPr>
              <w:jc w:val="center"/>
              <w:rPr>
                <w:color w:val="000000"/>
                <w:lang w:val="kk-KZ"/>
              </w:rPr>
            </w:pPr>
            <w:r w:rsidRPr="002D7CA0">
              <w:rPr>
                <w:b/>
                <w:color w:val="000000"/>
                <w:lang w:val="kk-KZ"/>
              </w:rPr>
              <w:t xml:space="preserve">Цель </w:t>
            </w:r>
            <w:r>
              <w:rPr>
                <w:b/>
                <w:color w:val="000000"/>
                <w:lang w:val="kk-KZ"/>
              </w:rPr>
              <w:t>2</w:t>
            </w:r>
            <w:r w:rsidRPr="002D7CA0">
              <w:rPr>
                <w:b/>
                <w:color w:val="000000"/>
                <w:lang w:val="kk-KZ"/>
              </w:rPr>
              <w:t>:</w:t>
            </w:r>
            <w:r w:rsidRPr="002D7CA0">
              <w:rPr>
                <w:b/>
                <w:i/>
                <w:color w:val="000000"/>
                <w:lang w:val="kk-KZ"/>
              </w:rPr>
              <w:t xml:space="preserve"> </w:t>
            </w:r>
            <w:r w:rsidRPr="0008499C">
              <w:rPr>
                <w:color w:val="000000"/>
                <w:lang w:val="kk-KZ"/>
              </w:rPr>
              <w:t>Повышение доступности объектов спортивной инфраструктуры для граждан</w:t>
            </w:r>
          </w:p>
        </w:tc>
      </w:tr>
      <w:tr w:rsidR="005E62D2" w:rsidRPr="002D7CA0" w:rsidTr="008A466D">
        <w:trPr>
          <w:gridAfter w:val="4"/>
          <w:wAfter w:w="9115" w:type="dxa"/>
          <w:trHeight w:val="143"/>
        </w:trPr>
        <w:tc>
          <w:tcPr>
            <w:tcW w:w="3230" w:type="dxa"/>
            <w:gridSpan w:val="3"/>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rPr>
                <w:color w:val="000000"/>
              </w:rPr>
            </w:pPr>
            <w:r w:rsidRPr="006074EF">
              <w:rPr>
                <w:b/>
                <w:color w:val="000000"/>
              </w:rPr>
              <w:t xml:space="preserve">        Целевой индикатор</w:t>
            </w:r>
          </w:p>
        </w:tc>
        <w:tc>
          <w:tcPr>
            <w:tcW w:w="738"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rPr>
                <w:color w:val="000000"/>
              </w:rPr>
            </w:pP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215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7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48"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3402"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r>
      <w:tr w:rsidR="005E62D2" w:rsidRPr="002D7CA0" w:rsidTr="008A466D">
        <w:trPr>
          <w:gridAfter w:val="4"/>
          <w:wAfter w:w="9115" w:type="dxa"/>
          <w:trHeight w:val="143"/>
        </w:trPr>
        <w:tc>
          <w:tcPr>
            <w:tcW w:w="414" w:type="dxa"/>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1</w:t>
            </w:r>
            <w:r>
              <w:rPr>
                <w:color w:val="000000"/>
              </w:rPr>
              <w:t>3</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r w:rsidRPr="006074EF">
              <w:rPr>
                <w:color w:val="000000"/>
              </w:rPr>
              <w:t>Средняя обеспеченность населения спортивной инфраструктурой на 1000 человек</w:t>
            </w:r>
          </w:p>
        </w:tc>
        <w:tc>
          <w:tcPr>
            <w:tcW w:w="738" w:type="dxa"/>
            <w:gridSpan w:val="2"/>
            <w:tcBorders>
              <w:top w:val="outset" w:sz="6" w:space="0" w:color="000000"/>
              <w:left w:val="outset" w:sz="6" w:space="0" w:color="000000"/>
              <w:bottom w:val="outset" w:sz="6" w:space="0" w:color="000000"/>
              <w:right w:val="outset" w:sz="6" w:space="0" w:color="000000"/>
            </w:tcBorders>
          </w:tcPr>
          <w:p w:rsidR="005E62D2" w:rsidRPr="006074EF" w:rsidRDefault="005E62D2" w:rsidP="005E62D2">
            <w:pPr>
              <w:pStyle w:val="a3"/>
              <w:jc w:val="both"/>
              <w:rPr>
                <w:color w:val="000000"/>
              </w:rPr>
            </w:pPr>
          </w:p>
          <w:p w:rsidR="005E62D2" w:rsidRPr="006074EF" w:rsidRDefault="005E62D2" w:rsidP="005E62D2">
            <w:pPr>
              <w:pStyle w:val="a3"/>
              <w:jc w:val="both"/>
              <w:rPr>
                <w:color w:val="000000"/>
              </w:rPr>
            </w:pPr>
            <w:r w:rsidRPr="006074EF">
              <w:rPr>
                <w:color w:val="000000"/>
              </w:rPr>
              <w:t>%</w:t>
            </w: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 xml:space="preserve">Административные данные </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ОК</w:t>
            </w:r>
            <w:r w:rsidRPr="002D7CA0">
              <w:rPr>
                <w:color w:val="000000"/>
              </w:rPr>
              <w:t>РЯ</w:t>
            </w:r>
            <w:r>
              <w:rPr>
                <w:color w:val="000000"/>
              </w:rPr>
              <w:t>ФКиС</w:t>
            </w:r>
            <w:r w:rsidRPr="002D7CA0">
              <w:rPr>
                <w:color w:val="000000"/>
              </w:rPr>
              <w:t xml:space="preserve"> Сандыбеков М.Б.</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44,5</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44,5</w:t>
            </w:r>
          </w:p>
        </w:tc>
        <w:tc>
          <w:tcPr>
            <w:tcW w:w="97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45,2</w:t>
            </w:r>
          </w:p>
        </w:tc>
        <w:tc>
          <w:tcPr>
            <w:tcW w:w="1148"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p>
        </w:tc>
        <w:tc>
          <w:tcPr>
            <w:tcW w:w="3402" w:type="dxa"/>
            <w:tcBorders>
              <w:top w:val="outset" w:sz="6" w:space="0" w:color="000000"/>
              <w:left w:val="outset" w:sz="6" w:space="0" w:color="000000"/>
              <w:bottom w:val="outset" w:sz="6" w:space="0" w:color="000000"/>
              <w:right w:val="outset" w:sz="6" w:space="0" w:color="000000"/>
            </w:tcBorders>
          </w:tcPr>
          <w:p w:rsidR="005E62D2" w:rsidRPr="008F220F" w:rsidRDefault="005E62D2" w:rsidP="005E62D2">
            <w:pPr>
              <w:jc w:val="both"/>
              <w:rPr>
                <w:color w:val="C45911"/>
                <w:lang w:val="kk-KZ"/>
              </w:rPr>
            </w:pPr>
            <w:r w:rsidRPr="008F220F">
              <w:rPr>
                <w:color w:val="C45911"/>
                <w:lang w:val="kk-KZ"/>
              </w:rPr>
              <w:t xml:space="preserve">. </w:t>
            </w:r>
            <w:r w:rsidRPr="008F220F">
              <w:rPr>
                <w:b/>
                <w:color w:val="C45911"/>
              </w:rPr>
              <w:t>Достигнут.</w:t>
            </w:r>
            <w:r w:rsidRPr="008F220F">
              <w:rPr>
                <w:color w:val="C45911"/>
              </w:rPr>
              <w:t xml:space="preserve"> При плане 2 155 кв.м., фактическая площадь 1864 кв.м (80*25771/1000), что составляет 86,5% от имеющейся площади (1864*100/2061,7) 90,41/2=45,2 (бассейны отсутствуют)</w:t>
            </w:r>
          </w:p>
        </w:tc>
      </w:tr>
      <w:tr w:rsidR="005E62D2" w:rsidRPr="002D7CA0" w:rsidTr="008A466D">
        <w:trPr>
          <w:gridAfter w:val="4"/>
          <w:wAfter w:w="9115" w:type="dxa"/>
          <w:trHeight w:val="348"/>
        </w:trPr>
        <w:tc>
          <w:tcPr>
            <w:tcW w:w="3230" w:type="dxa"/>
            <w:gridSpan w:val="3"/>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sidRPr="002D7CA0">
              <w:rPr>
                <w:b/>
                <w:color w:val="000000"/>
              </w:rPr>
              <w:t xml:space="preserve">       Мероприятия:</w:t>
            </w:r>
          </w:p>
        </w:tc>
        <w:tc>
          <w:tcPr>
            <w:tcW w:w="738"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66"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2152" w:type="dxa"/>
            <w:gridSpan w:val="2"/>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979"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48"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p>
        </w:tc>
        <w:tc>
          <w:tcPr>
            <w:tcW w:w="3402" w:type="dxa"/>
            <w:tcBorders>
              <w:top w:val="outset" w:sz="6" w:space="0" w:color="000000"/>
              <w:left w:val="outset" w:sz="6" w:space="0" w:color="000000"/>
              <w:bottom w:val="outset" w:sz="6" w:space="0" w:color="000000"/>
              <w:right w:val="outset" w:sz="6" w:space="0" w:color="000000"/>
            </w:tcBorders>
          </w:tcPr>
          <w:p w:rsidR="005E62D2" w:rsidRPr="008F220F" w:rsidRDefault="005E62D2" w:rsidP="005E62D2">
            <w:pPr>
              <w:jc w:val="both"/>
              <w:rPr>
                <w:color w:val="C45911"/>
              </w:rPr>
            </w:pPr>
          </w:p>
        </w:tc>
      </w:tr>
      <w:tr w:rsidR="005E62D2" w:rsidRPr="002D7CA0" w:rsidTr="008A466D">
        <w:trPr>
          <w:gridAfter w:val="3"/>
          <w:wAfter w:w="9105" w:type="dxa"/>
          <w:trHeight w:val="560"/>
        </w:trPr>
        <w:tc>
          <w:tcPr>
            <w:tcW w:w="414"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Pr>
                <w:color w:val="000000"/>
              </w:rPr>
              <w:t>51</w:t>
            </w:r>
            <w:r w:rsidRPr="002D7CA0">
              <w:rPr>
                <w:color w:val="000000"/>
              </w:rPr>
              <w:t>)</w:t>
            </w:r>
          </w:p>
        </w:tc>
        <w:tc>
          <w:tcPr>
            <w:tcW w:w="2816" w:type="dxa"/>
            <w:gridSpan w:val="2"/>
            <w:tcBorders>
              <w:top w:val="outset" w:sz="6" w:space="0" w:color="000000"/>
              <w:left w:val="outset" w:sz="6" w:space="0" w:color="000000"/>
              <w:bottom w:val="outset" w:sz="6" w:space="0" w:color="000000"/>
              <w:right w:val="outset" w:sz="6" w:space="0" w:color="000000"/>
            </w:tcBorders>
          </w:tcPr>
          <w:p w:rsidR="005E62D2" w:rsidRPr="00A92462" w:rsidRDefault="005E62D2" w:rsidP="005E62D2">
            <w:pPr>
              <w:jc w:val="both"/>
              <w:rPr>
                <w:szCs w:val="20"/>
              </w:rPr>
            </w:pPr>
            <w:r w:rsidRPr="00A92462">
              <w:rPr>
                <w:szCs w:val="20"/>
              </w:rPr>
              <w:t>Разработка ПСД с получением положительной вневедомственной экспертизы по проекту "Строительство спортивного комплекса в с. Боровское и Харьковское"</w:t>
            </w:r>
          </w:p>
          <w:p w:rsidR="005E62D2" w:rsidRPr="00A92462" w:rsidRDefault="005E62D2" w:rsidP="005E62D2">
            <w:pPr>
              <w:jc w:val="both"/>
              <w:rPr>
                <w:color w:val="000000"/>
              </w:rPr>
            </w:pPr>
          </w:p>
        </w:tc>
        <w:tc>
          <w:tcPr>
            <w:tcW w:w="738" w:type="dxa"/>
            <w:gridSpan w:val="2"/>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both"/>
              <w:rPr>
                <w:color w:val="000000"/>
              </w:rPr>
            </w:pPr>
            <w:r>
              <w:rPr>
                <w:color w:val="000000"/>
              </w:rPr>
              <w:t>Млн. тенге</w:t>
            </w:r>
          </w:p>
        </w:tc>
        <w:tc>
          <w:tcPr>
            <w:tcW w:w="966" w:type="dxa"/>
            <w:tcBorders>
              <w:top w:val="outset" w:sz="6" w:space="0" w:color="000000"/>
              <w:left w:val="outset" w:sz="6" w:space="0" w:color="000000"/>
              <w:bottom w:val="outset" w:sz="6" w:space="0" w:color="000000"/>
              <w:right w:val="outset" w:sz="6" w:space="0" w:color="000000"/>
            </w:tcBorders>
          </w:tcPr>
          <w:p w:rsidR="005E62D2" w:rsidRPr="002D7CA0" w:rsidRDefault="005E62D2" w:rsidP="005E62D2">
            <w:pPr>
              <w:jc w:val="center"/>
              <w:rPr>
                <w:color w:val="000000"/>
              </w:rPr>
            </w:pPr>
            <w:r>
              <w:rPr>
                <w:color w:val="000000"/>
              </w:rPr>
              <w:t>Акт выполненных работ</w:t>
            </w:r>
          </w:p>
        </w:tc>
        <w:tc>
          <w:tcPr>
            <w:tcW w:w="130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ОК</w:t>
            </w:r>
            <w:r w:rsidRPr="002D7CA0">
              <w:rPr>
                <w:color w:val="000000"/>
              </w:rPr>
              <w:t>РЯ</w:t>
            </w:r>
            <w:r>
              <w:rPr>
                <w:color w:val="000000"/>
              </w:rPr>
              <w:t>ФКиС</w:t>
            </w:r>
          </w:p>
        </w:tc>
        <w:tc>
          <w:tcPr>
            <w:tcW w:w="851"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A92462" w:rsidRDefault="005E62D2" w:rsidP="005E62D2">
            <w:pPr>
              <w:jc w:val="center"/>
              <w:rPr>
                <w:color w:val="000000"/>
                <w:lang w:val="kk-KZ"/>
              </w:rPr>
            </w:pPr>
            <w:r w:rsidRPr="00A92462">
              <w:rPr>
                <w:color w:val="000000"/>
                <w:lang w:val="kk-KZ"/>
              </w:rPr>
              <w:t>2,5</w:t>
            </w:r>
          </w:p>
        </w:tc>
        <w:tc>
          <w:tcPr>
            <w:tcW w:w="992" w:type="dxa"/>
            <w:gridSpan w:val="2"/>
            <w:tcBorders>
              <w:top w:val="outset" w:sz="6" w:space="0" w:color="000000"/>
              <w:left w:val="outset" w:sz="6" w:space="0" w:color="000000"/>
              <w:bottom w:val="outset" w:sz="6" w:space="0" w:color="000000"/>
              <w:right w:val="outset" w:sz="6" w:space="0" w:color="000000"/>
            </w:tcBorders>
            <w:vAlign w:val="center"/>
          </w:tcPr>
          <w:p w:rsidR="005E62D2" w:rsidRPr="00A92462" w:rsidRDefault="005E62D2" w:rsidP="005E62D2">
            <w:pPr>
              <w:jc w:val="center"/>
              <w:rPr>
                <w:color w:val="000000"/>
                <w:lang w:val="kk-KZ"/>
              </w:rPr>
            </w:pPr>
            <w:r w:rsidRPr="00A92462">
              <w:rPr>
                <w:color w:val="000000"/>
                <w:lang w:val="kk-KZ"/>
              </w:rPr>
              <w:t>2,5</w:t>
            </w:r>
          </w:p>
        </w:tc>
        <w:tc>
          <w:tcPr>
            <w:tcW w:w="1135" w:type="dxa"/>
            <w:tcBorders>
              <w:top w:val="outset" w:sz="6" w:space="0" w:color="000000"/>
              <w:left w:val="outset" w:sz="6" w:space="0" w:color="000000"/>
              <w:bottom w:val="outset" w:sz="6" w:space="0" w:color="000000"/>
              <w:right w:val="outset" w:sz="6" w:space="0" w:color="000000"/>
            </w:tcBorders>
            <w:vAlign w:val="center"/>
          </w:tcPr>
          <w:p w:rsidR="005E62D2" w:rsidRPr="002D7CA0" w:rsidRDefault="005E62D2" w:rsidP="005E62D2">
            <w:pPr>
              <w:jc w:val="center"/>
              <w:rPr>
                <w:color w:val="000000"/>
              </w:rPr>
            </w:pPr>
            <w:r>
              <w:rPr>
                <w:color w:val="000000"/>
              </w:rPr>
              <w:t>МБ</w:t>
            </w:r>
          </w:p>
        </w:tc>
        <w:tc>
          <w:tcPr>
            <w:tcW w:w="1559" w:type="dxa"/>
            <w:tcBorders>
              <w:top w:val="outset" w:sz="6" w:space="0" w:color="000000"/>
              <w:left w:val="outset" w:sz="6" w:space="0" w:color="000000"/>
              <w:bottom w:val="outset" w:sz="6" w:space="0" w:color="000000"/>
              <w:right w:val="outset" w:sz="6" w:space="0" w:color="000000"/>
            </w:tcBorders>
          </w:tcPr>
          <w:p w:rsidR="005E62D2" w:rsidRDefault="005E62D2" w:rsidP="005E62D2">
            <w:pPr>
              <w:jc w:val="center"/>
              <w:rPr>
                <w:color w:val="000000"/>
                <w:lang w:val="kk-KZ"/>
              </w:rPr>
            </w:pPr>
          </w:p>
          <w:p w:rsidR="005E62D2" w:rsidRDefault="005E62D2" w:rsidP="005E62D2">
            <w:pPr>
              <w:jc w:val="center"/>
              <w:rPr>
                <w:color w:val="000000"/>
                <w:lang w:val="kk-KZ"/>
              </w:rPr>
            </w:pPr>
          </w:p>
          <w:p w:rsidR="005E62D2" w:rsidRPr="00382948" w:rsidRDefault="005E62D2" w:rsidP="005E62D2">
            <w:pPr>
              <w:jc w:val="center"/>
              <w:rPr>
                <w:color w:val="000000"/>
                <w:lang w:val="kk-KZ"/>
              </w:rPr>
            </w:pPr>
            <w:r>
              <w:rPr>
                <w:color w:val="000000"/>
                <w:lang w:val="kk-KZ"/>
              </w:rPr>
              <w:t>466008015</w:t>
            </w:r>
          </w:p>
        </w:tc>
        <w:tc>
          <w:tcPr>
            <w:tcW w:w="3412" w:type="dxa"/>
            <w:gridSpan w:val="2"/>
            <w:tcBorders>
              <w:top w:val="outset" w:sz="6" w:space="0" w:color="000000"/>
              <w:left w:val="outset" w:sz="6" w:space="0" w:color="000000"/>
              <w:bottom w:val="outset" w:sz="6" w:space="0" w:color="000000"/>
              <w:right w:val="outset" w:sz="6" w:space="0" w:color="000000"/>
            </w:tcBorders>
            <w:vAlign w:val="center"/>
          </w:tcPr>
          <w:p w:rsidR="005E62D2" w:rsidRPr="008F220F" w:rsidRDefault="005E62D2" w:rsidP="005E62D2">
            <w:pPr>
              <w:jc w:val="both"/>
              <w:rPr>
                <w:color w:val="C45911"/>
              </w:rPr>
            </w:pPr>
            <w:r w:rsidRPr="008F220F">
              <w:rPr>
                <w:b/>
                <w:color w:val="C45911"/>
                <w:sz w:val="22"/>
                <w:szCs w:val="22"/>
                <w:lang w:val="uk-UA"/>
              </w:rPr>
              <w:t>Исполнено:</w:t>
            </w:r>
            <w:r w:rsidRPr="008F220F">
              <w:rPr>
                <w:color w:val="C45911"/>
                <w:lang w:val="kk-KZ"/>
              </w:rPr>
              <w:t xml:space="preserve"> Разработана ПСД с положительной экспертизой проекта. Заключение №. № APE-0179/21 от 30.12.2021 г. и № APE-0039/21 от 22.04.2021 г.</w:t>
            </w:r>
          </w:p>
        </w:tc>
      </w:tr>
      <w:tr w:rsidR="005E62D2" w:rsidRPr="002D7CA0" w:rsidTr="00263DB1">
        <w:trPr>
          <w:gridAfter w:val="3"/>
          <w:wAfter w:w="9105" w:type="dxa"/>
          <w:trHeight w:val="267"/>
        </w:trPr>
        <w:tc>
          <w:tcPr>
            <w:tcW w:w="414" w:type="dxa"/>
            <w:tcBorders>
              <w:top w:val="outset" w:sz="6" w:space="0" w:color="000000"/>
              <w:left w:val="outset" w:sz="6" w:space="0" w:color="000000"/>
              <w:right w:val="outset" w:sz="6" w:space="0" w:color="000000"/>
            </w:tcBorders>
          </w:tcPr>
          <w:p w:rsidR="005E62D2" w:rsidRPr="002D7CA0" w:rsidRDefault="005E62D2" w:rsidP="005E62D2">
            <w:pPr>
              <w:jc w:val="both"/>
              <w:rPr>
                <w:color w:val="000000"/>
              </w:rPr>
            </w:pPr>
            <w:r>
              <w:rPr>
                <w:color w:val="000000"/>
              </w:rPr>
              <w:t>52</w:t>
            </w:r>
            <w:r w:rsidRPr="002D7CA0">
              <w:rPr>
                <w:color w:val="000000"/>
              </w:rPr>
              <w:t>)</w:t>
            </w:r>
          </w:p>
        </w:tc>
        <w:tc>
          <w:tcPr>
            <w:tcW w:w="2816" w:type="dxa"/>
            <w:gridSpan w:val="2"/>
            <w:tcBorders>
              <w:top w:val="outset" w:sz="6" w:space="0" w:color="000000"/>
              <w:left w:val="outset" w:sz="6" w:space="0" w:color="000000"/>
              <w:right w:val="outset" w:sz="6" w:space="0" w:color="000000"/>
            </w:tcBorders>
          </w:tcPr>
          <w:p w:rsidR="005E62D2" w:rsidRPr="00A92462" w:rsidRDefault="005E62D2" w:rsidP="005E62D2">
            <w:pPr>
              <w:jc w:val="both"/>
              <w:rPr>
                <w:szCs w:val="20"/>
              </w:rPr>
            </w:pPr>
            <w:r w:rsidRPr="00A92462">
              <w:rPr>
                <w:szCs w:val="20"/>
              </w:rPr>
              <w:t>Подготовка спортивного резерва района к участию в   областных соревнованиях</w:t>
            </w:r>
          </w:p>
          <w:p w:rsidR="005E62D2" w:rsidRPr="00A92462" w:rsidRDefault="005E62D2" w:rsidP="005E62D2">
            <w:pPr>
              <w:jc w:val="both"/>
              <w:rPr>
                <w:color w:val="000000"/>
              </w:rPr>
            </w:pPr>
          </w:p>
        </w:tc>
        <w:tc>
          <w:tcPr>
            <w:tcW w:w="738" w:type="dxa"/>
            <w:gridSpan w:val="2"/>
            <w:tcBorders>
              <w:top w:val="outset" w:sz="6" w:space="0" w:color="000000"/>
              <w:left w:val="outset" w:sz="6" w:space="0" w:color="000000"/>
              <w:right w:val="outset" w:sz="6" w:space="0" w:color="000000"/>
            </w:tcBorders>
          </w:tcPr>
          <w:p w:rsidR="005E62D2" w:rsidRPr="002D7CA0" w:rsidRDefault="005E62D2" w:rsidP="005E62D2">
            <w:pPr>
              <w:rPr>
                <w:color w:val="000000"/>
                <w:sz w:val="20"/>
                <w:szCs w:val="20"/>
              </w:rPr>
            </w:pPr>
            <w:r w:rsidRPr="002D7CA0">
              <w:rPr>
                <w:color w:val="000000"/>
                <w:sz w:val="20"/>
                <w:szCs w:val="20"/>
              </w:rPr>
              <w:t>млн. тенге</w:t>
            </w:r>
          </w:p>
        </w:tc>
        <w:tc>
          <w:tcPr>
            <w:tcW w:w="966" w:type="dxa"/>
            <w:tcBorders>
              <w:top w:val="outset" w:sz="6" w:space="0" w:color="000000"/>
              <w:left w:val="outset" w:sz="6" w:space="0" w:color="000000"/>
              <w:right w:val="outset" w:sz="6" w:space="0" w:color="000000"/>
            </w:tcBorders>
          </w:tcPr>
          <w:p w:rsidR="005E62D2" w:rsidRDefault="005E62D2" w:rsidP="005E62D2">
            <w:r w:rsidRPr="00225ECB">
              <w:rPr>
                <w:color w:val="000000"/>
                <w:sz w:val="20"/>
                <w:szCs w:val="20"/>
              </w:rPr>
              <w:t xml:space="preserve">Отчет в УФК и С </w:t>
            </w:r>
          </w:p>
        </w:tc>
        <w:tc>
          <w:tcPr>
            <w:tcW w:w="1301" w:type="dxa"/>
            <w:tcBorders>
              <w:top w:val="outset" w:sz="6" w:space="0" w:color="000000"/>
              <w:left w:val="outset" w:sz="6" w:space="0" w:color="000000"/>
              <w:right w:val="outset" w:sz="6" w:space="0" w:color="000000"/>
            </w:tcBorders>
          </w:tcPr>
          <w:p w:rsidR="005E62D2" w:rsidRDefault="005E62D2" w:rsidP="005E62D2">
            <w:r w:rsidRPr="00A92BCA">
              <w:rPr>
                <w:color w:val="000000"/>
              </w:rPr>
              <w:t>ОКРЯФКиС</w:t>
            </w:r>
          </w:p>
        </w:tc>
        <w:tc>
          <w:tcPr>
            <w:tcW w:w="851"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1135" w:type="dxa"/>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r>
              <w:rPr>
                <w:color w:val="000000"/>
              </w:rPr>
              <w:t>1,4</w:t>
            </w:r>
          </w:p>
        </w:tc>
        <w:tc>
          <w:tcPr>
            <w:tcW w:w="992" w:type="dxa"/>
            <w:gridSpan w:val="2"/>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r>
              <w:rPr>
                <w:color w:val="000000"/>
              </w:rPr>
              <w:t>1,4</w:t>
            </w:r>
          </w:p>
        </w:tc>
        <w:tc>
          <w:tcPr>
            <w:tcW w:w="1135" w:type="dxa"/>
            <w:tcBorders>
              <w:top w:val="outset" w:sz="6" w:space="0" w:color="000000"/>
              <w:left w:val="outset" w:sz="6" w:space="0" w:color="000000"/>
              <w:right w:val="single" w:sz="4" w:space="0" w:color="auto"/>
            </w:tcBorders>
          </w:tcPr>
          <w:p w:rsidR="005E62D2" w:rsidRPr="002D7CA0" w:rsidRDefault="005E62D2" w:rsidP="005E62D2">
            <w:pPr>
              <w:jc w:val="center"/>
              <w:rPr>
                <w:color w:val="000000"/>
              </w:rPr>
            </w:pPr>
            <w:r>
              <w:rPr>
                <w:color w:val="000000"/>
              </w:rPr>
              <w:t>МБ</w:t>
            </w:r>
          </w:p>
        </w:tc>
        <w:tc>
          <w:tcPr>
            <w:tcW w:w="1559" w:type="dxa"/>
            <w:tcBorders>
              <w:top w:val="outset" w:sz="6" w:space="0" w:color="000000"/>
              <w:left w:val="single" w:sz="4" w:space="0" w:color="auto"/>
              <w:right w:val="outset" w:sz="6" w:space="0" w:color="000000"/>
            </w:tcBorders>
          </w:tcPr>
          <w:p w:rsidR="005E62D2" w:rsidRPr="002D7CA0" w:rsidRDefault="005E62D2" w:rsidP="005E62D2">
            <w:pPr>
              <w:jc w:val="center"/>
              <w:rPr>
                <w:color w:val="000000"/>
              </w:rPr>
            </w:pPr>
            <w:r>
              <w:rPr>
                <w:color w:val="000000"/>
              </w:rPr>
              <w:t>457010015</w:t>
            </w:r>
          </w:p>
        </w:tc>
        <w:tc>
          <w:tcPr>
            <w:tcW w:w="3412" w:type="dxa"/>
            <w:gridSpan w:val="2"/>
            <w:tcBorders>
              <w:top w:val="outset" w:sz="6" w:space="0" w:color="000000"/>
              <w:left w:val="outset" w:sz="6" w:space="0" w:color="000000"/>
              <w:right w:val="outset" w:sz="6" w:space="0" w:color="000000"/>
            </w:tcBorders>
          </w:tcPr>
          <w:p w:rsidR="005E62D2" w:rsidRPr="008F220F" w:rsidRDefault="005E62D2" w:rsidP="005E62D2">
            <w:pPr>
              <w:ind w:right="84"/>
              <w:jc w:val="both"/>
              <w:rPr>
                <w:color w:val="C45911"/>
              </w:rPr>
            </w:pPr>
            <w:r w:rsidRPr="008F220F">
              <w:rPr>
                <w:b/>
                <w:color w:val="C45911"/>
              </w:rPr>
              <w:t>Исполнено.</w:t>
            </w:r>
            <w:r w:rsidRPr="008F220F">
              <w:rPr>
                <w:color w:val="C45911"/>
              </w:rPr>
              <w:t xml:space="preserve"> Спортсмены района приняли участие в 8 областных спортивных мероприятиях, количество членов сборной команды района составило 68 </w:t>
            </w:r>
            <w:r w:rsidRPr="008F220F">
              <w:rPr>
                <w:color w:val="C45911"/>
              </w:rPr>
              <w:lastRenderedPageBreak/>
              <w:t>спортсмена.</w:t>
            </w:r>
          </w:p>
        </w:tc>
      </w:tr>
      <w:tr w:rsidR="005E62D2" w:rsidRPr="002D7CA0" w:rsidTr="00153DAE">
        <w:trPr>
          <w:gridAfter w:val="3"/>
          <w:wAfter w:w="9105" w:type="dxa"/>
          <w:trHeight w:val="830"/>
        </w:trPr>
        <w:tc>
          <w:tcPr>
            <w:tcW w:w="414" w:type="dxa"/>
            <w:vMerge w:val="restart"/>
            <w:tcBorders>
              <w:top w:val="outset" w:sz="6" w:space="0" w:color="000000"/>
              <w:left w:val="outset" w:sz="6" w:space="0" w:color="000000"/>
              <w:right w:val="outset" w:sz="6" w:space="0" w:color="000000"/>
            </w:tcBorders>
          </w:tcPr>
          <w:p w:rsidR="005E62D2" w:rsidRPr="002D7CA0" w:rsidRDefault="005E62D2" w:rsidP="005E62D2">
            <w:pPr>
              <w:jc w:val="both"/>
              <w:rPr>
                <w:color w:val="000000"/>
              </w:rPr>
            </w:pPr>
            <w:r>
              <w:rPr>
                <w:color w:val="000000"/>
              </w:rPr>
              <w:lastRenderedPageBreak/>
              <w:t>53</w:t>
            </w:r>
            <w:r w:rsidRPr="002D7CA0">
              <w:rPr>
                <w:color w:val="000000"/>
              </w:rPr>
              <w:t>)</w:t>
            </w:r>
          </w:p>
        </w:tc>
        <w:tc>
          <w:tcPr>
            <w:tcW w:w="2816" w:type="dxa"/>
            <w:gridSpan w:val="2"/>
            <w:vMerge w:val="restart"/>
            <w:tcBorders>
              <w:top w:val="outset" w:sz="6" w:space="0" w:color="000000"/>
              <w:left w:val="outset" w:sz="6" w:space="0" w:color="000000"/>
              <w:right w:val="outset" w:sz="6" w:space="0" w:color="000000"/>
            </w:tcBorders>
          </w:tcPr>
          <w:p w:rsidR="005E62D2" w:rsidRPr="002D7CA0" w:rsidRDefault="005E62D2" w:rsidP="005E62D2">
            <w:pPr>
              <w:jc w:val="both"/>
              <w:rPr>
                <w:color w:val="000000"/>
              </w:rPr>
            </w:pPr>
            <w:r w:rsidRPr="008A466D">
              <w:rPr>
                <w:color w:val="000000"/>
              </w:rPr>
              <w:t>Развитие массового спорта и национальных видов спорта</w:t>
            </w:r>
          </w:p>
        </w:tc>
        <w:tc>
          <w:tcPr>
            <w:tcW w:w="738" w:type="dxa"/>
            <w:gridSpan w:val="2"/>
            <w:vMerge w:val="restart"/>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r w:rsidRPr="002D7CA0">
              <w:rPr>
                <w:color w:val="000000"/>
                <w:sz w:val="20"/>
                <w:szCs w:val="20"/>
              </w:rPr>
              <w:t>млн. тенге</w:t>
            </w:r>
          </w:p>
        </w:tc>
        <w:tc>
          <w:tcPr>
            <w:tcW w:w="966" w:type="dxa"/>
            <w:vMerge w:val="restart"/>
            <w:tcBorders>
              <w:top w:val="outset" w:sz="6" w:space="0" w:color="000000"/>
              <w:left w:val="outset" w:sz="6" w:space="0" w:color="000000"/>
              <w:right w:val="outset" w:sz="6" w:space="0" w:color="000000"/>
            </w:tcBorders>
          </w:tcPr>
          <w:p w:rsidR="005E62D2" w:rsidRDefault="005E62D2" w:rsidP="005E62D2">
            <w:r w:rsidRPr="00225ECB">
              <w:rPr>
                <w:color w:val="000000"/>
                <w:sz w:val="20"/>
                <w:szCs w:val="20"/>
              </w:rPr>
              <w:t xml:space="preserve">Отчет в УФК и С </w:t>
            </w:r>
          </w:p>
        </w:tc>
        <w:tc>
          <w:tcPr>
            <w:tcW w:w="1301" w:type="dxa"/>
            <w:vMerge w:val="restart"/>
            <w:tcBorders>
              <w:top w:val="outset" w:sz="6" w:space="0" w:color="000000"/>
              <w:left w:val="outset" w:sz="6" w:space="0" w:color="000000"/>
              <w:right w:val="outset" w:sz="6" w:space="0" w:color="000000"/>
            </w:tcBorders>
          </w:tcPr>
          <w:p w:rsidR="005E62D2" w:rsidRDefault="005E62D2" w:rsidP="005E62D2">
            <w:r w:rsidRPr="00A92BCA">
              <w:rPr>
                <w:color w:val="000000"/>
              </w:rPr>
              <w:t>ОКРЯФКиС</w:t>
            </w:r>
          </w:p>
        </w:tc>
        <w:tc>
          <w:tcPr>
            <w:tcW w:w="851" w:type="dxa"/>
            <w:vMerge w:val="restart"/>
            <w:tcBorders>
              <w:top w:val="outset" w:sz="6" w:space="0" w:color="000000"/>
              <w:left w:val="outset" w:sz="6" w:space="0" w:color="000000"/>
              <w:right w:val="outset" w:sz="6" w:space="0" w:color="000000"/>
            </w:tcBorders>
          </w:tcPr>
          <w:p w:rsidR="005E62D2" w:rsidRPr="002D7CA0" w:rsidRDefault="005E62D2" w:rsidP="005E62D2">
            <w:pPr>
              <w:jc w:val="center"/>
              <w:rPr>
                <w:color w:val="000000"/>
              </w:rPr>
            </w:pPr>
          </w:p>
        </w:tc>
        <w:tc>
          <w:tcPr>
            <w:tcW w:w="1135" w:type="dxa"/>
            <w:tcBorders>
              <w:top w:val="outset" w:sz="6" w:space="0" w:color="000000"/>
              <w:left w:val="outset" w:sz="6" w:space="0" w:color="000000"/>
              <w:bottom w:val="outset" w:sz="6" w:space="0" w:color="000000"/>
              <w:right w:val="outset" w:sz="6" w:space="0" w:color="000000"/>
            </w:tcBorders>
          </w:tcPr>
          <w:p w:rsidR="005E62D2" w:rsidRPr="00153DAE" w:rsidRDefault="005E62D2" w:rsidP="005E62D2">
            <w:pPr>
              <w:jc w:val="center"/>
              <w:rPr>
                <w:color w:val="000000"/>
              </w:rPr>
            </w:pPr>
            <w:r w:rsidRPr="00153DAE">
              <w:rPr>
                <w:color w:val="000000"/>
              </w:rPr>
              <w:t>2,0</w:t>
            </w:r>
          </w:p>
        </w:tc>
        <w:tc>
          <w:tcPr>
            <w:tcW w:w="992" w:type="dxa"/>
            <w:gridSpan w:val="2"/>
            <w:tcBorders>
              <w:top w:val="outset" w:sz="6" w:space="0" w:color="000000"/>
              <w:left w:val="outset" w:sz="6" w:space="0" w:color="000000"/>
              <w:bottom w:val="outset" w:sz="6" w:space="0" w:color="000000"/>
              <w:right w:val="outset" w:sz="6" w:space="0" w:color="000000"/>
            </w:tcBorders>
          </w:tcPr>
          <w:p w:rsidR="005E62D2" w:rsidRPr="00153DAE" w:rsidRDefault="005E62D2" w:rsidP="005E62D2">
            <w:pPr>
              <w:jc w:val="center"/>
              <w:rPr>
                <w:color w:val="000000"/>
              </w:rPr>
            </w:pPr>
            <w:r w:rsidRPr="00153DAE">
              <w:rPr>
                <w:color w:val="000000"/>
              </w:rPr>
              <w:t>2,0</w:t>
            </w:r>
          </w:p>
        </w:tc>
        <w:tc>
          <w:tcPr>
            <w:tcW w:w="1135" w:type="dxa"/>
            <w:tcBorders>
              <w:top w:val="outset" w:sz="6" w:space="0" w:color="000000"/>
              <w:left w:val="outset" w:sz="6" w:space="0" w:color="000000"/>
              <w:bottom w:val="outset" w:sz="6" w:space="0" w:color="000000"/>
              <w:right w:val="single" w:sz="4" w:space="0" w:color="auto"/>
            </w:tcBorders>
          </w:tcPr>
          <w:p w:rsidR="005E62D2" w:rsidRPr="00153DAE" w:rsidRDefault="005E62D2" w:rsidP="005E62D2">
            <w:pPr>
              <w:jc w:val="center"/>
              <w:rPr>
                <w:color w:val="000000"/>
              </w:rPr>
            </w:pPr>
            <w:r w:rsidRPr="00153DAE">
              <w:rPr>
                <w:color w:val="000000"/>
              </w:rPr>
              <w:t>ОБ</w:t>
            </w:r>
          </w:p>
        </w:tc>
        <w:tc>
          <w:tcPr>
            <w:tcW w:w="1559" w:type="dxa"/>
            <w:tcBorders>
              <w:top w:val="outset" w:sz="6" w:space="0" w:color="000000"/>
              <w:left w:val="single" w:sz="4" w:space="0" w:color="auto"/>
              <w:bottom w:val="outset" w:sz="6" w:space="0" w:color="000000"/>
              <w:right w:val="outset" w:sz="6" w:space="0" w:color="000000"/>
            </w:tcBorders>
          </w:tcPr>
          <w:p w:rsidR="005E62D2" w:rsidRPr="00153DAE" w:rsidRDefault="005E62D2" w:rsidP="005E62D2">
            <w:pPr>
              <w:jc w:val="center"/>
              <w:rPr>
                <w:color w:val="000000"/>
              </w:rPr>
            </w:pPr>
            <w:r w:rsidRPr="00153DAE">
              <w:rPr>
                <w:color w:val="000000"/>
              </w:rPr>
              <w:t>457008028</w:t>
            </w:r>
          </w:p>
        </w:tc>
        <w:tc>
          <w:tcPr>
            <w:tcW w:w="3412" w:type="dxa"/>
            <w:gridSpan w:val="2"/>
            <w:vMerge w:val="restart"/>
            <w:tcBorders>
              <w:top w:val="outset" w:sz="6" w:space="0" w:color="000000"/>
              <w:left w:val="outset" w:sz="6" w:space="0" w:color="000000"/>
              <w:right w:val="outset" w:sz="6" w:space="0" w:color="000000"/>
            </w:tcBorders>
          </w:tcPr>
          <w:p w:rsidR="005E62D2" w:rsidRPr="008F220F" w:rsidRDefault="005E62D2" w:rsidP="005E62D2">
            <w:pPr>
              <w:ind w:right="84"/>
              <w:jc w:val="both"/>
              <w:rPr>
                <w:b/>
                <w:color w:val="C45911"/>
              </w:rPr>
            </w:pPr>
            <w:r w:rsidRPr="008F220F">
              <w:rPr>
                <w:b/>
                <w:color w:val="C45911"/>
              </w:rPr>
              <w:t>Исполнено.</w:t>
            </w:r>
            <w:r w:rsidRPr="008F220F">
              <w:rPr>
                <w:color w:val="C45911"/>
              </w:rPr>
              <w:t xml:space="preserve"> Проведено 450 мероприятия с участием 23 437 человека  наиболее массовые мероприятия – районные турниры по  тогыз-кумалаку, казакша курес. волейболу,футболу и баскетболу.</w:t>
            </w:r>
          </w:p>
        </w:tc>
      </w:tr>
      <w:tr w:rsidR="005E62D2" w:rsidRPr="002D7CA0" w:rsidTr="00153DAE">
        <w:trPr>
          <w:gridAfter w:val="3"/>
          <w:wAfter w:w="9105" w:type="dxa"/>
          <w:trHeight w:val="830"/>
        </w:trPr>
        <w:tc>
          <w:tcPr>
            <w:tcW w:w="414" w:type="dxa"/>
            <w:vMerge/>
            <w:tcBorders>
              <w:left w:val="outset" w:sz="6" w:space="0" w:color="000000"/>
              <w:right w:val="outset" w:sz="6" w:space="0" w:color="000000"/>
            </w:tcBorders>
          </w:tcPr>
          <w:p w:rsidR="005E62D2" w:rsidRDefault="005E62D2" w:rsidP="005E62D2">
            <w:pPr>
              <w:jc w:val="both"/>
              <w:rPr>
                <w:color w:val="000000"/>
              </w:rPr>
            </w:pPr>
          </w:p>
        </w:tc>
        <w:tc>
          <w:tcPr>
            <w:tcW w:w="2816" w:type="dxa"/>
            <w:gridSpan w:val="2"/>
            <w:vMerge/>
            <w:tcBorders>
              <w:left w:val="outset" w:sz="6" w:space="0" w:color="000000"/>
              <w:right w:val="outset" w:sz="6" w:space="0" w:color="000000"/>
            </w:tcBorders>
          </w:tcPr>
          <w:p w:rsidR="005E62D2" w:rsidRPr="008A466D" w:rsidRDefault="005E62D2" w:rsidP="005E62D2">
            <w:pPr>
              <w:jc w:val="both"/>
              <w:rPr>
                <w:color w:val="000000"/>
              </w:rPr>
            </w:pPr>
          </w:p>
        </w:tc>
        <w:tc>
          <w:tcPr>
            <w:tcW w:w="738" w:type="dxa"/>
            <w:gridSpan w:val="2"/>
            <w:vMerge/>
            <w:tcBorders>
              <w:left w:val="outset" w:sz="6" w:space="0" w:color="000000"/>
              <w:right w:val="outset" w:sz="6" w:space="0" w:color="000000"/>
            </w:tcBorders>
          </w:tcPr>
          <w:p w:rsidR="005E62D2" w:rsidRPr="002D7CA0" w:rsidRDefault="005E62D2" w:rsidP="005E62D2">
            <w:pPr>
              <w:jc w:val="center"/>
              <w:rPr>
                <w:color w:val="000000"/>
                <w:sz w:val="20"/>
                <w:szCs w:val="20"/>
              </w:rPr>
            </w:pPr>
          </w:p>
        </w:tc>
        <w:tc>
          <w:tcPr>
            <w:tcW w:w="966" w:type="dxa"/>
            <w:vMerge/>
            <w:tcBorders>
              <w:left w:val="outset" w:sz="6" w:space="0" w:color="000000"/>
              <w:right w:val="outset" w:sz="6" w:space="0" w:color="000000"/>
            </w:tcBorders>
          </w:tcPr>
          <w:p w:rsidR="005E62D2" w:rsidRPr="00225ECB" w:rsidRDefault="005E62D2" w:rsidP="005E62D2">
            <w:pPr>
              <w:rPr>
                <w:color w:val="000000"/>
                <w:sz w:val="20"/>
                <w:szCs w:val="20"/>
              </w:rPr>
            </w:pPr>
          </w:p>
        </w:tc>
        <w:tc>
          <w:tcPr>
            <w:tcW w:w="1301" w:type="dxa"/>
            <w:vMerge/>
            <w:tcBorders>
              <w:left w:val="outset" w:sz="6" w:space="0" w:color="000000"/>
              <w:right w:val="outset" w:sz="6" w:space="0" w:color="000000"/>
            </w:tcBorders>
          </w:tcPr>
          <w:p w:rsidR="005E62D2" w:rsidRPr="00A92BCA" w:rsidRDefault="005E62D2" w:rsidP="005E62D2">
            <w:pPr>
              <w:rPr>
                <w:color w:val="000000"/>
              </w:rPr>
            </w:pPr>
          </w:p>
        </w:tc>
        <w:tc>
          <w:tcPr>
            <w:tcW w:w="851" w:type="dxa"/>
            <w:vMerge/>
            <w:tcBorders>
              <w:left w:val="outset" w:sz="6" w:space="0" w:color="000000"/>
              <w:right w:val="outset" w:sz="6" w:space="0" w:color="000000"/>
            </w:tcBorders>
          </w:tcPr>
          <w:p w:rsidR="005E62D2" w:rsidRPr="002D7CA0" w:rsidRDefault="005E62D2" w:rsidP="005E62D2">
            <w:pPr>
              <w:jc w:val="center"/>
              <w:rPr>
                <w:color w:val="000000"/>
              </w:rPr>
            </w:pPr>
          </w:p>
        </w:tc>
        <w:tc>
          <w:tcPr>
            <w:tcW w:w="1135" w:type="dxa"/>
            <w:tcBorders>
              <w:top w:val="outset" w:sz="6" w:space="0" w:color="000000"/>
              <w:left w:val="outset" w:sz="6" w:space="0" w:color="000000"/>
              <w:right w:val="outset" w:sz="6" w:space="0" w:color="000000"/>
            </w:tcBorders>
          </w:tcPr>
          <w:p w:rsidR="005E62D2" w:rsidRPr="00153DAE" w:rsidRDefault="005E62D2" w:rsidP="005E62D2">
            <w:pPr>
              <w:jc w:val="center"/>
              <w:rPr>
                <w:color w:val="000000"/>
              </w:rPr>
            </w:pPr>
            <w:r w:rsidRPr="00153DAE">
              <w:rPr>
                <w:color w:val="000000"/>
              </w:rPr>
              <w:t>1,8</w:t>
            </w:r>
          </w:p>
        </w:tc>
        <w:tc>
          <w:tcPr>
            <w:tcW w:w="992" w:type="dxa"/>
            <w:gridSpan w:val="2"/>
            <w:tcBorders>
              <w:top w:val="outset" w:sz="6" w:space="0" w:color="000000"/>
              <w:left w:val="outset" w:sz="6" w:space="0" w:color="000000"/>
              <w:right w:val="outset" w:sz="6" w:space="0" w:color="000000"/>
            </w:tcBorders>
          </w:tcPr>
          <w:p w:rsidR="005E62D2" w:rsidRPr="00153DAE" w:rsidRDefault="005E62D2" w:rsidP="005E62D2">
            <w:pPr>
              <w:jc w:val="center"/>
              <w:rPr>
                <w:color w:val="000000"/>
              </w:rPr>
            </w:pPr>
            <w:r w:rsidRPr="00153DAE">
              <w:rPr>
                <w:color w:val="000000"/>
              </w:rPr>
              <w:t>1,8</w:t>
            </w:r>
          </w:p>
        </w:tc>
        <w:tc>
          <w:tcPr>
            <w:tcW w:w="1135" w:type="dxa"/>
            <w:tcBorders>
              <w:top w:val="outset" w:sz="6" w:space="0" w:color="000000"/>
              <w:left w:val="outset" w:sz="6" w:space="0" w:color="000000"/>
              <w:right w:val="single" w:sz="4" w:space="0" w:color="auto"/>
            </w:tcBorders>
          </w:tcPr>
          <w:p w:rsidR="005E62D2" w:rsidRPr="00153DAE" w:rsidRDefault="005E62D2" w:rsidP="005E62D2">
            <w:pPr>
              <w:jc w:val="center"/>
              <w:rPr>
                <w:color w:val="000000"/>
              </w:rPr>
            </w:pPr>
            <w:r w:rsidRPr="00153DAE">
              <w:rPr>
                <w:color w:val="000000"/>
              </w:rPr>
              <w:t>МБ</w:t>
            </w:r>
          </w:p>
        </w:tc>
        <w:tc>
          <w:tcPr>
            <w:tcW w:w="1559" w:type="dxa"/>
            <w:tcBorders>
              <w:top w:val="outset" w:sz="6" w:space="0" w:color="000000"/>
              <w:left w:val="single" w:sz="4" w:space="0" w:color="auto"/>
              <w:right w:val="outset" w:sz="6" w:space="0" w:color="000000"/>
            </w:tcBorders>
          </w:tcPr>
          <w:p w:rsidR="005E62D2" w:rsidRPr="00153DAE" w:rsidRDefault="005E62D2" w:rsidP="005E62D2">
            <w:pPr>
              <w:jc w:val="center"/>
              <w:rPr>
                <w:color w:val="000000"/>
              </w:rPr>
            </w:pPr>
            <w:r w:rsidRPr="00153DAE">
              <w:rPr>
                <w:color w:val="000000"/>
              </w:rPr>
              <w:t>457008015</w:t>
            </w:r>
          </w:p>
        </w:tc>
        <w:tc>
          <w:tcPr>
            <w:tcW w:w="3412" w:type="dxa"/>
            <w:gridSpan w:val="2"/>
            <w:vMerge/>
            <w:tcBorders>
              <w:left w:val="outset" w:sz="6" w:space="0" w:color="000000"/>
              <w:right w:val="outset" w:sz="6" w:space="0" w:color="000000"/>
            </w:tcBorders>
          </w:tcPr>
          <w:p w:rsidR="005E62D2" w:rsidRPr="008F220F" w:rsidRDefault="005E62D2" w:rsidP="005E62D2">
            <w:pPr>
              <w:ind w:right="84"/>
              <w:jc w:val="both"/>
              <w:rPr>
                <w:b/>
                <w:color w:val="C45911"/>
              </w:rPr>
            </w:pPr>
          </w:p>
        </w:tc>
      </w:tr>
    </w:tbl>
    <w:p w:rsidR="00493D93" w:rsidRPr="002D7CA0" w:rsidRDefault="00493D93" w:rsidP="00D162A0">
      <w:pPr>
        <w:pStyle w:val="af4"/>
        <w:rPr>
          <w:b/>
          <w:color w:val="000000"/>
          <w:lang w:val="kk-KZ"/>
        </w:rPr>
      </w:pPr>
    </w:p>
    <w:p w:rsidR="00493D93" w:rsidRPr="002D7CA0" w:rsidRDefault="00493D93" w:rsidP="003135EC">
      <w:pPr>
        <w:pStyle w:val="a3"/>
        <w:rPr>
          <w:color w:val="000000"/>
        </w:rPr>
      </w:pPr>
      <w:r w:rsidRPr="002D7CA0">
        <w:rPr>
          <w:color w:val="000000"/>
        </w:rPr>
        <w:t xml:space="preserve">     </w:t>
      </w:r>
      <w:r w:rsidR="003135EC">
        <w:rPr>
          <w:b/>
          <w:bCs/>
          <w:color w:val="000000"/>
        </w:rPr>
        <w:t>2</w:t>
      </w:r>
      <w:r w:rsidRPr="002D7CA0">
        <w:rPr>
          <w:b/>
          <w:bCs/>
          <w:color w:val="000000"/>
        </w:rPr>
        <w:t>. Освоение финансовых средств</w:t>
      </w:r>
    </w:p>
    <w:tbl>
      <w:tblPr>
        <w:tblW w:w="15168" w:type="dxa"/>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240"/>
        <w:gridCol w:w="2100"/>
        <w:gridCol w:w="2445"/>
        <w:gridCol w:w="7383"/>
      </w:tblGrid>
      <w:tr w:rsidR="00B42E7A" w:rsidRPr="002D7CA0" w:rsidTr="00844866">
        <w:tc>
          <w:tcPr>
            <w:tcW w:w="3240" w:type="dxa"/>
            <w:tcBorders>
              <w:top w:val="outset" w:sz="6" w:space="0" w:color="000000"/>
              <w:left w:val="outset" w:sz="6" w:space="0" w:color="000000"/>
              <w:bottom w:val="outset" w:sz="6" w:space="0" w:color="000000"/>
              <w:right w:val="outset" w:sz="6" w:space="0" w:color="000000"/>
            </w:tcBorders>
          </w:tcPr>
          <w:p w:rsidR="00493D93" w:rsidRPr="006074EF" w:rsidRDefault="00493D93" w:rsidP="001B3CA0">
            <w:pPr>
              <w:pStyle w:val="a3"/>
              <w:jc w:val="center"/>
              <w:rPr>
                <w:color w:val="000000"/>
              </w:rPr>
            </w:pPr>
            <w:r w:rsidRPr="006074EF">
              <w:rPr>
                <w:color w:val="000000"/>
              </w:rPr>
              <w:t>Источник финансирования</w:t>
            </w:r>
          </w:p>
        </w:tc>
        <w:tc>
          <w:tcPr>
            <w:tcW w:w="2100" w:type="dxa"/>
            <w:tcBorders>
              <w:top w:val="outset" w:sz="6" w:space="0" w:color="000000"/>
              <w:left w:val="outset" w:sz="6" w:space="0" w:color="000000"/>
              <w:bottom w:val="outset" w:sz="6" w:space="0" w:color="000000"/>
              <w:right w:val="outset" w:sz="6" w:space="0" w:color="000000"/>
            </w:tcBorders>
          </w:tcPr>
          <w:p w:rsidR="00493D93" w:rsidRPr="006074EF" w:rsidRDefault="00493D93" w:rsidP="00E22676">
            <w:pPr>
              <w:pStyle w:val="a3"/>
              <w:jc w:val="center"/>
              <w:rPr>
                <w:color w:val="000000"/>
              </w:rPr>
            </w:pPr>
            <w:r w:rsidRPr="006074EF">
              <w:rPr>
                <w:color w:val="000000"/>
              </w:rPr>
              <w:t>План</w:t>
            </w:r>
            <w:r w:rsidR="00E22676" w:rsidRPr="006074EF">
              <w:rPr>
                <w:color w:val="000000"/>
              </w:rPr>
              <w:t xml:space="preserve"> </w:t>
            </w:r>
            <w:r w:rsidRPr="006074EF">
              <w:rPr>
                <w:color w:val="000000"/>
              </w:rPr>
              <w:t xml:space="preserve"> </w:t>
            </w:r>
            <w:r w:rsidR="00E22676" w:rsidRPr="006074EF">
              <w:rPr>
                <w:color w:val="000000"/>
              </w:rPr>
              <w:t>млн</w:t>
            </w:r>
            <w:r w:rsidRPr="006074EF">
              <w:rPr>
                <w:color w:val="000000"/>
              </w:rPr>
              <w:t>. тенге</w:t>
            </w:r>
          </w:p>
        </w:tc>
        <w:tc>
          <w:tcPr>
            <w:tcW w:w="2445" w:type="dxa"/>
            <w:tcBorders>
              <w:top w:val="outset" w:sz="6" w:space="0" w:color="000000"/>
              <w:left w:val="outset" w:sz="6" w:space="0" w:color="000000"/>
              <w:bottom w:val="outset" w:sz="6" w:space="0" w:color="000000"/>
              <w:right w:val="outset" w:sz="6" w:space="0" w:color="000000"/>
            </w:tcBorders>
          </w:tcPr>
          <w:p w:rsidR="00493D93" w:rsidRPr="006074EF" w:rsidRDefault="00493D93" w:rsidP="00E22676">
            <w:pPr>
              <w:pStyle w:val="a3"/>
              <w:jc w:val="center"/>
              <w:rPr>
                <w:color w:val="000000"/>
              </w:rPr>
            </w:pPr>
            <w:r w:rsidRPr="006074EF">
              <w:rPr>
                <w:color w:val="000000"/>
              </w:rPr>
              <w:t>Факт</w:t>
            </w:r>
            <w:r w:rsidR="00E22676" w:rsidRPr="006074EF">
              <w:rPr>
                <w:color w:val="000000"/>
              </w:rPr>
              <w:t xml:space="preserve"> млн</w:t>
            </w:r>
            <w:r w:rsidRPr="006074EF">
              <w:rPr>
                <w:color w:val="000000"/>
              </w:rPr>
              <w:t>. тенге</w:t>
            </w:r>
          </w:p>
        </w:tc>
        <w:tc>
          <w:tcPr>
            <w:tcW w:w="7383" w:type="dxa"/>
            <w:tcBorders>
              <w:top w:val="outset" w:sz="6" w:space="0" w:color="000000"/>
              <w:left w:val="outset" w:sz="6" w:space="0" w:color="000000"/>
              <w:bottom w:val="outset" w:sz="6" w:space="0" w:color="000000"/>
              <w:right w:val="outset" w:sz="6" w:space="0" w:color="000000"/>
            </w:tcBorders>
          </w:tcPr>
          <w:p w:rsidR="00493D93" w:rsidRPr="006074EF" w:rsidRDefault="00493D93" w:rsidP="001B3CA0">
            <w:pPr>
              <w:pStyle w:val="a3"/>
              <w:jc w:val="center"/>
              <w:rPr>
                <w:color w:val="000000"/>
              </w:rPr>
            </w:pPr>
            <w:r w:rsidRPr="006074EF">
              <w:rPr>
                <w:color w:val="000000"/>
              </w:rPr>
              <w:t>Причины неиспользования</w:t>
            </w:r>
          </w:p>
        </w:tc>
      </w:tr>
      <w:tr w:rsidR="00B42E7A" w:rsidRPr="002D7CA0" w:rsidTr="00844866">
        <w:tc>
          <w:tcPr>
            <w:tcW w:w="3240" w:type="dxa"/>
            <w:tcBorders>
              <w:top w:val="outset" w:sz="6" w:space="0" w:color="000000"/>
              <w:left w:val="outset" w:sz="6" w:space="0" w:color="000000"/>
              <w:bottom w:val="outset" w:sz="6" w:space="0" w:color="000000"/>
              <w:right w:val="outset" w:sz="6" w:space="0" w:color="000000"/>
            </w:tcBorders>
          </w:tcPr>
          <w:p w:rsidR="00493D93" w:rsidRPr="006074EF" w:rsidRDefault="00493D93" w:rsidP="001B3CA0">
            <w:pPr>
              <w:pStyle w:val="a3"/>
              <w:jc w:val="center"/>
              <w:rPr>
                <w:color w:val="000000"/>
              </w:rPr>
            </w:pPr>
            <w:r w:rsidRPr="006074EF">
              <w:rPr>
                <w:color w:val="000000"/>
              </w:rPr>
              <w:t>1</w:t>
            </w:r>
          </w:p>
        </w:tc>
        <w:tc>
          <w:tcPr>
            <w:tcW w:w="2100" w:type="dxa"/>
            <w:tcBorders>
              <w:top w:val="outset" w:sz="6" w:space="0" w:color="000000"/>
              <w:left w:val="outset" w:sz="6" w:space="0" w:color="000000"/>
              <w:bottom w:val="outset" w:sz="6" w:space="0" w:color="000000"/>
              <w:right w:val="outset" w:sz="6" w:space="0" w:color="000000"/>
            </w:tcBorders>
          </w:tcPr>
          <w:p w:rsidR="00493D93" w:rsidRPr="006074EF" w:rsidRDefault="00493D93" w:rsidP="001B3CA0">
            <w:pPr>
              <w:pStyle w:val="a3"/>
              <w:jc w:val="center"/>
              <w:rPr>
                <w:color w:val="000000"/>
              </w:rPr>
            </w:pPr>
            <w:r w:rsidRPr="006074EF">
              <w:rPr>
                <w:color w:val="000000"/>
              </w:rPr>
              <w:t>2</w:t>
            </w:r>
          </w:p>
        </w:tc>
        <w:tc>
          <w:tcPr>
            <w:tcW w:w="2445" w:type="dxa"/>
            <w:tcBorders>
              <w:top w:val="outset" w:sz="6" w:space="0" w:color="000000"/>
              <w:left w:val="outset" w:sz="6" w:space="0" w:color="000000"/>
              <w:bottom w:val="outset" w:sz="6" w:space="0" w:color="000000"/>
              <w:right w:val="outset" w:sz="6" w:space="0" w:color="000000"/>
            </w:tcBorders>
          </w:tcPr>
          <w:p w:rsidR="00493D93" w:rsidRPr="006074EF" w:rsidRDefault="00493D93" w:rsidP="001B3CA0">
            <w:pPr>
              <w:pStyle w:val="a3"/>
              <w:jc w:val="center"/>
              <w:rPr>
                <w:color w:val="000000"/>
              </w:rPr>
            </w:pPr>
            <w:r w:rsidRPr="006074EF">
              <w:rPr>
                <w:color w:val="000000"/>
              </w:rPr>
              <w:t>3</w:t>
            </w:r>
          </w:p>
        </w:tc>
        <w:tc>
          <w:tcPr>
            <w:tcW w:w="7383" w:type="dxa"/>
            <w:tcBorders>
              <w:top w:val="outset" w:sz="6" w:space="0" w:color="000000"/>
              <w:left w:val="outset" w:sz="6" w:space="0" w:color="000000"/>
              <w:bottom w:val="outset" w:sz="6" w:space="0" w:color="000000"/>
              <w:right w:val="outset" w:sz="6" w:space="0" w:color="000000"/>
            </w:tcBorders>
          </w:tcPr>
          <w:p w:rsidR="00493D93" w:rsidRPr="006074EF" w:rsidRDefault="00493D93" w:rsidP="001B3CA0">
            <w:pPr>
              <w:pStyle w:val="a3"/>
              <w:jc w:val="center"/>
              <w:rPr>
                <w:color w:val="000000"/>
              </w:rPr>
            </w:pPr>
            <w:r w:rsidRPr="006074EF">
              <w:rPr>
                <w:color w:val="000000"/>
              </w:rPr>
              <w:t>4</w:t>
            </w:r>
          </w:p>
        </w:tc>
      </w:tr>
      <w:tr w:rsidR="00B42E7A" w:rsidRPr="002D7CA0" w:rsidTr="00844866">
        <w:tc>
          <w:tcPr>
            <w:tcW w:w="3240" w:type="dxa"/>
            <w:tcBorders>
              <w:top w:val="outset" w:sz="6" w:space="0" w:color="000000"/>
              <w:left w:val="outset" w:sz="6" w:space="0" w:color="000000"/>
              <w:bottom w:val="outset" w:sz="6" w:space="0" w:color="000000"/>
              <w:right w:val="outset" w:sz="6" w:space="0" w:color="000000"/>
            </w:tcBorders>
          </w:tcPr>
          <w:p w:rsidR="00246432" w:rsidRPr="006074EF" w:rsidRDefault="00246432" w:rsidP="001B3CA0">
            <w:pPr>
              <w:pStyle w:val="a3"/>
              <w:rPr>
                <w:color w:val="000000"/>
              </w:rPr>
            </w:pPr>
            <w:r w:rsidRPr="006074EF">
              <w:rPr>
                <w:color w:val="000000"/>
              </w:rPr>
              <w:t xml:space="preserve">Республиканский бюджет </w:t>
            </w:r>
          </w:p>
        </w:tc>
        <w:tc>
          <w:tcPr>
            <w:tcW w:w="2100" w:type="dxa"/>
            <w:tcBorders>
              <w:top w:val="outset" w:sz="6" w:space="0" w:color="000000"/>
              <w:left w:val="outset" w:sz="6" w:space="0" w:color="000000"/>
              <w:bottom w:val="outset" w:sz="6" w:space="0" w:color="000000"/>
              <w:right w:val="outset" w:sz="6" w:space="0" w:color="000000"/>
            </w:tcBorders>
          </w:tcPr>
          <w:p w:rsidR="00246432" w:rsidRPr="002D7CA0" w:rsidRDefault="00045307" w:rsidP="00045307">
            <w:pPr>
              <w:jc w:val="center"/>
              <w:rPr>
                <w:color w:val="000000"/>
              </w:rPr>
            </w:pPr>
            <w:r>
              <w:rPr>
                <w:color w:val="000000"/>
              </w:rPr>
              <w:t>1883,3</w:t>
            </w:r>
          </w:p>
        </w:tc>
        <w:tc>
          <w:tcPr>
            <w:tcW w:w="2445" w:type="dxa"/>
            <w:tcBorders>
              <w:top w:val="outset" w:sz="6" w:space="0" w:color="000000"/>
              <w:left w:val="outset" w:sz="6" w:space="0" w:color="000000"/>
              <w:bottom w:val="outset" w:sz="6" w:space="0" w:color="000000"/>
              <w:right w:val="outset" w:sz="6" w:space="0" w:color="000000"/>
            </w:tcBorders>
          </w:tcPr>
          <w:p w:rsidR="00246432" w:rsidRPr="002D7CA0" w:rsidRDefault="00045307" w:rsidP="00045307">
            <w:pPr>
              <w:jc w:val="center"/>
              <w:rPr>
                <w:color w:val="000000"/>
              </w:rPr>
            </w:pPr>
            <w:r>
              <w:rPr>
                <w:color w:val="000000"/>
              </w:rPr>
              <w:t>1882,1</w:t>
            </w:r>
          </w:p>
        </w:tc>
        <w:tc>
          <w:tcPr>
            <w:tcW w:w="7383" w:type="dxa"/>
            <w:tcBorders>
              <w:top w:val="outset" w:sz="6" w:space="0" w:color="000000"/>
              <w:left w:val="outset" w:sz="6" w:space="0" w:color="000000"/>
              <w:bottom w:val="outset" w:sz="6" w:space="0" w:color="000000"/>
              <w:right w:val="outset" w:sz="6" w:space="0" w:color="000000"/>
            </w:tcBorders>
          </w:tcPr>
          <w:p w:rsidR="00246432" w:rsidRPr="002D7CA0" w:rsidRDefault="00567F9D" w:rsidP="00EA6ED3">
            <w:pPr>
              <w:rPr>
                <w:color w:val="000000"/>
              </w:rPr>
            </w:pPr>
            <w:r>
              <w:rPr>
                <w:color w:val="000000"/>
              </w:rPr>
              <w:t>Средства освоены в полном объеме</w:t>
            </w:r>
          </w:p>
        </w:tc>
      </w:tr>
      <w:tr w:rsidR="00567F9D" w:rsidRPr="002D7CA0" w:rsidTr="00844866">
        <w:tc>
          <w:tcPr>
            <w:tcW w:w="3240" w:type="dxa"/>
            <w:tcBorders>
              <w:top w:val="outset" w:sz="6" w:space="0" w:color="000000"/>
              <w:left w:val="outset" w:sz="6" w:space="0" w:color="000000"/>
              <w:bottom w:val="outset" w:sz="6" w:space="0" w:color="000000"/>
              <w:right w:val="outset" w:sz="6" w:space="0" w:color="000000"/>
            </w:tcBorders>
          </w:tcPr>
          <w:p w:rsidR="00567F9D" w:rsidRPr="006074EF" w:rsidRDefault="00567F9D" w:rsidP="001B3CA0">
            <w:pPr>
              <w:pStyle w:val="a3"/>
              <w:rPr>
                <w:color w:val="000000"/>
              </w:rPr>
            </w:pPr>
            <w:r w:rsidRPr="006074EF">
              <w:rPr>
                <w:color w:val="000000"/>
              </w:rPr>
              <w:t>Местный  бюджет</w:t>
            </w:r>
          </w:p>
        </w:tc>
        <w:tc>
          <w:tcPr>
            <w:tcW w:w="2100" w:type="dxa"/>
            <w:tcBorders>
              <w:top w:val="outset" w:sz="6" w:space="0" w:color="000000"/>
              <w:left w:val="outset" w:sz="6" w:space="0" w:color="000000"/>
              <w:bottom w:val="outset" w:sz="6" w:space="0" w:color="000000"/>
              <w:right w:val="outset" w:sz="6" w:space="0" w:color="000000"/>
            </w:tcBorders>
          </w:tcPr>
          <w:p w:rsidR="00567F9D" w:rsidRPr="002D7CA0" w:rsidRDefault="00567F9D" w:rsidP="00045307">
            <w:pPr>
              <w:jc w:val="center"/>
              <w:rPr>
                <w:color w:val="000000"/>
              </w:rPr>
            </w:pPr>
            <w:r>
              <w:rPr>
                <w:color w:val="000000"/>
              </w:rPr>
              <w:t>169,1</w:t>
            </w:r>
          </w:p>
        </w:tc>
        <w:tc>
          <w:tcPr>
            <w:tcW w:w="2445" w:type="dxa"/>
            <w:tcBorders>
              <w:top w:val="outset" w:sz="6" w:space="0" w:color="000000"/>
              <w:left w:val="outset" w:sz="6" w:space="0" w:color="000000"/>
              <w:bottom w:val="outset" w:sz="6" w:space="0" w:color="000000"/>
              <w:right w:val="outset" w:sz="6" w:space="0" w:color="000000"/>
            </w:tcBorders>
          </w:tcPr>
          <w:p w:rsidR="00567F9D" w:rsidRPr="002D7CA0" w:rsidRDefault="00567F9D" w:rsidP="00045307">
            <w:pPr>
              <w:jc w:val="center"/>
              <w:rPr>
                <w:color w:val="000000"/>
              </w:rPr>
            </w:pPr>
            <w:r>
              <w:rPr>
                <w:color w:val="000000"/>
              </w:rPr>
              <w:t>169,0</w:t>
            </w:r>
          </w:p>
        </w:tc>
        <w:tc>
          <w:tcPr>
            <w:tcW w:w="7383" w:type="dxa"/>
            <w:tcBorders>
              <w:top w:val="outset" w:sz="6" w:space="0" w:color="000000"/>
              <w:left w:val="outset" w:sz="6" w:space="0" w:color="000000"/>
              <w:bottom w:val="outset" w:sz="6" w:space="0" w:color="000000"/>
              <w:right w:val="outset" w:sz="6" w:space="0" w:color="000000"/>
            </w:tcBorders>
          </w:tcPr>
          <w:p w:rsidR="00567F9D" w:rsidRDefault="00567F9D">
            <w:r w:rsidRPr="0052136D">
              <w:rPr>
                <w:color w:val="000000"/>
              </w:rPr>
              <w:t>Средства освоены в полном объеме</w:t>
            </w:r>
          </w:p>
        </w:tc>
      </w:tr>
      <w:tr w:rsidR="00567F9D" w:rsidRPr="002D7CA0" w:rsidTr="00844866">
        <w:tc>
          <w:tcPr>
            <w:tcW w:w="3240" w:type="dxa"/>
            <w:tcBorders>
              <w:top w:val="outset" w:sz="6" w:space="0" w:color="000000"/>
              <w:left w:val="outset" w:sz="6" w:space="0" w:color="000000"/>
              <w:bottom w:val="outset" w:sz="6" w:space="0" w:color="000000"/>
              <w:right w:val="outset" w:sz="6" w:space="0" w:color="000000"/>
            </w:tcBorders>
          </w:tcPr>
          <w:p w:rsidR="00567F9D" w:rsidRPr="006074EF" w:rsidRDefault="00567F9D" w:rsidP="00FA3BC0">
            <w:pPr>
              <w:pStyle w:val="a3"/>
              <w:rPr>
                <w:color w:val="000000"/>
              </w:rPr>
            </w:pPr>
            <w:r w:rsidRPr="006074EF">
              <w:rPr>
                <w:color w:val="000000"/>
              </w:rPr>
              <w:t>Областной бюджет</w:t>
            </w:r>
          </w:p>
        </w:tc>
        <w:tc>
          <w:tcPr>
            <w:tcW w:w="2100" w:type="dxa"/>
            <w:tcBorders>
              <w:top w:val="outset" w:sz="6" w:space="0" w:color="000000"/>
              <w:left w:val="outset" w:sz="6" w:space="0" w:color="000000"/>
              <w:bottom w:val="outset" w:sz="6" w:space="0" w:color="000000"/>
              <w:right w:val="outset" w:sz="6" w:space="0" w:color="000000"/>
            </w:tcBorders>
          </w:tcPr>
          <w:p w:rsidR="00567F9D" w:rsidRPr="002D7CA0" w:rsidRDefault="00567F9D" w:rsidP="00045307">
            <w:pPr>
              <w:jc w:val="center"/>
              <w:rPr>
                <w:color w:val="000000"/>
              </w:rPr>
            </w:pPr>
            <w:r>
              <w:rPr>
                <w:color w:val="000000"/>
              </w:rPr>
              <w:t>328,9</w:t>
            </w:r>
          </w:p>
        </w:tc>
        <w:tc>
          <w:tcPr>
            <w:tcW w:w="2445" w:type="dxa"/>
            <w:tcBorders>
              <w:top w:val="outset" w:sz="6" w:space="0" w:color="000000"/>
              <w:left w:val="outset" w:sz="6" w:space="0" w:color="000000"/>
              <w:bottom w:val="outset" w:sz="6" w:space="0" w:color="000000"/>
              <w:right w:val="outset" w:sz="6" w:space="0" w:color="000000"/>
            </w:tcBorders>
          </w:tcPr>
          <w:p w:rsidR="00567F9D" w:rsidRPr="002D7CA0" w:rsidRDefault="00567F9D" w:rsidP="00045307">
            <w:pPr>
              <w:jc w:val="center"/>
              <w:rPr>
                <w:color w:val="000000"/>
              </w:rPr>
            </w:pPr>
            <w:r>
              <w:rPr>
                <w:color w:val="000000"/>
              </w:rPr>
              <w:t>328,9</w:t>
            </w:r>
          </w:p>
        </w:tc>
        <w:tc>
          <w:tcPr>
            <w:tcW w:w="7383" w:type="dxa"/>
            <w:tcBorders>
              <w:top w:val="outset" w:sz="6" w:space="0" w:color="000000"/>
              <w:left w:val="outset" w:sz="6" w:space="0" w:color="000000"/>
              <w:bottom w:val="outset" w:sz="6" w:space="0" w:color="000000"/>
              <w:right w:val="outset" w:sz="6" w:space="0" w:color="000000"/>
            </w:tcBorders>
          </w:tcPr>
          <w:p w:rsidR="00567F9D" w:rsidRDefault="00567F9D">
            <w:r w:rsidRPr="0052136D">
              <w:rPr>
                <w:color w:val="000000"/>
              </w:rPr>
              <w:t>Средства освоены в полном объеме</w:t>
            </w:r>
          </w:p>
        </w:tc>
      </w:tr>
      <w:tr w:rsidR="00B42E7A" w:rsidRPr="002D7CA0" w:rsidTr="00844866">
        <w:tc>
          <w:tcPr>
            <w:tcW w:w="3240" w:type="dxa"/>
            <w:tcBorders>
              <w:top w:val="outset" w:sz="6" w:space="0" w:color="000000"/>
              <w:left w:val="outset" w:sz="6" w:space="0" w:color="000000"/>
              <w:bottom w:val="outset" w:sz="6" w:space="0" w:color="000000"/>
              <w:right w:val="outset" w:sz="6" w:space="0" w:color="000000"/>
            </w:tcBorders>
          </w:tcPr>
          <w:p w:rsidR="00FA3BC0" w:rsidRPr="006074EF" w:rsidRDefault="00FA3BC0" w:rsidP="00FA3BC0">
            <w:pPr>
              <w:pStyle w:val="a3"/>
              <w:rPr>
                <w:color w:val="000000"/>
              </w:rPr>
            </w:pPr>
            <w:r w:rsidRPr="006074EF">
              <w:rPr>
                <w:color w:val="000000"/>
              </w:rPr>
              <w:t>Другие источники</w:t>
            </w:r>
          </w:p>
        </w:tc>
        <w:tc>
          <w:tcPr>
            <w:tcW w:w="2100" w:type="dxa"/>
            <w:tcBorders>
              <w:top w:val="outset" w:sz="6" w:space="0" w:color="000000"/>
              <w:left w:val="outset" w:sz="6" w:space="0" w:color="000000"/>
              <w:bottom w:val="outset" w:sz="6" w:space="0" w:color="000000"/>
              <w:right w:val="outset" w:sz="6" w:space="0" w:color="000000"/>
            </w:tcBorders>
          </w:tcPr>
          <w:p w:rsidR="00FA3BC0" w:rsidRPr="002D7CA0" w:rsidRDefault="00FA3BC0" w:rsidP="00045307">
            <w:pPr>
              <w:jc w:val="center"/>
              <w:rPr>
                <w:color w:val="000000"/>
              </w:rPr>
            </w:pPr>
          </w:p>
        </w:tc>
        <w:tc>
          <w:tcPr>
            <w:tcW w:w="2445" w:type="dxa"/>
            <w:tcBorders>
              <w:top w:val="outset" w:sz="6" w:space="0" w:color="000000"/>
              <w:left w:val="outset" w:sz="6" w:space="0" w:color="000000"/>
              <w:bottom w:val="outset" w:sz="6" w:space="0" w:color="000000"/>
              <w:right w:val="outset" w:sz="6" w:space="0" w:color="000000"/>
            </w:tcBorders>
          </w:tcPr>
          <w:p w:rsidR="00FA3BC0" w:rsidRPr="002D7CA0" w:rsidRDefault="00FA3BC0" w:rsidP="00045307">
            <w:pPr>
              <w:jc w:val="center"/>
              <w:rPr>
                <w:color w:val="000000"/>
              </w:rPr>
            </w:pPr>
          </w:p>
        </w:tc>
        <w:tc>
          <w:tcPr>
            <w:tcW w:w="7383" w:type="dxa"/>
            <w:tcBorders>
              <w:top w:val="outset" w:sz="6" w:space="0" w:color="000000"/>
              <w:left w:val="outset" w:sz="6" w:space="0" w:color="000000"/>
              <w:bottom w:val="outset" w:sz="6" w:space="0" w:color="000000"/>
              <w:right w:val="outset" w:sz="6" w:space="0" w:color="000000"/>
            </w:tcBorders>
          </w:tcPr>
          <w:p w:rsidR="00FA3BC0" w:rsidRPr="002D7CA0" w:rsidRDefault="00FA3BC0" w:rsidP="00FA3BC0">
            <w:pPr>
              <w:rPr>
                <w:color w:val="000000"/>
              </w:rPr>
            </w:pPr>
          </w:p>
        </w:tc>
      </w:tr>
      <w:tr w:rsidR="00B42E7A" w:rsidRPr="002D7CA0" w:rsidTr="00844866">
        <w:tc>
          <w:tcPr>
            <w:tcW w:w="3240" w:type="dxa"/>
            <w:tcBorders>
              <w:top w:val="outset" w:sz="6" w:space="0" w:color="000000"/>
              <w:left w:val="outset" w:sz="6" w:space="0" w:color="000000"/>
              <w:bottom w:val="outset" w:sz="6" w:space="0" w:color="000000"/>
              <w:right w:val="outset" w:sz="6" w:space="0" w:color="000000"/>
            </w:tcBorders>
          </w:tcPr>
          <w:p w:rsidR="00FA3BC0" w:rsidRPr="006074EF" w:rsidRDefault="00FA3BC0" w:rsidP="00FA3BC0">
            <w:pPr>
              <w:pStyle w:val="a3"/>
              <w:rPr>
                <w:color w:val="000000"/>
              </w:rPr>
            </w:pPr>
            <w:r w:rsidRPr="006074EF">
              <w:rPr>
                <w:color w:val="000000"/>
              </w:rPr>
              <w:t>Собственные средства</w:t>
            </w:r>
          </w:p>
        </w:tc>
        <w:tc>
          <w:tcPr>
            <w:tcW w:w="2100" w:type="dxa"/>
            <w:tcBorders>
              <w:top w:val="outset" w:sz="6" w:space="0" w:color="000000"/>
              <w:left w:val="outset" w:sz="6" w:space="0" w:color="000000"/>
              <w:bottom w:val="outset" w:sz="6" w:space="0" w:color="000000"/>
              <w:right w:val="outset" w:sz="6" w:space="0" w:color="000000"/>
            </w:tcBorders>
          </w:tcPr>
          <w:p w:rsidR="00FA3BC0" w:rsidRPr="002D7CA0" w:rsidRDefault="00045307" w:rsidP="00045307">
            <w:pPr>
              <w:jc w:val="center"/>
              <w:rPr>
                <w:color w:val="000000"/>
              </w:rPr>
            </w:pPr>
            <w:r>
              <w:rPr>
                <w:color w:val="000000"/>
              </w:rPr>
              <w:t>7330,4</w:t>
            </w:r>
          </w:p>
        </w:tc>
        <w:tc>
          <w:tcPr>
            <w:tcW w:w="2445" w:type="dxa"/>
            <w:tcBorders>
              <w:top w:val="outset" w:sz="6" w:space="0" w:color="000000"/>
              <w:left w:val="outset" w:sz="6" w:space="0" w:color="000000"/>
              <w:bottom w:val="outset" w:sz="6" w:space="0" w:color="000000"/>
              <w:right w:val="outset" w:sz="6" w:space="0" w:color="000000"/>
            </w:tcBorders>
          </w:tcPr>
          <w:p w:rsidR="00FA3BC0" w:rsidRPr="002D7CA0" w:rsidRDefault="00045307" w:rsidP="00045307">
            <w:pPr>
              <w:jc w:val="center"/>
              <w:rPr>
                <w:color w:val="000000"/>
              </w:rPr>
            </w:pPr>
            <w:r>
              <w:rPr>
                <w:color w:val="000000"/>
              </w:rPr>
              <w:t>7329,4</w:t>
            </w:r>
          </w:p>
        </w:tc>
        <w:tc>
          <w:tcPr>
            <w:tcW w:w="7383" w:type="dxa"/>
            <w:tcBorders>
              <w:top w:val="outset" w:sz="6" w:space="0" w:color="000000"/>
              <w:left w:val="outset" w:sz="6" w:space="0" w:color="000000"/>
              <w:bottom w:val="outset" w:sz="6" w:space="0" w:color="000000"/>
              <w:right w:val="outset" w:sz="6" w:space="0" w:color="000000"/>
            </w:tcBorders>
          </w:tcPr>
          <w:p w:rsidR="00FA3BC0" w:rsidRPr="002D7CA0" w:rsidRDefault="00567F9D" w:rsidP="00FA3BC0">
            <w:pPr>
              <w:rPr>
                <w:color w:val="000000"/>
              </w:rPr>
            </w:pPr>
            <w:r>
              <w:rPr>
                <w:color w:val="000000"/>
              </w:rPr>
              <w:t>Средства освоены в полном объеме</w:t>
            </w:r>
          </w:p>
        </w:tc>
      </w:tr>
      <w:tr w:rsidR="00B42E7A" w:rsidRPr="002D7CA0" w:rsidTr="00844866">
        <w:tc>
          <w:tcPr>
            <w:tcW w:w="3240" w:type="dxa"/>
            <w:tcBorders>
              <w:top w:val="outset" w:sz="6" w:space="0" w:color="000000"/>
              <w:left w:val="outset" w:sz="6" w:space="0" w:color="000000"/>
              <w:bottom w:val="outset" w:sz="6" w:space="0" w:color="000000"/>
              <w:right w:val="outset" w:sz="6" w:space="0" w:color="000000"/>
            </w:tcBorders>
          </w:tcPr>
          <w:p w:rsidR="00FA3BC0" w:rsidRPr="006074EF" w:rsidRDefault="00FA3BC0" w:rsidP="00FA3BC0">
            <w:pPr>
              <w:pStyle w:val="a3"/>
              <w:spacing w:line="0" w:lineRule="atLeast"/>
              <w:rPr>
                <w:b/>
                <w:color w:val="000000"/>
              </w:rPr>
            </w:pPr>
            <w:r w:rsidRPr="006074EF">
              <w:rPr>
                <w:b/>
                <w:color w:val="000000"/>
              </w:rPr>
              <w:t>Итого</w:t>
            </w:r>
          </w:p>
        </w:tc>
        <w:tc>
          <w:tcPr>
            <w:tcW w:w="2100" w:type="dxa"/>
            <w:tcBorders>
              <w:top w:val="outset" w:sz="6" w:space="0" w:color="000000"/>
              <w:left w:val="outset" w:sz="6" w:space="0" w:color="000000"/>
              <w:bottom w:val="outset" w:sz="6" w:space="0" w:color="000000"/>
              <w:right w:val="outset" w:sz="6" w:space="0" w:color="000000"/>
            </w:tcBorders>
          </w:tcPr>
          <w:p w:rsidR="00FA3BC0" w:rsidRPr="002D7CA0" w:rsidRDefault="00567F9D" w:rsidP="00FA3BC0">
            <w:pPr>
              <w:spacing w:line="0" w:lineRule="atLeast"/>
              <w:jc w:val="center"/>
              <w:rPr>
                <w:b/>
                <w:color w:val="000000"/>
              </w:rPr>
            </w:pPr>
            <w:r>
              <w:rPr>
                <w:b/>
                <w:color w:val="000000"/>
              </w:rPr>
              <w:t>9711,6</w:t>
            </w:r>
          </w:p>
        </w:tc>
        <w:tc>
          <w:tcPr>
            <w:tcW w:w="2445" w:type="dxa"/>
            <w:tcBorders>
              <w:top w:val="outset" w:sz="6" w:space="0" w:color="000000"/>
              <w:left w:val="outset" w:sz="6" w:space="0" w:color="000000"/>
              <w:bottom w:val="outset" w:sz="6" w:space="0" w:color="000000"/>
              <w:right w:val="outset" w:sz="6" w:space="0" w:color="000000"/>
            </w:tcBorders>
          </w:tcPr>
          <w:p w:rsidR="00FA3BC0" w:rsidRPr="002D7CA0" w:rsidRDefault="00567F9D" w:rsidP="005B4773">
            <w:pPr>
              <w:spacing w:line="0" w:lineRule="atLeast"/>
              <w:jc w:val="center"/>
              <w:rPr>
                <w:b/>
                <w:color w:val="000000"/>
              </w:rPr>
            </w:pPr>
            <w:r>
              <w:rPr>
                <w:b/>
                <w:color w:val="000000"/>
              </w:rPr>
              <w:t>9709,4</w:t>
            </w:r>
          </w:p>
        </w:tc>
        <w:tc>
          <w:tcPr>
            <w:tcW w:w="7383" w:type="dxa"/>
            <w:tcBorders>
              <w:top w:val="outset" w:sz="6" w:space="0" w:color="000000"/>
              <w:left w:val="outset" w:sz="6" w:space="0" w:color="000000"/>
              <w:bottom w:val="outset" w:sz="6" w:space="0" w:color="000000"/>
              <w:right w:val="outset" w:sz="6" w:space="0" w:color="000000"/>
            </w:tcBorders>
          </w:tcPr>
          <w:p w:rsidR="00FA3BC0" w:rsidRPr="002D7CA0" w:rsidRDefault="00FA3BC0" w:rsidP="00FA3BC0">
            <w:pPr>
              <w:spacing w:line="0" w:lineRule="atLeast"/>
              <w:rPr>
                <w:b/>
                <w:color w:val="000000"/>
              </w:rPr>
            </w:pPr>
          </w:p>
        </w:tc>
      </w:tr>
    </w:tbl>
    <w:p w:rsidR="003135EC" w:rsidRPr="003135EC" w:rsidRDefault="003135EC" w:rsidP="003135EC">
      <w:pPr>
        <w:pStyle w:val="a3"/>
        <w:tabs>
          <w:tab w:val="left" w:pos="142"/>
        </w:tabs>
        <w:spacing w:line="0" w:lineRule="atLeast"/>
        <w:ind w:firstLine="851"/>
        <w:jc w:val="both"/>
        <w:rPr>
          <w:bCs/>
          <w:color w:val="000000"/>
          <w:sz w:val="28"/>
          <w:szCs w:val="28"/>
        </w:rPr>
      </w:pPr>
      <w:r w:rsidRPr="002D7CA0">
        <w:rPr>
          <w:color w:val="000000"/>
        </w:rPr>
        <w:t>Согласно Плану мероприятий по реализации Программы развития территории Мендыкаринского района  на 20</w:t>
      </w:r>
      <w:r>
        <w:rPr>
          <w:color w:val="000000"/>
        </w:rPr>
        <w:t>21</w:t>
      </w:r>
      <w:r w:rsidRPr="002D7CA0">
        <w:rPr>
          <w:color w:val="000000"/>
        </w:rPr>
        <w:t>-202</w:t>
      </w:r>
      <w:r>
        <w:rPr>
          <w:color w:val="000000"/>
        </w:rPr>
        <w:t>5</w:t>
      </w:r>
      <w:r w:rsidRPr="002D7CA0">
        <w:rPr>
          <w:color w:val="000000"/>
        </w:rPr>
        <w:t xml:space="preserve"> годы за счет всех источников финансирования на 202</w:t>
      </w:r>
      <w:r>
        <w:rPr>
          <w:color w:val="000000"/>
        </w:rPr>
        <w:t>1</w:t>
      </w:r>
      <w:r w:rsidRPr="002D7CA0">
        <w:rPr>
          <w:color w:val="000000"/>
        </w:rPr>
        <w:t xml:space="preserve"> год планировалось освоить </w:t>
      </w:r>
      <w:r w:rsidR="00DD4045" w:rsidRPr="00DD4045">
        <w:rPr>
          <w:color w:val="000000"/>
        </w:rPr>
        <w:t>9711,7</w:t>
      </w:r>
      <w:r w:rsidRPr="00DD4045">
        <w:rPr>
          <w:color w:val="000000"/>
        </w:rPr>
        <w:t xml:space="preserve">  млн. тенге, </w:t>
      </w:r>
      <w:r w:rsidRPr="00045307">
        <w:rPr>
          <w:color w:val="000000"/>
        </w:rPr>
        <w:t xml:space="preserve">в  том числе: за счет республиканского бюджета – </w:t>
      </w:r>
      <w:r w:rsidR="00045307" w:rsidRPr="00045307">
        <w:rPr>
          <w:color w:val="000000"/>
        </w:rPr>
        <w:t>1883,3</w:t>
      </w:r>
      <w:r w:rsidRPr="00045307">
        <w:rPr>
          <w:color w:val="000000"/>
        </w:rPr>
        <w:t xml:space="preserve"> млн.тенге, за счет средств местного бюджета – </w:t>
      </w:r>
      <w:r w:rsidR="00045307" w:rsidRPr="00045307">
        <w:rPr>
          <w:color w:val="000000"/>
        </w:rPr>
        <w:t>169,1</w:t>
      </w:r>
      <w:r w:rsidRPr="00045307">
        <w:rPr>
          <w:color w:val="000000"/>
        </w:rPr>
        <w:t xml:space="preserve"> млн.тенге,  за счет средств областного бюджета – </w:t>
      </w:r>
      <w:r w:rsidR="00045307" w:rsidRPr="00045307">
        <w:rPr>
          <w:color w:val="000000"/>
        </w:rPr>
        <w:t>328,9</w:t>
      </w:r>
      <w:r w:rsidRPr="00045307">
        <w:rPr>
          <w:color w:val="000000"/>
        </w:rPr>
        <w:t xml:space="preserve"> млн.тенге, других  источников и собственных средств – </w:t>
      </w:r>
      <w:r w:rsidR="00045307" w:rsidRPr="00045307">
        <w:rPr>
          <w:color w:val="000000"/>
        </w:rPr>
        <w:t>7330,4</w:t>
      </w:r>
      <w:r w:rsidRPr="00045307">
        <w:rPr>
          <w:color w:val="000000"/>
        </w:rPr>
        <w:t xml:space="preserve">  млн. тенге. </w:t>
      </w:r>
      <w:r w:rsidRPr="00DD4045">
        <w:rPr>
          <w:color w:val="000000"/>
        </w:rPr>
        <w:t xml:space="preserve">Фактически освоено  </w:t>
      </w:r>
      <w:r w:rsidR="00DD4045" w:rsidRPr="00DD4045">
        <w:rPr>
          <w:color w:val="000000"/>
        </w:rPr>
        <w:t>9709,4</w:t>
      </w:r>
      <w:r w:rsidRPr="00DD4045">
        <w:rPr>
          <w:color w:val="000000"/>
        </w:rPr>
        <w:t xml:space="preserve"> млн.тенге  или  100 % от плана</w:t>
      </w:r>
      <w:r w:rsidRPr="00567F9D">
        <w:rPr>
          <w:color w:val="000000"/>
        </w:rPr>
        <w:t xml:space="preserve">, в том числе: за счет республиканского бюджета – </w:t>
      </w:r>
      <w:r w:rsidR="00045307" w:rsidRPr="00567F9D">
        <w:rPr>
          <w:color w:val="000000"/>
        </w:rPr>
        <w:t>1882,1</w:t>
      </w:r>
      <w:r w:rsidRPr="00567F9D">
        <w:rPr>
          <w:color w:val="000000"/>
        </w:rPr>
        <w:t xml:space="preserve"> млн.тенге, что составляет 100% от плана, за счет средств местного бюджета – </w:t>
      </w:r>
      <w:r w:rsidR="00045307" w:rsidRPr="00567F9D">
        <w:rPr>
          <w:color w:val="000000"/>
        </w:rPr>
        <w:t>169,0</w:t>
      </w:r>
      <w:r w:rsidRPr="00567F9D">
        <w:rPr>
          <w:color w:val="000000"/>
        </w:rPr>
        <w:t xml:space="preserve"> млн.тенге  или 100% от плана, за счет средств областного бюджета – </w:t>
      </w:r>
      <w:r w:rsidR="00045307" w:rsidRPr="00567F9D">
        <w:rPr>
          <w:color w:val="000000"/>
        </w:rPr>
        <w:t>328,9</w:t>
      </w:r>
      <w:r w:rsidRPr="00567F9D">
        <w:rPr>
          <w:color w:val="000000"/>
        </w:rPr>
        <w:t xml:space="preserve"> млн..тенге - 100 % от плана,  других  источников и собственных средств – </w:t>
      </w:r>
      <w:r w:rsidR="00045307" w:rsidRPr="00567F9D">
        <w:rPr>
          <w:color w:val="000000"/>
        </w:rPr>
        <w:t>7329,4</w:t>
      </w:r>
      <w:r w:rsidRPr="00567F9D">
        <w:rPr>
          <w:color w:val="000000"/>
        </w:rPr>
        <w:t xml:space="preserve">  млн. тенге – 100% от плана.</w:t>
      </w:r>
    </w:p>
    <w:p w:rsidR="003135EC" w:rsidRDefault="003135EC" w:rsidP="003135EC">
      <w:pPr>
        <w:pStyle w:val="a3"/>
        <w:tabs>
          <w:tab w:val="left" w:pos="142"/>
        </w:tabs>
        <w:ind w:firstLine="851"/>
        <w:jc w:val="both"/>
        <w:rPr>
          <w:b/>
          <w:bCs/>
          <w:color w:val="000000"/>
          <w:sz w:val="28"/>
          <w:szCs w:val="28"/>
        </w:rPr>
      </w:pPr>
      <w:r>
        <w:rPr>
          <w:b/>
          <w:bCs/>
          <w:color w:val="000000"/>
          <w:sz w:val="28"/>
          <w:szCs w:val="28"/>
        </w:rPr>
        <w:t>3</w:t>
      </w:r>
      <w:r w:rsidRPr="002D7CA0">
        <w:rPr>
          <w:b/>
          <w:bCs/>
          <w:color w:val="000000"/>
          <w:sz w:val="28"/>
          <w:szCs w:val="28"/>
        </w:rPr>
        <w:t>. Аналитическая записка.</w:t>
      </w:r>
    </w:p>
    <w:p w:rsidR="003135EC" w:rsidRPr="002D7CA0" w:rsidRDefault="003135EC" w:rsidP="003135EC">
      <w:pPr>
        <w:pStyle w:val="aa"/>
        <w:tabs>
          <w:tab w:val="left" w:pos="0"/>
          <w:tab w:val="left" w:pos="142"/>
        </w:tabs>
        <w:ind w:right="667" w:firstLine="851"/>
        <w:rPr>
          <w:rFonts w:ascii="Times New Roman" w:hAnsi="Times New Roman"/>
          <w:i/>
          <w:color w:val="000000"/>
          <w:sz w:val="24"/>
          <w:szCs w:val="24"/>
        </w:rPr>
      </w:pPr>
      <w:r w:rsidRPr="002D7CA0">
        <w:rPr>
          <w:rFonts w:ascii="Times New Roman" w:hAnsi="Times New Roman"/>
          <w:i/>
          <w:color w:val="000000"/>
          <w:sz w:val="24"/>
          <w:szCs w:val="24"/>
        </w:rPr>
        <w:t>Отчет о реализации Программы развития территории Мендыкаринского района по итогам 202</w:t>
      </w:r>
      <w:r>
        <w:rPr>
          <w:rFonts w:ascii="Times New Roman" w:hAnsi="Times New Roman"/>
          <w:i/>
          <w:color w:val="000000"/>
          <w:sz w:val="24"/>
          <w:szCs w:val="24"/>
        </w:rPr>
        <w:t>1</w:t>
      </w:r>
      <w:r w:rsidRPr="002D7CA0">
        <w:rPr>
          <w:rFonts w:ascii="Times New Roman" w:hAnsi="Times New Roman"/>
          <w:i/>
          <w:color w:val="000000"/>
          <w:sz w:val="24"/>
          <w:szCs w:val="24"/>
        </w:rPr>
        <w:t xml:space="preserve"> года подготовлен на основе отчетов о реализации, предоставленными в рамках своей компетенции, местными исполнительными органами- соисполнителями, участвующими в реализации Программы.</w:t>
      </w:r>
    </w:p>
    <w:p w:rsidR="003135EC" w:rsidRPr="002D7CA0" w:rsidRDefault="003135EC" w:rsidP="003135EC">
      <w:pPr>
        <w:pStyle w:val="aa"/>
        <w:tabs>
          <w:tab w:val="left" w:pos="0"/>
          <w:tab w:val="left" w:pos="142"/>
        </w:tabs>
        <w:ind w:firstLine="851"/>
        <w:rPr>
          <w:rFonts w:ascii="Times New Roman" w:hAnsi="Times New Roman"/>
          <w:b/>
          <w:color w:val="000000"/>
          <w:sz w:val="24"/>
          <w:szCs w:val="24"/>
        </w:rPr>
      </w:pPr>
      <w:r w:rsidRPr="002D7CA0">
        <w:rPr>
          <w:rFonts w:ascii="Times New Roman" w:hAnsi="Times New Roman"/>
          <w:b/>
          <w:color w:val="000000"/>
          <w:sz w:val="24"/>
          <w:szCs w:val="24"/>
        </w:rPr>
        <w:lastRenderedPageBreak/>
        <w:t>Информация о степени решения проблем и задач, влиянии реализации Программы на социально- экономическое развитие района.</w:t>
      </w:r>
    </w:p>
    <w:p w:rsidR="003135EC" w:rsidRPr="002D7CA0" w:rsidRDefault="003135EC" w:rsidP="003135EC">
      <w:pPr>
        <w:pStyle w:val="aa"/>
        <w:tabs>
          <w:tab w:val="left" w:pos="0"/>
          <w:tab w:val="left" w:pos="142"/>
        </w:tabs>
        <w:ind w:firstLine="851"/>
        <w:rPr>
          <w:rFonts w:ascii="Times New Roman" w:hAnsi="Times New Roman"/>
          <w:color w:val="000000"/>
          <w:sz w:val="24"/>
          <w:szCs w:val="24"/>
        </w:rPr>
      </w:pPr>
      <w:r w:rsidRPr="002D7CA0">
        <w:rPr>
          <w:rFonts w:ascii="Times New Roman" w:hAnsi="Times New Roman"/>
          <w:color w:val="000000"/>
          <w:sz w:val="24"/>
          <w:szCs w:val="24"/>
        </w:rPr>
        <w:t>Программа развития территории на 20</w:t>
      </w:r>
      <w:r>
        <w:rPr>
          <w:rFonts w:ascii="Times New Roman" w:hAnsi="Times New Roman"/>
          <w:color w:val="000000"/>
          <w:sz w:val="24"/>
          <w:szCs w:val="24"/>
        </w:rPr>
        <w:t>21</w:t>
      </w:r>
      <w:r w:rsidRPr="002D7CA0">
        <w:rPr>
          <w:rFonts w:ascii="Times New Roman" w:hAnsi="Times New Roman"/>
          <w:color w:val="000000"/>
          <w:sz w:val="24"/>
          <w:szCs w:val="24"/>
        </w:rPr>
        <w:t>-202</w:t>
      </w:r>
      <w:r>
        <w:rPr>
          <w:rFonts w:ascii="Times New Roman" w:hAnsi="Times New Roman"/>
          <w:color w:val="000000"/>
          <w:sz w:val="24"/>
          <w:szCs w:val="24"/>
        </w:rPr>
        <w:t>5</w:t>
      </w:r>
      <w:r w:rsidRPr="002D7CA0">
        <w:rPr>
          <w:rFonts w:ascii="Times New Roman" w:hAnsi="Times New Roman"/>
          <w:color w:val="000000"/>
          <w:sz w:val="24"/>
          <w:szCs w:val="24"/>
        </w:rPr>
        <w:t xml:space="preserve"> годы является главным стратегическим документом, определяющим основные направления социально-экономического развития района, определяет необходимость ориентации текущей деятельности исполнительных органов на достижение стратегических целей развития района. В течение отчетного периода принимались все возможные меры для достижения целей Программы, реализация которых позволила</w:t>
      </w:r>
      <w:r w:rsidRPr="002D7CA0">
        <w:rPr>
          <w:color w:val="000000"/>
        </w:rPr>
        <w:t xml:space="preserve"> </w:t>
      </w:r>
      <w:r w:rsidRPr="002D7CA0">
        <w:rPr>
          <w:rFonts w:ascii="Times New Roman" w:hAnsi="Times New Roman"/>
          <w:color w:val="000000"/>
          <w:sz w:val="24"/>
          <w:szCs w:val="24"/>
        </w:rPr>
        <w:t xml:space="preserve">улучшить качество жизни населения на основе устойчивого и конкурентоспособного развития экономики района. </w:t>
      </w:r>
    </w:p>
    <w:p w:rsidR="003135EC" w:rsidRPr="00CF38BA" w:rsidRDefault="003135EC" w:rsidP="003135EC">
      <w:pPr>
        <w:pBdr>
          <w:bottom w:val="single" w:sz="4" w:space="26" w:color="FFFFFF"/>
        </w:pBdr>
        <w:tabs>
          <w:tab w:val="left" w:pos="0"/>
          <w:tab w:val="left" w:pos="15165"/>
        </w:tabs>
        <w:ind w:right="-3" w:firstLine="709"/>
        <w:jc w:val="both"/>
        <w:rPr>
          <w:b/>
          <w:color w:val="000000"/>
        </w:rPr>
      </w:pPr>
      <w:r w:rsidRPr="00CF38BA">
        <w:rPr>
          <w:b/>
          <w:color w:val="000000"/>
        </w:rPr>
        <w:t xml:space="preserve">Агропромышленный комплекс </w:t>
      </w:r>
    </w:p>
    <w:p w:rsidR="003135EC" w:rsidRPr="00CF38BA" w:rsidRDefault="003135EC" w:rsidP="003135EC">
      <w:pPr>
        <w:pBdr>
          <w:bottom w:val="single" w:sz="4" w:space="26" w:color="FFFFFF"/>
        </w:pBdr>
        <w:tabs>
          <w:tab w:val="left" w:pos="0"/>
          <w:tab w:val="left" w:pos="15165"/>
        </w:tabs>
        <w:ind w:right="-3" w:firstLine="709"/>
        <w:jc w:val="both"/>
        <w:rPr>
          <w:b/>
          <w:color w:val="000000"/>
        </w:rPr>
      </w:pPr>
      <w:r w:rsidRPr="00CF38BA">
        <w:rPr>
          <w:rFonts w:eastAsia="Calibri"/>
          <w:color w:val="385623" w:themeColor="accent6" w:themeShade="80"/>
          <w:lang w:val="kk-KZ"/>
        </w:rPr>
        <w:t xml:space="preserve">За 2021 год </w:t>
      </w:r>
      <w:r w:rsidRPr="00CF38BA">
        <w:rPr>
          <w:color w:val="385623" w:themeColor="accent6" w:themeShade="80"/>
        </w:rPr>
        <w:t>ИФО валовой продукции сельского хозяйства – 100 % (</w:t>
      </w:r>
      <w:r w:rsidRPr="00CF38BA">
        <w:rPr>
          <w:i/>
          <w:color w:val="385623" w:themeColor="accent6" w:themeShade="80"/>
        </w:rPr>
        <w:t>растениеводство – 101,2 %, животноводство – 96,4%)</w:t>
      </w:r>
      <w:r w:rsidRPr="00CF38BA">
        <w:rPr>
          <w:rFonts w:eastAsia="Calibri"/>
          <w:color w:val="385623" w:themeColor="accent6" w:themeShade="80"/>
          <w:lang w:val="kk-KZ"/>
        </w:rPr>
        <w:t xml:space="preserve"> или 51,2 млрд. тенге</w:t>
      </w:r>
      <w:r w:rsidRPr="00CF38BA">
        <w:rPr>
          <w:color w:val="385623" w:themeColor="accent6" w:themeShade="80"/>
        </w:rPr>
        <w:t>.</w:t>
      </w:r>
    </w:p>
    <w:p w:rsidR="003135EC" w:rsidRPr="00CF38BA" w:rsidRDefault="003135EC" w:rsidP="003135EC">
      <w:pPr>
        <w:pBdr>
          <w:bottom w:val="single" w:sz="4" w:space="26" w:color="FFFFFF"/>
        </w:pBdr>
        <w:tabs>
          <w:tab w:val="left" w:pos="0"/>
          <w:tab w:val="left" w:pos="15165"/>
        </w:tabs>
        <w:ind w:right="-3" w:firstLine="709"/>
        <w:jc w:val="both"/>
        <w:rPr>
          <w:b/>
          <w:color w:val="000000"/>
        </w:rPr>
      </w:pPr>
      <w:r w:rsidRPr="00CF38BA">
        <w:rPr>
          <w:bCs/>
          <w:color w:val="385623" w:themeColor="accent6" w:themeShade="80"/>
          <w:lang w:val="kk-KZ"/>
        </w:rPr>
        <w:t>Посевная площадь  в 328 сельхозпредприятиях района в</w:t>
      </w:r>
      <w:r w:rsidRPr="00CF38BA">
        <w:rPr>
          <w:color w:val="385623" w:themeColor="accent6" w:themeShade="80"/>
        </w:rPr>
        <w:t xml:space="preserve"> 2021 году составила </w:t>
      </w:r>
      <w:r w:rsidRPr="00CF38BA">
        <w:rPr>
          <w:bCs/>
          <w:color w:val="385623" w:themeColor="accent6" w:themeShade="80"/>
        </w:rPr>
        <w:t>312,7</w:t>
      </w:r>
      <w:r w:rsidRPr="00CF38BA">
        <w:rPr>
          <w:b/>
          <w:bCs/>
          <w:color w:val="385623" w:themeColor="accent6" w:themeShade="80"/>
        </w:rPr>
        <w:t xml:space="preserve"> </w:t>
      </w:r>
      <w:r w:rsidRPr="00CF38BA">
        <w:rPr>
          <w:color w:val="385623" w:themeColor="accent6" w:themeShade="80"/>
        </w:rPr>
        <w:t>тыс. га</w:t>
      </w:r>
      <w:r w:rsidRPr="00CF38BA">
        <w:rPr>
          <w:rFonts w:eastAsia="Calibri"/>
          <w:color w:val="385623" w:themeColor="accent6" w:themeShade="80"/>
        </w:rPr>
        <w:t xml:space="preserve">. </w:t>
      </w:r>
      <w:r w:rsidRPr="00CF38BA">
        <w:rPr>
          <w:color w:val="385623" w:themeColor="accent6" w:themeShade="80"/>
        </w:rPr>
        <w:t>Несмотря на повторяющиеся уже третий год подряд засушливые условия, в отрасли растениеводства получены неплохие результаты</w:t>
      </w:r>
      <w:r w:rsidRPr="00CF38BA">
        <w:rPr>
          <w:rFonts w:eastAsia="Calibri"/>
          <w:color w:val="385623" w:themeColor="accent6" w:themeShade="80"/>
        </w:rPr>
        <w:t>, средняя урожайность зерновых культур составила 11,5 ц/га, собрано 273,2 тыс. тонн зерна, масличных при средней урожайности 7,7 ц/га собрано 39,9 тыс. тонн маслосемян.</w:t>
      </w:r>
    </w:p>
    <w:p w:rsidR="003135EC" w:rsidRPr="00CF38BA" w:rsidRDefault="003135EC" w:rsidP="003135EC">
      <w:pPr>
        <w:pBdr>
          <w:bottom w:val="single" w:sz="4" w:space="26" w:color="FFFFFF"/>
        </w:pBdr>
        <w:tabs>
          <w:tab w:val="left" w:pos="0"/>
          <w:tab w:val="left" w:pos="15165"/>
        </w:tabs>
        <w:ind w:right="-3" w:firstLine="709"/>
        <w:jc w:val="both"/>
        <w:rPr>
          <w:b/>
          <w:color w:val="000000"/>
        </w:rPr>
      </w:pPr>
      <w:r w:rsidRPr="00CF38BA">
        <w:rPr>
          <w:color w:val="385623" w:themeColor="accent6" w:themeShade="80"/>
        </w:rPr>
        <w:t xml:space="preserve">В целях сортообновления сельхозтоваропроизводителями было приобретено </w:t>
      </w:r>
      <w:r w:rsidRPr="00CF38BA">
        <w:rPr>
          <w:bCs/>
          <w:color w:val="385623" w:themeColor="accent6" w:themeShade="80"/>
        </w:rPr>
        <w:t>свыше 4-х</w:t>
      </w:r>
      <w:r w:rsidRPr="00CF38BA">
        <w:rPr>
          <w:color w:val="385623" w:themeColor="accent6" w:themeShade="80"/>
        </w:rPr>
        <w:t xml:space="preserve"> тыс. тонн семян высоких репродукций, доля сортообновления составила </w:t>
      </w:r>
      <w:r w:rsidRPr="00CF38BA">
        <w:rPr>
          <w:bCs/>
          <w:color w:val="385623" w:themeColor="accent6" w:themeShade="80"/>
        </w:rPr>
        <w:t>12,7</w:t>
      </w:r>
      <w:r w:rsidRPr="00CF38BA">
        <w:rPr>
          <w:color w:val="385623" w:themeColor="accent6" w:themeShade="80"/>
        </w:rPr>
        <w:t xml:space="preserve"> %, приобретено 8 тыс. тонн минеральных удобрений. </w:t>
      </w:r>
      <w:r w:rsidRPr="00CF38BA">
        <w:rPr>
          <w:rFonts w:eastAsia="Calibri"/>
          <w:color w:val="385623" w:themeColor="accent6" w:themeShade="80"/>
        </w:rPr>
        <w:t xml:space="preserve">Проведены мероприятия по борьбе с сорной растительностью на площади 212 тыс. га, </w:t>
      </w:r>
      <w:r w:rsidRPr="00CF38BA">
        <w:rPr>
          <w:color w:val="385623" w:themeColor="accent6" w:themeShade="80"/>
        </w:rPr>
        <w:t>пары подготовлены на площади 58,2 тыс. га. Для проведения посевной 2022 года засыпано 33,7 тыс. тонн семян или 100 % потребности</w:t>
      </w:r>
      <w:r w:rsidRPr="00CF38BA">
        <w:rPr>
          <w:color w:val="385623" w:themeColor="accent6" w:themeShade="80"/>
          <w:lang w:val="kk-KZ"/>
        </w:rPr>
        <w:t>.</w:t>
      </w:r>
    </w:p>
    <w:p w:rsidR="003135EC" w:rsidRDefault="003135EC" w:rsidP="003135EC">
      <w:pPr>
        <w:pBdr>
          <w:bottom w:val="single" w:sz="4" w:space="26" w:color="FFFFFF"/>
        </w:pBdr>
        <w:tabs>
          <w:tab w:val="left" w:pos="0"/>
          <w:tab w:val="left" w:pos="15165"/>
        </w:tabs>
        <w:ind w:right="-3" w:firstLine="709"/>
        <w:jc w:val="both"/>
        <w:rPr>
          <w:b/>
          <w:color w:val="000000"/>
        </w:rPr>
      </w:pPr>
      <w:r w:rsidRPr="00CF38BA">
        <w:rPr>
          <w:rFonts w:eastAsia="Calibri"/>
          <w:color w:val="385623" w:themeColor="accent6" w:themeShade="80"/>
        </w:rPr>
        <w:t xml:space="preserve">Важна помощь государства в обеспечении удешевленным дизельным топливом. </w:t>
      </w:r>
      <w:r w:rsidRPr="00CF38BA">
        <w:rPr>
          <w:color w:val="385623" w:themeColor="accent6" w:themeShade="80"/>
        </w:rPr>
        <w:t xml:space="preserve">Для обеспечения сельхозтоваропроизводителей удешевлённым дизельным топливом на проведение весенне-полевых работ выделено 4,5 тыс. тонн топлива, на осенне-полевые работы – 4,7 тыс. тонн. </w:t>
      </w:r>
      <w:r w:rsidRPr="00CF38BA">
        <w:rPr>
          <w:rFonts w:eastAsia="Calibri"/>
          <w:color w:val="385623" w:themeColor="accent6" w:themeShade="80"/>
        </w:rPr>
        <w:t>Ощутимая мера государственной поддержки — это субсидирование сельского производства</w:t>
      </w:r>
      <w:r w:rsidRPr="00CF38BA">
        <w:rPr>
          <w:color w:val="385623" w:themeColor="accent6" w:themeShade="80"/>
        </w:rPr>
        <w:t>. В целом по сельскому хозяйству субсидии выплачены на сумму</w:t>
      </w:r>
      <w:r w:rsidRPr="00CF38BA">
        <w:rPr>
          <w:color w:val="385623" w:themeColor="accent6" w:themeShade="80"/>
          <w:lang w:val="kk-KZ"/>
        </w:rPr>
        <w:t xml:space="preserve"> 2,2 млрд. тенге, в том числе  в сфере животноводства</w:t>
      </w:r>
      <w:r w:rsidRPr="00CF38BA">
        <w:rPr>
          <w:color w:val="385623" w:themeColor="accent6" w:themeShade="80"/>
        </w:rPr>
        <w:t xml:space="preserve"> 236,5 млн. тенге, </w:t>
      </w:r>
      <w:r w:rsidRPr="00CF38BA">
        <w:rPr>
          <w:color w:val="385623" w:themeColor="accent6" w:themeShade="80"/>
          <w:lang w:val="kk-KZ"/>
        </w:rPr>
        <w:t xml:space="preserve">в растениеводстве </w:t>
      </w:r>
      <w:r w:rsidRPr="00CF38BA">
        <w:rPr>
          <w:color w:val="385623" w:themeColor="accent6" w:themeShade="80"/>
        </w:rPr>
        <w:t xml:space="preserve">1,3 млрд.тенге </w:t>
      </w:r>
      <w:r w:rsidRPr="00CF38BA">
        <w:rPr>
          <w:i/>
          <w:color w:val="385623" w:themeColor="accent6" w:themeShade="80"/>
        </w:rPr>
        <w:t xml:space="preserve">(удешевление стоимости гербицидов – 597,2 млн. тенге, удобрений – 416,5 млн. тенге, субсидирование семеноводства в сумме – 313,2 млн. тенге) </w:t>
      </w:r>
      <w:r w:rsidRPr="00CF38BA">
        <w:rPr>
          <w:iCs/>
          <w:color w:val="385623" w:themeColor="accent6" w:themeShade="80"/>
        </w:rPr>
        <w:t>и 673,1 млн. тенге инвестиционные субсидии.</w:t>
      </w:r>
      <w:r w:rsidRPr="00CF38BA">
        <w:rPr>
          <w:color w:val="385623" w:themeColor="accent6" w:themeShade="80"/>
        </w:rPr>
        <w:t>Для своевременного проведения всего цикла полевых работ сельхозтоваропроизводители района в текущем году получили льготные кредиты на общую сумму 2,5 млрд. тенге, в том числе по линии Аграрной кредитной корпорации 1,5 млрд. тенге, Казагрофинанс 187 млн. тенге и через Продкорпорацию 820 млн. тенге. В форвардном закупе сельхозпродукции через АО «НК Продкорпорация» участвовало 7 предприятий в объёме 16,5 тыс. тонн зерна.</w:t>
      </w:r>
    </w:p>
    <w:p w:rsidR="003135EC" w:rsidRDefault="003135EC" w:rsidP="003135EC">
      <w:pPr>
        <w:pBdr>
          <w:bottom w:val="single" w:sz="4" w:space="26" w:color="FFFFFF"/>
        </w:pBdr>
        <w:tabs>
          <w:tab w:val="left" w:pos="0"/>
          <w:tab w:val="left" w:pos="15165"/>
        </w:tabs>
        <w:ind w:right="-3" w:firstLine="709"/>
        <w:jc w:val="both"/>
        <w:rPr>
          <w:b/>
          <w:color w:val="000000"/>
        </w:rPr>
      </w:pPr>
      <w:r w:rsidRPr="00CF38BA">
        <w:rPr>
          <w:color w:val="385623" w:themeColor="accent6" w:themeShade="80"/>
        </w:rPr>
        <w:t xml:space="preserve">Аграриями приобретено более </w:t>
      </w:r>
      <w:r w:rsidRPr="00CF38BA">
        <w:rPr>
          <w:bCs/>
          <w:color w:val="385623" w:themeColor="accent6" w:themeShade="80"/>
        </w:rPr>
        <w:t xml:space="preserve">200 единиц новой сельскохозяйственной техники на сумму 5,5 млрд. тенге </w:t>
      </w:r>
      <w:r w:rsidRPr="00CF38BA">
        <w:rPr>
          <w:bCs/>
          <w:i/>
          <w:color w:val="385623" w:themeColor="accent6" w:themeShade="80"/>
        </w:rPr>
        <w:t xml:space="preserve">(в том числе 33 трактора, 34 зерноуборочных комбайна, 12 посевных комплексов, 21 сеялка, 2 самоходных опрыскивателя, 17 жаток), что выше прошлогоднего показателя в 1,4 раза. </w:t>
      </w:r>
      <w:r w:rsidRPr="00CF38BA">
        <w:rPr>
          <w:bCs/>
          <w:color w:val="385623" w:themeColor="accent6" w:themeShade="80"/>
        </w:rPr>
        <w:t>Обновление техники составило 4,1 %</w:t>
      </w:r>
      <w:r w:rsidRPr="00CF38BA">
        <w:rPr>
          <w:color w:val="385623" w:themeColor="accent6" w:themeShade="80"/>
        </w:rPr>
        <w:t xml:space="preserve"> </w:t>
      </w:r>
      <w:r w:rsidRPr="00CF38BA">
        <w:rPr>
          <w:i/>
          <w:color w:val="385623" w:themeColor="accent6" w:themeShade="80"/>
        </w:rPr>
        <w:t>(план – 3,5 %).</w:t>
      </w:r>
    </w:p>
    <w:p w:rsidR="003135EC" w:rsidRDefault="003135EC" w:rsidP="003135EC">
      <w:pPr>
        <w:pBdr>
          <w:bottom w:val="single" w:sz="4" w:space="26" w:color="FFFFFF"/>
        </w:pBdr>
        <w:tabs>
          <w:tab w:val="left" w:pos="0"/>
          <w:tab w:val="left" w:pos="15165"/>
        </w:tabs>
        <w:ind w:right="-3" w:firstLine="709"/>
        <w:jc w:val="both"/>
        <w:rPr>
          <w:b/>
          <w:color w:val="000000"/>
        </w:rPr>
      </w:pPr>
      <w:r w:rsidRPr="00CF38BA">
        <w:rPr>
          <w:color w:val="385623" w:themeColor="accent6" w:themeShade="80"/>
        </w:rPr>
        <w:t xml:space="preserve">За 2021 год в районе произведено мяса </w:t>
      </w:r>
      <w:r w:rsidRPr="00CF38BA">
        <w:rPr>
          <w:bCs/>
          <w:color w:val="385623" w:themeColor="accent6" w:themeShade="80"/>
          <w:lang w:val="kk-KZ"/>
        </w:rPr>
        <w:t xml:space="preserve">6,5 тыс. тонн, молока 28,3 тыс. тонн, яиц куриных 17 млн. штук. </w:t>
      </w:r>
      <w:r w:rsidRPr="00CF38BA">
        <w:rPr>
          <w:bCs/>
          <w:color w:val="385623" w:themeColor="accent6" w:themeShade="80"/>
        </w:rPr>
        <w:t xml:space="preserve">Численность поголовья сельхозживотных и птицы во всех категориях хозяйств составляет: </w:t>
      </w:r>
      <w:r w:rsidRPr="00CF38BA">
        <w:rPr>
          <w:bCs/>
          <w:iCs/>
          <w:color w:val="385623" w:themeColor="accent6" w:themeShade="80"/>
        </w:rPr>
        <w:t>крупнорогатого скота 27,9 тыс. голов, овец и коз 23,1 тыс. голов, лошадей 10,2 тыс. голов, свиней 2,2 тыс. голов и 90,6 тыс. голов</w:t>
      </w:r>
      <w:r w:rsidRPr="00CF38BA">
        <w:rPr>
          <w:iCs/>
          <w:color w:val="385623" w:themeColor="accent6" w:themeShade="80"/>
        </w:rPr>
        <w:t xml:space="preserve"> птицы.</w:t>
      </w:r>
    </w:p>
    <w:p w:rsidR="003135EC" w:rsidRDefault="003135EC" w:rsidP="003135EC">
      <w:pPr>
        <w:pBdr>
          <w:bottom w:val="single" w:sz="4" w:space="26" w:color="FFFFFF"/>
        </w:pBdr>
        <w:tabs>
          <w:tab w:val="left" w:pos="0"/>
          <w:tab w:val="left" w:pos="15165"/>
        </w:tabs>
        <w:ind w:right="-3" w:firstLine="709"/>
        <w:jc w:val="both"/>
        <w:rPr>
          <w:b/>
          <w:color w:val="000000"/>
        </w:rPr>
      </w:pPr>
      <w:r w:rsidRPr="00CF38BA">
        <w:rPr>
          <w:color w:val="385623" w:themeColor="accent6" w:themeShade="80"/>
        </w:rPr>
        <w:t>Для дальнейшего увеличения численности и продуктивности скота в текущем году по программе «Сыба</w:t>
      </w:r>
      <w:r w:rsidRPr="00CF38BA">
        <w:rPr>
          <w:color w:val="385623" w:themeColor="accent6" w:themeShade="80"/>
          <w:lang w:val="kk-KZ"/>
        </w:rPr>
        <w:t>ға</w:t>
      </w:r>
      <w:r w:rsidRPr="00CF38BA">
        <w:rPr>
          <w:color w:val="385623" w:themeColor="accent6" w:themeShade="80"/>
        </w:rPr>
        <w:t xml:space="preserve">» завезена 71 голова импортного племенного скота симментальской породы, за счёт собственных средств приобретено 379 голов овец. </w:t>
      </w:r>
    </w:p>
    <w:p w:rsidR="003135EC" w:rsidRPr="003135EC" w:rsidRDefault="003135EC" w:rsidP="003135EC">
      <w:pPr>
        <w:pBdr>
          <w:bottom w:val="single" w:sz="4" w:space="26" w:color="FFFFFF"/>
        </w:pBdr>
        <w:tabs>
          <w:tab w:val="left" w:pos="0"/>
          <w:tab w:val="left" w:pos="15165"/>
        </w:tabs>
        <w:ind w:right="-3" w:firstLine="709"/>
        <w:jc w:val="both"/>
        <w:rPr>
          <w:b/>
          <w:color w:val="000000"/>
        </w:rPr>
      </w:pPr>
      <w:r w:rsidRPr="00CF38BA">
        <w:rPr>
          <w:color w:val="385623" w:themeColor="accent6" w:themeShade="80"/>
        </w:rPr>
        <w:lastRenderedPageBreak/>
        <w:t xml:space="preserve">В целях дальнейшего развития животноводства, ведётся постоянная работа по породному преобразованию крупного рогатого скота. В породном преобразовании участвует </w:t>
      </w:r>
      <w:r w:rsidRPr="00CF38BA">
        <w:rPr>
          <w:bCs/>
          <w:color w:val="385623" w:themeColor="accent6" w:themeShade="80"/>
        </w:rPr>
        <w:t>82 хозяйства, доля участия составила 22,2 %.</w:t>
      </w:r>
      <w:r w:rsidRPr="00CF38BA">
        <w:rPr>
          <w:b/>
          <w:color w:val="385623" w:themeColor="accent6" w:themeShade="80"/>
        </w:rPr>
        <w:t xml:space="preserve"> </w:t>
      </w:r>
      <w:r w:rsidRPr="00CF38BA">
        <w:rPr>
          <w:color w:val="385623" w:themeColor="accent6" w:themeShade="80"/>
        </w:rPr>
        <w:t>В рамках участия программы по экспорту мяса поставлено на откормплощадку первого уровня и мясоперерабатывающие предприятия области 572 бычка.</w:t>
      </w:r>
    </w:p>
    <w:p w:rsidR="003135EC" w:rsidRPr="00CF38BA" w:rsidRDefault="003135EC" w:rsidP="003135EC">
      <w:pPr>
        <w:pBdr>
          <w:bottom w:val="single" w:sz="4" w:space="26" w:color="FFFFFF"/>
        </w:pBdr>
        <w:tabs>
          <w:tab w:val="left" w:pos="0"/>
        </w:tabs>
        <w:jc w:val="both"/>
        <w:rPr>
          <w:b/>
        </w:rPr>
      </w:pPr>
      <w:r w:rsidRPr="00CF38BA">
        <w:rPr>
          <w:b/>
        </w:rPr>
        <w:tab/>
        <w:t>Промышленность</w:t>
      </w:r>
    </w:p>
    <w:p w:rsidR="003135EC" w:rsidRPr="00CF38BA" w:rsidRDefault="003135EC" w:rsidP="003135EC">
      <w:pPr>
        <w:pBdr>
          <w:bottom w:val="single" w:sz="4" w:space="26" w:color="FFFFFF"/>
        </w:pBdr>
        <w:tabs>
          <w:tab w:val="left" w:pos="0"/>
        </w:tabs>
        <w:ind w:firstLine="709"/>
        <w:jc w:val="both"/>
        <w:rPr>
          <w:color w:val="385623" w:themeColor="accent6" w:themeShade="80"/>
          <w:lang w:val="kk-KZ"/>
        </w:rPr>
      </w:pPr>
      <w:r w:rsidRPr="00CF38BA">
        <w:rPr>
          <w:color w:val="385623" w:themeColor="accent6" w:themeShade="80"/>
        </w:rPr>
        <w:t xml:space="preserve">Сферу промышленности представляет ТОО «ПК «Вита», специализирующееся на переработке молока, действуют субъекты малого предпринимательства обрабатывающей промышленности </w:t>
      </w:r>
      <w:r w:rsidRPr="00CF38BA">
        <w:rPr>
          <w:i/>
          <w:color w:val="385623" w:themeColor="accent6" w:themeShade="80"/>
        </w:rPr>
        <w:t xml:space="preserve">– </w:t>
      </w:r>
      <w:r w:rsidRPr="00CF38BA">
        <w:rPr>
          <w:color w:val="385623" w:themeColor="accent6" w:themeShade="80"/>
        </w:rPr>
        <w:t>это 7 пекарен, цех по переработке мяса и производству колбасных изделий, 3 деревоперерабатывающих цеха, цех по изготовлению профилированного листа. В структуре производства  промышленной продукции  более 90%  занимает обрабатывающая промышленность.</w:t>
      </w:r>
    </w:p>
    <w:p w:rsidR="003135EC" w:rsidRPr="00CF38BA" w:rsidRDefault="003135EC" w:rsidP="003135EC">
      <w:pPr>
        <w:pBdr>
          <w:bottom w:val="single" w:sz="4" w:space="26" w:color="FFFFFF"/>
        </w:pBdr>
        <w:tabs>
          <w:tab w:val="left" w:pos="0"/>
        </w:tabs>
        <w:ind w:firstLine="709"/>
        <w:jc w:val="both"/>
        <w:rPr>
          <w:color w:val="385623" w:themeColor="accent6" w:themeShade="80"/>
        </w:rPr>
      </w:pPr>
      <w:r w:rsidRPr="00CF38BA">
        <w:rPr>
          <w:color w:val="385623" w:themeColor="accent6" w:themeShade="80"/>
        </w:rPr>
        <w:t>Произведено промышленной продукции на сумму 2,7 млрд. тенге, индекс физического объема  составил 110,4%.</w:t>
      </w:r>
    </w:p>
    <w:p w:rsidR="003135EC" w:rsidRPr="00CF38BA" w:rsidRDefault="003135EC" w:rsidP="003135EC">
      <w:pPr>
        <w:pBdr>
          <w:bottom w:val="single" w:sz="4" w:space="26" w:color="FFFFFF"/>
        </w:pBdr>
        <w:tabs>
          <w:tab w:val="left" w:pos="0"/>
        </w:tabs>
        <w:ind w:firstLine="709"/>
        <w:jc w:val="both"/>
      </w:pPr>
      <w:r w:rsidRPr="00CF38BA">
        <w:rPr>
          <w:color w:val="000000"/>
        </w:rPr>
        <w:t>В целях развития промышленного потенциала района  введены проекты</w:t>
      </w:r>
      <w:r w:rsidRPr="00CF38BA">
        <w:t xml:space="preserve"> по открытию  цеха по выпечке хлебобулочных  изделий в с Боровское и цеха по изготовлению профилей для строительства ангаров в селе Первомайское.</w:t>
      </w:r>
    </w:p>
    <w:p w:rsidR="00D907E5" w:rsidRDefault="00D907E5" w:rsidP="003135EC">
      <w:pPr>
        <w:pBdr>
          <w:bottom w:val="single" w:sz="4" w:space="26" w:color="FFFFFF"/>
        </w:pBdr>
        <w:tabs>
          <w:tab w:val="left" w:pos="0"/>
          <w:tab w:val="left" w:pos="567"/>
        </w:tabs>
        <w:ind w:firstLine="709"/>
        <w:jc w:val="both"/>
        <w:rPr>
          <w:b/>
          <w:color w:val="000000"/>
        </w:rPr>
      </w:pPr>
    </w:p>
    <w:p w:rsidR="003135EC" w:rsidRPr="00CF38BA" w:rsidRDefault="003135EC" w:rsidP="003135EC">
      <w:pPr>
        <w:pBdr>
          <w:bottom w:val="single" w:sz="4" w:space="26" w:color="FFFFFF"/>
        </w:pBdr>
        <w:tabs>
          <w:tab w:val="left" w:pos="0"/>
          <w:tab w:val="left" w:pos="567"/>
        </w:tabs>
        <w:ind w:firstLine="709"/>
        <w:jc w:val="both"/>
        <w:rPr>
          <w:color w:val="000000"/>
        </w:rPr>
      </w:pPr>
      <w:bookmarkStart w:id="0" w:name="_GoBack"/>
      <w:bookmarkEnd w:id="0"/>
      <w:r w:rsidRPr="00CF38BA">
        <w:rPr>
          <w:b/>
          <w:color w:val="000000"/>
        </w:rPr>
        <w:t>Малый и средний бизнес.</w:t>
      </w:r>
      <w:r w:rsidRPr="00CF38BA">
        <w:rPr>
          <w:color w:val="000000"/>
        </w:rPr>
        <w:t xml:space="preserve"> </w:t>
      </w:r>
    </w:p>
    <w:p w:rsidR="003135EC" w:rsidRPr="009D5BB1" w:rsidRDefault="003135EC" w:rsidP="003135EC">
      <w:pPr>
        <w:pBdr>
          <w:bottom w:val="single" w:sz="4" w:space="26" w:color="FFFFFF"/>
        </w:pBdr>
        <w:tabs>
          <w:tab w:val="left" w:pos="0"/>
          <w:tab w:val="left" w:pos="567"/>
        </w:tabs>
        <w:ind w:firstLine="709"/>
        <w:jc w:val="both"/>
        <w:rPr>
          <w:color w:val="000000"/>
        </w:rPr>
      </w:pPr>
      <w:r w:rsidRPr="009D5BB1">
        <w:rPr>
          <w:color w:val="385623" w:themeColor="accent6" w:themeShade="80"/>
        </w:rPr>
        <w:t xml:space="preserve">В районе зарегистрировано субъектов МСП </w:t>
      </w:r>
      <w:r w:rsidRPr="009D5BB1">
        <w:rPr>
          <w:b/>
          <w:color w:val="385623" w:themeColor="accent6" w:themeShade="80"/>
        </w:rPr>
        <w:t xml:space="preserve">1 </w:t>
      </w:r>
      <w:r w:rsidRPr="009D5BB1">
        <w:rPr>
          <w:b/>
          <w:color w:val="385623" w:themeColor="accent6" w:themeShade="80"/>
          <w:lang w:val="kk-KZ"/>
        </w:rPr>
        <w:t>326</w:t>
      </w:r>
      <w:r w:rsidRPr="009D5BB1">
        <w:rPr>
          <w:color w:val="385623" w:themeColor="accent6" w:themeShade="80"/>
        </w:rPr>
        <w:t xml:space="preserve"> единиц, из них действующих </w:t>
      </w:r>
      <w:r w:rsidRPr="009D5BB1">
        <w:rPr>
          <w:b/>
          <w:color w:val="385623" w:themeColor="accent6" w:themeShade="80"/>
        </w:rPr>
        <w:t xml:space="preserve">1 </w:t>
      </w:r>
      <w:r w:rsidRPr="009D5BB1">
        <w:rPr>
          <w:b/>
          <w:color w:val="385623" w:themeColor="accent6" w:themeShade="80"/>
          <w:lang w:val="kk-KZ"/>
        </w:rPr>
        <w:t>247</w:t>
      </w:r>
      <w:r w:rsidRPr="009D5BB1">
        <w:rPr>
          <w:color w:val="385623" w:themeColor="accent6" w:themeShade="80"/>
        </w:rPr>
        <w:t xml:space="preserve"> единиц </w:t>
      </w:r>
      <w:r w:rsidRPr="009D5BB1">
        <w:rPr>
          <w:color w:val="385623" w:themeColor="accent6" w:themeShade="80"/>
        </w:rPr>
        <w:tab/>
        <w:t xml:space="preserve">или </w:t>
      </w:r>
      <w:r w:rsidRPr="009D5BB1">
        <w:rPr>
          <w:b/>
          <w:color w:val="385623" w:themeColor="accent6" w:themeShade="80"/>
          <w:lang w:val="kk-KZ"/>
        </w:rPr>
        <w:t>94,0</w:t>
      </w:r>
      <w:r w:rsidRPr="009D5BB1">
        <w:rPr>
          <w:b/>
          <w:color w:val="385623" w:themeColor="accent6" w:themeShade="80"/>
        </w:rPr>
        <w:t>%.</w:t>
      </w:r>
      <w:r w:rsidRPr="009D5BB1">
        <w:rPr>
          <w:color w:val="385623" w:themeColor="accent6" w:themeShade="80"/>
        </w:rPr>
        <w:t xml:space="preserve"> Численность занятых в данной сфере составляет более 3,0 тыс. человек или 17 % от экономически активного населения</w:t>
      </w:r>
    </w:p>
    <w:p w:rsidR="003135EC" w:rsidRPr="009D5BB1" w:rsidRDefault="003135EC" w:rsidP="003135EC">
      <w:pPr>
        <w:pStyle w:val="a5"/>
        <w:numPr>
          <w:ilvl w:val="0"/>
          <w:numId w:val="5"/>
        </w:numPr>
        <w:pBdr>
          <w:bottom w:val="single" w:sz="4" w:space="26" w:color="FFFFFF"/>
        </w:pBdr>
        <w:tabs>
          <w:tab w:val="left" w:pos="0"/>
        </w:tabs>
        <w:spacing w:after="0"/>
        <w:ind w:firstLine="709"/>
        <w:rPr>
          <w:rFonts w:ascii="Times New Roman" w:hAnsi="Times New Roman"/>
          <w:color w:val="385623" w:themeColor="accent6" w:themeShade="80"/>
          <w:sz w:val="24"/>
          <w:szCs w:val="24"/>
          <w:lang w:val="kk-KZ"/>
        </w:rPr>
      </w:pPr>
      <w:r w:rsidRPr="009D5BB1">
        <w:rPr>
          <w:rFonts w:ascii="Times New Roman" w:hAnsi="Times New Roman"/>
          <w:color w:val="385623" w:themeColor="accent6" w:themeShade="80"/>
          <w:sz w:val="24"/>
          <w:szCs w:val="24"/>
          <w:lang w:val="kk-KZ"/>
        </w:rPr>
        <w:t xml:space="preserve">В районе активно развивается предпринимательская  деятельность, так в  рамках программы «Экономика простых вещей» выданы займы по </w:t>
      </w:r>
      <w:r w:rsidRPr="009D5BB1">
        <w:rPr>
          <w:rFonts w:ascii="Times New Roman" w:hAnsi="Times New Roman"/>
          <w:b/>
          <w:color w:val="385623" w:themeColor="accent6" w:themeShade="80"/>
          <w:sz w:val="24"/>
          <w:szCs w:val="24"/>
          <w:lang w:val="kk-KZ"/>
        </w:rPr>
        <w:t>8-ми</w:t>
      </w:r>
      <w:r w:rsidRPr="009D5BB1">
        <w:rPr>
          <w:rFonts w:ascii="Times New Roman" w:hAnsi="Times New Roman"/>
          <w:color w:val="385623" w:themeColor="accent6" w:themeShade="80"/>
          <w:sz w:val="24"/>
          <w:szCs w:val="24"/>
          <w:lang w:val="kk-KZ"/>
        </w:rPr>
        <w:t xml:space="preserve"> проектам на выращивание зерновых, зернобобовых культур и на разведение лошадей на общую сумму </w:t>
      </w:r>
      <w:r w:rsidRPr="009D5BB1">
        <w:rPr>
          <w:rFonts w:ascii="Times New Roman" w:hAnsi="Times New Roman"/>
          <w:b/>
          <w:color w:val="385623" w:themeColor="accent6" w:themeShade="80"/>
          <w:sz w:val="24"/>
          <w:szCs w:val="24"/>
          <w:lang w:val="kk-KZ"/>
        </w:rPr>
        <w:t xml:space="preserve">283 млн. </w:t>
      </w:r>
      <w:r w:rsidRPr="009D5BB1">
        <w:rPr>
          <w:rFonts w:ascii="Times New Roman" w:hAnsi="Times New Roman"/>
          <w:color w:val="385623" w:themeColor="accent6" w:themeShade="80"/>
          <w:sz w:val="24"/>
          <w:szCs w:val="24"/>
          <w:lang w:val="kk-KZ"/>
        </w:rPr>
        <w:t xml:space="preserve">тенге.  </w:t>
      </w:r>
      <w:r w:rsidRPr="009D5BB1">
        <w:rPr>
          <w:rFonts w:ascii="Times New Roman" w:hAnsi="Times New Roman"/>
          <w:color w:val="385623" w:themeColor="accent6" w:themeShade="80"/>
          <w:sz w:val="24"/>
          <w:szCs w:val="24"/>
        </w:rPr>
        <w:t xml:space="preserve">В рамках первого направления государственной программы «Дорожная карта бизнеса - 2025» по компоненту «субсидирование» одобрено </w:t>
      </w:r>
      <w:r w:rsidRPr="009D5BB1">
        <w:rPr>
          <w:rFonts w:ascii="Times New Roman" w:hAnsi="Times New Roman"/>
          <w:b/>
          <w:color w:val="385623" w:themeColor="accent6" w:themeShade="80"/>
          <w:sz w:val="24"/>
          <w:szCs w:val="24"/>
        </w:rPr>
        <w:t>27</w:t>
      </w:r>
      <w:r w:rsidRPr="009D5BB1">
        <w:rPr>
          <w:rFonts w:ascii="Times New Roman" w:hAnsi="Times New Roman"/>
          <w:color w:val="385623" w:themeColor="accent6" w:themeShade="80"/>
          <w:sz w:val="24"/>
          <w:szCs w:val="24"/>
        </w:rPr>
        <w:t xml:space="preserve"> заявок части ставки вознаграждения и «гарантирование» по проектам на сумму  более </w:t>
      </w:r>
      <w:r w:rsidRPr="009D5BB1">
        <w:rPr>
          <w:rFonts w:ascii="Times New Roman" w:hAnsi="Times New Roman"/>
          <w:b/>
          <w:color w:val="385623" w:themeColor="accent6" w:themeShade="80"/>
          <w:sz w:val="24"/>
          <w:szCs w:val="24"/>
        </w:rPr>
        <w:t>1</w:t>
      </w:r>
      <w:r w:rsidRPr="009D5BB1">
        <w:rPr>
          <w:rFonts w:ascii="Times New Roman" w:hAnsi="Times New Roman"/>
          <w:color w:val="385623" w:themeColor="accent6" w:themeShade="80"/>
          <w:sz w:val="24"/>
          <w:szCs w:val="24"/>
        </w:rPr>
        <w:t xml:space="preserve"> млрд. тенге. </w:t>
      </w:r>
    </w:p>
    <w:p w:rsidR="003135EC" w:rsidRPr="00CF38BA" w:rsidRDefault="003135EC" w:rsidP="003135EC">
      <w:pPr>
        <w:pBdr>
          <w:bottom w:val="single" w:sz="4" w:space="26" w:color="FFFFFF"/>
        </w:pBdr>
        <w:tabs>
          <w:tab w:val="left" w:pos="0"/>
        </w:tabs>
        <w:ind w:firstLine="709"/>
        <w:jc w:val="both"/>
        <w:rPr>
          <w:color w:val="385623" w:themeColor="accent6" w:themeShade="80"/>
          <w:lang w:val="kk-KZ"/>
        </w:rPr>
      </w:pPr>
      <w:r w:rsidRPr="00CF38BA">
        <w:rPr>
          <w:color w:val="385623" w:themeColor="accent6" w:themeShade="80"/>
        </w:rPr>
        <w:t xml:space="preserve">В рамках исполнения мастер-плана по развитию туристской деятельности с 2019 года на республиканской трассе «Костанай – Мамлютка» </w:t>
      </w:r>
      <w:r w:rsidRPr="00CF38BA">
        <w:rPr>
          <w:color w:val="385623" w:themeColor="accent6" w:themeShade="80"/>
          <w:lang w:val="kk-KZ"/>
        </w:rPr>
        <w:t xml:space="preserve">реализован инвестиционный проект по открытию придорожного сервиса на общую сумму 65,0 млн. тенге,  с созданем  новых 11 рабочих мест.  Открыты 3 торговых павильона, общей площадью 560 кв.м. на общую сумму 43,0 млн. тенге  с созданием 7 рабочих мест. </w:t>
      </w:r>
    </w:p>
    <w:p w:rsidR="003135EC" w:rsidRPr="00CF38BA" w:rsidRDefault="003135EC" w:rsidP="003135EC">
      <w:pPr>
        <w:pBdr>
          <w:bottom w:val="single" w:sz="4" w:space="26" w:color="FFFFFF"/>
        </w:pBdr>
        <w:tabs>
          <w:tab w:val="left" w:pos="142"/>
        </w:tabs>
        <w:jc w:val="both"/>
        <w:rPr>
          <w:color w:val="385623" w:themeColor="accent6" w:themeShade="80"/>
        </w:rPr>
      </w:pPr>
      <w:r w:rsidRPr="00CF38BA">
        <w:rPr>
          <w:b/>
          <w:i/>
          <w:color w:val="385623" w:themeColor="accent6" w:themeShade="80"/>
          <w:lang w:val="kk-KZ"/>
        </w:rPr>
        <w:t>В</w:t>
      </w:r>
      <w:r w:rsidRPr="00CF38BA">
        <w:rPr>
          <w:color w:val="385623" w:themeColor="accent6" w:themeShade="80"/>
          <w:lang w:val="kk-KZ"/>
        </w:rPr>
        <w:t xml:space="preserve"> селе Боровское открыт магазин электроники «</w:t>
      </w:r>
      <w:r w:rsidRPr="00CF38BA">
        <w:rPr>
          <w:color w:val="385623" w:themeColor="accent6" w:themeShade="80"/>
          <w:lang w:val="en-US"/>
        </w:rPr>
        <w:t>Sulpak</w:t>
      </w:r>
      <w:r w:rsidRPr="00CF38BA">
        <w:rPr>
          <w:color w:val="385623" w:themeColor="accent6" w:themeShade="80"/>
        </w:rPr>
        <w:t>».</w:t>
      </w:r>
      <w:r w:rsidRPr="00CF38BA">
        <w:rPr>
          <w:bCs/>
          <w:color w:val="385623" w:themeColor="accent6" w:themeShade="80"/>
        </w:rPr>
        <w:t>По итогам года объем  розничной торговли в районе составил более 7,0 млрд. тенге.</w:t>
      </w:r>
      <w:r w:rsidRPr="00CF38BA">
        <w:rPr>
          <w:color w:val="385623" w:themeColor="accent6" w:themeShade="80"/>
          <w:lang w:val="kk-KZ"/>
        </w:rPr>
        <w:tab/>
      </w:r>
    </w:p>
    <w:p w:rsidR="003135EC" w:rsidRPr="004B7FAD" w:rsidRDefault="003135EC" w:rsidP="003135EC">
      <w:pPr>
        <w:pBdr>
          <w:bottom w:val="single" w:sz="4" w:space="26" w:color="FFFFFF"/>
        </w:pBdr>
        <w:tabs>
          <w:tab w:val="left" w:pos="0"/>
        </w:tabs>
        <w:ind w:firstLine="709"/>
        <w:jc w:val="both"/>
        <w:rPr>
          <w:color w:val="385623" w:themeColor="accent6" w:themeShade="80"/>
          <w:sz w:val="28"/>
          <w:szCs w:val="28"/>
          <w:lang w:val="kk-KZ"/>
        </w:rPr>
      </w:pPr>
    </w:p>
    <w:p w:rsidR="003135EC" w:rsidRPr="001A79E3" w:rsidRDefault="003135EC" w:rsidP="003135EC">
      <w:pPr>
        <w:pBdr>
          <w:bottom w:val="single" w:sz="4" w:space="26" w:color="FFFFFF"/>
        </w:pBdr>
        <w:tabs>
          <w:tab w:val="left" w:pos="0"/>
        </w:tabs>
        <w:jc w:val="both"/>
        <w:rPr>
          <w:i/>
          <w:color w:val="385623" w:themeColor="accent6" w:themeShade="80"/>
        </w:rPr>
      </w:pPr>
      <w:r>
        <w:rPr>
          <w:b/>
          <w:color w:val="000000"/>
        </w:rPr>
        <w:tab/>
      </w:r>
      <w:r w:rsidRPr="002D7CA0">
        <w:rPr>
          <w:b/>
          <w:color w:val="000000"/>
        </w:rPr>
        <w:t>Социальная защита</w:t>
      </w:r>
    </w:p>
    <w:p w:rsidR="003135EC" w:rsidRPr="008A510E" w:rsidRDefault="003135EC" w:rsidP="003135EC">
      <w:pPr>
        <w:pBdr>
          <w:bottom w:val="single" w:sz="4" w:space="26" w:color="FFFFFF"/>
        </w:pBdr>
        <w:tabs>
          <w:tab w:val="left" w:pos="142"/>
        </w:tabs>
        <w:jc w:val="both"/>
        <w:rPr>
          <w:color w:val="385623" w:themeColor="accent6" w:themeShade="80"/>
        </w:rPr>
      </w:pPr>
      <w:r>
        <w:rPr>
          <w:color w:val="385623" w:themeColor="accent6" w:themeShade="80"/>
          <w:lang w:val="kk-KZ"/>
        </w:rPr>
        <w:tab/>
      </w:r>
      <w:r>
        <w:rPr>
          <w:color w:val="385623" w:themeColor="accent6" w:themeShade="80"/>
          <w:lang w:val="kk-KZ"/>
        </w:rPr>
        <w:tab/>
      </w:r>
      <w:r w:rsidRPr="008A510E">
        <w:rPr>
          <w:color w:val="385623" w:themeColor="accent6" w:themeShade="80"/>
          <w:lang w:val="kk-KZ"/>
        </w:rPr>
        <w:t xml:space="preserve">В 2021 году на реализацию программы Развития продуктивной занятости и массового предпринимательства на 2017-2021 годы «Еңбек» выделено </w:t>
      </w:r>
      <w:r w:rsidRPr="008A510E">
        <w:rPr>
          <w:b/>
          <w:color w:val="385623" w:themeColor="accent6" w:themeShade="80"/>
          <w:lang w:val="kk-KZ"/>
        </w:rPr>
        <w:t>127 млн.</w:t>
      </w:r>
      <w:r w:rsidRPr="008A510E">
        <w:rPr>
          <w:b/>
          <w:color w:val="385623" w:themeColor="accent6" w:themeShade="80"/>
        </w:rPr>
        <w:t xml:space="preserve"> </w:t>
      </w:r>
      <w:r w:rsidRPr="008A510E">
        <w:rPr>
          <w:b/>
          <w:color w:val="385623" w:themeColor="accent6" w:themeShade="80"/>
          <w:lang w:val="kk-KZ"/>
        </w:rPr>
        <w:t xml:space="preserve"> тенге</w:t>
      </w:r>
      <w:r w:rsidRPr="008A510E">
        <w:rPr>
          <w:color w:val="385623" w:themeColor="accent6" w:themeShade="80"/>
        </w:rPr>
        <w:t>.</w:t>
      </w:r>
    </w:p>
    <w:p w:rsidR="003135EC" w:rsidRPr="008A510E" w:rsidRDefault="003135EC" w:rsidP="003135EC">
      <w:pPr>
        <w:pBdr>
          <w:bottom w:val="single" w:sz="4" w:space="26" w:color="FFFFFF"/>
        </w:pBdr>
        <w:tabs>
          <w:tab w:val="left" w:pos="142"/>
        </w:tabs>
        <w:jc w:val="both"/>
        <w:rPr>
          <w:color w:val="385623" w:themeColor="accent6" w:themeShade="80"/>
        </w:rPr>
      </w:pPr>
      <w:r w:rsidRPr="008A510E">
        <w:rPr>
          <w:color w:val="385623" w:themeColor="accent6" w:themeShade="80"/>
        </w:rPr>
        <w:t xml:space="preserve"> </w:t>
      </w:r>
      <w:r w:rsidRPr="008A510E">
        <w:rPr>
          <w:color w:val="385623" w:themeColor="accent6" w:themeShade="80"/>
        </w:rPr>
        <w:tab/>
      </w:r>
      <w:r w:rsidRPr="008A510E">
        <w:rPr>
          <w:color w:val="385623" w:themeColor="accent6" w:themeShade="80"/>
        </w:rPr>
        <w:tab/>
      </w:r>
      <w:r w:rsidRPr="008A510E">
        <w:rPr>
          <w:color w:val="385623" w:themeColor="accent6" w:themeShade="80"/>
          <w:lang w:val="kk-KZ"/>
        </w:rPr>
        <w:t>Согласно Комплексного плана, активными мерами занятости для снижения безработицы  охвачено 1375  человек</w:t>
      </w:r>
      <w:r w:rsidRPr="008A510E">
        <w:rPr>
          <w:color w:val="385623" w:themeColor="accent6" w:themeShade="80"/>
        </w:rPr>
        <w:t>, что составляет 119 %к плану (план 1149 чел).</w:t>
      </w:r>
      <w:r w:rsidRPr="008A510E">
        <w:rPr>
          <w:b/>
          <w:color w:val="385623" w:themeColor="accent6" w:themeShade="80"/>
        </w:rPr>
        <w:t xml:space="preserve"> </w:t>
      </w:r>
      <w:r w:rsidRPr="008A510E">
        <w:rPr>
          <w:color w:val="385623" w:themeColor="accent6" w:themeShade="80"/>
        </w:rPr>
        <w:t xml:space="preserve">Трудоустроено на текущие вакансии </w:t>
      </w:r>
      <w:r w:rsidRPr="008A510E">
        <w:rPr>
          <w:b/>
          <w:bCs/>
          <w:color w:val="385623" w:themeColor="accent6" w:themeShade="80"/>
        </w:rPr>
        <w:t xml:space="preserve">836 </w:t>
      </w:r>
      <w:r w:rsidRPr="008A510E">
        <w:rPr>
          <w:color w:val="385623" w:themeColor="accent6" w:themeShade="80"/>
        </w:rPr>
        <w:t>человек.</w:t>
      </w:r>
    </w:p>
    <w:p w:rsidR="003135EC" w:rsidRPr="008A510E" w:rsidRDefault="003135EC" w:rsidP="003135EC">
      <w:pPr>
        <w:pBdr>
          <w:bottom w:val="single" w:sz="4" w:space="26" w:color="FFFFFF"/>
        </w:pBdr>
        <w:tabs>
          <w:tab w:val="left" w:pos="0"/>
        </w:tabs>
        <w:jc w:val="both"/>
        <w:rPr>
          <w:color w:val="385623" w:themeColor="accent6" w:themeShade="80"/>
        </w:rPr>
      </w:pPr>
      <w:r w:rsidRPr="008A510E">
        <w:rPr>
          <w:color w:val="385623" w:themeColor="accent6" w:themeShade="80"/>
        </w:rPr>
        <w:lastRenderedPageBreak/>
        <w:tab/>
        <w:t xml:space="preserve">В рамках </w:t>
      </w:r>
      <w:r w:rsidRPr="008A510E">
        <w:rPr>
          <w:b/>
          <w:color w:val="385623" w:themeColor="accent6" w:themeShade="80"/>
        </w:rPr>
        <w:t>первого направления</w:t>
      </w:r>
      <w:r w:rsidRPr="008A510E">
        <w:rPr>
          <w:color w:val="385623" w:themeColor="accent6" w:themeShade="80"/>
        </w:rPr>
        <w:t xml:space="preserve"> программы краткосрочное профессиональное обучение завершили </w:t>
      </w:r>
      <w:r w:rsidRPr="008A510E">
        <w:rPr>
          <w:b/>
          <w:bCs/>
          <w:color w:val="385623" w:themeColor="accent6" w:themeShade="80"/>
        </w:rPr>
        <w:t xml:space="preserve">44 </w:t>
      </w:r>
      <w:r w:rsidRPr="008A510E">
        <w:rPr>
          <w:color w:val="385623" w:themeColor="accent6" w:themeShade="80"/>
        </w:rPr>
        <w:t xml:space="preserve">человека (электрогазосварщики, повара, бухгалтера).  С сентября текущего года для получения профессионального и технического образования направлен </w:t>
      </w:r>
      <w:r w:rsidRPr="008A510E">
        <w:rPr>
          <w:b/>
          <w:bCs/>
          <w:color w:val="385623" w:themeColor="accent6" w:themeShade="80"/>
        </w:rPr>
        <w:t xml:space="preserve">61 </w:t>
      </w:r>
      <w:r w:rsidRPr="008A510E">
        <w:rPr>
          <w:color w:val="385623" w:themeColor="accent6" w:themeShade="80"/>
        </w:rPr>
        <w:t>выпускник в среднеспециальные учебные заведения области по специальностям:  повар, электрогазосварщик, электромонтажник, слесарь.</w:t>
      </w:r>
    </w:p>
    <w:p w:rsidR="003135EC" w:rsidRPr="008A510E" w:rsidRDefault="003135EC" w:rsidP="003135EC">
      <w:pPr>
        <w:pBdr>
          <w:bottom w:val="single" w:sz="4" w:space="26" w:color="FFFFFF"/>
        </w:pBdr>
        <w:tabs>
          <w:tab w:val="left" w:pos="142"/>
        </w:tabs>
        <w:jc w:val="both"/>
        <w:rPr>
          <w:b/>
          <w:color w:val="385623" w:themeColor="accent6" w:themeShade="80"/>
        </w:rPr>
      </w:pPr>
      <w:r w:rsidRPr="008A510E">
        <w:rPr>
          <w:color w:val="385623" w:themeColor="accent6" w:themeShade="80"/>
        </w:rPr>
        <w:tab/>
      </w:r>
      <w:r w:rsidRPr="008A510E">
        <w:rPr>
          <w:color w:val="385623" w:themeColor="accent6" w:themeShade="80"/>
        </w:rPr>
        <w:tab/>
        <w:t xml:space="preserve">По проекту «Бастау Бизнес» завершили обучение </w:t>
      </w:r>
      <w:r w:rsidRPr="008A510E">
        <w:rPr>
          <w:b/>
          <w:bCs/>
          <w:color w:val="385623" w:themeColor="accent6" w:themeShade="80"/>
        </w:rPr>
        <w:t>67</w:t>
      </w:r>
      <w:r w:rsidRPr="008A510E">
        <w:rPr>
          <w:color w:val="385623" w:themeColor="accent6" w:themeShade="80"/>
        </w:rPr>
        <w:t xml:space="preserve"> человек. На реализацию новых бизнес-идей выдано </w:t>
      </w:r>
      <w:r w:rsidRPr="008A510E">
        <w:rPr>
          <w:b/>
          <w:color w:val="385623" w:themeColor="accent6" w:themeShade="80"/>
        </w:rPr>
        <w:t>35</w:t>
      </w:r>
      <w:r w:rsidRPr="008A510E">
        <w:rPr>
          <w:color w:val="385623" w:themeColor="accent6" w:themeShade="80"/>
        </w:rPr>
        <w:t xml:space="preserve"> грантов, из них: 18 грантов- молодежи,  два гранта – многодетным семьям, на  общую сумму </w:t>
      </w:r>
      <w:r w:rsidRPr="008A510E">
        <w:rPr>
          <w:b/>
          <w:color w:val="385623" w:themeColor="accent6" w:themeShade="80"/>
        </w:rPr>
        <w:t>20,5 млн. тенге</w:t>
      </w:r>
      <w:r w:rsidRPr="008A510E">
        <w:rPr>
          <w:color w:val="385623" w:themeColor="accent6" w:themeShade="80"/>
        </w:rPr>
        <w:t>.</w:t>
      </w:r>
    </w:p>
    <w:p w:rsidR="003135EC" w:rsidRPr="008A510E" w:rsidRDefault="003135EC" w:rsidP="003135EC">
      <w:pPr>
        <w:pBdr>
          <w:bottom w:val="single" w:sz="4" w:space="26" w:color="FFFFFF"/>
        </w:pBdr>
        <w:tabs>
          <w:tab w:val="left" w:pos="142"/>
        </w:tabs>
        <w:jc w:val="both"/>
        <w:rPr>
          <w:i/>
          <w:color w:val="385623" w:themeColor="accent6" w:themeShade="80"/>
        </w:rPr>
      </w:pPr>
      <w:r w:rsidRPr="008A510E">
        <w:rPr>
          <w:color w:val="385623" w:themeColor="accent6" w:themeShade="80"/>
        </w:rPr>
        <w:tab/>
      </w:r>
      <w:r w:rsidRPr="008A510E">
        <w:rPr>
          <w:color w:val="385623" w:themeColor="accent6" w:themeShade="80"/>
        </w:rPr>
        <w:tab/>
        <w:t xml:space="preserve">Для открытия или расширения собственного бизнеса индивидуальным предпринимателям выдано </w:t>
      </w:r>
      <w:r w:rsidRPr="008A510E">
        <w:rPr>
          <w:b/>
          <w:color w:val="385623" w:themeColor="accent6" w:themeShade="80"/>
        </w:rPr>
        <w:t xml:space="preserve">23 микрокредита </w:t>
      </w:r>
      <w:r w:rsidRPr="008A510E">
        <w:rPr>
          <w:color w:val="385623" w:themeColor="accent6" w:themeShade="80"/>
        </w:rPr>
        <w:t xml:space="preserve">на сумму </w:t>
      </w:r>
      <w:r w:rsidRPr="008A510E">
        <w:rPr>
          <w:b/>
          <w:color w:val="385623" w:themeColor="accent6" w:themeShade="80"/>
          <w:lang w:val="kk-KZ"/>
        </w:rPr>
        <w:t>71,0</w:t>
      </w:r>
      <w:r w:rsidRPr="008A510E">
        <w:rPr>
          <w:b/>
          <w:color w:val="385623" w:themeColor="accent6" w:themeShade="80"/>
        </w:rPr>
        <w:t xml:space="preserve"> млн. </w:t>
      </w:r>
      <w:r w:rsidRPr="008A510E">
        <w:rPr>
          <w:color w:val="385623" w:themeColor="accent6" w:themeShade="80"/>
        </w:rPr>
        <w:t>тенге</w:t>
      </w:r>
      <w:r w:rsidRPr="008A510E">
        <w:rPr>
          <w:i/>
          <w:color w:val="385623" w:themeColor="accent6" w:themeShade="80"/>
        </w:rPr>
        <w:t>.</w:t>
      </w:r>
    </w:p>
    <w:p w:rsidR="003135EC" w:rsidRPr="008A510E" w:rsidRDefault="003135EC" w:rsidP="003135EC">
      <w:pPr>
        <w:pBdr>
          <w:bottom w:val="single" w:sz="4" w:space="26" w:color="FFFFFF"/>
        </w:pBdr>
        <w:tabs>
          <w:tab w:val="left" w:pos="142"/>
        </w:tabs>
        <w:jc w:val="both"/>
        <w:rPr>
          <w:i/>
          <w:color w:val="385623" w:themeColor="accent6" w:themeShade="80"/>
        </w:rPr>
      </w:pPr>
      <w:r w:rsidRPr="008A510E">
        <w:rPr>
          <w:color w:val="385623" w:themeColor="accent6" w:themeShade="80"/>
        </w:rPr>
        <w:tab/>
      </w:r>
      <w:r w:rsidRPr="008A510E">
        <w:rPr>
          <w:color w:val="385623" w:themeColor="accent6" w:themeShade="80"/>
        </w:rPr>
        <w:tab/>
        <w:t>По третьему направлению программы на социальные рабочие места</w:t>
      </w:r>
      <w:r w:rsidRPr="008A510E">
        <w:rPr>
          <w:b/>
          <w:bCs/>
          <w:color w:val="385623" w:themeColor="accent6" w:themeShade="80"/>
        </w:rPr>
        <w:t xml:space="preserve"> </w:t>
      </w:r>
      <w:r w:rsidRPr="008A510E">
        <w:rPr>
          <w:color w:val="385623" w:themeColor="accent6" w:themeShade="80"/>
        </w:rPr>
        <w:t>трудоустроен</w:t>
      </w:r>
      <w:r w:rsidRPr="008A510E">
        <w:rPr>
          <w:color w:val="385623" w:themeColor="accent6" w:themeShade="80"/>
          <w:lang w:val="kk-KZ"/>
        </w:rPr>
        <w:t xml:space="preserve">о </w:t>
      </w:r>
      <w:r w:rsidRPr="008A510E">
        <w:rPr>
          <w:b/>
          <w:bCs/>
          <w:color w:val="385623" w:themeColor="accent6" w:themeShade="80"/>
        </w:rPr>
        <w:t xml:space="preserve"> 59</w:t>
      </w:r>
      <w:r w:rsidRPr="008A510E">
        <w:rPr>
          <w:color w:val="385623" w:themeColor="accent6" w:themeShade="80"/>
        </w:rPr>
        <w:t xml:space="preserve"> человек, на молодежную практику направлено</w:t>
      </w:r>
      <w:r w:rsidRPr="008A510E">
        <w:rPr>
          <w:b/>
          <w:bCs/>
          <w:color w:val="385623" w:themeColor="accent6" w:themeShade="80"/>
        </w:rPr>
        <w:t xml:space="preserve"> 47</w:t>
      </w:r>
      <w:r w:rsidRPr="008A510E">
        <w:rPr>
          <w:color w:val="385623" w:themeColor="accent6" w:themeShade="80"/>
        </w:rPr>
        <w:t xml:space="preserve"> молодых специалистов, в общественных работах приняли участие </w:t>
      </w:r>
      <w:r w:rsidRPr="008A510E">
        <w:rPr>
          <w:b/>
          <w:color w:val="385623" w:themeColor="accent6" w:themeShade="80"/>
          <w:lang w:val="kk-KZ"/>
        </w:rPr>
        <w:t>193</w:t>
      </w:r>
      <w:r w:rsidRPr="008A510E">
        <w:rPr>
          <w:color w:val="385623" w:themeColor="accent6" w:themeShade="80"/>
        </w:rPr>
        <w:t xml:space="preserve"> безработных граждан</w:t>
      </w:r>
      <w:r w:rsidRPr="008A510E">
        <w:rPr>
          <w:i/>
          <w:color w:val="385623" w:themeColor="accent6" w:themeShade="80"/>
        </w:rPr>
        <w:t>.</w:t>
      </w:r>
    </w:p>
    <w:p w:rsidR="003135EC" w:rsidRPr="008A510E" w:rsidRDefault="003135EC" w:rsidP="003135EC">
      <w:pPr>
        <w:pBdr>
          <w:bottom w:val="single" w:sz="4" w:space="26" w:color="FFFFFF"/>
        </w:pBdr>
        <w:tabs>
          <w:tab w:val="left" w:pos="142"/>
        </w:tabs>
        <w:jc w:val="both"/>
        <w:rPr>
          <w:iCs/>
          <w:color w:val="385623" w:themeColor="accent6" w:themeShade="80"/>
        </w:rPr>
      </w:pPr>
      <w:r w:rsidRPr="008A510E">
        <w:rPr>
          <w:i/>
          <w:color w:val="000000" w:themeColor="text1"/>
        </w:rPr>
        <w:t xml:space="preserve">        </w:t>
      </w:r>
      <w:r w:rsidRPr="008A510E">
        <w:rPr>
          <w:iCs/>
          <w:color w:val="385623" w:themeColor="accent6" w:themeShade="80"/>
        </w:rPr>
        <w:t>По проекту «Первое рабочее место» трудоустроено  4 человека, «Контракт поколений» трудоустроено 6 человек.</w:t>
      </w:r>
    </w:p>
    <w:p w:rsidR="003135EC" w:rsidRPr="008A510E" w:rsidRDefault="003135EC" w:rsidP="003135EC">
      <w:pPr>
        <w:pBdr>
          <w:bottom w:val="single" w:sz="4" w:space="26" w:color="FFFFFF"/>
        </w:pBdr>
        <w:tabs>
          <w:tab w:val="left" w:pos="142"/>
        </w:tabs>
        <w:jc w:val="both"/>
        <w:rPr>
          <w:color w:val="385623" w:themeColor="accent6" w:themeShade="80"/>
        </w:rPr>
      </w:pPr>
      <w:r w:rsidRPr="008A510E">
        <w:rPr>
          <w:color w:val="385623" w:themeColor="accent6" w:themeShade="80"/>
        </w:rPr>
        <w:tab/>
      </w:r>
      <w:r w:rsidRPr="008A510E">
        <w:rPr>
          <w:color w:val="385623" w:themeColor="accent6" w:themeShade="80"/>
        </w:rPr>
        <w:tab/>
        <w:t>В рамках Программы «Мобильность трудовых ресурсов» с южных регионов в район прибыло 42 переселенца, которые обеспечены необходимым социальным пакетом. Из числа прибывших 19 человек трудоустроены на предприятия района,</w:t>
      </w:r>
      <w:r>
        <w:rPr>
          <w:color w:val="385623" w:themeColor="accent6" w:themeShade="80"/>
        </w:rPr>
        <w:t xml:space="preserve"> </w:t>
      </w:r>
      <w:r w:rsidRPr="008A510E">
        <w:rPr>
          <w:color w:val="385623" w:themeColor="accent6" w:themeShade="80"/>
        </w:rPr>
        <w:t>на открытие собственного дела поучен кредит и 2 человека получили гранты.</w:t>
      </w:r>
    </w:p>
    <w:p w:rsidR="003135EC" w:rsidRPr="000B3A2A" w:rsidRDefault="003135EC" w:rsidP="003135EC">
      <w:pPr>
        <w:pBdr>
          <w:bottom w:val="single" w:sz="4" w:space="26" w:color="FFFFFF"/>
        </w:pBdr>
        <w:tabs>
          <w:tab w:val="left" w:pos="142"/>
        </w:tabs>
        <w:jc w:val="both"/>
        <w:rPr>
          <w:color w:val="000000" w:themeColor="text1"/>
        </w:rPr>
      </w:pPr>
      <w:r w:rsidRPr="008A510E">
        <w:rPr>
          <w:color w:val="000000" w:themeColor="text1"/>
        </w:rPr>
        <w:tab/>
      </w:r>
      <w:r w:rsidRPr="008A510E">
        <w:rPr>
          <w:color w:val="000000" w:themeColor="text1"/>
        </w:rPr>
        <w:tab/>
      </w:r>
      <w:r w:rsidRPr="008A510E">
        <w:rPr>
          <w:color w:val="385623" w:themeColor="accent6" w:themeShade="80"/>
        </w:rPr>
        <w:t xml:space="preserve">Большая работа проводится по поддержке социально-уязвимых слоев населения. Выплачена адресная социальная помощь </w:t>
      </w:r>
      <w:r w:rsidRPr="008A510E">
        <w:rPr>
          <w:b/>
          <w:color w:val="385623" w:themeColor="accent6" w:themeShade="80"/>
        </w:rPr>
        <w:t>231-</w:t>
      </w:r>
      <w:r w:rsidRPr="008A510E">
        <w:rPr>
          <w:color w:val="385623" w:themeColor="accent6" w:themeShade="80"/>
        </w:rPr>
        <w:t xml:space="preserve"> семье </w:t>
      </w:r>
      <w:r w:rsidRPr="008A510E">
        <w:rPr>
          <w:i/>
          <w:color w:val="385623" w:themeColor="accent6" w:themeShade="80"/>
        </w:rPr>
        <w:t>(903 чел.)</w:t>
      </w:r>
      <w:r w:rsidRPr="008A510E">
        <w:rPr>
          <w:color w:val="385623" w:themeColor="accent6" w:themeShade="80"/>
        </w:rPr>
        <w:t xml:space="preserve"> на сумму </w:t>
      </w:r>
      <w:r w:rsidRPr="008A510E">
        <w:rPr>
          <w:b/>
          <w:bCs/>
          <w:color w:val="385623" w:themeColor="accent6" w:themeShade="80"/>
        </w:rPr>
        <w:t xml:space="preserve">78,9 млн. </w:t>
      </w:r>
      <w:r w:rsidRPr="008A510E">
        <w:rPr>
          <w:color w:val="385623" w:themeColor="accent6" w:themeShade="80"/>
        </w:rPr>
        <w:t>тенге</w:t>
      </w:r>
      <w:r w:rsidRPr="000B3A2A">
        <w:rPr>
          <w:color w:val="000000" w:themeColor="text1"/>
        </w:rPr>
        <w:t xml:space="preserve">. Обеспечены продуктовыми и гигиеническими наборами </w:t>
      </w:r>
      <w:r w:rsidRPr="000B3A2A">
        <w:rPr>
          <w:b/>
          <w:bCs/>
          <w:color w:val="000000" w:themeColor="text1"/>
        </w:rPr>
        <w:t>197</w:t>
      </w:r>
      <w:r w:rsidRPr="000B3A2A">
        <w:rPr>
          <w:b/>
          <w:color w:val="000000" w:themeColor="text1"/>
        </w:rPr>
        <w:t xml:space="preserve"> </w:t>
      </w:r>
      <w:r w:rsidRPr="000B3A2A">
        <w:rPr>
          <w:color w:val="000000" w:themeColor="text1"/>
        </w:rPr>
        <w:t xml:space="preserve">детей в возрасте от 1 до 6 лет на общую сумму </w:t>
      </w:r>
      <w:r w:rsidRPr="000B3A2A">
        <w:rPr>
          <w:b/>
          <w:bCs/>
          <w:color w:val="000000" w:themeColor="text1"/>
        </w:rPr>
        <w:t>10</w:t>
      </w:r>
      <w:r w:rsidR="000B3A2A" w:rsidRPr="000B3A2A">
        <w:rPr>
          <w:b/>
          <w:bCs/>
          <w:color w:val="000000" w:themeColor="text1"/>
        </w:rPr>
        <w:t>,3</w:t>
      </w:r>
      <w:r w:rsidRPr="000B3A2A">
        <w:rPr>
          <w:b/>
          <w:bCs/>
          <w:color w:val="000000" w:themeColor="text1"/>
        </w:rPr>
        <w:t xml:space="preserve"> млн</w:t>
      </w:r>
      <w:r w:rsidRPr="000B3A2A">
        <w:rPr>
          <w:b/>
          <w:color w:val="000000" w:themeColor="text1"/>
        </w:rPr>
        <w:t xml:space="preserve">.  </w:t>
      </w:r>
      <w:r w:rsidRPr="000B3A2A">
        <w:rPr>
          <w:color w:val="000000" w:themeColor="text1"/>
        </w:rPr>
        <w:t>тенге.</w:t>
      </w:r>
    </w:p>
    <w:p w:rsidR="003135EC" w:rsidRDefault="00263DB1" w:rsidP="00263DB1">
      <w:pPr>
        <w:pBdr>
          <w:bottom w:val="single" w:sz="4" w:space="26" w:color="FFFFFF"/>
        </w:pBdr>
        <w:tabs>
          <w:tab w:val="left" w:pos="0"/>
        </w:tabs>
        <w:ind w:firstLine="851"/>
        <w:jc w:val="both"/>
        <w:rPr>
          <w:color w:val="385623" w:themeColor="accent6" w:themeShade="80"/>
          <w:sz w:val="28"/>
          <w:szCs w:val="28"/>
        </w:rPr>
      </w:pPr>
      <w:r>
        <w:rPr>
          <w:color w:val="385623" w:themeColor="accent6" w:themeShade="80"/>
          <w:sz w:val="28"/>
          <w:szCs w:val="28"/>
        </w:rPr>
        <w:tab/>
      </w:r>
      <w:r w:rsidR="003135EC" w:rsidRPr="00737317">
        <w:rPr>
          <w:color w:val="385623" w:themeColor="accent6" w:themeShade="80"/>
          <w:sz w:val="28"/>
          <w:szCs w:val="28"/>
        </w:rPr>
        <w:t>В сфере здравоохранения</w:t>
      </w:r>
      <w:r w:rsidR="003135EC" w:rsidRPr="00737317">
        <w:rPr>
          <w:b/>
          <w:color w:val="385623" w:themeColor="accent6" w:themeShade="80"/>
          <w:sz w:val="28"/>
          <w:szCs w:val="28"/>
        </w:rPr>
        <w:t xml:space="preserve"> </w:t>
      </w:r>
      <w:r w:rsidR="003135EC" w:rsidRPr="00737317">
        <w:rPr>
          <w:color w:val="385623" w:themeColor="accent6" w:themeShade="80"/>
          <w:sz w:val="28"/>
          <w:szCs w:val="28"/>
        </w:rPr>
        <w:t xml:space="preserve">укомплектованность врачами по району составляет </w:t>
      </w:r>
      <w:r w:rsidR="003135EC" w:rsidRPr="00737317">
        <w:rPr>
          <w:b/>
          <w:color w:val="385623" w:themeColor="accent6" w:themeShade="80"/>
          <w:sz w:val="28"/>
          <w:szCs w:val="28"/>
        </w:rPr>
        <w:t>90 %</w:t>
      </w:r>
      <w:r w:rsidR="003135EC" w:rsidRPr="00737317">
        <w:rPr>
          <w:color w:val="385623" w:themeColor="accent6" w:themeShade="80"/>
          <w:sz w:val="28"/>
          <w:szCs w:val="28"/>
        </w:rPr>
        <w:t xml:space="preserve">. Дефицит врачебных кадров в </w:t>
      </w:r>
      <w:r w:rsidR="003135EC" w:rsidRPr="00737317">
        <w:rPr>
          <w:b/>
          <w:color w:val="385623" w:themeColor="accent6" w:themeShade="80"/>
          <w:sz w:val="28"/>
          <w:szCs w:val="28"/>
        </w:rPr>
        <w:t>7</w:t>
      </w:r>
      <w:r w:rsidR="003135EC" w:rsidRPr="00737317">
        <w:rPr>
          <w:color w:val="385623" w:themeColor="accent6" w:themeShade="80"/>
          <w:sz w:val="28"/>
          <w:szCs w:val="28"/>
        </w:rPr>
        <w:t xml:space="preserve"> специалистах </w:t>
      </w:r>
      <w:r w:rsidR="003135EC" w:rsidRPr="00737317">
        <w:rPr>
          <w:i/>
          <w:color w:val="385623" w:themeColor="accent6" w:themeShade="80"/>
          <w:sz w:val="28"/>
          <w:szCs w:val="28"/>
        </w:rPr>
        <w:t>(акушер -гинеколог, дерматовенеролог, стоматолог,фтизиатор, инфекционист, офтальмолог и травмотолог).</w:t>
      </w:r>
      <w:r w:rsidR="003135EC" w:rsidRPr="00737317">
        <w:rPr>
          <w:color w:val="385623" w:themeColor="accent6" w:themeShade="80"/>
          <w:sz w:val="28"/>
          <w:szCs w:val="28"/>
        </w:rPr>
        <w:t xml:space="preserve"> В текущем году в район прибыло 3 молодых врача  и 16 средних медицинских работников.</w:t>
      </w:r>
    </w:p>
    <w:p w:rsidR="003135EC" w:rsidRPr="009F17BA" w:rsidRDefault="003135EC" w:rsidP="003135EC">
      <w:pPr>
        <w:pBdr>
          <w:bottom w:val="single" w:sz="4" w:space="26" w:color="FFFFFF"/>
        </w:pBdr>
        <w:tabs>
          <w:tab w:val="left" w:pos="0"/>
        </w:tabs>
        <w:ind w:firstLine="567"/>
        <w:jc w:val="both"/>
        <w:rPr>
          <w:color w:val="000000"/>
        </w:rPr>
      </w:pPr>
      <w:r w:rsidRPr="009F17BA">
        <w:rPr>
          <w:color w:val="000000"/>
        </w:rPr>
        <w:t xml:space="preserve">В 2021 году младенческой </w:t>
      </w:r>
      <w:r w:rsidR="00325784" w:rsidRPr="009F17BA">
        <w:rPr>
          <w:color w:val="000000"/>
        </w:rPr>
        <w:t xml:space="preserve"> и материнская </w:t>
      </w:r>
      <w:r w:rsidRPr="009F17BA">
        <w:rPr>
          <w:color w:val="000000"/>
        </w:rPr>
        <w:t>смертност</w:t>
      </w:r>
      <w:r w:rsidR="00325784" w:rsidRPr="009F17BA">
        <w:rPr>
          <w:color w:val="000000"/>
        </w:rPr>
        <w:t xml:space="preserve">ь не зарегистрирована, </w:t>
      </w:r>
      <w:r w:rsidRPr="009F17BA">
        <w:rPr>
          <w:color w:val="000000"/>
        </w:rPr>
        <w:t>числ</w:t>
      </w:r>
      <w:r w:rsidR="00325784" w:rsidRPr="009F17BA">
        <w:rPr>
          <w:color w:val="000000"/>
        </w:rPr>
        <w:t>о</w:t>
      </w:r>
      <w:r w:rsidRPr="009F17BA">
        <w:rPr>
          <w:color w:val="000000"/>
        </w:rPr>
        <w:t xml:space="preserve"> родившихся - </w:t>
      </w:r>
      <w:r w:rsidR="00325784" w:rsidRPr="009F17BA">
        <w:rPr>
          <w:color w:val="000000"/>
        </w:rPr>
        <w:t xml:space="preserve">124 </w:t>
      </w:r>
      <w:r w:rsidRPr="009F17BA">
        <w:rPr>
          <w:color w:val="000000"/>
        </w:rPr>
        <w:t xml:space="preserve"> </w:t>
      </w:r>
      <w:r w:rsidR="00325784" w:rsidRPr="009F17BA">
        <w:rPr>
          <w:color w:val="000000"/>
        </w:rPr>
        <w:t>ребенка</w:t>
      </w:r>
      <w:r w:rsidRPr="009F17BA">
        <w:rPr>
          <w:color w:val="000000"/>
        </w:rPr>
        <w:t>.</w:t>
      </w:r>
    </w:p>
    <w:p w:rsidR="003135EC" w:rsidRPr="009F17BA" w:rsidRDefault="003135EC" w:rsidP="003135EC">
      <w:pPr>
        <w:pBdr>
          <w:bottom w:val="single" w:sz="4" w:space="26" w:color="FFFFFF"/>
        </w:pBdr>
        <w:tabs>
          <w:tab w:val="left" w:pos="0"/>
        </w:tabs>
        <w:ind w:firstLine="567"/>
        <w:jc w:val="both"/>
        <w:rPr>
          <w:color w:val="000000"/>
        </w:rPr>
      </w:pPr>
      <w:r w:rsidRPr="009F17BA">
        <w:rPr>
          <w:color w:val="000000"/>
        </w:rPr>
        <w:t>В 202</w:t>
      </w:r>
      <w:r w:rsidR="009F17BA" w:rsidRPr="009F17BA">
        <w:rPr>
          <w:color w:val="000000"/>
        </w:rPr>
        <w:t>1</w:t>
      </w:r>
      <w:r w:rsidRPr="009F17BA">
        <w:rPr>
          <w:color w:val="000000"/>
        </w:rPr>
        <w:t xml:space="preserve"> году проведено </w:t>
      </w:r>
      <w:r w:rsidR="009F17BA" w:rsidRPr="009F17BA">
        <w:rPr>
          <w:color w:val="000000"/>
        </w:rPr>
        <w:t>41927</w:t>
      </w:r>
      <w:r w:rsidRPr="009F17BA">
        <w:rPr>
          <w:color w:val="000000"/>
        </w:rPr>
        <w:t xml:space="preserve"> посещений Прием ведется по 16 специальностям. Работает доврачебный кабинет, УЗИ, ФГДС, ЭКГ, лабораторная служба, рентгенлаборатория, мужской и женский смотровые кабинеты, кабинеты соц.работника и психолога.</w:t>
      </w:r>
    </w:p>
    <w:p w:rsidR="003135EC" w:rsidRDefault="003135EC" w:rsidP="003135EC">
      <w:pPr>
        <w:pBdr>
          <w:bottom w:val="single" w:sz="4" w:space="26" w:color="FFFFFF"/>
        </w:pBdr>
        <w:tabs>
          <w:tab w:val="left" w:pos="0"/>
        </w:tabs>
        <w:ind w:firstLine="567"/>
        <w:jc w:val="both"/>
        <w:rPr>
          <w:b/>
          <w:color w:val="000000"/>
        </w:rPr>
      </w:pPr>
      <w:r w:rsidRPr="002D7CA0">
        <w:rPr>
          <w:b/>
          <w:color w:val="000000"/>
        </w:rPr>
        <w:t xml:space="preserve">Образование </w:t>
      </w:r>
    </w:p>
    <w:p w:rsidR="003135EC" w:rsidRPr="00716CF1" w:rsidRDefault="003135EC" w:rsidP="003135EC">
      <w:pPr>
        <w:pBdr>
          <w:bottom w:val="single" w:sz="4" w:space="26" w:color="FFFFFF"/>
        </w:pBdr>
        <w:tabs>
          <w:tab w:val="left" w:pos="0"/>
        </w:tabs>
        <w:jc w:val="both"/>
        <w:rPr>
          <w:color w:val="000000" w:themeColor="text1"/>
        </w:rPr>
      </w:pPr>
      <w:r w:rsidRPr="00716CF1">
        <w:rPr>
          <w:color w:val="000000" w:themeColor="text1"/>
          <w:sz w:val="28"/>
          <w:szCs w:val="28"/>
        </w:rPr>
        <w:tab/>
      </w:r>
      <w:r w:rsidRPr="00716CF1">
        <w:rPr>
          <w:color w:val="000000" w:themeColor="text1"/>
        </w:rPr>
        <w:t xml:space="preserve">В сфере образования Мендыкаринского района функционирует </w:t>
      </w:r>
      <w:r w:rsidRPr="00716CF1">
        <w:rPr>
          <w:b/>
          <w:color w:val="000000" w:themeColor="text1"/>
        </w:rPr>
        <w:t>34</w:t>
      </w:r>
      <w:r w:rsidRPr="00716CF1">
        <w:rPr>
          <w:color w:val="000000" w:themeColor="text1"/>
        </w:rPr>
        <w:t xml:space="preserve"> организации образования: </w:t>
      </w:r>
      <w:r w:rsidRPr="00716CF1">
        <w:rPr>
          <w:b/>
          <w:color w:val="000000" w:themeColor="text1"/>
        </w:rPr>
        <w:t>28</w:t>
      </w:r>
      <w:r w:rsidRPr="00716CF1">
        <w:rPr>
          <w:color w:val="000000" w:themeColor="text1"/>
        </w:rPr>
        <w:t xml:space="preserve"> школ с контингентом  </w:t>
      </w:r>
      <w:r w:rsidRPr="00716CF1">
        <w:rPr>
          <w:b/>
          <w:color w:val="000000" w:themeColor="text1"/>
        </w:rPr>
        <w:t>2719</w:t>
      </w:r>
      <w:r w:rsidRPr="00716CF1">
        <w:rPr>
          <w:color w:val="000000" w:themeColor="text1"/>
        </w:rPr>
        <w:t xml:space="preserve"> учащихся, </w:t>
      </w:r>
      <w:r w:rsidRPr="00716CF1">
        <w:rPr>
          <w:b/>
          <w:color w:val="000000" w:themeColor="text1"/>
        </w:rPr>
        <w:t>4</w:t>
      </w:r>
      <w:r w:rsidRPr="00716CF1">
        <w:rPr>
          <w:color w:val="000000" w:themeColor="text1"/>
        </w:rPr>
        <w:t xml:space="preserve"> детских сада, дом детского и юношеского творчества, школа искусств. Общий охват детей в возрасте от 1 до 6 лет дошкольными организациями – 83 %, в возрасте от 3 до 6 лет – 100 %.</w:t>
      </w:r>
    </w:p>
    <w:p w:rsidR="003135EC" w:rsidRPr="00716CF1" w:rsidRDefault="003135EC" w:rsidP="003135EC">
      <w:pPr>
        <w:pBdr>
          <w:bottom w:val="single" w:sz="4" w:space="26" w:color="FFFFFF"/>
        </w:pBdr>
        <w:tabs>
          <w:tab w:val="left" w:pos="0"/>
        </w:tabs>
        <w:jc w:val="both"/>
        <w:rPr>
          <w:color w:val="000000" w:themeColor="text1"/>
        </w:rPr>
      </w:pPr>
      <w:r w:rsidRPr="00716CF1">
        <w:rPr>
          <w:color w:val="000000" w:themeColor="text1"/>
        </w:rPr>
        <w:tab/>
        <w:t>Одной из первоочередных задач Государственной программы развития образования и науки Республики Казахстан на 2020 - 2025 годы является создание безопасных и комфортных условий для обучения детей.</w:t>
      </w:r>
    </w:p>
    <w:p w:rsidR="003135EC" w:rsidRPr="00716CF1" w:rsidRDefault="003135EC" w:rsidP="003135EC">
      <w:pPr>
        <w:pBdr>
          <w:bottom w:val="single" w:sz="4" w:space="26" w:color="FFFFFF"/>
        </w:pBdr>
        <w:tabs>
          <w:tab w:val="left" w:pos="0"/>
        </w:tabs>
        <w:jc w:val="both"/>
        <w:rPr>
          <w:color w:val="000000" w:themeColor="text1"/>
        </w:rPr>
      </w:pPr>
      <w:r w:rsidRPr="00716CF1">
        <w:rPr>
          <w:color w:val="000000" w:themeColor="text1"/>
        </w:rPr>
        <w:tab/>
        <w:t>По программе «Модернизация 5000 школ» укреплена материально-техническая база  4-х школ района. Обновлена школьная мебель, приобретены 2 кабинета физики, спортивный инвентарь, модернизированы школьные столовые, в школьные библиотеки приобретена художественная литература  на сумму порядка 48,0 млн. тенге.</w:t>
      </w:r>
    </w:p>
    <w:p w:rsidR="003135EC" w:rsidRDefault="003135EC" w:rsidP="003135EC">
      <w:pPr>
        <w:pBdr>
          <w:bottom w:val="single" w:sz="4" w:space="26" w:color="FFFFFF"/>
        </w:pBdr>
        <w:tabs>
          <w:tab w:val="left" w:pos="0"/>
        </w:tabs>
        <w:jc w:val="both"/>
        <w:rPr>
          <w:color w:val="000000" w:themeColor="text1"/>
        </w:rPr>
      </w:pPr>
      <w:r w:rsidRPr="00716CF1">
        <w:rPr>
          <w:color w:val="000000" w:themeColor="text1"/>
        </w:rPr>
        <w:tab/>
        <w:t xml:space="preserve">С целью создания безопасных условий в школах районного центра установлены турникеты на общую сумму </w:t>
      </w:r>
      <w:r w:rsidRPr="00716CF1">
        <w:rPr>
          <w:bCs/>
          <w:color w:val="000000" w:themeColor="text1"/>
        </w:rPr>
        <w:t>1,5 млн. тенге</w:t>
      </w:r>
      <w:r w:rsidRPr="00716CF1">
        <w:rPr>
          <w:color w:val="000000" w:themeColor="text1"/>
        </w:rPr>
        <w:t xml:space="preserve">. В 14 школах  установлены тревожные кнопки  и видеорегистраторы на сумму </w:t>
      </w:r>
      <w:r w:rsidRPr="00716CF1">
        <w:rPr>
          <w:bCs/>
          <w:color w:val="000000" w:themeColor="text1"/>
        </w:rPr>
        <w:t xml:space="preserve">4,4 млн.тенге, </w:t>
      </w:r>
      <w:r w:rsidRPr="00716CF1">
        <w:rPr>
          <w:color w:val="000000" w:themeColor="text1"/>
          <w:kern w:val="1"/>
        </w:rPr>
        <w:t xml:space="preserve">дополнительно установлены </w:t>
      </w:r>
      <w:r w:rsidRPr="00716CF1">
        <w:rPr>
          <w:bCs/>
          <w:color w:val="000000" w:themeColor="text1"/>
          <w:kern w:val="1"/>
        </w:rPr>
        <w:t>52</w:t>
      </w:r>
      <w:r w:rsidRPr="00716CF1">
        <w:rPr>
          <w:color w:val="000000" w:themeColor="text1"/>
          <w:kern w:val="1"/>
        </w:rPr>
        <w:t xml:space="preserve"> камеры видеонаблюдения к имеющимся </w:t>
      </w:r>
      <w:r w:rsidRPr="00716CF1">
        <w:rPr>
          <w:bCs/>
          <w:color w:val="000000" w:themeColor="text1"/>
          <w:kern w:val="1"/>
        </w:rPr>
        <w:t>228</w:t>
      </w:r>
      <w:r w:rsidRPr="00716CF1">
        <w:rPr>
          <w:color w:val="000000" w:themeColor="text1"/>
          <w:kern w:val="1"/>
        </w:rPr>
        <w:t xml:space="preserve"> камерам на </w:t>
      </w:r>
      <w:r w:rsidRPr="00716CF1">
        <w:rPr>
          <w:bCs/>
          <w:color w:val="000000" w:themeColor="text1"/>
          <w:kern w:val="1"/>
        </w:rPr>
        <w:t>2,0 млн. тенге</w:t>
      </w:r>
      <w:r w:rsidRPr="00716CF1">
        <w:rPr>
          <w:color w:val="000000" w:themeColor="text1"/>
          <w:kern w:val="1"/>
        </w:rPr>
        <w:t xml:space="preserve">. </w:t>
      </w:r>
      <w:r w:rsidRPr="00716CF1">
        <w:rPr>
          <w:color w:val="000000" w:themeColor="text1"/>
        </w:rPr>
        <w:t>Для бесплатного  подвоза учащихся до школы приобретен школьный автобус на сумму 13,0 млн</w:t>
      </w:r>
      <w:r w:rsidRPr="00716CF1">
        <w:rPr>
          <w:b/>
          <w:color w:val="000000" w:themeColor="text1"/>
        </w:rPr>
        <w:t>.</w:t>
      </w:r>
      <w:r w:rsidRPr="00716CF1">
        <w:rPr>
          <w:color w:val="000000" w:themeColor="text1"/>
        </w:rPr>
        <w:t xml:space="preserve"> тенге.</w:t>
      </w:r>
      <w:r w:rsidRPr="00716CF1">
        <w:rPr>
          <w:color w:val="000000" w:themeColor="text1"/>
          <w:kern w:val="1"/>
        </w:rPr>
        <w:t xml:space="preserve"> </w:t>
      </w:r>
      <w:r w:rsidRPr="00716CF1">
        <w:rPr>
          <w:color w:val="000000" w:themeColor="text1"/>
          <w:kern w:val="1"/>
        </w:rPr>
        <w:lastRenderedPageBreak/>
        <w:t xml:space="preserve">Осуществлен вывод котельных в Джангильдинской и Каратальской школах с установкой блочно – модульных котельных на сумму </w:t>
      </w:r>
      <w:r w:rsidRPr="00716CF1">
        <w:rPr>
          <w:bCs/>
          <w:color w:val="000000" w:themeColor="text1"/>
          <w:kern w:val="1"/>
        </w:rPr>
        <w:t>32,7</w:t>
      </w:r>
      <w:r w:rsidRPr="00716CF1">
        <w:rPr>
          <w:color w:val="000000" w:themeColor="text1"/>
          <w:kern w:val="1"/>
        </w:rPr>
        <w:t xml:space="preserve"> </w:t>
      </w:r>
      <w:r w:rsidRPr="00716CF1">
        <w:rPr>
          <w:bCs/>
          <w:color w:val="000000" w:themeColor="text1"/>
          <w:kern w:val="1"/>
        </w:rPr>
        <w:t>млн</w:t>
      </w:r>
      <w:r w:rsidRPr="00716CF1">
        <w:rPr>
          <w:color w:val="000000" w:themeColor="text1"/>
          <w:kern w:val="1"/>
        </w:rPr>
        <w:t xml:space="preserve">. </w:t>
      </w:r>
      <w:r w:rsidRPr="00716CF1">
        <w:rPr>
          <w:bCs/>
          <w:color w:val="000000" w:themeColor="text1"/>
          <w:kern w:val="1"/>
        </w:rPr>
        <w:t>тенге.</w:t>
      </w:r>
      <w:r w:rsidRPr="00716CF1">
        <w:rPr>
          <w:b/>
          <w:bCs/>
          <w:color w:val="000000" w:themeColor="text1"/>
          <w:kern w:val="1"/>
        </w:rPr>
        <w:t xml:space="preserve"> </w:t>
      </w:r>
      <w:r w:rsidRPr="00716CF1">
        <w:rPr>
          <w:color w:val="000000" w:themeColor="text1"/>
        </w:rPr>
        <w:t>Обновлено котельное оборудование в Степановской, Буденновской Сосновской</w:t>
      </w:r>
      <w:r w:rsidR="009F0772">
        <w:rPr>
          <w:color w:val="000000" w:themeColor="text1"/>
        </w:rPr>
        <w:t xml:space="preserve"> </w:t>
      </w:r>
      <w:r w:rsidRPr="00716CF1">
        <w:rPr>
          <w:color w:val="000000" w:themeColor="text1"/>
        </w:rPr>
        <w:t>и  Михайловской средних школах</w:t>
      </w:r>
      <w:r w:rsidRPr="00716CF1">
        <w:rPr>
          <w:i/>
          <w:color w:val="000000" w:themeColor="text1"/>
        </w:rPr>
        <w:t xml:space="preserve"> </w:t>
      </w:r>
      <w:r w:rsidRPr="00716CF1">
        <w:rPr>
          <w:color w:val="000000" w:themeColor="text1"/>
        </w:rPr>
        <w:t>на 13,7 млн. тенге</w:t>
      </w:r>
      <w:r>
        <w:rPr>
          <w:color w:val="000000" w:themeColor="text1"/>
        </w:rPr>
        <w:t>.</w:t>
      </w:r>
    </w:p>
    <w:p w:rsidR="003135EC" w:rsidRPr="00716CF1" w:rsidRDefault="003135EC" w:rsidP="003135EC">
      <w:pPr>
        <w:pBdr>
          <w:bottom w:val="single" w:sz="4" w:space="26" w:color="FFFFFF"/>
        </w:pBdr>
        <w:tabs>
          <w:tab w:val="left" w:pos="0"/>
        </w:tabs>
        <w:jc w:val="both"/>
        <w:rPr>
          <w:color w:val="000000" w:themeColor="text1"/>
          <w:kern w:val="1"/>
        </w:rPr>
      </w:pPr>
      <w:r w:rsidRPr="00716CF1">
        <w:rPr>
          <w:color w:val="000000" w:themeColor="text1"/>
        </w:rPr>
        <w:t xml:space="preserve"> </w:t>
      </w:r>
    </w:p>
    <w:p w:rsidR="003135EC" w:rsidRPr="00215352" w:rsidRDefault="003135EC" w:rsidP="003135EC">
      <w:pPr>
        <w:pBdr>
          <w:bottom w:val="single" w:sz="4" w:space="26" w:color="FFFFFF"/>
        </w:pBdr>
        <w:tabs>
          <w:tab w:val="left" w:pos="142"/>
        </w:tabs>
        <w:jc w:val="both"/>
        <w:rPr>
          <w:color w:val="000000" w:themeColor="text1"/>
          <w:sz w:val="28"/>
          <w:szCs w:val="28"/>
          <w:lang w:val="kk-KZ"/>
        </w:rPr>
      </w:pPr>
      <w:r>
        <w:rPr>
          <w:b/>
          <w:i/>
          <w:color w:val="000000" w:themeColor="text1"/>
          <w:sz w:val="28"/>
          <w:szCs w:val="28"/>
          <w:lang w:val="kk-KZ"/>
        </w:rPr>
        <w:tab/>
      </w:r>
      <w:r w:rsidRPr="00215352">
        <w:rPr>
          <w:b/>
          <w:i/>
          <w:color w:val="000000" w:themeColor="text1"/>
          <w:sz w:val="28"/>
          <w:szCs w:val="28"/>
          <w:lang w:val="kk-KZ"/>
        </w:rPr>
        <w:t>Жилищно-коммунальное хозяйство</w:t>
      </w:r>
    </w:p>
    <w:p w:rsidR="003135EC" w:rsidRPr="003E3E1A" w:rsidRDefault="003135EC" w:rsidP="003135EC">
      <w:pPr>
        <w:pBdr>
          <w:bottom w:val="single" w:sz="4" w:space="26" w:color="FFFFFF"/>
        </w:pBdr>
        <w:tabs>
          <w:tab w:val="left" w:pos="0"/>
        </w:tabs>
        <w:ind w:firstLine="851"/>
        <w:jc w:val="both"/>
        <w:rPr>
          <w:i/>
          <w:color w:val="000000" w:themeColor="text1"/>
        </w:rPr>
      </w:pPr>
      <w:r>
        <w:rPr>
          <w:color w:val="000000" w:themeColor="text1"/>
          <w:sz w:val="28"/>
          <w:szCs w:val="28"/>
          <w:lang w:val="kk-KZ"/>
        </w:rPr>
        <w:tab/>
      </w:r>
      <w:r w:rsidRPr="003E3E1A">
        <w:rPr>
          <w:color w:val="000000" w:themeColor="text1"/>
          <w:lang w:val="kk-KZ"/>
        </w:rPr>
        <w:t>Услуги теплоснабжения оказывает   ГКП «Боровское ЖКХ- 2016</w:t>
      </w:r>
      <w:r w:rsidRPr="003E3E1A">
        <w:rPr>
          <w:i/>
          <w:color w:val="000000" w:themeColor="text1"/>
          <w:lang w:val="kk-KZ"/>
        </w:rPr>
        <w:t xml:space="preserve">». </w:t>
      </w:r>
      <w:r w:rsidRPr="003E3E1A">
        <w:rPr>
          <w:bCs/>
          <w:color w:val="000000" w:themeColor="text1"/>
        </w:rPr>
        <w:t xml:space="preserve">Для бесперебойного проведения отопительного сезона проведен </w:t>
      </w:r>
      <w:r w:rsidRPr="003E3E1A">
        <w:rPr>
          <w:color w:val="000000" w:themeColor="text1"/>
        </w:rPr>
        <w:t xml:space="preserve">текущий ремонт со 100% заменой теплотрасс, котельного оборудования и электроснабжения в котельной № 6 «Санаторий» </w:t>
      </w:r>
      <w:r w:rsidRPr="003E3E1A">
        <w:rPr>
          <w:bCs/>
          <w:color w:val="000000" w:themeColor="text1"/>
        </w:rPr>
        <w:t xml:space="preserve">на сумму 15,8 млн. тенге, в центральной котельной  на 34,0 млн. тенге. Все  объекты  социальной сферы и население района обеспечены твердым топливом в полном объеме.  </w:t>
      </w:r>
    </w:p>
    <w:p w:rsidR="003135EC" w:rsidRPr="003E3E1A" w:rsidRDefault="003135EC" w:rsidP="003135EC">
      <w:pPr>
        <w:pBdr>
          <w:bottom w:val="single" w:sz="4" w:space="26" w:color="FFFFFF"/>
        </w:pBdr>
        <w:tabs>
          <w:tab w:val="left" w:pos="0"/>
        </w:tabs>
        <w:jc w:val="both"/>
        <w:rPr>
          <w:color w:val="000000" w:themeColor="text1"/>
        </w:rPr>
      </w:pPr>
      <w:r w:rsidRPr="003E3E1A">
        <w:rPr>
          <w:color w:val="000000" w:themeColor="text1"/>
        </w:rPr>
        <w:tab/>
        <w:t>Для обеспечения населения района качественной питьевой водой в текущем году установлены пункты раздачи питьевой воды в 6 населенных пунктах на сумму 25,0 млн.тенге (с.Тениз, с.Долбушка, с.Аксуат, с.Ивановка, с.Молодежное, с.Алешинка).</w:t>
      </w:r>
    </w:p>
    <w:p w:rsidR="003135EC" w:rsidRPr="003E3E1A" w:rsidRDefault="003135EC" w:rsidP="003135EC">
      <w:pPr>
        <w:pBdr>
          <w:bottom w:val="single" w:sz="4" w:space="26" w:color="FFFFFF"/>
        </w:pBdr>
        <w:tabs>
          <w:tab w:val="left" w:pos="0"/>
        </w:tabs>
        <w:jc w:val="both"/>
        <w:rPr>
          <w:color w:val="000000" w:themeColor="text1"/>
        </w:rPr>
      </w:pPr>
      <w:r w:rsidRPr="003E3E1A">
        <w:rPr>
          <w:color w:val="000000" w:themeColor="text1"/>
        </w:rPr>
        <w:tab/>
        <w:t>Общая протяженность автомобильных дорог районного значения составляет – 381,1 км</w:t>
      </w:r>
      <w:r w:rsidRPr="003E3E1A">
        <w:rPr>
          <w:b/>
          <w:color w:val="000000" w:themeColor="text1"/>
        </w:rPr>
        <w:t xml:space="preserve">. </w:t>
      </w:r>
      <w:r w:rsidRPr="003E3E1A">
        <w:rPr>
          <w:color w:val="000000" w:themeColor="text1"/>
        </w:rPr>
        <w:t xml:space="preserve">На содержание дорог районного значения в бюджете предусмотрено 40,0 млн. тенге, на содержание дорог  улиц СНП 20,0 млн. тенге. </w:t>
      </w:r>
      <w:r w:rsidRPr="003E3E1A">
        <w:rPr>
          <w:color w:val="000000" w:themeColor="text1"/>
          <w:lang w:val="kk-KZ"/>
        </w:rPr>
        <w:t xml:space="preserve">В 2021 году </w:t>
      </w:r>
      <w:r w:rsidRPr="003E3E1A">
        <w:rPr>
          <w:color w:val="000000" w:themeColor="text1"/>
        </w:rPr>
        <w:t xml:space="preserve"> завершен  средний ремонт участка автомобильной дороги «Подъезд к селу Тенизовское» протяженностью 6 км на общую сумму  150,0 млн. тенге.</w:t>
      </w:r>
    </w:p>
    <w:p w:rsidR="00633544" w:rsidRDefault="003135EC" w:rsidP="00633544">
      <w:pPr>
        <w:pBdr>
          <w:bottom w:val="single" w:sz="4" w:space="26" w:color="FFFFFF"/>
        </w:pBdr>
        <w:tabs>
          <w:tab w:val="left" w:pos="0"/>
        </w:tabs>
        <w:jc w:val="both"/>
        <w:rPr>
          <w:color w:val="000000" w:themeColor="text1"/>
        </w:rPr>
      </w:pPr>
      <w:r w:rsidRPr="003E3E1A">
        <w:rPr>
          <w:color w:val="000000" w:themeColor="text1"/>
        </w:rPr>
        <w:tab/>
        <w:t>На проведение благоустройства сельских населенных пунктов в бюджете предусмотрено 46,0 млн. тенге. В преддверии празднования 30 -летия Независимости Республики Казахстан в районном центре открыта площадь Государственных символов и аллея Независимости.</w:t>
      </w:r>
    </w:p>
    <w:p w:rsidR="00633544" w:rsidRDefault="00633544" w:rsidP="00633544">
      <w:pPr>
        <w:pBdr>
          <w:bottom w:val="single" w:sz="4" w:space="26" w:color="FFFFFF"/>
        </w:pBdr>
        <w:tabs>
          <w:tab w:val="left" w:pos="0"/>
        </w:tabs>
        <w:jc w:val="both"/>
        <w:rPr>
          <w:color w:val="000000" w:themeColor="text1"/>
        </w:rPr>
      </w:pPr>
    </w:p>
    <w:p w:rsidR="003135EC" w:rsidRPr="00633544" w:rsidRDefault="00633544" w:rsidP="00633544">
      <w:pPr>
        <w:pBdr>
          <w:bottom w:val="single" w:sz="4" w:space="26" w:color="FFFFFF"/>
        </w:pBdr>
        <w:tabs>
          <w:tab w:val="left" w:pos="0"/>
        </w:tabs>
        <w:jc w:val="both"/>
        <w:rPr>
          <w:color w:val="000000" w:themeColor="text1"/>
        </w:rPr>
      </w:pPr>
      <w:r>
        <w:rPr>
          <w:b/>
          <w:i/>
          <w:color w:val="000000"/>
        </w:rPr>
        <w:tab/>
      </w:r>
      <w:r w:rsidR="003135EC" w:rsidRPr="002D7CA0">
        <w:rPr>
          <w:b/>
          <w:i/>
          <w:color w:val="000000"/>
        </w:rPr>
        <w:t>Информация о влиянии невыполненных мероприятий на социально-экономическую ситуацию в регионе.</w:t>
      </w:r>
    </w:p>
    <w:p w:rsidR="003135EC" w:rsidRPr="002D7CA0" w:rsidRDefault="003135EC" w:rsidP="003135EC">
      <w:pPr>
        <w:pStyle w:val="a5"/>
        <w:pBdr>
          <w:bottom w:val="single" w:sz="4" w:space="18" w:color="FFFFFF"/>
        </w:pBdr>
        <w:spacing w:after="0" w:line="240" w:lineRule="auto"/>
        <w:ind w:left="0" w:firstLine="709"/>
        <w:rPr>
          <w:rFonts w:ascii="Times New Roman" w:hAnsi="Times New Roman"/>
          <w:i/>
          <w:color w:val="000000"/>
          <w:sz w:val="24"/>
          <w:szCs w:val="24"/>
        </w:rPr>
      </w:pPr>
      <w:r w:rsidRPr="002D7CA0">
        <w:rPr>
          <w:rFonts w:ascii="Times New Roman" w:hAnsi="Times New Roman"/>
          <w:color w:val="000000"/>
          <w:sz w:val="24"/>
          <w:szCs w:val="24"/>
        </w:rPr>
        <w:t>Согласно Плана мероприятий по реализации Программы, в отчетном периоде запланировано к реализации</w:t>
      </w:r>
      <w:r w:rsidRPr="002D7CA0">
        <w:rPr>
          <w:color w:val="000000"/>
        </w:rPr>
        <w:t xml:space="preserve"> </w:t>
      </w:r>
      <w:r w:rsidR="00D3566A">
        <w:rPr>
          <w:rFonts w:ascii="Times New Roman" w:hAnsi="Times New Roman"/>
          <w:color w:val="000000"/>
          <w:sz w:val="24"/>
          <w:szCs w:val="24"/>
          <w:lang w:val="kk-KZ"/>
        </w:rPr>
        <w:t>53</w:t>
      </w:r>
      <w:r w:rsidRPr="002D7CA0">
        <w:rPr>
          <w:rFonts w:ascii="Times New Roman" w:hAnsi="Times New Roman"/>
          <w:color w:val="000000"/>
          <w:sz w:val="24"/>
          <w:szCs w:val="24"/>
        </w:rPr>
        <w:t xml:space="preserve"> мероприятий, в том числе:</w:t>
      </w:r>
    </w:p>
    <w:p w:rsidR="003135EC" w:rsidRPr="002D7CA0" w:rsidRDefault="003135EC" w:rsidP="003135EC">
      <w:pPr>
        <w:pStyle w:val="a5"/>
        <w:pBdr>
          <w:bottom w:val="single" w:sz="4" w:space="18" w:color="FFFFFF"/>
        </w:pBdr>
        <w:spacing w:after="0" w:line="240" w:lineRule="auto"/>
        <w:ind w:left="0" w:firstLine="709"/>
        <w:rPr>
          <w:rFonts w:ascii="Times New Roman" w:hAnsi="Times New Roman"/>
          <w:i/>
          <w:color w:val="000000"/>
          <w:sz w:val="24"/>
          <w:szCs w:val="24"/>
        </w:rPr>
      </w:pPr>
      <w:r w:rsidRPr="002D7CA0">
        <w:rPr>
          <w:rFonts w:ascii="Times New Roman" w:hAnsi="Times New Roman"/>
          <w:color w:val="000000"/>
          <w:sz w:val="24"/>
          <w:szCs w:val="24"/>
        </w:rPr>
        <w:t>по направлению 1 «</w:t>
      </w:r>
      <w:r w:rsidRPr="00F20BE4">
        <w:rPr>
          <w:rFonts w:ascii="Times New Roman" w:hAnsi="Times New Roman"/>
          <w:color w:val="000000"/>
          <w:sz w:val="24"/>
          <w:szCs w:val="24"/>
        </w:rPr>
        <w:t>Рост экономики региона</w:t>
      </w:r>
      <w:r w:rsidRPr="002D7CA0">
        <w:rPr>
          <w:rFonts w:ascii="Times New Roman" w:hAnsi="Times New Roman"/>
          <w:color w:val="000000"/>
          <w:sz w:val="24"/>
          <w:szCs w:val="24"/>
        </w:rPr>
        <w:t xml:space="preserve">» предусмотрено к реализации </w:t>
      </w:r>
      <w:r w:rsidRPr="00D3566A">
        <w:rPr>
          <w:rFonts w:ascii="Times New Roman" w:hAnsi="Times New Roman"/>
          <w:color w:val="000000"/>
          <w:sz w:val="24"/>
          <w:szCs w:val="24"/>
          <w:lang w:val="kk-KZ"/>
        </w:rPr>
        <w:t>20</w:t>
      </w:r>
      <w:r w:rsidRPr="00D3566A">
        <w:rPr>
          <w:rFonts w:ascii="Times New Roman" w:hAnsi="Times New Roman"/>
          <w:color w:val="000000"/>
          <w:sz w:val="24"/>
          <w:szCs w:val="24"/>
        </w:rPr>
        <w:t xml:space="preserve"> м</w:t>
      </w:r>
      <w:r w:rsidRPr="002D7CA0">
        <w:rPr>
          <w:rFonts w:ascii="Times New Roman" w:hAnsi="Times New Roman"/>
          <w:color w:val="000000"/>
          <w:sz w:val="24"/>
          <w:szCs w:val="24"/>
        </w:rPr>
        <w:t xml:space="preserve">ероприятий на общую сумму </w:t>
      </w:r>
      <w:r w:rsidR="00D3566A">
        <w:rPr>
          <w:rFonts w:ascii="Times New Roman" w:hAnsi="Times New Roman"/>
          <w:color w:val="000000"/>
          <w:sz w:val="24"/>
          <w:szCs w:val="24"/>
        </w:rPr>
        <w:t>8922,5</w:t>
      </w:r>
      <w:r w:rsidRPr="002D7CA0">
        <w:rPr>
          <w:rFonts w:ascii="Times New Roman" w:hAnsi="Times New Roman"/>
          <w:color w:val="000000"/>
          <w:sz w:val="24"/>
          <w:szCs w:val="24"/>
        </w:rPr>
        <w:t xml:space="preserve"> млн.тенге. </w:t>
      </w:r>
    </w:p>
    <w:p w:rsidR="003135EC" w:rsidRPr="002D7CA0" w:rsidRDefault="003135EC" w:rsidP="003135EC">
      <w:pPr>
        <w:pStyle w:val="a5"/>
        <w:pBdr>
          <w:bottom w:val="single" w:sz="4" w:space="18" w:color="FFFFFF"/>
        </w:pBdr>
        <w:spacing w:after="0" w:line="240" w:lineRule="auto"/>
        <w:ind w:left="0" w:firstLine="709"/>
        <w:rPr>
          <w:rFonts w:ascii="Times New Roman" w:hAnsi="Times New Roman"/>
          <w:i/>
          <w:color w:val="000000"/>
          <w:sz w:val="24"/>
          <w:szCs w:val="24"/>
        </w:rPr>
      </w:pPr>
      <w:r w:rsidRPr="002D7CA0">
        <w:rPr>
          <w:rFonts w:ascii="Times New Roman" w:hAnsi="Times New Roman"/>
          <w:color w:val="000000"/>
          <w:sz w:val="24"/>
          <w:szCs w:val="24"/>
        </w:rPr>
        <w:t>по направлению 2 «</w:t>
      </w:r>
      <w:r w:rsidRPr="00F20BE4">
        <w:rPr>
          <w:rFonts w:ascii="Times New Roman" w:hAnsi="Times New Roman"/>
          <w:color w:val="000000"/>
          <w:sz w:val="24"/>
          <w:szCs w:val="24"/>
        </w:rPr>
        <w:t>Регион комфортный и безопасный для проживания</w:t>
      </w:r>
      <w:r w:rsidRPr="002D7CA0">
        <w:rPr>
          <w:rFonts w:ascii="Times New Roman" w:hAnsi="Times New Roman"/>
          <w:color w:val="000000"/>
          <w:sz w:val="24"/>
          <w:szCs w:val="24"/>
        </w:rPr>
        <w:t xml:space="preserve">» предусмотрено к </w:t>
      </w:r>
      <w:r w:rsidRPr="00D3566A">
        <w:rPr>
          <w:rFonts w:ascii="Times New Roman" w:hAnsi="Times New Roman"/>
          <w:color w:val="000000"/>
          <w:sz w:val="24"/>
          <w:szCs w:val="24"/>
        </w:rPr>
        <w:t xml:space="preserve">реализации </w:t>
      </w:r>
      <w:r w:rsidRPr="00D3566A">
        <w:rPr>
          <w:rFonts w:ascii="Times New Roman" w:hAnsi="Times New Roman"/>
          <w:color w:val="000000"/>
          <w:sz w:val="24"/>
          <w:szCs w:val="24"/>
          <w:lang w:val="kk-KZ"/>
        </w:rPr>
        <w:t>1</w:t>
      </w:r>
      <w:r w:rsidR="00D3566A" w:rsidRPr="00D3566A">
        <w:rPr>
          <w:rFonts w:ascii="Times New Roman" w:hAnsi="Times New Roman"/>
          <w:color w:val="000000"/>
          <w:sz w:val="24"/>
          <w:szCs w:val="24"/>
        </w:rPr>
        <w:t>5</w:t>
      </w:r>
      <w:r w:rsidRPr="002D7CA0">
        <w:rPr>
          <w:rFonts w:ascii="Times New Roman" w:hAnsi="Times New Roman"/>
          <w:color w:val="000000"/>
          <w:sz w:val="24"/>
          <w:szCs w:val="24"/>
        </w:rPr>
        <w:t xml:space="preserve"> мероприятий на общую сумму </w:t>
      </w:r>
      <w:r w:rsidR="00D3566A">
        <w:rPr>
          <w:rFonts w:ascii="Times New Roman" w:hAnsi="Times New Roman"/>
          <w:color w:val="000000"/>
          <w:sz w:val="24"/>
          <w:szCs w:val="24"/>
        </w:rPr>
        <w:t>371,7</w:t>
      </w:r>
      <w:r w:rsidRPr="002D7CA0">
        <w:rPr>
          <w:rFonts w:ascii="Times New Roman" w:hAnsi="Times New Roman"/>
          <w:color w:val="000000"/>
          <w:sz w:val="24"/>
          <w:szCs w:val="24"/>
        </w:rPr>
        <w:t xml:space="preserve"> млн.тенге</w:t>
      </w:r>
    </w:p>
    <w:p w:rsidR="003135EC" w:rsidRPr="002D7CA0" w:rsidRDefault="003135EC" w:rsidP="003135EC">
      <w:pPr>
        <w:pStyle w:val="a5"/>
        <w:pBdr>
          <w:bottom w:val="single" w:sz="4" w:space="18" w:color="FFFFFF"/>
        </w:pBdr>
        <w:spacing w:after="0" w:line="240" w:lineRule="auto"/>
        <w:ind w:left="0" w:firstLine="709"/>
        <w:rPr>
          <w:rFonts w:ascii="Times New Roman" w:hAnsi="Times New Roman"/>
          <w:i/>
          <w:color w:val="000000"/>
          <w:sz w:val="24"/>
          <w:szCs w:val="24"/>
        </w:rPr>
      </w:pPr>
      <w:r w:rsidRPr="002D7CA0">
        <w:rPr>
          <w:rFonts w:ascii="Times New Roman" w:hAnsi="Times New Roman"/>
          <w:color w:val="000000"/>
          <w:sz w:val="24"/>
          <w:szCs w:val="24"/>
        </w:rPr>
        <w:t>по направлению 3 «</w:t>
      </w:r>
      <w:r w:rsidRPr="00F20BE4">
        <w:rPr>
          <w:rFonts w:ascii="Times New Roman" w:hAnsi="Times New Roman"/>
          <w:color w:val="000000"/>
          <w:sz w:val="24"/>
          <w:szCs w:val="24"/>
        </w:rPr>
        <w:t>Обеспечение нового качества жизни</w:t>
      </w:r>
      <w:r w:rsidRPr="002D7CA0">
        <w:rPr>
          <w:rFonts w:ascii="Times New Roman" w:hAnsi="Times New Roman"/>
          <w:color w:val="000000"/>
          <w:sz w:val="24"/>
          <w:szCs w:val="24"/>
        </w:rPr>
        <w:t xml:space="preserve">» предусмотрено к реализации </w:t>
      </w:r>
      <w:r w:rsidR="00D3566A">
        <w:rPr>
          <w:rFonts w:ascii="Times New Roman" w:hAnsi="Times New Roman"/>
          <w:color w:val="000000"/>
          <w:sz w:val="24"/>
          <w:szCs w:val="24"/>
          <w:lang w:val="kk-KZ"/>
        </w:rPr>
        <w:t>18</w:t>
      </w:r>
      <w:r>
        <w:rPr>
          <w:rFonts w:ascii="Times New Roman" w:hAnsi="Times New Roman"/>
          <w:color w:val="000000"/>
          <w:sz w:val="24"/>
          <w:szCs w:val="24"/>
          <w:lang w:val="kk-KZ"/>
        </w:rPr>
        <w:t xml:space="preserve"> </w:t>
      </w:r>
      <w:r w:rsidRPr="002D7CA0">
        <w:rPr>
          <w:rFonts w:ascii="Times New Roman" w:hAnsi="Times New Roman"/>
          <w:color w:val="000000"/>
          <w:sz w:val="24"/>
          <w:szCs w:val="24"/>
        </w:rPr>
        <w:t>мероприятия</w:t>
      </w:r>
      <w:r>
        <w:rPr>
          <w:rFonts w:ascii="Times New Roman" w:hAnsi="Times New Roman"/>
          <w:color w:val="000000"/>
          <w:sz w:val="24"/>
          <w:szCs w:val="24"/>
          <w:lang w:val="kk-KZ"/>
        </w:rPr>
        <w:t>я</w:t>
      </w:r>
      <w:r w:rsidRPr="002D7CA0">
        <w:rPr>
          <w:rFonts w:ascii="Times New Roman" w:hAnsi="Times New Roman"/>
          <w:color w:val="000000"/>
          <w:sz w:val="24"/>
          <w:szCs w:val="24"/>
        </w:rPr>
        <w:t xml:space="preserve">  на общую сумму </w:t>
      </w:r>
      <w:r w:rsidR="00D3566A">
        <w:rPr>
          <w:rFonts w:ascii="Times New Roman" w:hAnsi="Times New Roman"/>
          <w:color w:val="000000"/>
          <w:sz w:val="24"/>
          <w:szCs w:val="24"/>
        </w:rPr>
        <w:t>417,5</w:t>
      </w:r>
      <w:r w:rsidRPr="002D7CA0">
        <w:rPr>
          <w:rFonts w:ascii="Times New Roman" w:hAnsi="Times New Roman"/>
          <w:color w:val="000000"/>
          <w:sz w:val="24"/>
          <w:szCs w:val="24"/>
        </w:rPr>
        <w:t xml:space="preserve"> млн.тенге</w:t>
      </w:r>
    </w:p>
    <w:p w:rsidR="003135EC" w:rsidRDefault="003135EC" w:rsidP="003135EC">
      <w:pPr>
        <w:pStyle w:val="a5"/>
        <w:pBdr>
          <w:bottom w:val="single" w:sz="4" w:space="18" w:color="FFFFFF"/>
        </w:pBdr>
        <w:spacing w:after="0" w:line="240" w:lineRule="auto"/>
        <w:ind w:left="0" w:firstLine="709"/>
        <w:rPr>
          <w:rFonts w:ascii="Times New Roman" w:hAnsi="Times New Roman"/>
          <w:color w:val="000000"/>
          <w:sz w:val="24"/>
          <w:szCs w:val="24"/>
        </w:rPr>
      </w:pPr>
      <w:r w:rsidRPr="002D7CA0">
        <w:rPr>
          <w:rFonts w:ascii="Times New Roman" w:hAnsi="Times New Roman"/>
          <w:color w:val="000000"/>
          <w:sz w:val="24"/>
          <w:szCs w:val="24"/>
        </w:rPr>
        <w:t>По итогам 202</w:t>
      </w:r>
      <w:r>
        <w:rPr>
          <w:rFonts w:ascii="Times New Roman" w:hAnsi="Times New Roman"/>
          <w:color w:val="000000"/>
          <w:sz w:val="24"/>
          <w:szCs w:val="24"/>
          <w:lang w:val="kk-KZ"/>
        </w:rPr>
        <w:t>1</w:t>
      </w:r>
      <w:r w:rsidRPr="002D7CA0">
        <w:rPr>
          <w:rFonts w:ascii="Times New Roman" w:hAnsi="Times New Roman"/>
          <w:color w:val="000000"/>
          <w:sz w:val="24"/>
          <w:szCs w:val="24"/>
        </w:rPr>
        <w:t xml:space="preserve"> года исполнено </w:t>
      </w:r>
      <w:r w:rsidR="00D3566A">
        <w:rPr>
          <w:rFonts w:ascii="Times New Roman" w:hAnsi="Times New Roman"/>
          <w:color w:val="000000"/>
          <w:sz w:val="24"/>
          <w:szCs w:val="24"/>
          <w:lang w:val="kk-KZ"/>
        </w:rPr>
        <w:t>53</w:t>
      </w:r>
      <w:r w:rsidRPr="002D7CA0">
        <w:rPr>
          <w:rFonts w:ascii="Times New Roman" w:hAnsi="Times New Roman"/>
          <w:color w:val="000000"/>
          <w:sz w:val="24"/>
          <w:szCs w:val="24"/>
        </w:rPr>
        <w:t xml:space="preserve"> мероприятий.</w:t>
      </w:r>
    </w:p>
    <w:p w:rsidR="003135EC" w:rsidRDefault="003135EC" w:rsidP="003135EC">
      <w:pPr>
        <w:pStyle w:val="a5"/>
        <w:pBdr>
          <w:bottom w:val="single" w:sz="4" w:space="18" w:color="FFFFFF"/>
        </w:pBdr>
        <w:spacing w:after="0" w:line="240" w:lineRule="auto"/>
        <w:ind w:left="0" w:firstLine="709"/>
        <w:rPr>
          <w:rFonts w:ascii="Times New Roman" w:hAnsi="Times New Roman"/>
          <w:bCs/>
          <w:color w:val="000000"/>
          <w:sz w:val="24"/>
          <w:szCs w:val="24"/>
          <w:lang w:val="kk-KZ"/>
        </w:rPr>
      </w:pPr>
      <w:r w:rsidRPr="002D7CA0">
        <w:rPr>
          <w:rFonts w:ascii="Times New Roman" w:hAnsi="Times New Roman"/>
          <w:b/>
          <w:i/>
          <w:color w:val="000000"/>
          <w:sz w:val="24"/>
          <w:szCs w:val="24"/>
        </w:rPr>
        <w:t>Выводы и предложения, в том числе предложения по корректировке документа, объемам и источникам финансирования, об изменении действующего законодательства и другие.</w:t>
      </w:r>
    </w:p>
    <w:p w:rsidR="003135EC" w:rsidRDefault="003135EC" w:rsidP="003135EC">
      <w:pPr>
        <w:pStyle w:val="a5"/>
        <w:pBdr>
          <w:bottom w:val="single" w:sz="4" w:space="18" w:color="FFFFFF"/>
        </w:pBdr>
        <w:spacing w:after="0" w:line="240" w:lineRule="auto"/>
        <w:ind w:left="0" w:firstLine="709"/>
        <w:rPr>
          <w:rFonts w:ascii="Times New Roman" w:hAnsi="Times New Roman"/>
          <w:bCs/>
          <w:color w:val="000000"/>
          <w:sz w:val="24"/>
          <w:szCs w:val="24"/>
          <w:lang w:val="kk-KZ"/>
        </w:rPr>
      </w:pPr>
      <w:r w:rsidRPr="002D7CA0">
        <w:rPr>
          <w:rFonts w:ascii="Times New Roman" w:hAnsi="Times New Roman"/>
          <w:color w:val="000000"/>
          <w:sz w:val="24"/>
          <w:szCs w:val="24"/>
        </w:rPr>
        <w:t xml:space="preserve">Для выполнения поставленных целей, повышения эффективности реализации запланированных мероприятий на достижение показателей, велась работа с </w:t>
      </w:r>
      <w:r>
        <w:rPr>
          <w:rFonts w:ascii="Times New Roman" w:hAnsi="Times New Roman"/>
          <w:color w:val="000000"/>
          <w:sz w:val="24"/>
          <w:szCs w:val="24"/>
          <w:lang w:val="kk-KZ"/>
        </w:rPr>
        <w:t>7</w:t>
      </w:r>
      <w:r w:rsidRPr="002D7CA0">
        <w:rPr>
          <w:rFonts w:ascii="Times New Roman" w:hAnsi="Times New Roman"/>
          <w:color w:val="000000"/>
          <w:sz w:val="24"/>
          <w:szCs w:val="24"/>
        </w:rPr>
        <w:t xml:space="preserve"> местными исполнительными органами – соисполнителями.</w:t>
      </w:r>
    </w:p>
    <w:p w:rsidR="003135EC" w:rsidRPr="00F20BE4" w:rsidRDefault="003135EC" w:rsidP="003135EC">
      <w:pPr>
        <w:pStyle w:val="a5"/>
        <w:pBdr>
          <w:bottom w:val="single" w:sz="4" w:space="18" w:color="FFFFFF"/>
        </w:pBdr>
        <w:spacing w:after="0" w:line="240" w:lineRule="auto"/>
        <w:ind w:left="0" w:firstLine="709"/>
        <w:rPr>
          <w:rFonts w:ascii="Times New Roman" w:hAnsi="Times New Roman"/>
          <w:bCs/>
          <w:color w:val="000000"/>
          <w:sz w:val="24"/>
          <w:szCs w:val="24"/>
          <w:lang w:val="kk-KZ"/>
        </w:rPr>
      </w:pPr>
      <w:r w:rsidRPr="002D7CA0">
        <w:rPr>
          <w:rFonts w:ascii="Times New Roman" w:hAnsi="Times New Roman"/>
          <w:color w:val="000000"/>
          <w:sz w:val="24"/>
          <w:szCs w:val="24"/>
        </w:rPr>
        <w:t>В целом динамика исполнения плановых показателей за 202</w:t>
      </w:r>
      <w:r>
        <w:rPr>
          <w:rFonts w:ascii="Times New Roman" w:hAnsi="Times New Roman"/>
          <w:color w:val="000000"/>
          <w:sz w:val="24"/>
          <w:szCs w:val="24"/>
          <w:lang w:val="kk-KZ"/>
        </w:rPr>
        <w:t>1</w:t>
      </w:r>
      <w:r w:rsidRPr="002D7CA0">
        <w:rPr>
          <w:rFonts w:ascii="Times New Roman" w:hAnsi="Times New Roman"/>
          <w:color w:val="000000"/>
          <w:sz w:val="24"/>
          <w:szCs w:val="24"/>
        </w:rPr>
        <w:t xml:space="preserve"> год положительная (из </w:t>
      </w:r>
      <w:r>
        <w:rPr>
          <w:rFonts w:ascii="Times New Roman" w:hAnsi="Times New Roman"/>
          <w:color w:val="000000"/>
          <w:sz w:val="24"/>
          <w:szCs w:val="24"/>
          <w:lang w:val="kk-KZ"/>
        </w:rPr>
        <w:t>1</w:t>
      </w:r>
      <w:r w:rsidR="009F0772">
        <w:rPr>
          <w:rFonts w:ascii="Times New Roman" w:hAnsi="Times New Roman"/>
          <w:color w:val="000000"/>
          <w:sz w:val="24"/>
          <w:szCs w:val="24"/>
          <w:lang w:val="kk-KZ"/>
        </w:rPr>
        <w:t>3</w:t>
      </w:r>
      <w:r w:rsidRPr="002D7CA0">
        <w:rPr>
          <w:rFonts w:ascii="Times New Roman" w:hAnsi="Times New Roman"/>
          <w:color w:val="000000"/>
          <w:sz w:val="24"/>
          <w:szCs w:val="24"/>
        </w:rPr>
        <w:t xml:space="preserve"> целевых индикаторов достигнуто – </w:t>
      </w:r>
      <w:r>
        <w:rPr>
          <w:rFonts w:ascii="Times New Roman" w:hAnsi="Times New Roman"/>
          <w:color w:val="000000"/>
          <w:sz w:val="24"/>
          <w:szCs w:val="24"/>
          <w:lang w:val="kk-KZ"/>
        </w:rPr>
        <w:t>1</w:t>
      </w:r>
      <w:r w:rsidR="009F0772">
        <w:rPr>
          <w:rFonts w:ascii="Times New Roman" w:hAnsi="Times New Roman"/>
          <w:color w:val="000000"/>
          <w:sz w:val="24"/>
          <w:szCs w:val="24"/>
          <w:lang w:val="kk-KZ"/>
        </w:rPr>
        <w:t>1</w:t>
      </w:r>
      <w:r w:rsidRPr="002D7CA0">
        <w:rPr>
          <w:rFonts w:ascii="Times New Roman" w:hAnsi="Times New Roman"/>
          <w:color w:val="000000"/>
          <w:sz w:val="24"/>
          <w:szCs w:val="24"/>
        </w:rPr>
        <w:t xml:space="preserve"> </w:t>
      </w:r>
      <w:r w:rsidRPr="009F0772">
        <w:rPr>
          <w:rFonts w:ascii="Times New Roman" w:hAnsi="Times New Roman"/>
          <w:color w:val="000000"/>
          <w:sz w:val="24"/>
          <w:szCs w:val="24"/>
          <w:highlight w:val="yellow"/>
        </w:rPr>
        <w:t>(</w:t>
      </w:r>
      <w:r w:rsidR="009F0772" w:rsidRPr="009F0772">
        <w:rPr>
          <w:rFonts w:ascii="Times New Roman" w:hAnsi="Times New Roman"/>
          <w:color w:val="000000"/>
          <w:sz w:val="24"/>
          <w:szCs w:val="24"/>
          <w:highlight w:val="yellow"/>
          <w:lang w:val="kk-KZ"/>
        </w:rPr>
        <w:t>84,6</w:t>
      </w:r>
      <w:r w:rsidRPr="009F0772">
        <w:rPr>
          <w:rFonts w:ascii="Times New Roman" w:hAnsi="Times New Roman"/>
          <w:color w:val="000000"/>
          <w:sz w:val="24"/>
          <w:szCs w:val="24"/>
          <w:highlight w:val="yellow"/>
        </w:rPr>
        <w:t>%).</w:t>
      </w:r>
    </w:p>
    <w:p w:rsidR="003135EC" w:rsidRPr="002D7CA0" w:rsidRDefault="003135EC" w:rsidP="003135EC">
      <w:pPr>
        <w:pStyle w:val="a5"/>
        <w:pBdr>
          <w:bottom w:val="single" w:sz="4" w:space="21" w:color="FFFFFF"/>
        </w:pBdr>
        <w:spacing w:after="0" w:line="240" w:lineRule="auto"/>
        <w:ind w:left="0" w:firstLine="709"/>
        <w:rPr>
          <w:rFonts w:ascii="Times New Roman" w:hAnsi="Times New Roman"/>
          <w:b/>
          <w:color w:val="000000"/>
          <w:sz w:val="24"/>
          <w:szCs w:val="24"/>
        </w:rPr>
      </w:pPr>
      <w:r w:rsidRPr="002D7CA0">
        <w:rPr>
          <w:rFonts w:ascii="Times New Roman" w:hAnsi="Times New Roman"/>
          <w:b/>
          <w:color w:val="000000"/>
          <w:sz w:val="24"/>
          <w:szCs w:val="24"/>
        </w:rPr>
        <w:t>Направлением 1</w:t>
      </w:r>
      <w:r w:rsidRPr="002D7CA0">
        <w:rPr>
          <w:rFonts w:ascii="Times New Roman" w:hAnsi="Times New Roman"/>
          <w:color w:val="000000"/>
          <w:sz w:val="24"/>
          <w:szCs w:val="24"/>
        </w:rPr>
        <w:t xml:space="preserve"> </w:t>
      </w:r>
      <w:r w:rsidRPr="002D7CA0">
        <w:rPr>
          <w:rFonts w:ascii="Times New Roman" w:hAnsi="Times New Roman"/>
          <w:b/>
          <w:color w:val="000000"/>
          <w:sz w:val="24"/>
          <w:szCs w:val="24"/>
        </w:rPr>
        <w:t>«</w:t>
      </w:r>
      <w:r w:rsidRPr="00F20BE4">
        <w:rPr>
          <w:rFonts w:ascii="Times New Roman" w:hAnsi="Times New Roman"/>
          <w:color w:val="000000"/>
          <w:sz w:val="24"/>
          <w:szCs w:val="24"/>
        </w:rPr>
        <w:t>Рост экономики региона</w:t>
      </w:r>
      <w:r w:rsidRPr="002D7CA0">
        <w:rPr>
          <w:rFonts w:ascii="Times New Roman" w:hAnsi="Times New Roman"/>
          <w:b/>
          <w:color w:val="000000"/>
          <w:sz w:val="24"/>
          <w:szCs w:val="24"/>
        </w:rPr>
        <w:t>»</w:t>
      </w:r>
      <w:r w:rsidRPr="002D7CA0">
        <w:rPr>
          <w:rFonts w:ascii="Times New Roman" w:hAnsi="Times New Roman"/>
          <w:color w:val="000000"/>
          <w:sz w:val="24"/>
          <w:szCs w:val="24"/>
        </w:rPr>
        <w:t xml:space="preserve"> </w:t>
      </w:r>
      <w:r w:rsidRPr="002D7CA0">
        <w:rPr>
          <w:rFonts w:ascii="Times New Roman" w:hAnsi="Times New Roman"/>
          <w:b/>
          <w:color w:val="000000"/>
          <w:sz w:val="24"/>
          <w:szCs w:val="24"/>
        </w:rPr>
        <w:t>поставлено</w:t>
      </w:r>
      <w:r>
        <w:rPr>
          <w:rFonts w:ascii="Times New Roman" w:hAnsi="Times New Roman"/>
          <w:b/>
          <w:color w:val="000000"/>
          <w:sz w:val="24"/>
          <w:szCs w:val="24"/>
        </w:rPr>
        <w:t xml:space="preserve"> 4</w:t>
      </w:r>
      <w:r w:rsidRPr="002D7CA0">
        <w:rPr>
          <w:rFonts w:ascii="Times New Roman" w:hAnsi="Times New Roman"/>
          <w:b/>
          <w:color w:val="000000"/>
          <w:sz w:val="24"/>
          <w:szCs w:val="24"/>
        </w:rPr>
        <w:t xml:space="preserve"> цели. </w:t>
      </w:r>
    </w:p>
    <w:p w:rsidR="003135EC" w:rsidRPr="009D5BB1" w:rsidRDefault="003135EC" w:rsidP="003135EC">
      <w:pPr>
        <w:pStyle w:val="a5"/>
        <w:pBdr>
          <w:bottom w:val="single" w:sz="4" w:space="21" w:color="FFFFFF"/>
        </w:pBdr>
        <w:spacing w:after="0" w:line="240" w:lineRule="auto"/>
        <w:ind w:left="0" w:firstLine="709"/>
        <w:rPr>
          <w:rFonts w:ascii="Times New Roman" w:hAnsi="Times New Roman"/>
          <w:color w:val="806000" w:themeColor="accent4" w:themeShade="80"/>
          <w:sz w:val="24"/>
          <w:szCs w:val="24"/>
        </w:rPr>
      </w:pPr>
      <w:r w:rsidRPr="009D5BB1">
        <w:rPr>
          <w:rFonts w:ascii="Times New Roman" w:hAnsi="Times New Roman"/>
          <w:color w:val="806000" w:themeColor="accent4" w:themeShade="80"/>
          <w:sz w:val="24"/>
          <w:szCs w:val="24"/>
        </w:rPr>
        <w:lastRenderedPageBreak/>
        <w:t>Для достижения цели 1 «</w:t>
      </w:r>
      <w:r w:rsidRPr="009D5BB1">
        <w:rPr>
          <w:rFonts w:ascii="Times New Roman" w:hAnsi="Times New Roman"/>
          <w:color w:val="806000" w:themeColor="accent4" w:themeShade="80"/>
          <w:sz w:val="24"/>
          <w:szCs w:val="24"/>
          <w:lang w:val="kk-KZ"/>
        </w:rPr>
        <w:t>Приоритетное  развитие отраслей промышленности</w:t>
      </w:r>
      <w:r w:rsidRPr="009D5BB1">
        <w:rPr>
          <w:rFonts w:ascii="Times New Roman" w:hAnsi="Times New Roman"/>
          <w:color w:val="806000" w:themeColor="accent4" w:themeShade="80"/>
          <w:sz w:val="24"/>
          <w:szCs w:val="24"/>
        </w:rPr>
        <w:t xml:space="preserve">» предусматривалось выполнение 2 целевых индикаторов. По </w:t>
      </w:r>
      <w:r w:rsidRPr="009D5BB1">
        <w:rPr>
          <w:rFonts w:ascii="Times New Roman" w:hAnsi="Times New Roman"/>
          <w:color w:val="806000" w:themeColor="accent4" w:themeShade="80"/>
          <w:sz w:val="24"/>
          <w:szCs w:val="24"/>
          <w:lang w:val="kk-KZ"/>
        </w:rPr>
        <w:t>1</w:t>
      </w:r>
      <w:r w:rsidRPr="009D5BB1">
        <w:rPr>
          <w:rFonts w:ascii="Times New Roman" w:hAnsi="Times New Roman"/>
          <w:color w:val="806000" w:themeColor="accent4" w:themeShade="80"/>
          <w:sz w:val="24"/>
          <w:szCs w:val="24"/>
        </w:rPr>
        <w:t xml:space="preserve"> целев</w:t>
      </w:r>
      <w:r w:rsidRPr="009D5BB1">
        <w:rPr>
          <w:rFonts w:ascii="Times New Roman" w:hAnsi="Times New Roman"/>
          <w:color w:val="806000" w:themeColor="accent4" w:themeShade="80"/>
          <w:sz w:val="24"/>
          <w:szCs w:val="24"/>
          <w:lang w:val="kk-KZ"/>
        </w:rPr>
        <w:t>ому</w:t>
      </w:r>
      <w:r w:rsidRPr="009D5BB1">
        <w:rPr>
          <w:rFonts w:ascii="Times New Roman" w:hAnsi="Times New Roman"/>
          <w:color w:val="806000" w:themeColor="accent4" w:themeShade="80"/>
          <w:sz w:val="24"/>
          <w:szCs w:val="24"/>
        </w:rPr>
        <w:t xml:space="preserve"> индикатор</w:t>
      </w:r>
      <w:r w:rsidRPr="009D5BB1">
        <w:rPr>
          <w:rFonts w:ascii="Times New Roman" w:hAnsi="Times New Roman"/>
          <w:color w:val="806000" w:themeColor="accent4" w:themeShade="80"/>
          <w:sz w:val="24"/>
          <w:szCs w:val="24"/>
          <w:lang w:val="kk-KZ"/>
        </w:rPr>
        <w:t>у</w:t>
      </w:r>
      <w:r w:rsidRPr="009D5BB1">
        <w:rPr>
          <w:rFonts w:ascii="Times New Roman" w:hAnsi="Times New Roman"/>
          <w:color w:val="806000" w:themeColor="accent4" w:themeShade="80"/>
          <w:sz w:val="24"/>
          <w:szCs w:val="24"/>
        </w:rPr>
        <w:t xml:space="preserve"> плановые показатели достигнуты</w:t>
      </w:r>
      <w:r w:rsidRPr="009D5BB1">
        <w:rPr>
          <w:rFonts w:ascii="Times New Roman" w:hAnsi="Times New Roman"/>
          <w:color w:val="806000" w:themeColor="accent4" w:themeShade="80"/>
          <w:sz w:val="24"/>
          <w:szCs w:val="24"/>
          <w:lang w:val="kk-KZ"/>
        </w:rPr>
        <w:t>,1 целевой индикатор не выполнен</w:t>
      </w:r>
      <w:r w:rsidRPr="009D5BB1">
        <w:rPr>
          <w:color w:val="806000" w:themeColor="accent4" w:themeShade="80"/>
        </w:rPr>
        <w:t xml:space="preserve"> </w:t>
      </w:r>
    </w:p>
    <w:p w:rsidR="003135EC" w:rsidRPr="009D5BB1" w:rsidRDefault="003135EC" w:rsidP="003135EC">
      <w:pPr>
        <w:pStyle w:val="a5"/>
        <w:pBdr>
          <w:bottom w:val="single" w:sz="4" w:space="21" w:color="FFFFFF"/>
        </w:pBdr>
        <w:spacing w:after="0" w:line="240" w:lineRule="auto"/>
        <w:ind w:left="0" w:firstLine="709"/>
        <w:rPr>
          <w:rFonts w:ascii="Times New Roman" w:hAnsi="Times New Roman"/>
          <w:color w:val="806000" w:themeColor="accent4" w:themeShade="80"/>
          <w:sz w:val="24"/>
          <w:szCs w:val="28"/>
          <w:lang w:val="kk-KZ"/>
        </w:rPr>
      </w:pPr>
      <w:r w:rsidRPr="009D5BB1">
        <w:rPr>
          <w:rFonts w:ascii="Times New Roman" w:hAnsi="Times New Roman"/>
          <w:i/>
          <w:color w:val="806000" w:themeColor="accent4" w:themeShade="80"/>
          <w:sz w:val="24"/>
          <w:szCs w:val="28"/>
        </w:rPr>
        <w:t>Целевой индикатор</w:t>
      </w:r>
      <w:r w:rsidRPr="009D5BB1">
        <w:rPr>
          <w:rFonts w:ascii="Times New Roman" w:hAnsi="Times New Roman"/>
          <w:color w:val="806000" w:themeColor="accent4" w:themeShade="80"/>
          <w:sz w:val="24"/>
          <w:szCs w:val="28"/>
        </w:rPr>
        <w:t>: «Индекс физического объема промышленной промышленности» при плане 100,</w:t>
      </w:r>
      <w:r w:rsidRPr="009D5BB1">
        <w:rPr>
          <w:rFonts w:ascii="Times New Roman" w:hAnsi="Times New Roman"/>
          <w:color w:val="806000" w:themeColor="accent4" w:themeShade="80"/>
          <w:sz w:val="24"/>
          <w:szCs w:val="28"/>
          <w:lang w:val="kk-KZ"/>
        </w:rPr>
        <w:t>2</w:t>
      </w:r>
      <w:r w:rsidRPr="009D5BB1">
        <w:rPr>
          <w:rFonts w:ascii="Times New Roman" w:hAnsi="Times New Roman"/>
          <w:color w:val="806000" w:themeColor="accent4" w:themeShade="80"/>
          <w:sz w:val="24"/>
          <w:szCs w:val="28"/>
        </w:rPr>
        <w:t xml:space="preserve">%, факт составил </w:t>
      </w:r>
      <w:r w:rsidRPr="009D5BB1">
        <w:rPr>
          <w:rFonts w:ascii="Times New Roman" w:hAnsi="Times New Roman"/>
          <w:color w:val="806000" w:themeColor="accent4" w:themeShade="80"/>
          <w:lang w:val="kk-KZ"/>
        </w:rPr>
        <w:t>110,4</w:t>
      </w:r>
      <w:r w:rsidRPr="009D5BB1">
        <w:rPr>
          <w:rFonts w:ascii="Times New Roman" w:hAnsi="Times New Roman"/>
          <w:color w:val="806000" w:themeColor="accent4" w:themeShade="80"/>
        </w:rPr>
        <w:t xml:space="preserve"> %</w:t>
      </w:r>
      <w:r w:rsidRPr="009D5BB1">
        <w:rPr>
          <w:color w:val="806000" w:themeColor="accent4" w:themeShade="80"/>
        </w:rPr>
        <w:t xml:space="preserve"> </w:t>
      </w:r>
      <w:r w:rsidRPr="009D5BB1">
        <w:rPr>
          <w:rFonts w:ascii="Times New Roman" w:hAnsi="Times New Roman"/>
          <w:color w:val="806000" w:themeColor="accent4" w:themeShade="80"/>
        </w:rPr>
        <w:t>Показатель достигнут.</w:t>
      </w:r>
    </w:p>
    <w:p w:rsidR="003135EC" w:rsidRPr="009D5BB1" w:rsidRDefault="003135EC" w:rsidP="003135EC">
      <w:pPr>
        <w:pStyle w:val="a5"/>
        <w:pBdr>
          <w:bottom w:val="single" w:sz="4" w:space="21" w:color="FFFFFF"/>
        </w:pBdr>
        <w:spacing w:after="0" w:line="240" w:lineRule="auto"/>
        <w:ind w:left="0" w:firstLine="709"/>
        <w:rPr>
          <w:rFonts w:ascii="Times New Roman" w:hAnsi="Times New Roman"/>
          <w:color w:val="806000" w:themeColor="accent4" w:themeShade="80"/>
          <w:sz w:val="24"/>
          <w:szCs w:val="24"/>
        </w:rPr>
      </w:pPr>
      <w:r w:rsidRPr="009D5BB1">
        <w:rPr>
          <w:rFonts w:ascii="Times New Roman" w:hAnsi="Times New Roman"/>
          <w:i/>
          <w:color w:val="806000" w:themeColor="accent4" w:themeShade="80"/>
          <w:sz w:val="24"/>
          <w:szCs w:val="24"/>
        </w:rPr>
        <w:t>Целевой индикатор</w:t>
      </w:r>
      <w:r w:rsidRPr="009D5BB1">
        <w:rPr>
          <w:rFonts w:ascii="Times New Roman" w:hAnsi="Times New Roman"/>
          <w:color w:val="806000" w:themeColor="accent4" w:themeShade="80"/>
          <w:sz w:val="24"/>
          <w:szCs w:val="24"/>
        </w:rPr>
        <w:t>: «</w:t>
      </w:r>
      <w:r w:rsidRPr="009D5BB1">
        <w:rPr>
          <w:rFonts w:ascii="Times New Roman" w:hAnsi="Times New Roman"/>
          <w:color w:val="806000" w:themeColor="accent4" w:themeShade="80"/>
          <w:sz w:val="24"/>
          <w:szCs w:val="24"/>
          <w:lang w:val="kk-KZ"/>
        </w:rPr>
        <w:t>Инвестиции в основной капитал в обрабатывающую промышленности</w:t>
      </w:r>
      <w:r w:rsidRPr="009D5BB1">
        <w:rPr>
          <w:rFonts w:ascii="Times New Roman" w:hAnsi="Times New Roman"/>
          <w:color w:val="806000" w:themeColor="accent4" w:themeShade="80"/>
          <w:sz w:val="24"/>
          <w:szCs w:val="24"/>
        </w:rPr>
        <w:t>» при плане 30,0  млн. тенге, факт составил 0 млн.тенге.</w:t>
      </w:r>
    </w:p>
    <w:p w:rsidR="003135EC" w:rsidRPr="009D5BB1" w:rsidRDefault="003135EC" w:rsidP="003135EC">
      <w:pPr>
        <w:pStyle w:val="a5"/>
        <w:pBdr>
          <w:bottom w:val="single" w:sz="4" w:space="21" w:color="FFFFFF"/>
        </w:pBdr>
        <w:spacing w:after="0" w:line="240" w:lineRule="auto"/>
        <w:ind w:left="0" w:firstLine="709"/>
        <w:rPr>
          <w:rFonts w:ascii="Times New Roman" w:hAnsi="Times New Roman"/>
          <w:color w:val="806000" w:themeColor="accent4" w:themeShade="80"/>
          <w:sz w:val="24"/>
          <w:szCs w:val="24"/>
        </w:rPr>
      </w:pPr>
      <w:r w:rsidRPr="009D5BB1">
        <w:rPr>
          <w:rFonts w:ascii="Times New Roman" w:hAnsi="Times New Roman"/>
          <w:color w:val="806000" w:themeColor="accent4" w:themeShade="80"/>
          <w:sz w:val="24"/>
          <w:szCs w:val="24"/>
        </w:rPr>
        <w:t>Для достижения цели 2 «</w:t>
      </w:r>
      <w:r w:rsidRPr="009D5BB1">
        <w:rPr>
          <w:rFonts w:ascii="Times New Roman" w:hAnsi="Times New Roman"/>
          <w:color w:val="806000" w:themeColor="accent4" w:themeShade="80"/>
          <w:sz w:val="24"/>
          <w:szCs w:val="24"/>
          <w:lang w:val="kk-KZ"/>
        </w:rPr>
        <w:t>Повышение конкурентоспособности отраслей АПК</w:t>
      </w:r>
      <w:r w:rsidRPr="009D5BB1">
        <w:rPr>
          <w:rFonts w:ascii="Times New Roman" w:hAnsi="Times New Roman"/>
          <w:color w:val="806000" w:themeColor="accent4" w:themeShade="80"/>
          <w:sz w:val="24"/>
          <w:szCs w:val="24"/>
        </w:rPr>
        <w:t xml:space="preserve">» предусматривалось выполнение 2 целевых индикаторов. По </w:t>
      </w:r>
      <w:r w:rsidRPr="009D5BB1">
        <w:rPr>
          <w:rFonts w:ascii="Times New Roman" w:hAnsi="Times New Roman"/>
          <w:color w:val="806000" w:themeColor="accent4" w:themeShade="80"/>
          <w:sz w:val="24"/>
          <w:szCs w:val="24"/>
          <w:lang w:val="kk-KZ"/>
        </w:rPr>
        <w:t>2</w:t>
      </w:r>
      <w:r w:rsidRPr="009D5BB1">
        <w:rPr>
          <w:rFonts w:ascii="Times New Roman" w:hAnsi="Times New Roman"/>
          <w:color w:val="806000" w:themeColor="accent4" w:themeShade="80"/>
          <w:sz w:val="24"/>
          <w:szCs w:val="24"/>
        </w:rPr>
        <w:t xml:space="preserve"> целев</w:t>
      </w:r>
      <w:r w:rsidRPr="009D5BB1">
        <w:rPr>
          <w:rFonts w:ascii="Times New Roman" w:hAnsi="Times New Roman"/>
          <w:color w:val="806000" w:themeColor="accent4" w:themeShade="80"/>
          <w:sz w:val="24"/>
          <w:szCs w:val="24"/>
          <w:lang w:val="kk-KZ"/>
        </w:rPr>
        <w:t>ым</w:t>
      </w:r>
      <w:r w:rsidRPr="009D5BB1">
        <w:rPr>
          <w:rFonts w:ascii="Times New Roman" w:hAnsi="Times New Roman"/>
          <w:color w:val="806000" w:themeColor="accent4" w:themeShade="80"/>
          <w:sz w:val="24"/>
          <w:szCs w:val="24"/>
        </w:rPr>
        <w:t xml:space="preserve"> индикатор</w:t>
      </w:r>
      <w:r w:rsidRPr="009D5BB1">
        <w:rPr>
          <w:rFonts w:ascii="Times New Roman" w:hAnsi="Times New Roman"/>
          <w:color w:val="806000" w:themeColor="accent4" w:themeShade="80"/>
          <w:sz w:val="24"/>
          <w:szCs w:val="24"/>
          <w:lang w:val="kk-KZ"/>
        </w:rPr>
        <w:t>ам</w:t>
      </w:r>
      <w:r w:rsidRPr="009D5BB1">
        <w:rPr>
          <w:rFonts w:ascii="Times New Roman" w:hAnsi="Times New Roman"/>
          <w:color w:val="806000" w:themeColor="accent4" w:themeShade="80"/>
          <w:sz w:val="24"/>
          <w:szCs w:val="24"/>
        </w:rPr>
        <w:t xml:space="preserve"> плановые показатели достигнуты</w:t>
      </w:r>
      <w:r w:rsidRPr="009D5BB1">
        <w:rPr>
          <w:rFonts w:ascii="Times New Roman" w:hAnsi="Times New Roman"/>
          <w:color w:val="806000" w:themeColor="accent4" w:themeShade="80"/>
          <w:sz w:val="24"/>
          <w:szCs w:val="24"/>
          <w:lang w:val="kk-KZ"/>
        </w:rPr>
        <w:t>.</w:t>
      </w:r>
    </w:p>
    <w:p w:rsidR="003135EC" w:rsidRPr="009D5BB1" w:rsidRDefault="003135EC" w:rsidP="003135EC">
      <w:pPr>
        <w:pStyle w:val="a5"/>
        <w:pBdr>
          <w:bottom w:val="single" w:sz="4" w:space="21" w:color="FFFFFF"/>
        </w:pBdr>
        <w:spacing w:after="0" w:line="240" w:lineRule="auto"/>
        <w:ind w:left="0" w:firstLine="709"/>
        <w:rPr>
          <w:rFonts w:ascii="Times New Roman" w:hAnsi="Times New Roman"/>
          <w:color w:val="806000" w:themeColor="accent4" w:themeShade="80"/>
          <w:sz w:val="24"/>
          <w:szCs w:val="28"/>
        </w:rPr>
      </w:pPr>
      <w:r w:rsidRPr="009D5BB1">
        <w:rPr>
          <w:rFonts w:ascii="Times New Roman" w:hAnsi="Times New Roman"/>
          <w:i/>
          <w:color w:val="806000" w:themeColor="accent4" w:themeShade="80"/>
          <w:sz w:val="24"/>
          <w:szCs w:val="28"/>
        </w:rPr>
        <w:t>Целевой индикатор</w:t>
      </w:r>
      <w:r w:rsidRPr="009D5BB1">
        <w:rPr>
          <w:rFonts w:ascii="Times New Roman" w:hAnsi="Times New Roman"/>
          <w:color w:val="806000" w:themeColor="accent4" w:themeShade="80"/>
          <w:sz w:val="24"/>
          <w:szCs w:val="28"/>
        </w:rPr>
        <w:t>: «Индекс физического объема  валового выпуска продукции сельского хозяйства» при плане 100%, факт составил 100%</w:t>
      </w:r>
    </w:p>
    <w:p w:rsidR="003135EC" w:rsidRPr="002D7CA0" w:rsidRDefault="003135EC" w:rsidP="003135EC">
      <w:pPr>
        <w:pStyle w:val="a5"/>
        <w:pBdr>
          <w:bottom w:val="single" w:sz="4" w:space="21" w:color="FFFFFF"/>
        </w:pBdr>
        <w:spacing w:after="0" w:line="240" w:lineRule="auto"/>
        <w:ind w:left="0" w:firstLine="709"/>
        <w:rPr>
          <w:rFonts w:ascii="Times New Roman" w:hAnsi="Times New Roman"/>
          <w:color w:val="000000"/>
          <w:sz w:val="24"/>
          <w:szCs w:val="24"/>
        </w:rPr>
      </w:pPr>
      <w:r w:rsidRPr="009D5BB1">
        <w:rPr>
          <w:rFonts w:ascii="Times New Roman" w:hAnsi="Times New Roman"/>
          <w:i/>
          <w:color w:val="806000" w:themeColor="accent4" w:themeShade="80"/>
          <w:sz w:val="24"/>
          <w:szCs w:val="28"/>
        </w:rPr>
        <w:t>Целевой индикатор</w:t>
      </w:r>
      <w:r w:rsidRPr="009D5BB1">
        <w:rPr>
          <w:rFonts w:ascii="Times New Roman" w:hAnsi="Times New Roman"/>
          <w:color w:val="806000" w:themeColor="accent4" w:themeShade="80"/>
          <w:sz w:val="24"/>
          <w:szCs w:val="28"/>
        </w:rPr>
        <w:t>:</w:t>
      </w:r>
      <w:r w:rsidRPr="009D5BB1">
        <w:rPr>
          <w:color w:val="806000" w:themeColor="accent4" w:themeShade="80"/>
        </w:rPr>
        <w:t xml:space="preserve"> «</w:t>
      </w:r>
      <w:r w:rsidRPr="009D5BB1">
        <w:rPr>
          <w:rFonts w:ascii="Times New Roman" w:hAnsi="Times New Roman"/>
          <w:color w:val="806000" w:themeColor="accent4" w:themeShade="80"/>
          <w:sz w:val="24"/>
          <w:szCs w:val="28"/>
        </w:rPr>
        <w:t>Индекс физического объема инвестиций в основной капитал в сельское хозяйство» при плане 102,1%, факт составил</w:t>
      </w:r>
      <w:r>
        <w:rPr>
          <w:rFonts w:ascii="Times New Roman" w:hAnsi="Times New Roman"/>
          <w:color w:val="000000"/>
          <w:sz w:val="24"/>
          <w:szCs w:val="28"/>
        </w:rPr>
        <w:t xml:space="preserve"> </w:t>
      </w:r>
      <w:r w:rsidRPr="00D3566A">
        <w:rPr>
          <w:rFonts w:ascii="Times New Roman" w:hAnsi="Times New Roman"/>
          <w:color w:val="000000"/>
          <w:sz w:val="24"/>
          <w:szCs w:val="28"/>
        </w:rPr>
        <w:t>166,4%</w:t>
      </w:r>
    </w:p>
    <w:p w:rsidR="003135EC" w:rsidRPr="002D7CA0"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2D7CA0">
        <w:rPr>
          <w:rFonts w:ascii="Times New Roman" w:hAnsi="Times New Roman"/>
          <w:b/>
          <w:color w:val="000000"/>
          <w:sz w:val="24"/>
          <w:szCs w:val="24"/>
        </w:rPr>
        <w:t xml:space="preserve">Направлением 2 « </w:t>
      </w:r>
      <w:r>
        <w:rPr>
          <w:rFonts w:ascii="Times New Roman" w:hAnsi="Times New Roman"/>
          <w:b/>
          <w:color w:val="000000"/>
          <w:sz w:val="24"/>
          <w:szCs w:val="24"/>
        </w:rPr>
        <w:t>Регион комфортной и безопасный для проживания</w:t>
      </w:r>
      <w:r w:rsidRPr="002D7CA0">
        <w:rPr>
          <w:rFonts w:ascii="Times New Roman" w:hAnsi="Times New Roman"/>
          <w:b/>
          <w:bCs/>
          <w:color w:val="000000"/>
          <w:sz w:val="24"/>
          <w:szCs w:val="24"/>
        </w:rPr>
        <w:t>»</w:t>
      </w:r>
      <w:r w:rsidRPr="002D7CA0">
        <w:rPr>
          <w:rFonts w:ascii="Times New Roman" w:hAnsi="Times New Roman"/>
          <w:b/>
          <w:color w:val="000000"/>
          <w:sz w:val="24"/>
          <w:szCs w:val="24"/>
        </w:rPr>
        <w:t xml:space="preserve"> поставлено </w:t>
      </w:r>
      <w:r>
        <w:rPr>
          <w:rFonts w:ascii="Times New Roman" w:hAnsi="Times New Roman"/>
          <w:b/>
          <w:color w:val="000000"/>
          <w:sz w:val="24"/>
          <w:szCs w:val="24"/>
        </w:rPr>
        <w:t>5</w:t>
      </w:r>
      <w:r w:rsidRPr="002D7CA0">
        <w:rPr>
          <w:rFonts w:ascii="Times New Roman" w:hAnsi="Times New Roman"/>
          <w:b/>
          <w:color w:val="000000"/>
          <w:sz w:val="24"/>
          <w:szCs w:val="24"/>
        </w:rPr>
        <w:t xml:space="preserve"> целей. </w:t>
      </w:r>
    </w:p>
    <w:p w:rsidR="003135EC"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2D7CA0">
        <w:rPr>
          <w:rFonts w:ascii="Times New Roman" w:hAnsi="Times New Roman"/>
          <w:color w:val="000000"/>
          <w:sz w:val="24"/>
          <w:szCs w:val="24"/>
        </w:rPr>
        <w:t xml:space="preserve">Для достижения цели </w:t>
      </w:r>
      <w:r>
        <w:rPr>
          <w:rFonts w:ascii="Times New Roman" w:hAnsi="Times New Roman"/>
          <w:color w:val="000000"/>
          <w:sz w:val="24"/>
          <w:szCs w:val="24"/>
        </w:rPr>
        <w:t>1</w:t>
      </w:r>
      <w:r w:rsidRPr="002D7CA0">
        <w:rPr>
          <w:rFonts w:ascii="Times New Roman" w:hAnsi="Times New Roman"/>
          <w:color w:val="000000"/>
          <w:sz w:val="24"/>
          <w:szCs w:val="24"/>
        </w:rPr>
        <w:t xml:space="preserve"> «</w:t>
      </w:r>
      <w:r w:rsidRPr="00EF57CC">
        <w:rPr>
          <w:rFonts w:ascii="Times New Roman" w:hAnsi="Times New Roman"/>
          <w:color w:val="000000"/>
          <w:sz w:val="24"/>
          <w:szCs w:val="24"/>
        </w:rPr>
        <w:t>Наращивание темпов жилищного строительства для обеспечения доступности жилья для граждан</w:t>
      </w:r>
      <w:r w:rsidRPr="002D7CA0">
        <w:rPr>
          <w:rFonts w:ascii="Times New Roman" w:hAnsi="Times New Roman"/>
          <w:color w:val="000000"/>
          <w:sz w:val="24"/>
          <w:szCs w:val="24"/>
        </w:rPr>
        <w:t>» предусматривается выполнение 1 целевого индикатора, по итогам года целевой индикатор достигнут</w:t>
      </w:r>
      <w:r>
        <w:rPr>
          <w:rFonts w:ascii="Times New Roman" w:hAnsi="Times New Roman"/>
          <w:color w:val="000000"/>
          <w:sz w:val="24"/>
          <w:szCs w:val="24"/>
        </w:rPr>
        <w:t xml:space="preserve"> не в полном объеме</w:t>
      </w:r>
      <w:r w:rsidRPr="002D7CA0">
        <w:rPr>
          <w:rFonts w:ascii="Times New Roman" w:hAnsi="Times New Roman"/>
          <w:color w:val="000000"/>
          <w:sz w:val="24"/>
          <w:szCs w:val="24"/>
        </w:rPr>
        <w:t>.</w:t>
      </w:r>
    </w:p>
    <w:p w:rsidR="003135EC" w:rsidRPr="002D7CA0"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9D5BB1">
        <w:rPr>
          <w:rFonts w:ascii="Times New Roman" w:hAnsi="Times New Roman"/>
          <w:i/>
          <w:color w:val="806000" w:themeColor="accent4" w:themeShade="80"/>
          <w:sz w:val="24"/>
          <w:szCs w:val="28"/>
        </w:rPr>
        <w:t>Целевой индикатор</w:t>
      </w:r>
      <w:r w:rsidRPr="009D5BB1">
        <w:rPr>
          <w:rFonts w:ascii="Times New Roman" w:hAnsi="Times New Roman"/>
          <w:color w:val="806000" w:themeColor="accent4" w:themeShade="80"/>
          <w:sz w:val="24"/>
          <w:szCs w:val="28"/>
        </w:rPr>
        <w:t>:</w:t>
      </w:r>
      <w:r w:rsidRPr="00EF57CC">
        <w:t xml:space="preserve"> </w:t>
      </w:r>
      <w:r>
        <w:t>«</w:t>
      </w:r>
      <w:r w:rsidRPr="00EF57CC">
        <w:rPr>
          <w:rFonts w:ascii="Times New Roman" w:hAnsi="Times New Roman"/>
          <w:color w:val="806000" w:themeColor="accent4" w:themeShade="80"/>
          <w:sz w:val="24"/>
          <w:szCs w:val="28"/>
        </w:rPr>
        <w:t>Общая площадь введенных в эксплуатацию жилых зданий</w:t>
      </w:r>
      <w:r>
        <w:rPr>
          <w:rFonts w:ascii="Times New Roman" w:hAnsi="Times New Roman"/>
          <w:color w:val="806000" w:themeColor="accent4" w:themeShade="80"/>
          <w:sz w:val="24"/>
          <w:szCs w:val="28"/>
        </w:rPr>
        <w:t>» при плане ввода жилья 3,0 тыс. кв.м  введено 2,6тыс, кв. м</w:t>
      </w:r>
    </w:p>
    <w:p w:rsidR="003135EC"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2D7CA0">
        <w:rPr>
          <w:rFonts w:ascii="Times New Roman" w:hAnsi="Times New Roman"/>
          <w:color w:val="000000"/>
          <w:sz w:val="24"/>
          <w:szCs w:val="24"/>
        </w:rPr>
        <w:t xml:space="preserve">Для достижения  цели </w:t>
      </w:r>
      <w:r>
        <w:rPr>
          <w:rFonts w:ascii="Times New Roman" w:hAnsi="Times New Roman"/>
          <w:color w:val="000000"/>
          <w:sz w:val="24"/>
          <w:szCs w:val="24"/>
        </w:rPr>
        <w:t>2</w:t>
      </w:r>
      <w:r w:rsidRPr="002D7CA0">
        <w:rPr>
          <w:rFonts w:ascii="Times New Roman" w:hAnsi="Times New Roman"/>
          <w:color w:val="000000"/>
          <w:sz w:val="24"/>
          <w:szCs w:val="24"/>
        </w:rPr>
        <w:t xml:space="preserve"> «</w:t>
      </w:r>
      <w:r w:rsidRPr="00EF57CC">
        <w:rPr>
          <w:rFonts w:ascii="Times New Roman" w:hAnsi="Times New Roman"/>
          <w:bCs/>
          <w:color w:val="000000"/>
          <w:sz w:val="24"/>
          <w:szCs w:val="24"/>
        </w:rPr>
        <w:t>Модернизация объектов инфраструктуры ЖКХ. Обеспечение населения качественной питьевой водой</w:t>
      </w:r>
      <w:r w:rsidRPr="002D7CA0">
        <w:rPr>
          <w:rFonts w:ascii="Times New Roman" w:hAnsi="Times New Roman"/>
          <w:color w:val="000000"/>
          <w:sz w:val="24"/>
          <w:szCs w:val="24"/>
        </w:rPr>
        <w:t xml:space="preserve">» предусматривается выполнение </w:t>
      </w:r>
      <w:r>
        <w:rPr>
          <w:rFonts w:ascii="Times New Roman" w:hAnsi="Times New Roman"/>
          <w:color w:val="000000"/>
          <w:sz w:val="24"/>
          <w:szCs w:val="24"/>
        </w:rPr>
        <w:t>1</w:t>
      </w:r>
      <w:r w:rsidRPr="002D7CA0">
        <w:rPr>
          <w:rFonts w:ascii="Times New Roman" w:hAnsi="Times New Roman"/>
          <w:color w:val="000000"/>
          <w:sz w:val="24"/>
          <w:szCs w:val="24"/>
        </w:rPr>
        <w:t xml:space="preserve"> целев</w:t>
      </w:r>
      <w:r>
        <w:rPr>
          <w:rFonts w:ascii="Times New Roman" w:hAnsi="Times New Roman"/>
          <w:color w:val="000000"/>
          <w:sz w:val="24"/>
          <w:szCs w:val="24"/>
        </w:rPr>
        <w:t>ой</w:t>
      </w:r>
      <w:r w:rsidRPr="002D7CA0">
        <w:rPr>
          <w:rFonts w:ascii="Times New Roman" w:hAnsi="Times New Roman"/>
          <w:color w:val="000000"/>
          <w:sz w:val="24"/>
          <w:szCs w:val="24"/>
        </w:rPr>
        <w:t xml:space="preserve"> индикатор</w:t>
      </w:r>
      <w:r>
        <w:rPr>
          <w:rFonts w:ascii="Times New Roman" w:hAnsi="Times New Roman"/>
          <w:color w:val="000000"/>
          <w:sz w:val="24"/>
          <w:szCs w:val="24"/>
        </w:rPr>
        <w:t>, который достигнут в полном объеме</w:t>
      </w:r>
      <w:r w:rsidRPr="002D7CA0">
        <w:rPr>
          <w:rFonts w:ascii="Times New Roman" w:hAnsi="Times New Roman"/>
          <w:color w:val="000000"/>
          <w:sz w:val="24"/>
          <w:szCs w:val="24"/>
        </w:rPr>
        <w:t>.</w:t>
      </w:r>
    </w:p>
    <w:p w:rsidR="003135EC" w:rsidRPr="00184933"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lang w:val="kk-KZ"/>
        </w:rPr>
      </w:pPr>
      <w:r w:rsidRPr="002D7CA0">
        <w:rPr>
          <w:rFonts w:ascii="Times New Roman" w:hAnsi="Times New Roman"/>
          <w:i/>
          <w:color w:val="000000"/>
          <w:sz w:val="24"/>
          <w:szCs w:val="24"/>
        </w:rPr>
        <w:t>Целевой индикатор</w:t>
      </w:r>
      <w:r w:rsidRPr="002D7CA0">
        <w:rPr>
          <w:rFonts w:ascii="Times New Roman" w:hAnsi="Times New Roman"/>
          <w:i/>
          <w:color w:val="000000"/>
          <w:sz w:val="24"/>
          <w:szCs w:val="24"/>
          <w:lang w:val="kk-KZ"/>
        </w:rPr>
        <w:t xml:space="preserve"> «</w:t>
      </w:r>
      <w:r w:rsidRPr="00EF57CC">
        <w:rPr>
          <w:rFonts w:ascii="Times New Roman" w:hAnsi="Times New Roman"/>
          <w:i/>
          <w:color w:val="000000"/>
          <w:sz w:val="24"/>
          <w:szCs w:val="24"/>
          <w:lang w:val="kk-KZ"/>
        </w:rPr>
        <w:t>Доступ населения к услугам водоснабжения в СНП</w:t>
      </w:r>
      <w:r w:rsidRPr="002D7CA0">
        <w:rPr>
          <w:rFonts w:ascii="Times New Roman" w:hAnsi="Times New Roman"/>
          <w:i/>
          <w:color w:val="000000"/>
          <w:sz w:val="24"/>
          <w:szCs w:val="24"/>
          <w:lang w:val="kk-KZ"/>
        </w:rPr>
        <w:t xml:space="preserve">» </w:t>
      </w:r>
      <w:r>
        <w:rPr>
          <w:rFonts w:ascii="Times New Roman" w:hAnsi="Times New Roman"/>
          <w:i/>
          <w:color w:val="000000"/>
          <w:sz w:val="24"/>
          <w:szCs w:val="24"/>
          <w:lang w:val="kk-KZ"/>
        </w:rPr>
        <w:t xml:space="preserve"> </w:t>
      </w:r>
      <w:r>
        <w:rPr>
          <w:rFonts w:ascii="Times New Roman" w:hAnsi="Times New Roman"/>
          <w:color w:val="000000"/>
          <w:sz w:val="24"/>
          <w:szCs w:val="24"/>
          <w:lang w:val="kk-KZ"/>
        </w:rPr>
        <w:t xml:space="preserve">при плане 70,2%, доступ населения </w:t>
      </w:r>
      <w:r w:rsidRPr="009A00B2">
        <w:rPr>
          <w:rFonts w:ascii="Times New Roman" w:hAnsi="Times New Roman"/>
          <w:color w:val="000000"/>
          <w:sz w:val="24"/>
          <w:szCs w:val="24"/>
          <w:lang w:val="kk-KZ"/>
        </w:rPr>
        <w:t>составляет 70,2%</w:t>
      </w:r>
    </w:p>
    <w:p w:rsidR="003135EC"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2D7CA0">
        <w:rPr>
          <w:rFonts w:ascii="Times New Roman" w:hAnsi="Times New Roman"/>
          <w:color w:val="000000"/>
          <w:sz w:val="24"/>
          <w:szCs w:val="24"/>
        </w:rPr>
        <w:t xml:space="preserve">Для достижения  цели </w:t>
      </w:r>
      <w:r>
        <w:rPr>
          <w:rFonts w:ascii="Times New Roman" w:hAnsi="Times New Roman"/>
          <w:color w:val="000000"/>
          <w:sz w:val="24"/>
          <w:szCs w:val="24"/>
        </w:rPr>
        <w:t>3</w:t>
      </w:r>
      <w:r w:rsidRPr="00184933">
        <w:t xml:space="preserve"> </w:t>
      </w:r>
      <w:r>
        <w:t>«</w:t>
      </w:r>
      <w:r w:rsidRPr="00184933">
        <w:rPr>
          <w:rFonts w:ascii="Times New Roman" w:hAnsi="Times New Roman"/>
          <w:color w:val="000000"/>
          <w:sz w:val="24"/>
          <w:szCs w:val="24"/>
        </w:rPr>
        <w:t>Улучшение состояния местных дорог</w:t>
      </w:r>
      <w:r>
        <w:rPr>
          <w:rFonts w:ascii="Times New Roman" w:hAnsi="Times New Roman"/>
          <w:color w:val="000000"/>
          <w:sz w:val="24"/>
          <w:szCs w:val="24"/>
        </w:rPr>
        <w:t xml:space="preserve">» </w:t>
      </w:r>
      <w:r w:rsidRPr="002D7CA0">
        <w:rPr>
          <w:rFonts w:ascii="Times New Roman" w:hAnsi="Times New Roman"/>
          <w:color w:val="000000"/>
          <w:sz w:val="24"/>
          <w:szCs w:val="24"/>
        </w:rPr>
        <w:t xml:space="preserve">предусматривается выполнение </w:t>
      </w:r>
      <w:r>
        <w:rPr>
          <w:rFonts w:ascii="Times New Roman" w:hAnsi="Times New Roman"/>
          <w:color w:val="000000"/>
          <w:sz w:val="24"/>
          <w:szCs w:val="24"/>
        </w:rPr>
        <w:t>1</w:t>
      </w:r>
      <w:r w:rsidRPr="002D7CA0">
        <w:rPr>
          <w:rFonts w:ascii="Times New Roman" w:hAnsi="Times New Roman"/>
          <w:color w:val="000000"/>
          <w:sz w:val="24"/>
          <w:szCs w:val="24"/>
        </w:rPr>
        <w:t xml:space="preserve"> целев</w:t>
      </w:r>
      <w:r>
        <w:rPr>
          <w:rFonts w:ascii="Times New Roman" w:hAnsi="Times New Roman"/>
          <w:color w:val="000000"/>
          <w:sz w:val="24"/>
          <w:szCs w:val="24"/>
        </w:rPr>
        <w:t>ой</w:t>
      </w:r>
      <w:r w:rsidRPr="002D7CA0">
        <w:rPr>
          <w:rFonts w:ascii="Times New Roman" w:hAnsi="Times New Roman"/>
          <w:color w:val="000000"/>
          <w:sz w:val="24"/>
          <w:szCs w:val="24"/>
        </w:rPr>
        <w:t xml:space="preserve"> индикатор</w:t>
      </w:r>
      <w:r>
        <w:rPr>
          <w:rFonts w:ascii="Times New Roman" w:hAnsi="Times New Roman"/>
          <w:color w:val="000000"/>
          <w:sz w:val="24"/>
          <w:szCs w:val="24"/>
        </w:rPr>
        <w:t>, который достигнут в полном объеме</w:t>
      </w:r>
      <w:r w:rsidRPr="002D7CA0">
        <w:rPr>
          <w:rFonts w:ascii="Times New Roman" w:hAnsi="Times New Roman"/>
          <w:color w:val="000000"/>
          <w:sz w:val="24"/>
          <w:szCs w:val="24"/>
        </w:rPr>
        <w:t>.</w:t>
      </w:r>
    </w:p>
    <w:p w:rsidR="003135EC" w:rsidRPr="009A00B2" w:rsidRDefault="003135EC" w:rsidP="003135EC">
      <w:pPr>
        <w:pStyle w:val="a5"/>
        <w:pBdr>
          <w:bottom w:val="single" w:sz="4" w:space="21" w:color="FFFFFF"/>
        </w:pBdr>
        <w:spacing w:after="0" w:line="240" w:lineRule="auto"/>
        <w:ind w:left="0" w:firstLine="708"/>
        <w:rPr>
          <w:rFonts w:ascii="Times New Roman" w:hAnsi="Times New Roman"/>
          <w:color w:val="000000"/>
        </w:rPr>
      </w:pPr>
      <w:r w:rsidRPr="002D7CA0">
        <w:rPr>
          <w:rFonts w:ascii="Times New Roman" w:hAnsi="Times New Roman"/>
          <w:i/>
          <w:color w:val="000000"/>
          <w:sz w:val="24"/>
          <w:szCs w:val="24"/>
        </w:rPr>
        <w:t xml:space="preserve">Целевой индикатор </w:t>
      </w:r>
      <w:r w:rsidRPr="009A00B2">
        <w:rPr>
          <w:rFonts w:ascii="Times New Roman" w:hAnsi="Times New Roman"/>
          <w:color w:val="000000"/>
          <w:sz w:val="24"/>
          <w:szCs w:val="24"/>
        </w:rPr>
        <w:t>«Доля автодорог местного значения, находящихся в хорошем и удовлетворительном состоянии» при плане 72,5%</w:t>
      </w:r>
      <w:r w:rsidRPr="009A00B2">
        <w:rPr>
          <w:color w:val="000000"/>
        </w:rPr>
        <w:t xml:space="preserve">  </w:t>
      </w:r>
      <w:r w:rsidRPr="009A00B2">
        <w:rPr>
          <w:rFonts w:ascii="Times New Roman" w:hAnsi="Times New Roman"/>
          <w:color w:val="000000"/>
        </w:rPr>
        <w:t>факт составил 78,</w:t>
      </w:r>
      <w:r>
        <w:rPr>
          <w:rFonts w:ascii="Times New Roman" w:hAnsi="Times New Roman"/>
          <w:color w:val="000000"/>
        </w:rPr>
        <w:t>9</w:t>
      </w:r>
      <w:r w:rsidRPr="009A00B2">
        <w:rPr>
          <w:rFonts w:ascii="Times New Roman" w:hAnsi="Times New Roman"/>
          <w:color w:val="000000"/>
        </w:rPr>
        <w:t>%.</w:t>
      </w:r>
    </w:p>
    <w:p w:rsidR="003135EC" w:rsidRDefault="003135EC" w:rsidP="003135EC">
      <w:pPr>
        <w:pStyle w:val="a5"/>
        <w:pBdr>
          <w:bottom w:val="single" w:sz="4" w:space="21" w:color="FFFFFF"/>
        </w:pBdr>
        <w:spacing w:after="0" w:line="240" w:lineRule="auto"/>
        <w:ind w:left="0" w:firstLine="708"/>
        <w:rPr>
          <w:rFonts w:ascii="Times New Roman" w:hAnsi="Times New Roman"/>
          <w:color w:val="000000"/>
        </w:rPr>
      </w:pPr>
      <w:r w:rsidRPr="002D7CA0">
        <w:rPr>
          <w:rFonts w:ascii="Times New Roman" w:hAnsi="Times New Roman"/>
          <w:color w:val="000000"/>
          <w:sz w:val="24"/>
          <w:szCs w:val="24"/>
        </w:rPr>
        <w:t xml:space="preserve">Для достижения  цели </w:t>
      </w:r>
      <w:r>
        <w:rPr>
          <w:rFonts w:ascii="Times New Roman" w:hAnsi="Times New Roman"/>
          <w:color w:val="000000"/>
          <w:sz w:val="24"/>
          <w:szCs w:val="24"/>
        </w:rPr>
        <w:t>4</w:t>
      </w:r>
      <w:r w:rsidRPr="00184933">
        <w:t xml:space="preserve"> </w:t>
      </w:r>
      <w:r>
        <w:t>«</w:t>
      </w:r>
      <w:r w:rsidRPr="009A00B2">
        <w:rPr>
          <w:rFonts w:ascii="Times New Roman" w:hAnsi="Times New Roman"/>
          <w:sz w:val="24"/>
          <w:szCs w:val="24"/>
        </w:rPr>
        <w:t>Улучшение экологической ситуации в регионе</w:t>
      </w:r>
      <w:r w:rsidRPr="009A00B2">
        <w:rPr>
          <w:rFonts w:ascii="Times New Roman" w:hAnsi="Times New Roman"/>
          <w:color w:val="000000"/>
          <w:sz w:val="24"/>
          <w:szCs w:val="24"/>
        </w:rPr>
        <w:t>» предусматривается</w:t>
      </w:r>
      <w:r w:rsidRPr="002D7CA0">
        <w:rPr>
          <w:rFonts w:ascii="Times New Roman" w:hAnsi="Times New Roman"/>
          <w:color w:val="000000"/>
          <w:sz w:val="24"/>
          <w:szCs w:val="24"/>
        </w:rPr>
        <w:t xml:space="preserve"> выполнение </w:t>
      </w:r>
      <w:r>
        <w:rPr>
          <w:rFonts w:ascii="Times New Roman" w:hAnsi="Times New Roman"/>
          <w:color w:val="000000"/>
          <w:sz w:val="24"/>
          <w:szCs w:val="24"/>
        </w:rPr>
        <w:t>1</w:t>
      </w:r>
      <w:r w:rsidRPr="002D7CA0">
        <w:rPr>
          <w:rFonts w:ascii="Times New Roman" w:hAnsi="Times New Roman"/>
          <w:color w:val="000000"/>
          <w:sz w:val="24"/>
          <w:szCs w:val="24"/>
        </w:rPr>
        <w:t xml:space="preserve"> целев</w:t>
      </w:r>
      <w:r>
        <w:rPr>
          <w:rFonts w:ascii="Times New Roman" w:hAnsi="Times New Roman"/>
          <w:color w:val="000000"/>
          <w:sz w:val="24"/>
          <w:szCs w:val="24"/>
        </w:rPr>
        <w:t>ого</w:t>
      </w:r>
      <w:r w:rsidRPr="002D7CA0">
        <w:rPr>
          <w:rFonts w:ascii="Times New Roman" w:hAnsi="Times New Roman"/>
          <w:color w:val="000000"/>
          <w:sz w:val="24"/>
          <w:szCs w:val="24"/>
        </w:rPr>
        <w:t xml:space="preserve"> индикатор</w:t>
      </w:r>
      <w:r>
        <w:rPr>
          <w:rFonts w:ascii="Times New Roman" w:hAnsi="Times New Roman"/>
          <w:color w:val="000000"/>
          <w:sz w:val="24"/>
          <w:szCs w:val="24"/>
        </w:rPr>
        <w:t>а, который достигнут в полном объеме</w:t>
      </w:r>
    </w:p>
    <w:p w:rsidR="003135EC" w:rsidRPr="009144A1"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Pr>
          <w:rFonts w:ascii="Times New Roman" w:hAnsi="Times New Roman"/>
          <w:i/>
          <w:color w:val="000000"/>
          <w:sz w:val="24"/>
          <w:szCs w:val="24"/>
        </w:rPr>
        <w:t>Целевой индикатор:  «</w:t>
      </w:r>
      <w:r w:rsidRPr="009144A1">
        <w:rPr>
          <w:rFonts w:ascii="Times New Roman" w:hAnsi="Times New Roman"/>
          <w:color w:val="000000"/>
          <w:sz w:val="24"/>
          <w:szCs w:val="24"/>
        </w:rPr>
        <w:t>Доля переработки и утилизации твердых бытовых отходов» при плане 12% , утилизировано  и переработано12% или 617 тонн.</w:t>
      </w:r>
    </w:p>
    <w:p w:rsidR="003135EC"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9144A1">
        <w:rPr>
          <w:rFonts w:ascii="Times New Roman" w:hAnsi="Times New Roman"/>
          <w:color w:val="000000"/>
          <w:sz w:val="24"/>
          <w:szCs w:val="24"/>
        </w:rPr>
        <w:t>Для достижения  цели 5</w:t>
      </w:r>
      <w:r w:rsidRPr="009144A1">
        <w:rPr>
          <w:rFonts w:ascii="Times New Roman" w:hAnsi="Times New Roman"/>
          <w:sz w:val="24"/>
          <w:szCs w:val="24"/>
        </w:rPr>
        <w:t xml:space="preserve"> «Повышение защищенности территории от чрезвычайных ситуаций</w:t>
      </w:r>
      <w:r w:rsidRPr="009144A1">
        <w:rPr>
          <w:rFonts w:ascii="Times New Roman" w:hAnsi="Times New Roman"/>
          <w:color w:val="000000"/>
          <w:sz w:val="24"/>
          <w:szCs w:val="24"/>
        </w:rPr>
        <w:t>» предусматривается выполнение 1 целевого индикатора, который достигнут в полном объеме</w:t>
      </w:r>
      <w:r>
        <w:rPr>
          <w:rFonts w:ascii="Times New Roman" w:hAnsi="Times New Roman"/>
          <w:color w:val="000000"/>
          <w:sz w:val="24"/>
          <w:szCs w:val="24"/>
        </w:rPr>
        <w:t>.</w:t>
      </w:r>
    </w:p>
    <w:p w:rsidR="003135EC" w:rsidRPr="009144A1"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Pr>
          <w:rFonts w:ascii="Times New Roman" w:hAnsi="Times New Roman"/>
          <w:i/>
          <w:color w:val="000000"/>
          <w:sz w:val="24"/>
          <w:szCs w:val="24"/>
        </w:rPr>
        <w:t xml:space="preserve">Целевой индикатор:  </w:t>
      </w:r>
      <w:r w:rsidRPr="009144A1">
        <w:rPr>
          <w:rFonts w:ascii="Times New Roman" w:hAnsi="Times New Roman"/>
          <w:color w:val="000000"/>
          <w:sz w:val="24"/>
          <w:szCs w:val="24"/>
        </w:rPr>
        <w:t>«Уровень обеспеченности инфраструктуры противодействия чрезвычайным ситуациям»</w:t>
      </w:r>
      <w:r>
        <w:rPr>
          <w:rFonts w:ascii="Times New Roman" w:hAnsi="Times New Roman"/>
          <w:color w:val="000000"/>
          <w:sz w:val="24"/>
          <w:szCs w:val="24"/>
        </w:rPr>
        <w:t xml:space="preserve"> п</w:t>
      </w:r>
      <w:r w:rsidRPr="009144A1">
        <w:rPr>
          <w:rFonts w:ascii="Times New Roman" w:hAnsi="Times New Roman"/>
          <w:color w:val="000000"/>
          <w:sz w:val="24"/>
          <w:szCs w:val="24"/>
        </w:rPr>
        <w:t>о итогам план и факт составил 100%.</w:t>
      </w:r>
    </w:p>
    <w:p w:rsidR="003135EC" w:rsidRPr="002D7CA0"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2D7CA0">
        <w:rPr>
          <w:rFonts w:ascii="Times New Roman" w:hAnsi="Times New Roman"/>
          <w:b/>
          <w:color w:val="000000"/>
          <w:sz w:val="24"/>
          <w:szCs w:val="24"/>
        </w:rPr>
        <w:t>Направлением 3 «</w:t>
      </w:r>
      <w:r>
        <w:rPr>
          <w:rFonts w:ascii="Times New Roman" w:hAnsi="Times New Roman"/>
          <w:b/>
          <w:color w:val="000000"/>
          <w:sz w:val="24"/>
          <w:szCs w:val="24"/>
        </w:rPr>
        <w:t>Обеспечение  нового качества жизни</w:t>
      </w:r>
      <w:r w:rsidRPr="002D7CA0">
        <w:rPr>
          <w:rFonts w:ascii="Times New Roman" w:hAnsi="Times New Roman"/>
          <w:b/>
          <w:color w:val="000000"/>
          <w:sz w:val="24"/>
          <w:szCs w:val="24"/>
        </w:rPr>
        <w:t>» поставлено 2 цели:</w:t>
      </w:r>
    </w:p>
    <w:p w:rsidR="003135EC"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2D7CA0">
        <w:rPr>
          <w:rFonts w:ascii="Times New Roman" w:hAnsi="Times New Roman"/>
          <w:color w:val="000000"/>
          <w:sz w:val="24"/>
          <w:szCs w:val="24"/>
        </w:rPr>
        <w:t xml:space="preserve">Для достижения  цели </w:t>
      </w:r>
      <w:r>
        <w:rPr>
          <w:rFonts w:ascii="Times New Roman" w:hAnsi="Times New Roman"/>
          <w:color w:val="000000"/>
          <w:sz w:val="24"/>
          <w:szCs w:val="24"/>
        </w:rPr>
        <w:t>1</w:t>
      </w:r>
      <w:r w:rsidRPr="002D7CA0">
        <w:rPr>
          <w:rFonts w:ascii="Times New Roman" w:hAnsi="Times New Roman"/>
          <w:color w:val="000000"/>
          <w:sz w:val="24"/>
          <w:szCs w:val="24"/>
        </w:rPr>
        <w:t xml:space="preserve"> «</w:t>
      </w:r>
      <w:r w:rsidRPr="00694048">
        <w:rPr>
          <w:rFonts w:ascii="Times New Roman" w:hAnsi="Times New Roman"/>
          <w:color w:val="000000"/>
          <w:sz w:val="24"/>
          <w:szCs w:val="24"/>
        </w:rPr>
        <w:t>Улучшение социальной жизни населения</w:t>
      </w:r>
      <w:r w:rsidRPr="002D7CA0">
        <w:rPr>
          <w:rFonts w:ascii="Times New Roman" w:hAnsi="Times New Roman"/>
          <w:color w:val="000000"/>
          <w:sz w:val="24"/>
          <w:szCs w:val="24"/>
        </w:rPr>
        <w:t xml:space="preserve">» предусмотрено выполнение </w:t>
      </w:r>
      <w:r>
        <w:rPr>
          <w:rFonts w:ascii="Times New Roman" w:hAnsi="Times New Roman"/>
          <w:color w:val="000000"/>
          <w:sz w:val="24"/>
          <w:szCs w:val="24"/>
        </w:rPr>
        <w:t>3</w:t>
      </w:r>
      <w:r w:rsidRPr="002D7CA0">
        <w:rPr>
          <w:rFonts w:ascii="Times New Roman" w:hAnsi="Times New Roman"/>
          <w:color w:val="000000"/>
          <w:sz w:val="24"/>
          <w:szCs w:val="24"/>
        </w:rPr>
        <w:t xml:space="preserve"> целевых  индикаторов,  которые  по итогам года достигнуты.</w:t>
      </w:r>
    </w:p>
    <w:p w:rsidR="003135EC" w:rsidRPr="0076760D"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Pr>
          <w:rFonts w:ascii="Times New Roman" w:hAnsi="Times New Roman"/>
          <w:i/>
          <w:color w:val="000000"/>
          <w:sz w:val="24"/>
          <w:szCs w:val="24"/>
        </w:rPr>
        <w:t xml:space="preserve">Целевой индикатор:  </w:t>
      </w:r>
      <w:r w:rsidRPr="0076760D">
        <w:rPr>
          <w:rFonts w:ascii="Times New Roman" w:hAnsi="Times New Roman"/>
          <w:color w:val="000000"/>
          <w:sz w:val="24"/>
          <w:szCs w:val="24"/>
        </w:rPr>
        <w:t>«Количество созданных рабочих мест» при плане 680 создано 1097  рабочих мест.</w:t>
      </w:r>
    </w:p>
    <w:p w:rsidR="003135EC" w:rsidRPr="0076760D"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Pr>
          <w:rFonts w:ascii="Times New Roman" w:hAnsi="Times New Roman"/>
          <w:i/>
          <w:color w:val="000000"/>
          <w:sz w:val="24"/>
          <w:szCs w:val="24"/>
        </w:rPr>
        <w:lastRenderedPageBreak/>
        <w:t>Целевой индикатор:</w:t>
      </w:r>
      <w:r w:rsidRPr="0076760D">
        <w:t xml:space="preserve"> «</w:t>
      </w:r>
      <w:r w:rsidRPr="0076760D">
        <w:rPr>
          <w:rFonts w:ascii="Times New Roman" w:hAnsi="Times New Roman"/>
          <w:color w:val="000000"/>
          <w:sz w:val="24"/>
          <w:szCs w:val="24"/>
        </w:rPr>
        <w:t>Удельный вес трудоспособных получателей адресной социальной помощи (обусловленной денежной помощи), занятых и вовлеченных в активные меры содействия занятости (в общем числе трудоспособных получателей ОДП)» пр плане 24,6% факт составил 35,8%.</w:t>
      </w:r>
    </w:p>
    <w:p w:rsidR="003135EC"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Pr>
          <w:rFonts w:ascii="Times New Roman" w:hAnsi="Times New Roman"/>
          <w:i/>
          <w:color w:val="000000"/>
          <w:sz w:val="24"/>
          <w:szCs w:val="24"/>
        </w:rPr>
        <w:t>Целевой индикатор:</w:t>
      </w:r>
      <w:r w:rsidRPr="0076760D">
        <w:t xml:space="preserve"> «</w:t>
      </w:r>
      <w:r w:rsidRPr="0076760D">
        <w:rPr>
          <w:rFonts w:ascii="Times New Roman" w:hAnsi="Times New Roman"/>
          <w:color w:val="000000"/>
          <w:sz w:val="24"/>
          <w:szCs w:val="24"/>
        </w:rPr>
        <w:t>Уровень обеспеченности сельских населенных пунктов социальными благами и услугами в соответствии с системой региональных стандартов»</w:t>
      </w:r>
      <w:r>
        <w:rPr>
          <w:rFonts w:ascii="Times New Roman" w:hAnsi="Times New Roman"/>
          <w:color w:val="000000"/>
          <w:sz w:val="24"/>
          <w:szCs w:val="24"/>
        </w:rPr>
        <w:t xml:space="preserve"> при плане78%  обеспеченность  социальными благами иуслугами в соответсвии с ситемой региональных стандартов составил 78,1%.</w:t>
      </w:r>
    </w:p>
    <w:p w:rsidR="003135EC"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2D7CA0">
        <w:rPr>
          <w:rFonts w:ascii="Times New Roman" w:hAnsi="Times New Roman"/>
          <w:color w:val="000000"/>
          <w:sz w:val="24"/>
          <w:szCs w:val="24"/>
        </w:rPr>
        <w:t xml:space="preserve">Для достижения  цели </w:t>
      </w:r>
      <w:r>
        <w:rPr>
          <w:rFonts w:ascii="Times New Roman" w:hAnsi="Times New Roman"/>
          <w:color w:val="000000"/>
          <w:sz w:val="24"/>
          <w:szCs w:val="24"/>
        </w:rPr>
        <w:t>2</w:t>
      </w:r>
      <w:r w:rsidRPr="002D7CA0">
        <w:rPr>
          <w:rFonts w:ascii="Times New Roman" w:hAnsi="Times New Roman"/>
          <w:color w:val="000000"/>
          <w:sz w:val="24"/>
          <w:szCs w:val="24"/>
        </w:rPr>
        <w:t xml:space="preserve"> «</w:t>
      </w:r>
      <w:r w:rsidRPr="00671A84">
        <w:rPr>
          <w:rFonts w:ascii="Times New Roman" w:hAnsi="Times New Roman"/>
          <w:color w:val="000000"/>
          <w:sz w:val="24"/>
          <w:szCs w:val="24"/>
        </w:rPr>
        <w:t>Повышение доступности объектов спортивной инфраструктуры для граждан</w:t>
      </w:r>
      <w:r w:rsidRPr="002D7CA0">
        <w:rPr>
          <w:rFonts w:ascii="Times New Roman" w:hAnsi="Times New Roman"/>
          <w:color w:val="000000"/>
          <w:sz w:val="24"/>
          <w:szCs w:val="24"/>
        </w:rPr>
        <w:t xml:space="preserve">» предусмотрено выполнение </w:t>
      </w:r>
      <w:r>
        <w:rPr>
          <w:rFonts w:ascii="Times New Roman" w:hAnsi="Times New Roman"/>
          <w:color w:val="000000"/>
          <w:sz w:val="24"/>
          <w:szCs w:val="24"/>
        </w:rPr>
        <w:t>1</w:t>
      </w:r>
      <w:r w:rsidRPr="002D7CA0">
        <w:rPr>
          <w:rFonts w:ascii="Times New Roman" w:hAnsi="Times New Roman"/>
          <w:color w:val="000000"/>
          <w:sz w:val="24"/>
          <w:szCs w:val="24"/>
        </w:rPr>
        <w:t xml:space="preserve"> целев</w:t>
      </w:r>
      <w:r>
        <w:rPr>
          <w:rFonts w:ascii="Times New Roman" w:hAnsi="Times New Roman"/>
          <w:color w:val="000000"/>
          <w:sz w:val="24"/>
          <w:szCs w:val="24"/>
        </w:rPr>
        <w:t>ого</w:t>
      </w:r>
      <w:r w:rsidRPr="002D7CA0">
        <w:rPr>
          <w:rFonts w:ascii="Times New Roman" w:hAnsi="Times New Roman"/>
          <w:color w:val="000000"/>
          <w:sz w:val="24"/>
          <w:szCs w:val="24"/>
        </w:rPr>
        <w:t xml:space="preserve">  индикатор</w:t>
      </w:r>
      <w:r>
        <w:rPr>
          <w:rFonts w:ascii="Times New Roman" w:hAnsi="Times New Roman"/>
          <w:color w:val="000000"/>
          <w:sz w:val="24"/>
          <w:szCs w:val="24"/>
        </w:rPr>
        <w:t>а</w:t>
      </w:r>
      <w:r w:rsidRPr="002D7CA0">
        <w:rPr>
          <w:rFonts w:ascii="Times New Roman" w:hAnsi="Times New Roman"/>
          <w:color w:val="000000"/>
          <w:sz w:val="24"/>
          <w:szCs w:val="24"/>
        </w:rPr>
        <w:t>,  которы</w:t>
      </w:r>
      <w:r>
        <w:rPr>
          <w:rFonts w:ascii="Times New Roman" w:hAnsi="Times New Roman"/>
          <w:color w:val="000000"/>
          <w:sz w:val="24"/>
          <w:szCs w:val="24"/>
        </w:rPr>
        <w:t>й  по итогам года достигнут</w:t>
      </w:r>
      <w:r w:rsidRPr="002D7CA0">
        <w:rPr>
          <w:rFonts w:ascii="Times New Roman" w:hAnsi="Times New Roman"/>
          <w:color w:val="000000"/>
          <w:sz w:val="24"/>
          <w:szCs w:val="24"/>
        </w:rPr>
        <w:t>.</w:t>
      </w:r>
    </w:p>
    <w:p w:rsidR="003135EC" w:rsidRPr="0076760D"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Pr>
          <w:rFonts w:ascii="Times New Roman" w:hAnsi="Times New Roman"/>
          <w:i/>
          <w:color w:val="000000"/>
          <w:sz w:val="24"/>
          <w:szCs w:val="24"/>
        </w:rPr>
        <w:t xml:space="preserve">Целевой индикатор: </w:t>
      </w:r>
      <w:r w:rsidRPr="003264D5">
        <w:rPr>
          <w:rFonts w:ascii="Times New Roman" w:hAnsi="Times New Roman"/>
          <w:color w:val="000000"/>
          <w:sz w:val="24"/>
          <w:szCs w:val="24"/>
        </w:rPr>
        <w:t>«Средняя обеспеченность населения спортивной инфраструктурой на 1000 человек»</w:t>
      </w:r>
      <w:r>
        <w:rPr>
          <w:rFonts w:ascii="Times New Roman" w:hAnsi="Times New Roman"/>
          <w:color w:val="000000"/>
          <w:sz w:val="24"/>
          <w:szCs w:val="24"/>
        </w:rPr>
        <w:t xml:space="preserve"> при плане обеспеченности 44,5% факт составил 45,2%.</w:t>
      </w:r>
    </w:p>
    <w:p w:rsidR="003135EC" w:rsidRPr="002D7CA0" w:rsidRDefault="003135EC" w:rsidP="003135EC">
      <w:pPr>
        <w:pStyle w:val="a5"/>
        <w:pBdr>
          <w:bottom w:val="single" w:sz="4" w:space="21" w:color="FFFFFF"/>
        </w:pBdr>
        <w:spacing w:after="0" w:line="240" w:lineRule="auto"/>
        <w:ind w:left="0" w:firstLine="708"/>
        <w:rPr>
          <w:rFonts w:ascii="Times New Roman" w:hAnsi="Times New Roman"/>
          <w:b/>
          <w:color w:val="000000"/>
          <w:sz w:val="24"/>
          <w:szCs w:val="24"/>
          <w:lang w:val="kk-KZ"/>
        </w:rPr>
      </w:pPr>
      <w:r w:rsidRPr="002D7CA0">
        <w:rPr>
          <w:rFonts w:ascii="Times New Roman" w:hAnsi="Times New Roman"/>
          <w:b/>
          <w:color w:val="000000"/>
          <w:sz w:val="24"/>
          <w:szCs w:val="24"/>
          <w:lang w:val="kk-KZ"/>
        </w:rPr>
        <w:t>Необходимые выводы об итогах реализации Программы развития территории</w:t>
      </w:r>
    </w:p>
    <w:p w:rsidR="003135EC" w:rsidRPr="002D7CA0"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2D7CA0">
        <w:rPr>
          <w:rFonts w:ascii="Times New Roman" w:hAnsi="Times New Roman"/>
          <w:color w:val="000000"/>
          <w:sz w:val="24"/>
          <w:szCs w:val="24"/>
        </w:rPr>
        <w:t>По результатам проведенного мониторинга по реализации программы развития территории Мендыкаринского района за 202</w:t>
      </w:r>
      <w:r>
        <w:rPr>
          <w:rFonts w:ascii="Times New Roman" w:hAnsi="Times New Roman"/>
          <w:color w:val="000000"/>
          <w:sz w:val="24"/>
          <w:szCs w:val="24"/>
        </w:rPr>
        <w:t>1</w:t>
      </w:r>
      <w:r w:rsidRPr="002D7CA0">
        <w:rPr>
          <w:rFonts w:ascii="Times New Roman" w:hAnsi="Times New Roman"/>
          <w:color w:val="000000"/>
          <w:sz w:val="24"/>
          <w:szCs w:val="24"/>
        </w:rPr>
        <w:t xml:space="preserve"> год следует сделать следующие выводы:</w:t>
      </w:r>
    </w:p>
    <w:p w:rsidR="003135EC" w:rsidRDefault="003135EC" w:rsidP="003135EC">
      <w:pPr>
        <w:pStyle w:val="a5"/>
        <w:pBdr>
          <w:bottom w:val="single" w:sz="4" w:space="21" w:color="FFFFFF"/>
        </w:pBdr>
        <w:spacing w:after="0" w:line="240" w:lineRule="auto"/>
        <w:ind w:left="0" w:firstLine="708"/>
        <w:rPr>
          <w:rFonts w:ascii="Times New Roman" w:hAnsi="Times New Roman"/>
          <w:color w:val="000000"/>
          <w:sz w:val="24"/>
          <w:szCs w:val="24"/>
        </w:rPr>
      </w:pPr>
      <w:r w:rsidRPr="002D7CA0">
        <w:rPr>
          <w:rFonts w:ascii="Times New Roman" w:hAnsi="Times New Roman"/>
          <w:color w:val="000000"/>
          <w:sz w:val="24"/>
          <w:szCs w:val="24"/>
        </w:rPr>
        <w:t xml:space="preserve">По </w:t>
      </w:r>
      <w:r>
        <w:rPr>
          <w:rFonts w:ascii="Times New Roman" w:hAnsi="Times New Roman"/>
          <w:color w:val="000000"/>
          <w:sz w:val="24"/>
          <w:szCs w:val="24"/>
        </w:rPr>
        <w:t>3</w:t>
      </w:r>
      <w:r w:rsidRPr="002D7CA0">
        <w:rPr>
          <w:rFonts w:ascii="Times New Roman" w:hAnsi="Times New Roman"/>
          <w:color w:val="000000"/>
          <w:sz w:val="24"/>
          <w:szCs w:val="24"/>
        </w:rPr>
        <w:t xml:space="preserve"> направлениям данной программы на 202</w:t>
      </w:r>
      <w:r>
        <w:rPr>
          <w:rFonts w:ascii="Times New Roman" w:hAnsi="Times New Roman"/>
          <w:color w:val="000000"/>
          <w:sz w:val="24"/>
          <w:szCs w:val="24"/>
        </w:rPr>
        <w:t>1</w:t>
      </w:r>
      <w:r w:rsidRPr="002D7CA0">
        <w:rPr>
          <w:rFonts w:ascii="Times New Roman" w:hAnsi="Times New Roman"/>
          <w:color w:val="000000"/>
          <w:sz w:val="24"/>
          <w:szCs w:val="24"/>
        </w:rPr>
        <w:t xml:space="preserve"> год было разработано</w:t>
      </w:r>
      <w:r w:rsidR="00C046DC">
        <w:rPr>
          <w:rFonts w:ascii="Times New Roman" w:hAnsi="Times New Roman"/>
          <w:color w:val="000000"/>
          <w:sz w:val="24"/>
          <w:szCs w:val="24"/>
        </w:rPr>
        <w:t>53</w:t>
      </w:r>
      <w:r w:rsidRPr="002D7CA0">
        <w:rPr>
          <w:rFonts w:ascii="Times New Roman" w:hAnsi="Times New Roman"/>
          <w:color w:val="000000"/>
          <w:sz w:val="24"/>
          <w:szCs w:val="24"/>
        </w:rPr>
        <w:t xml:space="preserve"> мероприятий для достижения </w:t>
      </w:r>
      <w:r>
        <w:rPr>
          <w:rFonts w:ascii="Times New Roman" w:hAnsi="Times New Roman"/>
          <w:color w:val="000000"/>
          <w:sz w:val="24"/>
          <w:szCs w:val="24"/>
        </w:rPr>
        <w:t>1</w:t>
      </w:r>
      <w:r w:rsidR="009F0772">
        <w:rPr>
          <w:rFonts w:ascii="Times New Roman" w:hAnsi="Times New Roman"/>
          <w:color w:val="000000"/>
          <w:sz w:val="24"/>
          <w:szCs w:val="24"/>
        </w:rPr>
        <w:t>3</w:t>
      </w:r>
      <w:r w:rsidRPr="002D7CA0">
        <w:rPr>
          <w:rFonts w:ascii="Times New Roman" w:hAnsi="Times New Roman"/>
          <w:color w:val="000000"/>
          <w:sz w:val="24"/>
          <w:szCs w:val="24"/>
        </w:rPr>
        <w:t xml:space="preserve"> целевых индикаторов, из которых </w:t>
      </w:r>
      <w:r>
        <w:rPr>
          <w:rFonts w:ascii="Times New Roman" w:hAnsi="Times New Roman"/>
          <w:color w:val="000000"/>
          <w:sz w:val="24"/>
          <w:szCs w:val="24"/>
        </w:rPr>
        <w:t>1</w:t>
      </w:r>
      <w:r w:rsidR="009F0772">
        <w:rPr>
          <w:rFonts w:ascii="Times New Roman" w:hAnsi="Times New Roman"/>
          <w:color w:val="000000"/>
          <w:sz w:val="24"/>
          <w:szCs w:val="24"/>
        </w:rPr>
        <w:t>1</w:t>
      </w:r>
      <w:r w:rsidRPr="002D7CA0">
        <w:rPr>
          <w:rFonts w:ascii="Times New Roman" w:hAnsi="Times New Roman"/>
          <w:color w:val="000000"/>
          <w:sz w:val="24"/>
          <w:szCs w:val="24"/>
        </w:rPr>
        <w:t xml:space="preserve"> достигнуты и </w:t>
      </w:r>
      <w:r>
        <w:rPr>
          <w:rFonts w:ascii="Times New Roman" w:hAnsi="Times New Roman"/>
          <w:color w:val="000000"/>
          <w:sz w:val="24"/>
          <w:szCs w:val="24"/>
        </w:rPr>
        <w:t>2</w:t>
      </w:r>
      <w:r w:rsidRPr="002D7CA0">
        <w:rPr>
          <w:rFonts w:ascii="Times New Roman" w:hAnsi="Times New Roman"/>
          <w:color w:val="000000"/>
          <w:sz w:val="24"/>
          <w:szCs w:val="24"/>
        </w:rPr>
        <w:t xml:space="preserve"> целевых индикаторов достигнуты не в полном объеме. Достижение целевых индикаторов Программы </w:t>
      </w:r>
      <w:r w:rsidRPr="009F0772">
        <w:rPr>
          <w:rFonts w:ascii="Times New Roman" w:hAnsi="Times New Roman"/>
          <w:color w:val="000000"/>
          <w:sz w:val="24"/>
          <w:szCs w:val="24"/>
          <w:highlight w:val="yellow"/>
        </w:rPr>
        <w:t xml:space="preserve">составляет   </w:t>
      </w:r>
      <w:r w:rsidR="009F0772" w:rsidRPr="009F0772">
        <w:rPr>
          <w:rFonts w:ascii="Times New Roman" w:hAnsi="Times New Roman"/>
          <w:color w:val="000000"/>
          <w:sz w:val="24"/>
          <w:szCs w:val="24"/>
          <w:highlight w:val="yellow"/>
        </w:rPr>
        <w:t>84,6</w:t>
      </w:r>
      <w:r w:rsidRPr="009F0772">
        <w:rPr>
          <w:rFonts w:ascii="Times New Roman" w:hAnsi="Times New Roman"/>
          <w:color w:val="000000"/>
          <w:sz w:val="24"/>
          <w:szCs w:val="24"/>
          <w:highlight w:val="yellow"/>
        </w:rPr>
        <w:t>%.</w:t>
      </w:r>
    </w:p>
    <w:p w:rsidR="003135EC" w:rsidRDefault="003135EC" w:rsidP="003135EC">
      <w:pPr>
        <w:pStyle w:val="a5"/>
        <w:pBdr>
          <w:bottom w:val="single" w:sz="4" w:space="21" w:color="FFFFFF"/>
        </w:pBdr>
        <w:spacing w:after="0" w:line="240" w:lineRule="auto"/>
        <w:ind w:left="0" w:firstLine="708"/>
        <w:rPr>
          <w:rFonts w:ascii="Times New Roman" w:hAnsi="Times New Roman"/>
          <w:b/>
          <w:color w:val="000000"/>
        </w:rPr>
      </w:pPr>
      <w:r w:rsidRPr="00256307">
        <w:rPr>
          <w:rFonts w:ascii="Times New Roman" w:hAnsi="Times New Roman"/>
          <w:b/>
          <w:color w:val="000000"/>
        </w:rPr>
        <w:t>Сведения о проведенных контрольных мероприятиях, включая мероприятия по результатам государственного финансового контроля.</w:t>
      </w:r>
    </w:p>
    <w:p w:rsidR="005F5972" w:rsidRDefault="003135EC" w:rsidP="005F5972">
      <w:pPr>
        <w:pStyle w:val="a5"/>
        <w:pBdr>
          <w:bottom w:val="single" w:sz="4" w:space="21" w:color="FFFFFF"/>
        </w:pBdr>
        <w:spacing w:after="0" w:line="240" w:lineRule="auto"/>
        <w:ind w:left="0" w:firstLine="708"/>
        <w:rPr>
          <w:rFonts w:ascii="Times New Roman" w:hAnsi="Times New Roman"/>
          <w:b/>
          <w:color w:val="000000"/>
          <w:sz w:val="28"/>
          <w:szCs w:val="24"/>
        </w:rPr>
      </w:pPr>
      <w:r w:rsidRPr="00256307">
        <w:rPr>
          <w:rFonts w:ascii="Times New Roman" w:hAnsi="Times New Roman"/>
          <w:color w:val="000000"/>
          <w:sz w:val="24"/>
          <w:lang w:val="kk-KZ"/>
        </w:rPr>
        <w:t>Государственный аудит эффективности использования средств бюджета Мендыкаринского района, в том числе выделенных в рамках программы развития территорий не проводился.</w:t>
      </w:r>
    </w:p>
    <w:p w:rsidR="00633544" w:rsidRDefault="00633544" w:rsidP="005F5972">
      <w:pPr>
        <w:pStyle w:val="a5"/>
        <w:pBdr>
          <w:bottom w:val="single" w:sz="4" w:space="21" w:color="FFFFFF"/>
        </w:pBdr>
        <w:spacing w:after="0" w:line="240" w:lineRule="auto"/>
        <w:ind w:left="0" w:firstLine="708"/>
        <w:rPr>
          <w:rFonts w:ascii="Times New Roman" w:hAnsi="Times New Roman"/>
          <w:b/>
          <w:color w:val="000000"/>
          <w:sz w:val="28"/>
          <w:szCs w:val="24"/>
        </w:rPr>
      </w:pPr>
    </w:p>
    <w:p w:rsidR="00633544" w:rsidRPr="00633544" w:rsidRDefault="00633544" w:rsidP="005F5972">
      <w:pPr>
        <w:pStyle w:val="a5"/>
        <w:pBdr>
          <w:bottom w:val="single" w:sz="4" w:space="21" w:color="FFFFFF"/>
        </w:pBdr>
        <w:spacing w:after="0" w:line="240" w:lineRule="auto"/>
        <w:ind w:left="0" w:firstLine="708"/>
        <w:rPr>
          <w:rFonts w:ascii="Times New Roman" w:hAnsi="Times New Roman"/>
          <w:b/>
          <w:color w:val="000000"/>
          <w:sz w:val="28"/>
          <w:szCs w:val="24"/>
        </w:rPr>
      </w:pPr>
    </w:p>
    <w:p w:rsidR="005F5972" w:rsidRPr="005F5972" w:rsidRDefault="005F5972" w:rsidP="005F5972">
      <w:pPr>
        <w:pStyle w:val="a5"/>
        <w:pBdr>
          <w:bottom w:val="single" w:sz="4" w:space="21" w:color="FFFFFF"/>
        </w:pBdr>
        <w:spacing w:after="0" w:line="240" w:lineRule="auto"/>
        <w:ind w:left="0" w:firstLine="708"/>
        <w:jc w:val="left"/>
        <w:rPr>
          <w:rFonts w:ascii="Times New Roman" w:hAnsi="Times New Roman"/>
          <w:b/>
          <w:sz w:val="28"/>
          <w:szCs w:val="28"/>
        </w:rPr>
      </w:pPr>
      <w:r w:rsidRPr="005F5972">
        <w:rPr>
          <w:rFonts w:ascii="Times New Roman" w:hAnsi="Times New Roman"/>
          <w:b/>
          <w:sz w:val="28"/>
          <w:szCs w:val="28"/>
        </w:rPr>
        <w:t xml:space="preserve">Аким Мендыкаринского района ____________________________  </w:t>
      </w:r>
      <w:r w:rsidR="00633544">
        <w:rPr>
          <w:rFonts w:ascii="Times New Roman" w:hAnsi="Times New Roman"/>
          <w:b/>
          <w:sz w:val="28"/>
          <w:szCs w:val="28"/>
        </w:rPr>
        <w:t>Г. Бекбаев</w:t>
      </w:r>
      <w:r w:rsidRPr="005F5972">
        <w:rPr>
          <w:rFonts w:ascii="Times New Roman" w:hAnsi="Times New Roman"/>
          <w:b/>
          <w:sz w:val="28"/>
          <w:szCs w:val="28"/>
        </w:rPr>
        <w:t xml:space="preserve">   </w:t>
      </w:r>
    </w:p>
    <w:p w:rsidR="005F5972" w:rsidRPr="005F5972" w:rsidRDefault="005F5972" w:rsidP="005F5972">
      <w:pPr>
        <w:pStyle w:val="a5"/>
        <w:pBdr>
          <w:bottom w:val="single" w:sz="4" w:space="21" w:color="FFFFFF"/>
        </w:pBdr>
        <w:spacing w:after="0" w:line="240" w:lineRule="auto"/>
        <w:ind w:left="0" w:firstLine="708"/>
        <w:jc w:val="left"/>
        <w:rPr>
          <w:rFonts w:ascii="Times New Roman" w:hAnsi="Times New Roman"/>
          <w:b/>
          <w:sz w:val="28"/>
          <w:szCs w:val="28"/>
        </w:rPr>
      </w:pPr>
    </w:p>
    <w:p w:rsidR="005F5972" w:rsidRPr="005F5972" w:rsidRDefault="005F5972" w:rsidP="005F5972">
      <w:pPr>
        <w:pStyle w:val="a5"/>
        <w:pBdr>
          <w:bottom w:val="single" w:sz="4" w:space="21" w:color="FFFFFF"/>
        </w:pBdr>
        <w:spacing w:after="0" w:line="240" w:lineRule="auto"/>
        <w:ind w:left="0" w:firstLine="708"/>
        <w:jc w:val="left"/>
        <w:rPr>
          <w:rFonts w:ascii="Times New Roman" w:hAnsi="Times New Roman"/>
          <w:b/>
          <w:sz w:val="28"/>
          <w:szCs w:val="28"/>
        </w:rPr>
      </w:pPr>
      <w:r w:rsidRPr="005F5972">
        <w:rPr>
          <w:rFonts w:ascii="Times New Roman" w:hAnsi="Times New Roman"/>
          <w:b/>
          <w:sz w:val="28"/>
          <w:szCs w:val="28"/>
        </w:rPr>
        <w:t>Руководитель</w:t>
      </w:r>
    </w:p>
    <w:p w:rsidR="005F5972" w:rsidRPr="005F5972" w:rsidRDefault="005F5972" w:rsidP="005F5972">
      <w:pPr>
        <w:pStyle w:val="a5"/>
        <w:pBdr>
          <w:bottom w:val="single" w:sz="4" w:space="21" w:color="FFFFFF"/>
        </w:pBdr>
        <w:spacing w:after="0" w:line="240" w:lineRule="auto"/>
        <w:ind w:left="0" w:firstLine="708"/>
        <w:jc w:val="left"/>
        <w:rPr>
          <w:rFonts w:ascii="Times New Roman" w:hAnsi="Times New Roman"/>
          <w:b/>
          <w:sz w:val="28"/>
          <w:szCs w:val="28"/>
        </w:rPr>
      </w:pPr>
      <w:r w:rsidRPr="005F5972">
        <w:rPr>
          <w:rFonts w:ascii="Times New Roman" w:hAnsi="Times New Roman"/>
          <w:b/>
          <w:sz w:val="28"/>
          <w:szCs w:val="28"/>
        </w:rPr>
        <w:t>ГУ «Отдел экономики</w:t>
      </w:r>
    </w:p>
    <w:p w:rsidR="005F5972" w:rsidRPr="005F5972" w:rsidRDefault="005F5972" w:rsidP="005F5972">
      <w:pPr>
        <w:pStyle w:val="a5"/>
        <w:pBdr>
          <w:bottom w:val="single" w:sz="4" w:space="21" w:color="FFFFFF"/>
        </w:pBdr>
        <w:spacing w:after="0" w:line="240" w:lineRule="auto"/>
        <w:ind w:left="0" w:firstLine="708"/>
        <w:jc w:val="left"/>
        <w:rPr>
          <w:rFonts w:ascii="Times New Roman" w:hAnsi="Times New Roman"/>
          <w:b/>
          <w:sz w:val="28"/>
          <w:szCs w:val="28"/>
        </w:rPr>
      </w:pPr>
      <w:r w:rsidRPr="005F5972">
        <w:rPr>
          <w:rFonts w:ascii="Times New Roman" w:hAnsi="Times New Roman"/>
          <w:b/>
          <w:sz w:val="28"/>
          <w:szCs w:val="28"/>
        </w:rPr>
        <w:t>и бюджетного планирования</w:t>
      </w:r>
    </w:p>
    <w:p w:rsidR="005F5972" w:rsidRPr="005F5972" w:rsidRDefault="005F5972" w:rsidP="005F5972">
      <w:pPr>
        <w:pStyle w:val="a5"/>
        <w:pBdr>
          <w:bottom w:val="single" w:sz="4" w:space="21" w:color="FFFFFF"/>
        </w:pBdr>
        <w:spacing w:after="0" w:line="240" w:lineRule="auto"/>
        <w:ind w:left="0" w:firstLine="708"/>
        <w:jc w:val="left"/>
        <w:rPr>
          <w:rFonts w:ascii="Times New Roman" w:hAnsi="Times New Roman"/>
          <w:b/>
          <w:sz w:val="28"/>
          <w:szCs w:val="28"/>
        </w:rPr>
      </w:pPr>
      <w:r w:rsidRPr="005F5972">
        <w:rPr>
          <w:rFonts w:ascii="Times New Roman" w:hAnsi="Times New Roman"/>
          <w:b/>
          <w:sz w:val="28"/>
          <w:szCs w:val="28"/>
        </w:rPr>
        <w:t xml:space="preserve">Мендыкаринского района»     ______________________________     </w:t>
      </w:r>
      <w:r w:rsidR="00633544">
        <w:rPr>
          <w:rFonts w:ascii="Times New Roman" w:hAnsi="Times New Roman"/>
          <w:b/>
          <w:sz w:val="28"/>
          <w:szCs w:val="28"/>
        </w:rPr>
        <w:t>Н. Тимашова</w:t>
      </w:r>
      <w:r w:rsidRPr="005F5972">
        <w:rPr>
          <w:rFonts w:ascii="Times New Roman" w:hAnsi="Times New Roman"/>
          <w:b/>
          <w:sz w:val="28"/>
          <w:szCs w:val="28"/>
        </w:rPr>
        <w:t xml:space="preserve">  </w:t>
      </w:r>
    </w:p>
    <w:p w:rsidR="005F5972" w:rsidRPr="005F5972" w:rsidRDefault="005F5972" w:rsidP="005F5972"/>
    <w:p w:rsidR="00F0040A" w:rsidRPr="005F5972" w:rsidRDefault="00F0040A" w:rsidP="005F5972"/>
    <w:p w:rsidR="00D07A9F" w:rsidRPr="005F5972" w:rsidRDefault="00077208" w:rsidP="005F5972">
      <w:r w:rsidRPr="005F5972">
        <w:t xml:space="preserve">  </w:t>
      </w:r>
      <w:r w:rsidR="00C478F9" w:rsidRPr="005F5972">
        <w:t xml:space="preserve"> </w:t>
      </w:r>
    </w:p>
    <w:sectPr w:rsidR="00D07A9F" w:rsidRPr="005F5972" w:rsidSect="007D5F0C">
      <w:headerReference w:type="even" r:id="rId8"/>
      <w:headerReference w:type="default" r:id="rId9"/>
      <w:pgSz w:w="16838" w:h="11906" w:orient="landscape"/>
      <w:pgMar w:top="1134" w:right="53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74" w:rsidRDefault="00145974" w:rsidP="00542D2D">
      <w:r>
        <w:separator/>
      </w:r>
    </w:p>
  </w:endnote>
  <w:endnote w:type="continuationSeparator" w:id="0">
    <w:p w:rsidR="00145974" w:rsidRDefault="00145974" w:rsidP="0054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74" w:rsidRDefault="00145974" w:rsidP="00542D2D">
      <w:r>
        <w:separator/>
      </w:r>
    </w:p>
  </w:footnote>
  <w:footnote w:type="continuationSeparator" w:id="0">
    <w:p w:rsidR="00145974" w:rsidRDefault="00145974" w:rsidP="00542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71E" w:rsidRDefault="009C671E" w:rsidP="004A62B8">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C671E" w:rsidRDefault="009C671E">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71E" w:rsidRDefault="009C671E" w:rsidP="004A62B8">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907E5">
      <w:rPr>
        <w:rStyle w:val="af"/>
        <w:noProof/>
      </w:rPr>
      <w:t>25</w:t>
    </w:r>
    <w:r>
      <w:rPr>
        <w:rStyle w:val="af"/>
      </w:rPr>
      <w:fldChar w:fldCharType="end"/>
    </w:r>
  </w:p>
  <w:bookmarkStart w:id="1" w:name="_MON_1577718974"/>
  <w:bookmarkEnd w:id="1"/>
  <w:p w:rsidR="009C671E" w:rsidRDefault="009C671E">
    <w:pPr>
      <w:pStyle w:val="ae"/>
    </w:pPr>
    <w:r>
      <w:object w:dxaOrig="9638" w:dyaOrig="14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10in">
          <v:imagedata r:id="rId1" o:title=""/>
        </v:shape>
        <o:OLEObject Type="Embed" ProgID="Word.Document.12" ShapeID="_x0000_i1025" DrawAspect="Content" ObjectID="_1706434531"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58E86AC"/>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lang w:val="kk-KZ"/>
      </w:rPr>
    </w:lvl>
    <w:lvl w:ilvl="8">
      <w:start w:val="1"/>
      <w:numFmt w:val="none"/>
      <w:suff w:val="nothing"/>
      <w:lvlText w:val=""/>
      <w:lvlJc w:val="left"/>
      <w:pPr>
        <w:tabs>
          <w:tab w:val="num" w:pos="0"/>
        </w:tabs>
        <w:ind w:left="0" w:firstLine="0"/>
      </w:pPr>
    </w:lvl>
  </w:abstractNum>
  <w:abstractNum w:abstractNumId="1" w15:restartNumberingAfterBreak="0">
    <w:nsid w:val="1CE122A3"/>
    <w:multiLevelType w:val="hybridMultilevel"/>
    <w:tmpl w:val="80AC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29160B"/>
    <w:multiLevelType w:val="hybridMultilevel"/>
    <w:tmpl w:val="124EBC1A"/>
    <w:lvl w:ilvl="0" w:tplc="B9740E12">
      <w:start w:val="1"/>
      <w:numFmt w:val="decimal"/>
      <w:lvlText w:val="%1."/>
      <w:lvlJc w:val="left"/>
      <w:pPr>
        <w:ind w:left="1070"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15:restartNumberingAfterBreak="0">
    <w:nsid w:val="3E435A52"/>
    <w:multiLevelType w:val="hybridMultilevel"/>
    <w:tmpl w:val="7E842D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3142" w:hanging="360"/>
      </w:pPr>
      <w:rPr>
        <w:rFonts w:ascii="Courier New" w:hAnsi="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4" w15:restartNumberingAfterBreak="0">
    <w:nsid w:val="5FC602F7"/>
    <w:multiLevelType w:val="hybridMultilevel"/>
    <w:tmpl w:val="41AA6A0E"/>
    <w:lvl w:ilvl="0" w:tplc="21B6988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37A1"/>
    <w:rsid w:val="00000C9B"/>
    <w:rsid w:val="00001AC2"/>
    <w:rsid w:val="00002B28"/>
    <w:rsid w:val="00002BFF"/>
    <w:rsid w:val="00002CDA"/>
    <w:rsid w:val="000042DB"/>
    <w:rsid w:val="0000548F"/>
    <w:rsid w:val="000056E0"/>
    <w:rsid w:val="00005734"/>
    <w:rsid w:val="00005A8C"/>
    <w:rsid w:val="00007B84"/>
    <w:rsid w:val="00007EA0"/>
    <w:rsid w:val="000104C8"/>
    <w:rsid w:val="000107D4"/>
    <w:rsid w:val="00010A35"/>
    <w:rsid w:val="00010BC2"/>
    <w:rsid w:val="000117EA"/>
    <w:rsid w:val="000119D3"/>
    <w:rsid w:val="00011B5A"/>
    <w:rsid w:val="00011D27"/>
    <w:rsid w:val="000123A1"/>
    <w:rsid w:val="00012667"/>
    <w:rsid w:val="00012CE8"/>
    <w:rsid w:val="00012E18"/>
    <w:rsid w:val="00014002"/>
    <w:rsid w:val="00015360"/>
    <w:rsid w:val="000155D3"/>
    <w:rsid w:val="0001590B"/>
    <w:rsid w:val="000163D2"/>
    <w:rsid w:val="000164CC"/>
    <w:rsid w:val="00016923"/>
    <w:rsid w:val="00016DA0"/>
    <w:rsid w:val="000212F2"/>
    <w:rsid w:val="00021425"/>
    <w:rsid w:val="00021A28"/>
    <w:rsid w:val="000224AE"/>
    <w:rsid w:val="0002383D"/>
    <w:rsid w:val="00023997"/>
    <w:rsid w:val="00023B43"/>
    <w:rsid w:val="00023F7C"/>
    <w:rsid w:val="0002455E"/>
    <w:rsid w:val="00024F65"/>
    <w:rsid w:val="000253B9"/>
    <w:rsid w:val="00026711"/>
    <w:rsid w:val="00026F6D"/>
    <w:rsid w:val="000270FE"/>
    <w:rsid w:val="000317AB"/>
    <w:rsid w:val="00031846"/>
    <w:rsid w:val="00031B58"/>
    <w:rsid w:val="000323AD"/>
    <w:rsid w:val="00032CE1"/>
    <w:rsid w:val="00033304"/>
    <w:rsid w:val="00034A69"/>
    <w:rsid w:val="00034D96"/>
    <w:rsid w:val="000355EF"/>
    <w:rsid w:val="0003569F"/>
    <w:rsid w:val="00035E4E"/>
    <w:rsid w:val="000366BE"/>
    <w:rsid w:val="000372FE"/>
    <w:rsid w:val="00037481"/>
    <w:rsid w:val="00037696"/>
    <w:rsid w:val="0004121F"/>
    <w:rsid w:val="000415B6"/>
    <w:rsid w:val="000427D4"/>
    <w:rsid w:val="0004287B"/>
    <w:rsid w:val="00043512"/>
    <w:rsid w:val="00043775"/>
    <w:rsid w:val="0004493A"/>
    <w:rsid w:val="00044DFD"/>
    <w:rsid w:val="00045307"/>
    <w:rsid w:val="00045CAE"/>
    <w:rsid w:val="0004669E"/>
    <w:rsid w:val="000467BC"/>
    <w:rsid w:val="00046905"/>
    <w:rsid w:val="00046AEC"/>
    <w:rsid w:val="00046DEE"/>
    <w:rsid w:val="00047D6D"/>
    <w:rsid w:val="00047E01"/>
    <w:rsid w:val="000506EC"/>
    <w:rsid w:val="00050828"/>
    <w:rsid w:val="00050BCC"/>
    <w:rsid w:val="00050F8C"/>
    <w:rsid w:val="00052A7D"/>
    <w:rsid w:val="00052C8B"/>
    <w:rsid w:val="00053C46"/>
    <w:rsid w:val="00054758"/>
    <w:rsid w:val="0005552E"/>
    <w:rsid w:val="00055CD1"/>
    <w:rsid w:val="00056462"/>
    <w:rsid w:val="00056726"/>
    <w:rsid w:val="00060234"/>
    <w:rsid w:val="00060500"/>
    <w:rsid w:val="00060E55"/>
    <w:rsid w:val="00061EF0"/>
    <w:rsid w:val="000620C1"/>
    <w:rsid w:val="000623BE"/>
    <w:rsid w:val="000626CA"/>
    <w:rsid w:val="0006294D"/>
    <w:rsid w:val="000633EE"/>
    <w:rsid w:val="000638A4"/>
    <w:rsid w:val="00065150"/>
    <w:rsid w:val="00065672"/>
    <w:rsid w:val="0006585A"/>
    <w:rsid w:val="00065B3D"/>
    <w:rsid w:val="00065F8E"/>
    <w:rsid w:val="00066913"/>
    <w:rsid w:val="00066D60"/>
    <w:rsid w:val="00066F5F"/>
    <w:rsid w:val="00067105"/>
    <w:rsid w:val="0007011F"/>
    <w:rsid w:val="000703E5"/>
    <w:rsid w:val="00070468"/>
    <w:rsid w:val="000704D0"/>
    <w:rsid w:val="0007053A"/>
    <w:rsid w:val="000710FE"/>
    <w:rsid w:val="00071381"/>
    <w:rsid w:val="0007196B"/>
    <w:rsid w:val="00073FBF"/>
    <w:rsid w:val="000743BA"/>
    <w:rsid w:val="00074C6C"/>
    <w:rsid w:val="00075485"/>
    <w:rsid w:val="000755EF"/>
    <w:rsid w:val="00075ABE"/>
    <w:rsid w:val="00075D04"/>
    <w:rsid w:val="0007609F"/>
    <w:rsid w:val="00077208"/>
    <w:rsid w:val="000800A3"/>
    <w:rsid w:val="00080ADC"/>
    <w:rsid w:val="000814B5"/>
    <w:rsid w:val="00081A2B"/>
    <w:rsid w:val="00081FB4"/>
    <w:rsid w:val="00083CD9"/>
    <w:rsid w:val="00083E90"/>
    <w:rsid w:val="00084972"/>
    <w:rsid w:val="0008499C"/>
    <w:rsid w:val="00085108"/>
    <w:rsid w:val="00085321"/>
    <w:rsid w:val="00086923"/>
    <w:rsid w:val="000870E2"/>
    <w:rsid w:val="00087DF2"/>
    <w:rsid w:val="0009037B"/>
    <w:rsid w:val="00090991"/>
    <w:rsid w:val="00091F09"/>
    <w:rsid w:val="00092CB6"/>
    <w:rsid w:val="000931D9"/>
    <w:rsid w:val="00094190"/>
    <w:rsid w:val="0009428B"/>
    <w:rsid w:val="0009438D"/>
    <w:rsid w:val="00094EFE"/>
    <w:rsid w:val="00094F78"/>
    <w:rsid w:val="00096BEE"/>
    <w:rsid w:val="00096CF9"/>
    <w:rsid w:val="00097D42"/>
    <w:rsid w:val="000A0022"/>
    <w:rsid w:val="000A10A6"/>
    <w:rsid w:val="000A1990"/>
    <w:rsid w:val="000A24D5"/>
    <w:rsid w:val="000A2A97"/>
    <w:rsid w:val="000A2BED"/>
    <w:rsid w:val="000A2C1F"/>
    <w:rsid w:val="000A2F66"/>
    <w:rsid w:val="000A35A3"/>
    <w:rsid w:val="000A36F5"/>
    <w:rsid w:val="000A38A5"/>
    <w:rsid w:val="000A3ADE"/>
    <w:rsid w:val="000A3BC4"/>
    <w:rsid w:val="000A4C39"/>
    <w:rsid w:val="000A4CB2"/>
    <w:rsid w:val="000A538F"/>
    <w:rsid w:val="000A559D"/>
    <w:rsid w:val="000A7371"/>
    <w:rsid w:val="000A76BB"/>
    <w:rsid w:val="000B154C"/>
    <w:rsid w:val="000B1A4E"/>
    <w:rsid w:val="000B3A2A"/>
    <w:rsid w:val="000B3C98"/>
    <w:rsid w:val="000B3E15"/>
    <w:rsid w:val="000B581B"/>
    <w:rsid w:val="000B5858"/>
    <w:rsid w:val="000B5B0C"/>
    <w:rsid w:val="000B5B90"/>
    <w:rsid w:val="000B6383"/>
    <w:rsid w:val="000B742C"/>
    <w:rsid w:val="000B7635"/>
    <w:rsid w:val="000B7EC3"/>
    <w:rsid w:val="000C100A"/>
    <w:rsid w:val="000C125C"/>
    <w:rsid w:val="000C1410"/>
    <w:rsid w:val="000C1C98"/>
    <w:rsid w:val="000C1EF6"/>
    <w:rsid w:val="000C250B"/>
    <w:rsid w:val="000C2650"/>
    <w:rsid w:val="000C2AE4"/>
    <w:rsid w:val="000C2C9B"/>
    <w:rsid w:val="000C3098"/>
    <w:rsid w:val="000C36BE"/>
    <w:rsid w:val="000C4CD5"/>
    <w:rsid w:val="000C4EF7"/>
    <w:rsid w:val="000C537A"/>
    <w:rsid w:val="000C6102"/>
    <w:rsid w:val="000C629D"/>
    <w:rsid w:val="000C64FE"/>
    <w:rsid w:val="000C761A"/>
    <w:rsid w:val="000C789B"/>
    <w:rsid w:val="000C7D75"/>
    <w:rsid w:val="000D0B60"/>
    <w:rsid w:val="000D0CFC"/>
    <w:rsid w:val="000D1B65"/>
    <w:rsid w:val="000D1EC1"/>
    <w:rsid w:val="000D38A1"/>
    <w:rsid w:val="000D402E"/>
    <w:rsid w:val="000D42B8"/>
    <w:rsid w:val="000D4F9D"/>
    <w:rsid w:val="000D5DDC"/>
    <w:rsid w:val="000D683B"/>
    <w:rsid w:val="000D6992"/>
    <w:rsid w:val="000D6EDB"/>
    <w:rsid w:val="000D793A"/>
    <w:rsid w:val="000D7A12"/>
    <w:rsid w:val="000E009D"/>
    <w:rsid w:val="000E086F"/>
    <w:rsid w:val="000E0FBD"/>
    <w:rsid w:val="000E1F70"/>
    <w:rsid w:val="000E1F85"/>
    <w:rsid w:val="000E33DD"/>
    <w:rsid w:val="000E4C6D"/>
    <w:rsid w:val="000E5808"/>
    <w:rsid w:val="000E6F92"/>
    <w:rsid w:val="000F0A04"/>
    <w:rsid w:val="000F0D3D"/>
    <w:rsid w:val="000F1184"/>
    <w:rsid w:val="000F1617"/>
    <w:rsid w:val="000F1A3E"/>
    <w:rsid w:val="000F2305"/>
    <w:rsid w:val="000F2A53"/>
    <w:rsid w:val="000F2D0F"/>
    <w:rsid w:val="000F2F42"/>
    <w:rsid w:val="000F2F80"/>
    <w:rsid w:val="000F3029"/>
    <w:rsid w:val="000F3072"/>
    <w:rsid w:val="000F34F0"/>
    <w:rsid w:val="000F59DE"/>
    <w:rsid w:val="000F6AF6"/>
    <w:rsid w:val="00100BE2"/>
    <w:rsid w:val="001010A4"/>
    <w:rsid w:val="0010167F"/>
    <w:rsid w:val="0010243F"/>
    <w:rsid w:val="001033B6"/>
    <w:rsid w:val="00103444"/>
    <w:rsid w:val="001036C2"/>
    <w:rsid w:val="001039EB"/>
    <w:rsid w:val="0010432B"/>
    <w:rsid w:val="001047E1"/>
    <w:rsid w:val="0010483B"/>
    <w:rsid w:val="00105229"/>
    <w:rsid w:val="00105890"/>
    <w:rsid w:val="00106197"/>
    <w:rsid w:val="00106303"/>
    <w:rsid w:val="001064CF"/>
    <w:rsid w:val="00107ECD"/>
    <w:rsid w:val="0011019C"/>
    <w:rsid w:val="001108BA"/>
    <w:rsid w:val="00110D4D"/>
    <w:rsid w:val="00110E6D"/>
    <w:rsid w:val="00111373"/>
    <w:rsid w:val="00111FD7"/>
    <w:rsid w:val="0011312A"/>
    <w:rsid w:val="001132D5"/>
    <w:rsid w:val="001136A5"/>
    <w:rsid w:val="0011379F"/>
    <w:rsid w:val="0011383A"/>
    <w:rsid w:val="001149F0"/>
    <w:rsid w:val="00115261"/>
    <w:rsid w:val="00115646"/>
    <w:rsid w:val="00115A77"/>
    <w:rsid w:val="00115C26"/>
    <w:rsid w:val="001173A5"/>
    <w:rsid w:val="0011779B"/>
    <w:rsid w:val="001178F5"/>
    <w:rsid w:val="00117C09"/>
    <w:rsid w:val="00120511"/>
    <w:rsid w:val="00120646"/>
    <w:rsid w:val="001209DB"/>
    <w:rsid w:val="0012199A"/>
    <w:rsid w:val="00121B88"/>
    <w:rsid w:val="00122421"/>
    <w:rsid w:val="00122B14"/>
    <w:rsid w:val="00124CDA"/>
    <w:rsid w:val="00125900"/>
    <w:rsid w:val="00125B60"/>
    <w:rsid w:val="00127427"/>
    <w:rsid w:val="00127429"/>
    <w:rsid w:val="0013029C"/>
    <w:rsid w:val="00131089"/>
    <w:rsid w:val="00131868"/>
    <w:rsid w:val="00132086"/>
    <w:rsid w:val="00132DFC"/>
    <w:rsid w:val="001339CE"/>
    <w:rsid w:val="001342CB"/>
    <w:rsid w:val="001344FB"/>
    <w:rsid w:val="0013481C"/>
    <w:rsid w:val="0013487B"/>
    <w:rsid w:val="00134E7D"/>
    <w:rsid w:val="00135300"/>
    <w:rsid w:val="00135EC0"/>
    <w:rsid w:val="0013747E"/>
    <w:rsid w:val="001406F5"/>
    <w:rsid w:val="0014070A"/>
    <w:rsid w:val="00141034"/>
    <w:rsid w:val="001426BA"/>
    <w:rsid w:val="001435FB"/>
    <w:rsid w:val="00143D69"/>
    <w:rsid w:val="00144908"/>
    <w:rsid w:val="001457FC"/>
    <w:rsid w:val="001458A7"/>
    <w:rsid w:val="00145974"/>
    <w:rsid w:val="00145AFC"/>
    <w:rsid w:val="001466A7"/>
    <w:rsid w:val="001474F2"/>
    <w:rsid w:val="00147CFC"/>
    <w:rsid w:val="00147F2E"/>
    <w:rsid w:val="001505D5"/>
    <w:rsid w:val="00150B72"/>
    <w:rsid w:val="00150D59"/>
    <w:rsid w:val="00150ECD"/>
    <w:rsid w:val="001511D4"/>
    <w:rsid w:val="0015157A"/>
    <w:rsid w:val="001517E7"/>
    <w:rsid w:val="001530FA"/>
    <w:rsid w:val="00153417"/>
    <w:rsid w:val="00153D5C"/>
    <w:rsid w:val="00153DAE"/>
    <w:rsid w:val="001543C4"/>
    <w:rsid w:val="00155086"/>
    <w:rsid w:val="00155166"/>
    <w:rsid w:val="0015574D"/>
    <w:rsid w:val="0015604D"/>
    <w:rsid w:val="00156199"/>
    <w:rsid w:val="00156A83"/>
    <w:rsid w:val="00157169"/>
    <w:rsid w:val="00160342"/>
    <w:rsid w:val="001619A6"/>
    <w:rsid w:val="00161DE4"/>
    <w:rsid w:val="001621C5"/>
    <w:rsid w:val="00162C4D"/>
    <w:rsid w:val="00163283"/>
    <w:rsid w:val="0016338F"/>
    <w:rsid w:val="00163603"/>
    <w:rsid w:val="00163C7B"/>
    <w:rsid w:val="00164D73"/>
    <w:rsid w:val="00164EC7"/>
    <w:rsid w:val="00165D45"/>
    <w:rsid w:val="00166145"/>
    <w:rsid w:val="001663BD"/>
    <w:rsid w:val="00166476"/>
    <w:rsid w:val="00166503"/>
    <w:rsid w:val="00166CF8"/>
    <w:rsid w:val="00170F46"/>
    <w:rsid w:val="001710BA"/>
    <w:rsid w:val="001711F7"/>
    <w:rsid w:val="0017167A"/>
    <w:rsid w:val="001718CD"/>
    <w:rsid w:val="001719C7"/>
    <w:rsid w:val="00171D96"/>
    <w:rsid w:val="00172554"/>
    <w:rsid w:val="00172BB1"/>
    <w:rsid w:val="00172D6B"/>
    <w:rsid w:val="00172F03"/>
    <w:rsid w:val="0017398A"/>
    <w:rsid w:val="00173AE8"/>
    <w:rsid w:val="0017432B"/>
    <w:rsid w:val="00174F75"/>
    <w:rsid w:val="00175250"/>
    <w:rsid w:val="0017581E"/>
    <w:rsid w:val="00175A3B"/>
    <w:rsid w:val="00175CE4"/>
    <w:rsid w:val="00176B45"/>
    <w:rsid w:val="00176EAB"/>
    <w:rsid w:val="001779BF"/>
    <w:rsid w:val="00177A34"/>
    <w:rsid w:val="00180D47"/>
    <w:rsid w:val="0018196C"/>
    <w:rsid w:val="00181991"/>
    <w:rsid w:val="00181FCF"/>
    <w:rsid w:val="001820F3"/>
    <w:rsid w:val="0018257A"/>
    <w:rsid w:val="00182EE0"/>
    <w:rsid w:val="001831B3"/>
    <w:rsid w:val="00183252"/>
    <w:rsid w:val="00183389"/>
    <w:rsid w:val="001833E1"/>
    <w:rsid w:val="00187896"/>
    <w:rsid w:val="00187CA6"/>
    <w:rsid w:val="00190B8D"/>
    <w:rsid w:val="00191776"/>
    <w:rsid w:val="001924E0"/>
    <w:rsid w:val="001925AF"/>
    <w:rsid w:val="0019346D"/>
    <w:rsid w:val="0019478E"/>
    <w:rsid w:val="0019510F"/>
    <w:rsid w:val="00195207"/>
    <w:rsid w:val="00195C34"/>
    <w:rsid w:val="001962D0"/>
    <w:rsid w:val="001962E6"/>
    <w:rsid w:val="00196308"/>
    <w:rsid w:val="001966DE"/>
    <w:rsid w:val="001972C2"/>
    <w:rsid w:val="001977D7"/>
    <w:rsid w:val="00197B85"/>
    <w:rsid w:val="001A04E7"/>
    <w:rsid w:val="001A0A2A"/>
    <w:rsid w:val="001A1154"/>
    <w:rsid w:val="001A1679"/>
    <w:rsid w:val="001A1A89"/>
    <w:rsid w:val="001A2495"/>
    <w:rsid w:val="001A28A8"/>
    <w:rsid w:val="001A3AC1"/>
    <w:rsid w:val="001A3D38"/>
    <w:rsid w:val="001A3D60"/>
    <w:rsid w:val="001A3E5C"/>
    <w:rsid w:val="001A4069"/>
    <w:rsid w:val="001A4110"/>
    <w:rsid w:val="001A42C0"/>
    <w:rsid w:val="001A4826"/>
    <w:rsid w:val="001A4B2A"/>
    <w:rsid w:val="001A4B69"/>
    <w:rsid w:val="001A6AA9"/>
    <w:rsid w:val="001A6AC0"/>
    <w:rsid w:val="001A6DC5"/>
    <w:rsid w:val="001A7F08"/>
    <w:rsid w:val="001B021C"/>
    <w:rsid w:val="001B05BC"/>
    <w:rsid w:val="001B0C66"/>
    <w:rsid w:val="001B1406"/>
    <w:rsid w:val="001B1517"/>
    <w:rsid w:val="001B250F"/>
    <w:rsid w:val="001B37CA"/>
    <w:rsid w:val="001B3CA0"/>
    <w:rsid w:val="001B3DF8"/>
    <w:rsid w:val="001B3EBB"/>
    <w:rsid w:val="001B486A"/>
    <w:rsid w:val="001B58B0"/>
    <w:rsid w:val="001B6935"/>
    <w:rsid w:val="001B705A"/>
    <w:rsid w:val="001B7727"/>
    <w:rsid w:val="001C04EB"/>
    <w:rsid w:val="001C0670"/>
    <w:rsid w:val="001C08AE"/>
    <w:rsid w:val="001C0D8A"/>
    <w:rsid w:val="001C1B31"/>
    <w:rsid w:val="001C1EBD"/>
    <w:rsid w:val="001C2691"/>
    <w:rsid w:val="001C3E5B"/>
    <w:rsid w:val="001C4084"/>
    <w:rsid w:val="001C40E3"/>
    <w:rsid w:val="001C474B"/>
    <w:rsid w:val="001C56BE"/>
    <w:rsid w:val="001C5C60"/>
    <w:rsid w:val="001C67DF"/>
    <w:rsid w:val="001D0886"/>
    <w:rsid w:val="001D094F"/>
    <w:rsid w:val="001D1641"/>
    <w:rsid w:val="001D2549"/>
    <w:rsid w:val="001D29A7"/>
    <w:rsid w:val="001D409E"/>
    <w:rsid w:val="001D514B"/>
    <w:rsid w:val="001D5D16"/>
    <w:rsid w:val="001D6B93"/>
    <w:rsid w:val="001D6E6B"/>
    <w:rsid w:val="001D77F1"/>
    <w:rsid w:val="001E038E"/>
    <w:rsid w:val="001E0A60"/>
    <w:rsid w:val="001E104C"/>
    <w:rsid w:val="001E117C"/>
    <w:rsid w:val="001E2241"/>
    <w:rsid w:val="001E23ED"/>
    <w:rsid w:val="001E28C4"/>
    <w:rsid w:val="001E2F9B"/>
    <w:rsid w:val="001E2FB5"/>
    <w:rsid w:val="001E3299"/>
    <w:rsid w:val="001E3AD2"/>
    <w:rsid w:val="001E469D"/>
    <w:rsid w:val="001E4A14"/>
    <w:rsid w:val="001E5180"/>
    <w:rsid w:val="001E5691"/>
    <w:rsid w:val="001E5AB6"/>
    <w:rsid w:val="001E5C8C"/>
    <w:rsid w:val="001E5DF3"/>
    <w:rsid w:val="001E62F9"/>
    <w:rsid w:val="001E70F4"/>
    <w:rsid w:val="001F01A6"/>
    <w:rsid w:val="001F05C8"/>
    <w:rsid w:val="001F0A5F"/>
    <w:rsid w:val="001F19E1"/>
    <w:rsid w:val="001F230B"/>
    <w:rsid w:val="001F25E0"/>
    <w:rsid w:val="001F2662"/>
    <w:rsid w:val="001F296E"/>
    <w:rsid w:val="001F2BD5"/>
    <w:rsid w:val="001F325D"/>
    <w:rsid w:val="001F3A89"/>
    <w:rsid w:val="001F3B23"/>
    <w:rsid w:val="001F3B81"/>
    <w:rsid w:val="001F47A9"/>
    <w:rsid w:val="001F541A"/>
    <w:rsid w:val="001F5D18"/>
    <w:rsid w:val="001F5E98"/>
    <w:rsid w:val="001F6BD3"/>
    <w:rsid w:val="001F7B1A"/>
    <w:rsid w:val="002005F1"/>
    <w:rsid w:val="00200F26"/>
    <w:rsid w:val="00200F4A"/>
    <w:rsid w:val="002017F8"/>
    <w:rsid w:val="00202FE2"/>
    <w:rsid w:val="002036CD"/>
    <w:rsid w:val="0020411E"/>
    <w:rsid w:val="0020458F"/>
    <w:rsid w:val="00204F4A"/>
    <w:rsid w:val="0020540A"/>
    <w:rsid w:val="0020556B"/>
    <w:rsid w:val="00206702"/>
    <w:rsid w:val="00206C5E"/>
    <w:rsid w:val="00206FA2"/>
    <w:rsid w:val="0021035E"/>
    <w:rsid w:val="002109EA"/>
    <w:rsid w:val="00210A50"/>
    <w:rsid w:val="00210C3A"/>
    <w:rsid w:val="0021328B"/>
    <w:rsid w:val="002133AE"/>
    <w:rsid w:val="00213D3F"/>
    <w:rsid w:val="00214231"/>
    <w:rsid w:val="00214954"/>
    <w:rsid w:val="00215DCA"/>
    <w:rsid w:val="00215F40"/>
    <w:rsid w:val="0021761B"/>
    <w:rsid w:val="0021771C"/>
    <w:rsid w:val="0021784F"/>
    <w:rsid w:val="00220AD2"/>
    <w:rsid w:val="00220E3B"/>
    <w:rsid w:val="0022108C"/>
    <w:rsid w:val="00221437"/>
    <w:rsid w:val="00221C71"/>
    <w:rsid w:val="00221FB8"/>
    <w:rsid w:val="002223E5"/>
    <w:rsid w:val="002225F7"/>
    <w:rsid w:val="0022381D"/>
    <w:rsid w:val="00223842"/>
    <w:rsid w:val="002238AC"/>
    <w:rsid w:val="002244BD"/>
    <w:rsid w:val="00225647"/>
    <w:rsid w:val="00225769"/>
    <w:rsid w:val="00230441"/>
    <w:rsid w:val="00230D95"/>
    <w:rsid w:val="002318B9"/>
    <w:rsid w:val="0023214D"/>
    <w:rsid w:val="002333A0"/>
    <w:rsid w:val="0023428A"/>
    <w:rsid w:val="00235031"/>
    <w:rsid w:val="002350B6"/>
    <w:rsid w:val="0023534C"/>
    <w:rsid w:val="002359E7"/>
    <w:rsid w:val="00235B1C"/>
    <w:rsid w:val="00236DF8"/>
    <w:rsid w:val="002402E8"/>
    <w:rsid w:val="00240C38"/>
    <w:rsid w:val="00242295"/>
    <w:rsid w:val="00243926"/>
    <w:rsid w:val="002450FE"/>
    <w:rsid w:val="00245F95"/>
    <w:rsid w:val="00246178"/>
    <w:rsid w:val="00246247"/>
    <w:rsid w:val="00246361"/>
    <w:rsid w:val="00246432"/>
    <w:rsid w:val="00246D56"/>
    <w:rsid w:val="0024741F"/>
    <w:rsid w:val="00247A78"/>
    <w:rsid w:val="00250039"/>
    <w:rsid w:val="00250D79"/>
    <w:rsid w:val="0025202D"/>
    <w:rsid w:val="00252292"/>
    <w:rsid w:val="00254971"/>
    <w:rsid w:val="00254B4B"/>
    <w:rsid w:val="00255B48"/>
    <w:rsid w:val="00256D75"/>
    <w:rsid w:val="0025747D"/>
    <w:rsid w:val="00260102"/>
    <w:rsid w:val="0026064D"/>
    <w:rsid w:val="002614EF"/>
    <w:rsid w:val="002618FF"/>
    <w:rsid w:val="0026246F"/>
    <w:rsid w:val="00262BD7"/>
    <w:rsid w:val="00262EC1"/>
    <w:rsid w:val="00263AC0"/>
    <w:rsid w:val="00263DB1"/>
    <w:rsid w:val="00266563"/>
    <w:rsid w:val="00266A4F"/>
    <w:rsid w:val="00266BE3"/>
    <w:rsid w:val="00267A00"/>
    <w:rsid w:val="00267E33"/>
    <w:rsid w:val="00270B37"/>
    <w:rsid w:val="00270B6F"/>
    <w:rsid w:val="00270B8C"/>
    <w:rsid w:val="00270BD2"/>
    <w:rsid w:val="00270C9B"/>
    <w:rsid w:val="002711F7"/>
    <w:rsid w:val="002716BB"/>
    <w:rsid w:val="00271AEE"/>
    <w:rsid w:val="00271E51"/>
    <w:rsid w:val="0027213B"/>
    <w:rsid w:val="002725F8"/>
    <w:rsid w:val="00272B32"/>
    <w:rsid w:val="002737B0"/>
    <w:rsid w:val="00273DC7"/>
    <w:rsid w:val="00274359"/>
    <w:rsid w:val="00274EC1"/>
    <w:rsid w:val="00274F96"/>
    <w:rsid w:val="00276228"/>
    <w:rsid w:val="002764DB"/>
    <w:rsid w:val="002771F3"/>
    <w:rsid w:val="002777F4"/>
    <w:rsid w:val="0028047A"/>
    <w:rsid w:val="0028053D"/>
    <w:rsid w:val="002808FA"/>
    <w:rsid w:val="0028261D"/>
    <w:rsid w:val="00282CCB"/>
    <w:rsid w:val="002837C3"/>
    <w:rsid w:val="00283D5F"/>
    <w:rsid w:val="00284BF6"/>
    <w:rsid w:val="00285AB5"/>
    <w:rsid w:val="00285BC8"/>
    <w:rsid w:val="002871D0"/>
    <w:rsid w:val="00290364"/>
    <w:rsid w:val="0029237B"/>
    <w:rsid w:val="002927DC"/>
    <w:rsid w:val="00292F52"/>
    <w:rsid w:val="00293363"/>
    <w:rsid w:val="002935DE"/>
    <w:rsid w:val="00293E8C"/>
    <w:rsid w:val="00294F33"/>
    <w:rsid w:val="00296C59"/>
    <w:rsid w:val="00297363"/>
    <w:rsid w:val="002A0799"/>
    <w:rsid w:val="002A0AF8"/>
    <w:rsid w:val="002A0E2E"/>
    <w:rsid w:val="002A1666"/>
    <w:rsid w:val="002A1A52"/>
    <w:rsid w:val="002A279E"/>
    <w:rsid w:val="002A3175"/>
    <w:rsid w:val="002A39A6"/>
    <w:rsid w:val="002A47B7"/>
    <w:rsid w:val="002A5521"/>
    <w:rsid w:val="002A5710"/>
    <w:rsid w:val="002A5897"/>
    <w:rsid w:val="002A5FA0"/>
    <w:rsid w:val="002A61F3"/>
    <w:rsid w:val="002A64C2"/>
    <w:rsid w:val="002A7557"/>
    <w:rsid w:val="002A7BAC"/>
    <w:rsid w:val="002B081D"/>
    <w:rsid w:val="002B09B6"/>
    <w:rsid w:val="002B0D57"/>
    <w:rsid w:val="002B13D3"/>
    <w:rsid w:val="002B340F"/>
    <w:rsid w:val="002B3D6A"/>
    <w:rsid w:val="002B4968"/>
    <w:rsid w:val="002B4F67"/>
    <w:rsid w:val="002B5C5C"/>
    <w:rsid w:val="002B5D52"/>
    <w:rsid w:val="002B5F48"/>
    <w:rsid w:val="002B7055"/>
    <w:rsid w:val="002B7EB8"/>
    <w:rsid w:val="002C0198"/>
    <w:rsid w:val="002C0CC9"/>
    <w:rsid w:val="002C109E"/>
    <w:rsid w:val="002C11F5"/>
    <w:rsid w:val="002C16FC"/>
    <w:rsid w:val="002C2FAC"/>
    <w:rsid w:val="002C3732"/>
    <w:rsid w:val="002C37B7"/>
    <w:rsid w:val="002C48C3"/>
    <w:rsid w:val="002C4AD0"/>
    <w:rsid w:val="002C4B1C"/>
    <w:rsid w:val="002C4EED"/>
    <w:rsid w:val="002C56CD"/>
    <w:rsid w:val="002C5B24"/>
    <w:rsid w:val="002C7CAF"/>
    <w:rsid w:val="002C7D7D"/>
    <w:rsid w:val="002D0860"/>
    <w:rsid w:val="002D204E"/>
    <w:rsid w:val="002D2CCA"/>
    <w:rsid w:val="002D2D81"/>
    <w:rsid w:val="002D3317"/>
    <w:rsid w:val="002D4B16"/>
    <w:rsid w:val="002D5326"/>
    <w:rsid w:val="002D5375"/>
    <w:rsid w:val="002D53A9"/>
    <w:rsid w:val="002D5A40"/>
    <w:rsid w:val="002D5DED"/>
    <w:rsid w:val="002D62A3"/>
    <w:rsid w:val="002D6333"/>
    <w:rsid w:val="002D646C"/>
    <w:rsid w:val="002D6CAB"/>
    <w:rsid w:val="002D71B3"/>
    <w:rsid w:val="002D72E3"/>
    <w:rsid w:val="002D79ED"/>
    <w:rsid w:val="002D7CA0"/>
    <w:rsid w:val="002E03B5"/>
    <w:rsid w:val="002E0BA6"/>
    <w:rsid w:val="002E0D22"/>
    <w:rsid w:val="002E1043"/>
    <w:rsid w:val="002E196C"/>
    <w:rsid w:val="002E1FC9"/>
    <w:rsid w:val="002E2378"/>
    <w:rsid w:val="002E263B"/>
    <w:rsid w:val="002E2DFA"/>
    <w:rsid w:val="002E3EA4"/>
    <w:rsid w:val="002E490D"/>
    <w:rsid w:val="002E4AA2"/>
    <w:rsid w:val="002E5667"/>
    <w:rsid w:val="002E68F9"/>
    <w:rsid w:val="002E6BBD"/>
    <w:rsid w:val="002E761F"/>
    <w:rsid w:val="002E7EFC"/>
    <w:rsid w:val="002F01C4"/>
    <w:rsid w:val="002F045D"/>
    <w:rsid w:val="002F2829"/>
    <w:rsid w:val="002F2B42"/>
    <w:rsid w:val="002F2E8F"/>
    <w:rsid w:val="002F38EC"/>
    <w:rsid w:val="002F432E"/>
    <w:rsid w:val="002F43E3"/>
    <w:rsid w:val="002F5714"/>
    <w:rsid w:val="002F5CEF"/>
    <w:rsid w:val="002F5FA9"/>
    <w:rsid w:val="002F61CE"/>
    <w:rsid w:val="002F636A"/>
    <w:rsid w:val="002F69FF"/>
    <w:rsid w:val="002F72E1"/>
    <w:rsid w:val="002F7AB3"/>
    <w:rsid w:val="0030117A"/>
    <w:rsid w:val="00301187"/>
    <w:rsid w:val="00301478"/>
    <w:rsid w:val="0030212D"/>
    <w:rsid w:val="00302347"/>
    <w:rsid w:val="00302379"/>
    <w:rsid w:val="00302B06"/>
    <w:rsid w:val="00303178"/>
    <w:rsid w:val="003046FB"/>
    <w:rsid w:val="0030479C"/>
    <w:rsid w:val="00304AE5"/>
    <w:rsid w:val="00304D76"/>
    <w:rsid w:val="00305129"/>
    <w:rsid w:val="00305EB1"/>
    <w:rsid w:val="00306807"/>
    <w:rsid w:val="00306A8A"/>
    <w:rsid w:val="00306DE8"/>
    <w:rsid w:val="003079DE"/>
    <w:rsid w:val="00307A98"/>
    <w:rsid w:val="00307DCA"/>
    <w:rsid w:val="00310BCF"/>
    <w:rsid w:val="00311B11"/>
    <w:rsid w:val="0031213F"/>
    <w:rsid w:val="00312B2E"/>
    <w:rsid w:val="00312BF6"/>
    <w:rsid w:val="0031346C"/>
    <w:rsid w:val="003135EC"/>
    <w:rsid w:val="003156C7"/>
    <w:rsid w:val="0031670C"/>
    <w:rsid w:val="00316DE5"/>
    <w:rsid w:val="00317AE0"/>
    <w:rsid w:val="00320301"/>
    <w:rsid w:val="00320A3E"/>
    <w:rsid w:val="00320E39"/>
    <w:rsid w:val="00321BFA"/>
    <w:rsid w:val="00322448"/>
    <w:rsid w:val="00322E37"/>
    <w:rsid w:val="003232F4"/>
    <w:rsid w:val="003244C2"/>
    <w:rsid w:val="00325052"/>
    <w:rsid w:val="00325784"/>
    <w:rsid w:val="003266D2"/>
    <w:rsid w:val="00326D61"/>
    <w:rsid w:val="0032776F"/>
    <w:rsid w:val="003278C2"/>
    <w:rsid w:val="0033021B"/>
    <w:rsid w:val="003317FF"/>
    <w:rsid w:val="003328AE"/>
    <w:rsid w:val="00332BB8"/>
    <w:rsid w:val="00332CC0"/>
    <w:rsid w:val="003336F4"/>
    <w:rsid w:val="00333AEF"/>
    <w:rsid w:val="003340C8"/>
    <w:rsid w:val="00334FA2"/>
    <w:rsid w:val="0033564F"/>
    <w:rsid w:val="00335F6E"/>
    <w:rsid w:val="003365B2"/>
    <w:rsid w:val="00336781"/>
    <w:rsid w:val="00337A56"/>
    <w:rsid w:val="0034225B"/>
    <w:rsid w:val="0034239C"/>
    <w:rsid w:val="003423CC"/>
    <w:rsid w:val="003428FC"/>
    <w:rsid w:val="003433EE"/>
    <w:rsid w:val="00343F88"/>
    <w:rsid w:val="00344B5C"/>
    <w:rsid w:val="0034511F"/>
    <w:rsid w:val="00345CF8"/>
    <w:rsid w:val="00347078"/>
    <w:rsid w:val="00347D31"/>
    <w:rsid w:val="003507D5"/>
    <w:rsid w:val="003508A3"/>
    <w:rsid w:val="00350EA3"/>
    <w:rsid w:val="003515E1"/>
    <w:rsid w:val="00351B6E"/>
    <w:rsid w:val="00352EAA"/>
    <w:rsid w:val="00353C22"/>
    <w:rsid w:val="00354F6C"/>
    <w:rsid w:val="00355790"/>
    <w:rsid w:val="00355F39"/>
    <w:rsid w:val="0035674B"/>
    <w:rsid w:val="00357369"/>
    <w:rsid w:val="003576DA"/>
    <w:rsid w:val="00360009"/>
    <w:rsid w:val="003601D6"/>
    <w:rsid w:val="0036074D"/>
    <w:rsid w:val="00360A68"/>
    <w:rsid w:val="00361368"/>
    <w:rsid w:val="0036138B"/>
    <w:rsid w:val="0036223B"/>
    <w:rsid w:val="00362D17"/>
    <w:rsid w:val="003635C3"/>
    <w:rsid w:val="0036402D"/>
    <w:rsid w:val="003642C7"/>
    <w:rsid w:val="00364928"/>
    <w:rsid w:val="00364C04"/>
    <w:rsid w:val="00364F52"/>
    <w:rsid w:val="00365CAA"/>
    <w:rsid w:val="00365F49"/>
    <w:rsid w:val="0036609D"/>
    <w:rsid w:val="0037028B"/>
    <w:rsid w:val="00370A8E"/>
    <w:rsid w:val="00371E5B"/>
    <w:rsid w:val="0037335D"/>
    <w:rsid w:val="00374618"/>
    <w:rsid w:val="00374A1A"/>
    <w:rsid w:val="00374C86"/>
    <w:rsid w:val="00375ABF"/>
    <w:rsid w:val="00375E4E"/>
    <w:rsid w:val="00376E5F"/>
    <w:rsid w:val="003772A3"/>
    <w:rsid w:val="00380B61"/>
    <w:rsid w:val="00381CD5"/>
    <w:rsid w:val="00381E31"/>
    <w:rsid w:val="00381EDB"/>
    <w:rsid w:val="00381F70"/>
    <w:rsid w:val="00382469"/>
    <w:rsid w:val="00382702"/>
    <w:rsid w:val="00382948"/>
    <w:rsid w:val="00382B0E"/>
    <w:rsid w:val="00383107"/>
    <w:rsid w:val="0038311D"/>
    <w:rsid w:val="003832E9"/>
    <w:rsid w:val="00384660"/>
    <w:rsid w:val="00384B52"/>
    <w:rsid w:val="00385336"/>
    <w:rsid w:val="00385C25"/>
    <w:rsid w:val="0038652A"/>
    <w:rsid w:val="003868BE"/>
    <w:rsid w:val="003874EE"/>
    <w:rsid w:val="00387701"/>
    <w:rsid w:val="00387D84"/>
    <w:rsid w:val="003917F4"/>
    <w:rsid w:val="003919BA"/>
    <w:rsid w:val="0039222C"/>
    <w:rsid w:val="00392514"/>
    <w:rsid w:val="0039253C"/>
    <w:rsid w:val="00392AEF"/>
    <w:rsid w:val="00392BF1"/>
    <w:rsid w:val="003937DA"/>
    <w:rsid w:val="003937EA"/>
    <w:rsid w:val="0039474A"/>
    <w:rsid w:val="00394AC9"/>
    <w:rsid w:val="003963C9"/>
    <w:rsid w:val="003964E5"/>
    <w:rsid w:val="00397FA7"/>
    <w:rsid w:val="003A044C"/>
    <w:rsid w:val="003A215C"/>
    <w:rsid w:val="003A3962"/>
    <w:rsid w:val="003A3A2A"/>
    <w:rsid w:val="003A4030"/>
    <w:rsid w:val="003A43B4"/>
    <w:rsid w:val="003A46ED"/>
    <w:rsid w:val="003A4768"/>
    <w:rsid w:val="003A5212"/>
    <w:rsid w:val="003A5873"/>
    <w:rsid w:val="003A58E5"/>
    <w:rsid w:val="003A69D2"/>
    <w:rsid w:val="003B0279"/>
    <w:rsid w:val="003B058F"/>
    <w:rsid w:val="003B07F9"/>
    <w:rsid w:val="003B0815"/>
    <w:rsid w:val="003B10C3"/>
    <w:rsid w:val="003B13FC"/>
    <w:rsid w:val="003B14B3"/>
    <w:rsid w:val="003B18DB"/>
    <w:rsid w:val="003B1C84"/>
    <w:rsid w:val="003B22FC"/>
    <w:rsid w:val="003B25CE"/>
    <w:rsid w:val="003B2AA6"/>
    <w:rsid w:val="003B31EA"/>
    <w:rsid w:val="003B5002"/>
    <w:rsid w:val="003B5CF1"/>
    <w:rsid w:val="003B5EF0"/>
    <w:rsid w:val="003B6B23"/>
    <w:rsid w:val="003B6D62"/>
    <w:rsid w:val="003B70CF"/>
    <w:rsid w:val="003B7B41"/>
    <w:rsid w:val="003C0DFF"/>
    <w:rsid w:val="003C0F28"/>
    <w:rsid w:val="003C2644"/>
    <w:rsid w:val="003C26D5"/>
    <w:rsid w:val="003C3F94"/>
    <w:rsid w:val="003C45B3"/>
    <w:rsid w:val="003C4BBF"/>
    <w:rsid w:val="003C4C1D"/>
    <w:rsid w:val="003C60B0"/>
    <w:rsid w:val="003C6779"/>
    <w:rsid w:val="003C6E00"/>
    <w:rsid w:val="003C7808"/>
    <w:rsid w:val="003C7B4E"/>
    <w:rsid w:val="003C7D01"/>
    <w:rsid w:val="003D124A"/>
    <w:rsid w:val="003D14B2"/>
    <w:rsid w:val="003D1530"/>
    <w:rsid w:val="003D1629"/>
    <w:rsid w:val="003D2CD2"/>
    <w:rsid w:val="003D2FC7"/>
    <w:rsid w:val="003D2FD8"/>
    <w:rsid w:val="003D39BB"/>
    <w:rsid w:val="003D3D60"/>
    <w:rsid w:val="003D3E7C"/>
    <w:rsid w:val="003D4662"/>
    <w:rsid w:val="003D5047"/>
    <w:rsid w:val="003D714D"/>
    <w:rsid w:val="003D79CA"/>
    <w:rsid w:val="003E03B5"/>
    <w:rsid w:val="003E0998"/>
    <w:rsid w:val="003E0ED6"/>
    <w:rsid w:val="003E1167"/>
    <w:rsid w:val="003E1E00"/>
    <w:rsid w:val="003E3BDE"/>
    <w:rsid w:val="003E5E02"/>
    <w:rsid w:val="003E619F"/>
    <w:rsid w:val="003E6425"/>
    <w:rsid w:val="003E6FAC"/>
    <w:rsid w:val="003E79C6"/>
    <w:rsid w:val="003E79F0"/>
    <w:rsid w:val="003E7EA0"/>
    <w:rsid w:val="003F10E6"/>
    <w:rsid w:val="003F14D4"/>
    <w:rsid w:val="003F18CA"/>
    <w:rsid w:val="003F2409"/>
    <w:rsid w:val="003F360B"/>
    <w:rsid w:val="003F3810"/>
    <w:rsid w:val="003F3B03"/>
    <w:rsid w:val="003F3D09"/>
    <w:rsid w:val="003F457E"/>
    <w:rsid w:val="003F4E26"/>
    <w:rsid w:val="003F509D"/>
    <w:rsid w:val="003F55E4"/>
    <w:rsid w:val="003F577C"/>
    <w:rsid w:val="003F5B98"/>
    <w:rsid w:val="003F5D72"/>
    <w:rsid w:val="003F662F"/>
    <w:rsid w:val="003F67E7"/>
    <w:rsid w:val="003F6A2A"/>
    <w:rsid w:val="003F6F60"/>
    <w:rsid w:val="00400C2A"/>
    <w:rsid w:val="00400E6C"/>
    <w:rsid w:val="00402832"/>
    <w:rsid w:val="00404390"/>
    <w:rsid w:val="0040484C"/>
    <w:rsid w:val="00404AD6"/>
    <w:rsid w:val="00404F31"/>
    <w:rsid w:val="0040524C"/>
    <w:rsid w:val="00405321"/>
    <w:rsid w:val="00405912"/>
    <w:rsid w:val="00405B6A"/>
    <w:rsid w:val="00405EE9"/>
    <w:rsid w:val="004060F4"/>
    <w:rsid w:val="00406130"/>
    <w:rsid w:val="004066AE"/>
    <w:rsid w:val="004076AD"/>
    <w:rsid w:val="00410A66"/>
    <w:rsid w:val="00410F4F"/>
    <w:rsid w:val="00411907"/>
    <w:rsid w:val="00412186"/>
    <w:rsid w:val="00412266"/>
    <w:rsid w:val="00412D14"/>
    <w:rsid w:val="004133A2"/>
    <w:rsid w:val="0041466E"/>
    <w:rsid w:val="004146C3"/>
    <w:rsid w:val="00414A80"/>
    <w:rsid w:val="00414C64"/>
    <w:rsid w:val="004159CF"/>
    <w:rsid w:val="00416D12"/>
    <w:rsid w:val="00417B44"/>
    <w:rsid w:val="00417BF2"/>
    <w:rsid w:val="00417D7A"/>
    <w:rsid w:val="004209D0"/>
    <w:rsid w:val="00421248"/>
    <w:rsid w:val="004222CA"/>
    <w:rsid w:val="004229F3"/>
    <w:rsid w:val="00422C6A"/>
    <w:rsid w:val="0042388C"/>
    <w:rsid w:val="00424163"/>
    <w:rsid w:val="00424BA9"/>
    <w:rsid w:val="00424EDA"/>
    <w:rsid w:val="00424F2C"/>
    <w:rsid w:val="0042514F"/>
    <w:rsid w:val="004251A5"/>
    <w:rsid w:val="0042617B"/>
    <w:rsid w:val="00426370"/>
    <w:rsid w:val="00426F8B"/>
    <w:rsid w:val="0042703B"/>
    <w:rsid w:val="00427593"/>
    <w:rsid w:val="004276C7"/>
    <w:rsid w:val="0043018F"/>
    <w:rsid w:val="004301F8"/>
    <w:rsid w:val="00430575"/>
    <w:rsid w:val="0043069C"/>
    <w:rsid w:val="00430DE7"/>
    <w:rsid w:val="00431548"/>
    <w:rsid w:val="00431E4C"/>
    <w:rsid w:val="004325D0"/>
    <w:rsid w:val="00432A30"/>
    <w:rsid w:val="00432E22"/>
    <w:rsid w:val="004336BD"/>
    <w:rsid w:val="00434EBA"/>
    <w:rsid w:val="00434F34"/>
    <w:rsid w:val="00435A5A"/>
    <w:rsid w:val="00435D4A"/>
    <w:rsid w:val="00435E85"/>
    <w:rsid w:val="0043646B"/>
    <w:rsid w:val="00436E10"/>
    <w:rsid w:val="00437236"/>
    <w:rsid w:val="00437A09"/>
    <w:rsid w:val="00440AF9"/>
    <w:rsid w:val="00440E1E"/>
    <w:rsid w:val="00441BC5"/>
    <w:rsid w:val="00441F48"/>
    <w:rsid w:val="00442EA0"/>
    <w:rsid w:val="00443131"/>
    <w:rsid w:val="00443B49"/>
    <w:rsid w:val="00443D5F"/>
    <w:rsid w:val="00444EB5"/>
    <w:rsid w:val="0044674A"/>
    <w:rsid w:val="00446F16"/>
    <w:rsid w:val="004470E4"/>
    <w:rsid w:val="00447464"/>
    <w:rsid w:val="004478DA"/>
    <w:rsid w:val="00447D02"/>
    <w:rsid w:val="00450522"/>
    <w:rsid w:val="00450727"/>
    <w:rsid w:val="004507CE"/>
    <w:rsid w:val="00450A58"/>
    <w:rsid w:val="00450C46"/>
    <w:rsid w:val="004516B7"/>
    <w:rsid w:val="00451801"/>
    <w:rsid w:val="00451832"/>
    <w:rsid w:val="00451899"/>
    <w:rsid w:val="00452DC8"/>
    <w:rsid w:val="0045435C"/>
    <w:rsid w:val="00454B64"/>
    <w:rsid w:val="00455604"/>
    <w:rsid w:val="00455AAB"/>
    <w:rsid w:val="00455E59"/>
    <w:rsid w:val="00457046"/>
    <w:rsid w:val="0045740D"/>
    <w:rsid w:val="00457835"/>
    <w:rsid w:val="004602B8"/>
    <w:rsid w:val="00460E36"/>
    <w:rsid w:val="00461D8E"/>
    <w:rsid w:val="00461FD0"/>
    <w:rsid w:val="00462331"/>
    <w:rsid w:val="00462646"/>
    <w:rsid w:val="00463065"/>
    <w:rsid w:val="00463253"/>
    <w:rsid w:val="004641A3"/>
    <w:rsid w:val="00464886"/>
    <w:rsid w:val="00465F47"/>
    <w:rsid w:val="00466036"/>
    <w:rsid w:val="0046645C"/>
    <w:rsid w:val="00466C2E"/>
    <w:rsid w:val="00467FB5"/>
    <w:rsid w:val="004707F8"/>
    <w:rsid w:val="00470C3E"/>
    <w:rsid w:val="004717F0"/>
    <w:rsid w:val="00471B0D"/>
    <w:rsid w:val="00472207"/>
    <w:rsid w:val="004725E9"/>
    <w:rsid w:val="00472797"/>
    <w:rsid w:val="00472DC0"/>
    <w:rsid w:val="00472E0C"/>
    <w:rsid w:val="00473689"/>
    <w:rsid w:val="00473E8D"/>
    <w:rsid w:val="00474052"/>
    <w:rsid w:val="00475D74"/>
    <w:rsid w:val="00475EA8"/>
    <w:rsid w:val="00475FA0"/>
    <w:rsid w:val="004767CD"/>
    <w:rsid w:val="004769B4"/>
    <w:rsid w:val="00476B0A"/>
    <w:rsid w:val="004771B0"/>
    <w:rsid w:val="00477B48"/>
    <w:rsid w:val="00477E74"/>
    <w:rsid w:val="004801A1"/>
    <w:rsid w:val="00480219"/>
    <w:rsid w:val="00480A22"/>
    <w:rsid w:val="00480B28"/>
    <w:rsid w:val="004810A7"/>
    <w:rsid w:val="00481D8E"/>
    <w:rsid w:val="00482CB6"/>
    <w:rsid w:val="00483755"/>
    <w:rsid w:val="00484A1D"/>
    <w:rsid w:val="004860FC"/>
    <w:rsid w:val="004863DF"/>
    <w:rsid w:val="0048714B"/>
    <w:rsid w:val="00487331"/>
    <w:rsid w:val="00487C65"/>
    <w:rsid w:val="00490358"/>
    <w:rsid w:val="00490CBD"/>
    <w:rsid w:val="00491F57"/>
    <w:rsid w:val="00493462"/>
    <w:rsid w:val="00493D93"/>
    <w:rsid w:val="00495871"/>
    <w:rsid w:val="00495BF3"/>
    <w:rsid w:val="00496088"/>
    <w:rsid w:val="00496B84"/>
    <w:rsid w:val="00496D25"/>
    <w:rsid w:val="00496D9A"/>
    <w:rsid w:val="0049747C"/>
    <w:rsid w:val="00497954"/>
    <w:rsid w:val="004A0FFF"/>
    <w:rsid w:val="004A288E"/>
    <w:rsid w:val="004A29A0"/>
    <w:rsid w:val="004A2CBD"/>
    <w:rsid w:val="004A2CE0"/>
    <w:rsid w:val="004A383F"/>
    <w:rsid w:val="004A3B22"/>
    <w:rsid w:val="004A40AD"/>
    <w:rsid w:val="004A4311"/>
    <w:rsid w:val="004A5232"/>
    <w:rsid w:val="004A5618"/>
    <w:rsid w:val="004A5EBE"/>
    <w:rsid w:val="004A60CC"/>
    <w:rsid w:val="004A62B8"/>
    <w:rsid w:val="004A69E5"/>
    <w:rsid w:val="004A6AE7"/>
    <w:rsid w:val="004A6F8F"/>
    <w:rsid w:val="004A71F3"/>
    <w:rsid w:val="004B08F2"/>
    <w:rsid w:val="004B105C"/>
    <w:rsid w:val="004B1F8B"/>
    <w:rsid w:val="004B2366"/>
    <w:rsid w:val="004B262C"/>
    <w:rsid w:val="004B26B8"/>
    <w:rsid w:val="004B330C"/>
    <w:rsid w:val="004B3B9F"/>
    <w:rsid w:val="004B3DE4"/>
    <w:rsid w:val="004B4022"/>
    <w:rsid w:val="004B4D6A"/>
    <w:rsid w:val="004B4FBC"/>
    <w:rsid w:val="004B4FC1"/>
    <w:rsid w:val="004B5301"/>
    <w:rsid w:val="004B6EBF"/>
    <w:rsid w:val="004C0242"/>
    <w:rsid w:val="004C056E"/>
    <w:rsid w:val="004C0DA4"/>
    <w:rsid w:val="004C134F"/>
    <w:rsid w:val="004C157A"/>
    <w:rsid w:val="004C186E"/>
    <w:rsid w:val="004C1BB1"/>
    <w:rsid w:val="004C2408"/>
    <w:rsid w:val="004C2724"/>
    <w:rsid w:val="004C2E86"/>
    <w:rsid w:val="004C2FF1"/>
    <w:rsid w:val="004C3873"/>
    <w:rsid w:val="004C3DD8"/>
    <w:rsid w:val="004C417D"/>
    <w:rsid w:val="004C4D9D"/>
    <w:rsid w:val="004C5247"/>
    <w:rsid w:val="004C54AA"/>
    <w:rsid w:val="004C59C6"/>
    <w:rsid w:val="004C5FBF"/>
    <w:rsid w:val="004C757F"/>
    <w:rsid w:val="004C75ED"/>
    <w:rsid w:val="004C7810"/>
    <w:rsid w:val="004D0238"/>
    <w:rsid w:val="004D038A"/>
    <w:rsid w:val="004D07E4"/>
    <w:rsid w:val="004D0863"/>
    <w:rsid w:val="004D09AF"/>
    <w:rsid w:val="004D0D25"/>
    <w:rsid w:val="004D1ACF"/>
    <w:rsid w:val="004D3336"/>
    <w:rsid w:val="004D3AA5"/>
    <w:rsid w:val="004D3C77"/>
    <w:rsid w:val="004D4E90"/>
    <w:rsid w:val="004D5487"/>
    <w:rsid w:val="004D55DF"/>
    <w:rsid w:val="004D5EBA"/>
    <w:rsid w:val="004D6F13"/>
    <w:rsid w:val="004D7240"/>
    <w:rsid w:val="004D785A"/>
    <w:rsid w:val="004E051E"/>
    <w:rsid w:val="004E0E50"/>
    <w:rsid w:val="004E1835"/>
    <w:rsid w:val="004E226F"/>
    <w:rsid w:val="004E2C32"/>
    <w:rsid w:val="004E2DA4"/>
    <w:rsid w:val="004E3BA2"/>
    <w:rsid w:val="004E46D6"/>
    <w:rsid w:val="004E5260"/>
    <w:rsid w:val="004E530F"/>
    <w:rsid w:val="004E5BE8"/>
    <w:rsid w:val="004E621C"/>
    <w:rsid w:val="004E6229"/>
    <w:rsid w:val="004E6D6F"/>
    <w:rsid w:val="004E7B89"/>
    <w:rsid w:val="004F0222"/>
    <w:rsid w:val="004F0510"/>
    <w:rsid w:val="004F06A7"/>
    <w:rsid w:val="004F08F1"/>
    <w:rsid w:val="004F093E"/>
    <w:rsid w:val="004F0C10"/>
    <w:rsid w:val="004F129D"/>
    <w:rsid w:val="004F1550"/>
    <w:rsid w:val="004F1D19"/>
    <w:rsid w:val="004F216A"/>
    <w:rsid w:val="004F2296"/>
    <w:rsid w:val="004F28BB"/>
    <w:rsid w:val="004F2D36"/>
    <w:rsid w:val="004F366F"/>
    <w:rsid w:val="004F3BDA"/>
    <w:rsid w:val="004F4160"/>
    <w:rsid w:val="004F4865"/>
    <w:rsid w:val="004F4A6A"/>
    <w:rsid w:val="004F6795"/>
    <w:rsid w:val="004F6FDB"/>
    <w:rsid w:val="004F789A"/>
    <w:rsid w:val="004F7BA8"/>
    <w:rsid w:val="005008B6"/>
    <w:rsid w:val="00500A1E"/>
    <w:rsid w:val="00500F66"/>
    <w:rsid w:val="00501A87"/>
    <w:rsid w:val="00501C19"/>
    <w:rsid w:val="005022E6"/>
    <w:rsid w:val="00502328"/>
    <w:rsid w:val="005029F4"/>
    <w:rsid w:val="0050305F"/>
    <w:rsid w:val="005033C5"/>
    <w:rsid w:val="00504929"/>
    <w:rsid w:val="005053C4"/>
    <w:rsid w:val="005056B2"/>
    <w:rsid w:val="00507790"/>
    <w:rsid w:val="00507CDE"/>
    <w:rsid w:val="005100E2"/>
    <w:rsid w:val="005103F8"/>
    <w:rsid w:val="005117EE"/>
    <w:rsid w:val="00511C62"/>
    <w:rsid w:val="00512671"/>
    <w:rsid w:val="0051287A"/>
    <w:rsid w:val="00512DDC"/>
    <w:rsid w:val="005130D8"/>
    <w:rsid w:val="00513DA0"/>
    <w:rsid w:val="00513E69"/>
    <w:rsid w:val="005142B7"/>
    <w:rsid w:val="00514A36"/>
    <w:rsid w:val="005151DB"/>
    <w:rsid w:val="00515210"/>
    <w:rsid w:val="00515940"/>
    <w:rsid w:val="0052000E"/>
    <w:rsid w:val="0052032C"/>
    <w:rsid w:val="0052181F"/>
    <w:rsid w:val="005230C8"/>
    <w:rsid w:val="00523552"/>
    <w:rsid w:val="005236F0"/>
    <w:rsid w:val="0052372E"/>
    <w:rsid w:val="00524438"/>
    <w:rsid w:val="005246B1"/>
    <w:rsid w:val="005249F8"/>
    <w:rsid w:val="00524DEA"/>
    <w:rsid w:val="00526A7F"/>
    <w:rsid w:val="00527362"/>
    <w:rsid w:val="005277B6"/>
    <w:rsid w:val="00530E3E"/>
    <w:rsid w:val="0053164F"/>
    <w:rsid w:val="00531BFF"/>
    <w:rsid w:val="00532CF0"/>
    <w:rsid w:val="00534A4A"/>
    <w:rsid w:val="005354FF"/>
    <w:rsid w:val="0053657F"/>
    <w:rsid w:val="0053662B"/>
    <w:rsid w:val="005369E9"/>
    <w:rsid w:val="005370CF"/>
    <w:rsid w:val="005373B7"/>
    <w:rsid w:val="0053789E"/>
    <w:rsid w:val="00537B27"/>
    <w:rsid w:val="005407C4"/>
    <w:rsid w:val="00541320"/>
    <w:rsid w:val="005413A1"/>
    <w:rsid w:val="00541558"/>
    <w:rsid w:val="00541C32"/>
    <w:rsid w:val="005428C0"/>
    <w:rsid w:val="00542C3C"/>
    <w:rsid w:val="00542D2D"/>
    <w:rsid w:val="00543C68"/>
    <w:rsid w:val="00543C77"/>
    <w:rsid w:val="0054494F"/>
    <w:rsid w:val="0054550E"/>
    <w:rsid w:val="0054572B"/>
    <w:rsid w:val="005472C8"/>
    <w:rsid w:val="00547305"/>
    <w:rsid w:val="0054786D"/>
    <w:rsid w:val="0055036E"/>
    <w:rsid w:val="005517D2"/>
    <w:rsid w:val="005529AC"/>
    <w:rsid w:val="005530E1"/>
    <w:rsid w:val="0055312D"/>
    <w:rsid w:val="00553A1C"/>
    <w:rsid w:val="00554321"/>
    <w:rsid w:val="00554749"/>
    <w:rsid w:val="0055505E"/>
    <w:rsid w:val="00557516"/>
    <w:rsid w:val="00557A72"/>
    <w:rsid w:val="00557FBC"/>
    <w:rsid w:val="00560EA0"/>
    <w:rsid w:val="00561410"/>
    <w:rsid w:val="00561692"/>
    <w:rsid w:val="00561F5F"/>
    <w:rsid w:val="00562730"/>
    <w:rsid w:val="005644EB"/>
    <w:rsid w:val="00564708"/>
    <w:rsid w:val="00565214"/>
    <w:rsid w:val="005654D3"/>
    <w:rsid w:val="00565A6C"/>
    <w:rsid w:val="00565E6E"/>
    <w:rsid w:val="005666CE"/>
    <w:rsid w:val="005669EC"/>
    <w:rsid w:val="00566AA4"/>
    <w:rsid w:val="0056720A"/>
    <w:rsid w:val="005676CF"/>
    <w:rsid w:val="00567704"/>
    <w:rsid w:val="00567B87"/>
    <w:rsid w:val="00567E0B"/>
    <w:rsid w:val="00567F9D"/>
    <w:rsid w:val="00570B92"/>
    <w:rsid w:val="005714CC"/>
    <w:rsid w:val="00571AFC"/>
    <w:rsid w:val="00571DB4"/>
    <w:rsid w:val="005722B2"/>
    <w:rsid w:val="00572BF4"/>
    <w:rsid w:val="00572C4F"/>
    <w:rsid w:val="00572CAB"/>
    <w:rsid w:val="00573B12"/>
    <w:rsid w:val="00573D7A"/>
    <w:rsid w:val="00573F59"/>
    <w:rsid w:val="005746DD"/>
    <w:rsid w:val="00574F9B"/>
    <w:rsid w:val="005752D3"/>
    <w:rsid w:val="0057582C"/>
    <w:rsid w:val="00575F80"/>
    <w:rsid w:val="00576457"/>
    <w:rsid w:val="00576992"/>
    <w:rsid w:val="00576B44"/>
    <w:rsid w:val="00577DED"/>
    <w:rsid w:val="005806C3"/>
    <w:rsid w:val="005815F6"/>
    <w:rsid w:val="00581F60"/>
    <w:rsid w:val="00581FEA"/>
    <w:rsid w:val="00582C1A"/>
    <w:rsid w:val="00582CD2"/>
    <w:rsid w:val="00582D63"/>
    <w:rsid w:val="0058353C"/>
    <w:rsid w:val="00584BDC"/>
    <w:rsid w:val="00584C39"/>
    <w:rsid w:val="00584E1A"/>
    <w:rsid w:val="00584F60"/>
    <w:rsid w:val="00585A65"/>
    <w:rsid w:val="00586077"/>
    <w:rsid w:val="0058677A"/>
    <w:rsid w:val="00586B8B"/>
    <w:rsid w:val="00590598"/>
    <w:rsid w:val="00590BFC"/>
    <w:rsid w:val="005912BD"/>
    <w:rsid w:val="00592D9E"/>
    <w:rsid w:val="00593E17"/>
    <w:rsid w:val="005940E4"/>
    <w:rsid w:val="00594440"/>
    <w:rsid w:val="005946B2"/>
    <w:rsid w:val="00594BAA"/>
    <w:rsid w:val="005950A9"/>
    <w:rsid w:val="005959CC"/>
    <w:rsid w:val="00595E1B"/>
    <w:rsid w:val="00597898"/>
    <w:rsid w:val="005A0C9D"/>
    <w:rsid w:val="005A238B"/>
    <w:rsid w:val="005A2625"/>
    <w:rsid w:val="005A2D03"/>
    <w:rsid w:val="005A2F76"/>
    <w:rsid w:val="005A30CB"/>
    <w:rsid w:val="005A363D"/>
    <w:rsid w:val="005A3687"/>
    <w:rsid w:val="005A3C67"/>
    <w:rsid w:val="005A3E86"/>
    <w:rsid w:val="005A3FEB"/>
    <w:rsid w:val="005A53FE"/>
    <w:rsid w:val="005A6813"/>
    <w:rsid w:val="005A6F32"/>
    <w:rsid w:val="005A6FDD"/>
    <w:rsid w:val="005B1113"/>
    <w:rsid w:val="005B20F9"/>
    <w:rsid w:val="005B224E"/>
    <w:rsid w:val="005B30DB"/>
    <w:rsid w:val="005B4351"/>
    <w:rsid w:val="005B4429"/>
    <w:rsid w:val="005B4773"/>
    <w:rsid w:val="005B4DE9"/>
    <w:rsid w:val="005B5188"/>
    <w:rsid w:val="005B561F"/>
    <w:rsid w:val="005B5EF2"/>
    <w:rsid w:val="005B5F1D"/>
    <w:rsid w:val="005B6FC6"/>
    <w:rsid w:val="005B7B10"/>
    <w:rsid w:val="005C0161"/>
    <w:rsid w:val="005C04CF"/>
    <w:rsid w:val="005C158A"/>
    <w:rsid w:val="005C27C6"/>
    <w:rsid w:val="005C27D0"/>
    <w:rsid w:val="005C38F7"/>
    <w:rsid w:val="005C46A7"/>
    <w:rsid w:val="005C4D4A"/>
    <w:rsid w:val="005C5364"/>
    <w:rsid w:val="005C577F"/>
    <w:rsid w:val="005C646C"/>
    <w:rsid w:val="005C74F1"/>
    <w:rsid w:val="005C77E5"/>
    <w:rsid w:val="005C7812"/>
    <w:rsid w:val="005C7A87"/>
    <w:rsid w:val="005D0515"/>
    <w:rsid w:val="005D2001"/>
    <w:rsid w:val="005D2035"/>
    <w:rsid w:val="005D2D86"/>
    <w:rsid w:val="005D2E9A"/>
    <w:rsid w:val="005D2F96"/>
    <w:rsid w:val="005D3CCA"/>
    <w:rsid w:val="005D3FA5"/>
    <w:rsid w:val="005D3FA8"/>
    <w:rsid w:val="005D416C"/>
    <w:rsid w:val="005D6554"/>
    <w:rsid w:val="005D66D6"/>
    <w:rsid w:val="005D70D2"/>
    <w:rsid w:val="005D72DB"/>
    <w:rsid w:val="005D746B"/>
    <w:rsid w:val="005D7C38"/>
    <w:rsid w:val="005D7DEA"/>
    <w:rsid w:val="005D7E41"/>
    <w:rsid w:val="005E0780"/>
    <w:rsid w:val="005E1A0B"/>
    <w:rsid w:val="005E1FBB"/>
    <w:rsid w:val="005E2B92"/>
    <w:rsid w:val="005E3646"/>
    <w:rsid w:val="005E5205"/>
    <w:rsid w:val="005E537E"/>
    <w:rsid w:val="005E553E"/>
    <w:rsid w:val="005E62D2"/>
    <w:rsid w:val="005E6358"/>
    <w:rsid w:val="005E6E43"/>
    <w:rsid w:val="005E6FA9"/>
    <w:rsid w:val="005E78F4"/>
    <w:rsid w:val="005E7C6B"/>
    <w:rsid w:val="005E7FD4"/>
    <w:rsid w:val="005F0891"/>
    <w:rsid w:val="005F0940"/>
    <w:rsid w:val="005F0B07"/>
    <w:rsid w:val="005F0E3C"/>
    <w:rsid w:val="005F1487"/>
    <w:rsid w:val="005F1BED"/>
    <w:rsid w:val="005F1F69"/>
    <w:rsid w:val="005F36E6"/>
    <w:rsid w:val="005F3F08"/>
    <w:rsid w:val="005F405A"/>
    <w:rsid w:val="005F4A8B"/>
    <w:rsid w:val="005F4BC9"/>
    <w:rsid w:val="005F564D"/>
    <w:rsid w:val="005F5972"/>
    <w:rsid w:val="005F6CDF"/>
    <w:rsid w:val="005F72F4"/>
    <w:rsid w:val="005F7CBA"/>
    <w:rsid w:val="0060047A"/>
    <w:rsid w:val="0060053A"/>
    <w:rsid w:val="00600AB3"/>
    <w:rsid w:val="00601040"/>
    <w:rsid w:val="00602894"/>
    <w:rsid w:val="00602CA7"/>
    <w:rsid w:val="00603864"/>
    <w:rsid w:val="00603C35"/>
    <w:rsid w:val="006043F3"/>
    <w:rsid w:val="006049D7"/>
    <w:rsid w:val="00604A26"/>
    <w:rsid w:val="006070B6"/>
    <w:rsid w:val="006074EF"/>
    <w:rsid w:val="006079E2"/>
    <w:rsid w:val="00610A57"/>
    <w:rsid w:val="00611522"/>
    <w:rsid w:val="00611B46"/>
    <w:rsid w:val="006121D3"/>
    <w:rsid w:val="0061270F"/>
    <w:rsid w:val="00612D7A"/>
    <w:rsid w:val="006133D4"/>
    <w:rsid w:val="0061396D"/>
    <w:rsid w:val="00613DFB"/>
    <w:rsid w:val="0061439F"/>
    <w:rsid w:val="00614BFA"/>
    <w:rsid w:val="00615894"/>
    <w:rsid w:val="00616DF8"/>
    <w:rsid w:val="006170B8"/>
    <w:rsid w:val="0061770A"/>
    <w:rsid w:val="00620911"/>
    <w:rsid w:val="006210BA"/>
    <w:rsid w:val="00622FA5"/>
    <w:rsid w:val="006230CF"/>
    <w:rsid w:val="006246EF"/>
    <w:rsid w:val="00624CBE"/>
    <w:rsid w:val="006254E6"/>
    <w:rsid w:val="00625A21"/>
    <w:rsid w:val="00625BDB"/>
    <w:rsid w:val="00625D18"/>
    <w:rsid w:val="0062641D"/>
    <w:rsid w:val="006266E0"/>
    <w:rsid w:val="00626D9A"/>
    <w:rsid w:val="00630507"/>
    <w:rsid w:val="00631024"/>
    <w:rsid w:val="0063192B"/>
    <w:rsid w:val="00631B86"/>
    <w:rsid w:val="00631E77"/>
    <w:rsid w:val="006325CE"/>
    <w:rsid w:val="00632CF4"/>
    <w:rsid w:val="00633544"/>
    <w:rsid w:val="0063377C"/>
    <w:rsid w:val="00633934"/>
    <w:rsid w:val="00634BEF"/>
    <w:rsid w:val="00634EBC"/>
    <w:rsid w:val="006363F5"/>
    <w:rsid w:val="00637135"/>
    <w:rsid w:val="00637849"/>
    <w:rsid w:val="0064007E"/>
    <w:rsid w:val="0064108B"/>
    <w:rsid w:val="00641758"/>
    <w:rsid w:val="006437A1"/>
    <w:rsid w:val="00643F75"/>
    <w:rsid w:val="0064456B"/>
    <w:rsid w:val="00644F2F"/>
    <w:rsid w:val="0064557B"/>
    <w:rsid w:val="0064589B"/>
    <w:rsid w:val="0064720A"/>
    <w:rsid w:val="00647295"/>
    <w:rsid w:val="006520E7"/>
    <w:rsid w:val="00652832"/>
    <w:rsid w:val="00652904"/>
    <w:rsid w:val="006530C7"/>
    <w:rsid w:val="0065368F"/>
    <w:rsid w:val="00653D0A"/>
    <w:rsid w:val="006543CC"/>
    <w:rsid w:val="0065501D"/>
    <w:rsid w:val="006553E0"/>
    <w:rsid w:val="00655E21"/>
    <w:rsid w:val="00655E7D"/>
    <w:rsid w:val="006560DF"/>
    <w:rsid w:val="006567C2"/>
    <w:rsid w:val="00656F7D"/>
    <w:rsid w:val="00657033"/>
    <w:rsid w:val="006570F0"/>
    <w:rsid w:val="00657BA2"/>
    <w:rsid w:val="00657D5C"/>
    <w:rsid w:val="00660405"/>
    <w:rsid w:val="00661641"/>
    <w:rsid w:val="006624C3"/>
    <w:rsid w:val="006628A8"/>
    <w:rsid w:val="00662EA3"/>
    <w:rsid w:val="00663979"/>
    <w:rsid w:val="00663E79"/>
    <w:rsid w:val="006645EC"/>
    <w:rsid w:val="0066494E"/>
    <w:rsid w:val="00666135"/>
    <w:rsid w:val="006672B9"/>
    <w:rsid w:val="00667B31"/>
    <w:rsid w:val="00667BD0"/>
    <w:rsid w:val="006703EC"/>
    <w:rsid w:val="00670D06"/>
    <w:rsid w:val="0067180E"/>
    <w:rsid w:val="00671CF1"/>
    <w:rsid w:val="00672E9C"/>
    <w:rsid w:val="006759F6"/>
    <w:rsid w:val="00675E85"/>
    <w:rsid w:val="006761FF"/>
    <w:rsid w:val="006765DC"/>
    <w:rsid w:val="00676B54"/>
    <w:rsid w:val="00677653"/>
    <w:rsid w:val="00677A88"/>
    <w:rsid w:val="00677D17"/>
    <w:rsid w:val="00677FFD"/>
    <w:rsid w:val="006809AF"/>
    <w:rsid w:val="00680BF1"/>
    <w:rsid w:val="0068236B"/>
    <w:rsid w:val="00683547"/>
    <w:rsid w:val="006849E9"/>
    <w:rsid w:val="00684C41"/>
    <w:rsid w:val="00684F9B"/>
    <w:rsid w:val="006854BB"/>
    <w:rsid w:val="00685513"/>
    <w:rsid w:val="006864E8"/>
    <w:rsid w:val="006865D4"/>
    <w:rsid w:val="006874B4"/>
    <w:rsid w:val="00687C9E"/>
    <w:rsid w:val="00687D92"/>
    <w:rsid w:val="006904C8"/>
    <w:rsid w:val="00690AA1"/>
    <w:rsid w:val="00691327"/>
    <w:rsid w:val="0069164B"/>
    <w:rsid w:val="0069247E"/>
    <w:rsid w:val="00693989"/>
    <w:rsid w:val="0069417A"/>
    <w:rsid w:val="00694378"/>
    <w:rsid w:val="00694AEB"/>
    <w:rsid w:val="00695763"/>
    <w:rsid w:val="00695FE1"/>
    <w:rsid w:val="0069679C"/>
    <w:rsid w:val="0069683E"/>
    <w:rsid w:val="0069723B"/>
    <w:rsid w:val="00697389"/>
    <w:rsid w:val="006973AA"/>
    <w:rsid w:val="00697BA5"/>
    <w:rsid w:val="00697D85"/>
    <w:rsid w:val="006A084C"/>
    <w:rsid w:val="006A175F"/>
    <w:rsid w:val="006A1D88"/>
    <w:rsid w:val="006A253B"/>
    <w:rsid w:val="006A31BD"/>
    <w:rsid w:val="006A3533"/>
    <w:rsid w:val="006A3722"/>
    <w:rsid w:val="006A37B0"/>
    <w:rsid w:val="006A3A88"/>
    <w:rsid w:val="006A466E"/>
    <w:rsid w:val="006A51C8"/>
    <w:rsid w:val="006A566E"/>
    <w:rsid w:val="006A5FFC"/>
    <w:rsid w:val="006A6073"/>
    <w:rsid w:val="006A69F1"/>
    <w:rsid w:val="006A79BE"/>
    <w:rsid w:val="006A7D76"/>
    <w:rsid w:val="006B1552"/>
    <w:rsid w:val="006B17C4"/>
    <w:rsid w:val="006B1CE0"/>
    <w:rsid w:val="006B22F1"/>
    <w:rsid w:val="006B231E"/>
    <w:rsid w:val="006B2D6B"/>
    <w:rsid w:val="006B2FB9"/>
    <w:rsid w:val="006B3077"/>
    <w:rsid w:val="006B3353"/>
    <w:rsid w:val="006B3434"/>
    <w:rsid w:val="006B3555"/>
    <w:rsid w:val="006B4579"/>
    <w:rsid w:val="006B4F4C"/>
    <w:rsid w:val="006B64B5"/>
    <w:rsid w:val="006B6A71"/>
    <w:rsid w:val="006B6C7D"/>
    <w:rsid w:val="006B7192"/>
    <w:rsid w:val="006B7D54"/>
    <w:rsid w:val="006C05EE"/>
    <w:rsid w:val="006C0820"/>
    <w:rsid w:val="006C090B"/>
    <w:rsid w:val="006C1CD9"/>
    <w:rsid w:val="006C2211"/>
    <w:rsid w:val="006C232C"/>
    <w:rsid w:val="006C245D"/>
    <w:rsid w:val="006C2792"/>
    <w:rsid w:val="006C2EBC"/>
    <w:rsid w:val="006C34D3"/>
    <w:rsid w:val="006C3562"/>
    <w:rsid w:val="006C3B1D"/>
    <w:rsid w:val="006C49EB"/>
    <w:rsid w:val="006C4A1C"/>
    <w:rsid w:val="006C4EE4"/>
    <w:rsid w:val="006C5B80"/>
    <w:rsid w:val="006C5E52"/>
    <w:rsid w:val="006C5FE6"/>
    <w:rsid w:val="006C69A8"/>
    <w:rsid w:val="006C7C12"/>
    <w:rsid w:val="006D0C6E"/>
    <w:rsid w:val="006D1342"/>
    <w:rsid w:val="006D15C6"/>
    <w:rsid w:val="006D1CA4"/>
    <w:rsid w:val="006D203D"/>
    <w:rsid w:val="006D267F"/>
    <w:rsid w:val="006D2E59"/>
    <w:rsid w:val="006D2F64"/>
    <w:rsid w:val="006D2FCC"/>
    <w:rsid w:val="006D349A"/>
    <w:rsid w:val="006D3709"/>
    <w:rsid w:val="006D3A27"/>
    <w:rsid w:val="006D4977"/>
    <w:rsid w:val="006D4BF0"/>
    <w:rsid w:val="006D51EA"/>
    <w:rsid w:val="006D5777"/>
    <w:rsid w:val="006D6786"/>
    <w:rsid w:val="006D697C"/>
    <w:rsid w:val="006D6E92"/>
    <w:rsid w:val="006D7084"/>
    <w:rsid w:val="006D710A"/>
    <w:rsid w:val="006D7E84"/>
    <w:rsid w:val="006E0814"/>
    <w:rsid w:val="006E0B51"/>
    <w:rsid w:val="006E1245"/>
    <w:rsid w:val="006E1C7F"/>
    <w:rsid w:val="006E3D41"/>
    <w:rsid w:val="006E3EC4"/>
    <w:rsid w:val="006E3F31"/>
    <w:rsid w:val="006E44CC"/>
    <w:rsid w:val="006E7309"/>
    <w:rsid w:val="006E7F27"/>
    <w:rsid w:val="006E7FE8"/>
    <w:rsid w:val="006F002A"/>
    <w:rsid w:val="006F0467"/>
    <w:rsid w:val="006F04F3"/>
    <w:rsid w:val="006F0E39"/>
    <w:rsid w:val="006F113D"/>
    <w:rsid w:val="006F1595"/>
    <w:rsid w:val="006F162E"/>
    <w:rsid w:val="006F1845"/>
    <w:rsid w:val="006F1966"/>
    <w:rsid w:val="006F1ADE"/>
    <w:rsid w:val="006F1FB4"/>
    <w:rsid w:val="006F2010"/>
    <w:rsid w:val="006F2222"/>
    <w:rsid w:val="006F369F"/>
    <w:rsid w:val="006F4175"/>
    <w:rsid w:val="006F5322"/>
    <w:rsid w:val="006F54F5"/>
    <w:rsid w:val="006F5C0E"/>
    <w:rsid w:val="006F646F"/>
    <w:rsid w:val="006F6D65"/>
    <w:rsid w:val="006F73A5"/>
    <w:rsid w:val="006F7B09"/>
    <w:rsid w:val="006F7F75"/>
    <w:rsid w:val="00700CD0"/>
    <w:rsid w:val="0070190D"/>
    <w:rsid w:val="0070206D"/>
    <w:rsid w:val="00702237"/>
    <w:rsid w:val="007034F1"/>
    <w:rsid w:val="0070365A"/>
    <w:rsid w:val="00703970"/>
    <w:rsid w:val="00703FA9"/>
    <w:rsid w:val="00704295"/>
    <w:rsid w:val="00704904"/>
    <w:rsid w:val="00705C97"/>
    <w:rsid w:val="00706140"/>
    <w:rsid w:val="00706549"/>
    <w:rsid w:val="0070661E"/>
    <w:rsid w:val="007067ED"/>
    <w:rsid w:val="00706DC8"/>
    <w:rsid w:val="007079B5"/>
    <w:rsid w:val="007079F3"/>
    <w:rsid w:val="00710D6D"/>
    <w:rsid w:val="00711B21"/>
    <w:rsid w:val="00711CE7"/>
    <w:rsid w:val="00712DF4"/>
    <w:rsid w:val="00712E65"/>
    <w:rsid w:val="0071377C"/>
    <w:rsid w:val="00713D1C"/>
    <w:rsid w:val="00713F2F"/>
    <w:rsid w:val="00715181"/>
    <w:rsid w:val="00717190"/>
    <w:rsid w:val="00717767"/>
    <w:rsid w:val="0072006B"/>
    <w:rsid w:val="007202C2"/>
    <w:rsid w:val="0072064B"/>
    <w:rsid w:val="00720832"/>
    <w:rsid w:val="00720F8D"/>
    <w:rsid w:val="00721A22"/>
    <w:rsid w:val="00722CCC"/>
    <w:rsid w:val="00723735"/>
    <w:rsid w:val="00723861"/>
    <w:rsid w:val="0072448D"/>
    <w:rsid w:val="00724F50"/>
    <w:rsid w:val="007259EF"/>
    <w:rsid w:val="0072643D"/>
    <w:rsid w:val="00726AFE"/>
    <w:rsid w:val="0072710B"/>
    <w:rsid w:val="00727FEA"/>
    <w:rsid w:val="00730196"/>
    <w:rsid w:val="00731951"/>
    <w:rsid w:val="00733500"/>
    <w:rsid w:val="007337FA"/>
    <w:rsid w:val="00733F73"/>
    <w:rsid w:val="00734E05"/>
    <w:rsid w:val="00736720"/>
    <w:rsid w:val="00736A73"/>
    <w:rsid w:val="007375F8"/>
    <w:rsid w:val="00737E16"/>
    <w:rsid w:val="00740C6A"/>
    <w:rsid w:val="00741772"/>
    <w:rsid w:val="00741D39"/>
    <w:rsid w:val="00741E8C"/>
    <w:rsid w:val="00742DAA"/>
    <w:rsid w:val="00744472"/>
    <w:rsid w:val="007448B4"/>
    <w:rsid w:val="0074793C"/>
    <w:rsid w:val="00747C8E"/>
    <w:rsid w:val="00751017"/>
    <w:rsid w:val="007510FE"/>
    <w:rsid w:val="00751322"/>
    <w:rsid w:val="007513D4"/>
    <w:rsid w:val="00752A02"/>
    <w:rsid w:val="00752D51"/>
    <w:rsid w:val="00753837"/>
    <w:rsid w:val="007540EA"/>
    <w:rsid w:val="00754461"/>
    <w:rsid w:val="0075452C"/>
    <w:rsid w:val="00754BBC"/>
    <w:rsid w:val="00754C71"/>
    <w:rsid w:val="007559BF"/>
    <w:rsid w:val="0075645D"/>
    <w:rsid w:val="0075728F"/>
    <w:rsid w:val="007578D0"/>
    <w:rsid w:val="00761525"/>
    <w:rsid w:val="00761A87"/>
    <w:rsid w:val="0076255D"/>
    <w:rsid w:val="00762666"/>
    <w:rsid w:val="00762678"/>
    <w:rsid w:val="00762D2F"/>
    <w:rsid w:val="00762E51"/>
    <w:rsid w:val="00763521"/>
    <w:rsid w:val="007635C5"/>
    <w:rsid w:val="00764D36"/>
    <w:rsid w:val="007651FC"/>
    <w:rsid w:val="00765ABE"/>
    <w:rsid w:val="00766404"/>
    <w:rsid w:val="0076728B"/>
    <w:rsid w:val="007700A5"/>
    <w:rsid w:val="007705C0"/>
    <w:rsid w:val="00770824"/>
    <w:rsid w:val="00770A9A"/>
    <w:rsid w:val="00770B12"/>
    <w:rsid w:val="007711A4"/>
    <w:rsid w:val="0077133E"/>
    <w:rsid w:val="00772E98"/>
    <w:rsid w:val="00773466"/>
    <w:rsid w:val="007743AE"/>
    <w:rsid w:val="007743EC"/>
    <w:rsid w:val="00774A2C"/>
    <w:rsid w:val="007755EC"/>
    <w:rsid w:val="00775665"/>
    <w:rsid w:val="0077574F"/>
    <w:rsid w:val="00775AEF"/>
    <w:rsid w:val="00775F0D"/>
    <w:rsid w:val="00775F46"/>
    <w:rsid w:val="0077638C"/>
    <w:rsid w:val="007773B5"/>
    <w:rsid w:val="00777A30"/>
    <w:rsid w:val="00777CD7"/>
    <w:rsid w:val="00780870"/>
    <w:rsid w:val="00781099"/>
    <w:rsid w:val="007810F1"/>
    <w:rsid w:val="0078189D"/>
    <w:rsid w:val="00782C13"/>
    <w:rsid w:val="007838F0"/>
    <w:rsid w:val="00784358"/>
    <w:rsid w:val="007844EA"/>
    <w:rsid w:val="0078451D"/>
    <w:rsid w:val="007846FA"/>
    <w:rsid w:val="00784A16"/>
    <w:rsid w:val="0078545D"/>
    <w:rsid w:val="0078547C"/>
    <w:rsid w:val="00785C12"/>
    <w:rsid w:val="007863A7"/>
    <w:rsid w:val="007869E2"/>
    <w:rsid w:val="00786BF2"/>
    <w:rsid w:val="00786D05"/>
    <w:rsid w:val="007870C6"/>
    <w:rsid w:val="0078753B"/>
    <w:rsid w:val="007879E3"/>
    <w:rsid w:val="007909A2"/>
    <w:rsid w:val="00792C43"/>
    <w:rsid w:val="00793108"/>
    <w:rsid w:val="00793B54"/>
    <w:rsid w:val="00794D09"/>
    <w:rsid w:val="00795078"/>
    <w:rsid w:val="0079600E"/>
    <w:rsid w:val="0079714A"/>
    <w:rsid w:val="00797505"/>
    <w:rsid w:val="007975D7"/>
    <w:rsid w:val="0079773B"/>
    <w:rsid w:val="007A0390"/>
    <w:rsid w:val="007A0FD9"/>
    <w:rsid w:val="007A122B"/>
    <w:rsid w:val="007A1D01"/>
    <w:rsid w:val="007A1E4B"/>
    <w:rsid w:val="007A202D"/>
    <w:rsid w:val="007A385C"/>
    <w:rsid w:val="007A44A0"/>
    <w:rsid w:val="007A58A2"/>
    <w:rsid w:val="007A60C0"/>
    <w:rsid w:val="007A62FD"/>
    <w:rsid w:val="007A71E6"/>
    <w:rsid w:val="007A74A8"/>
    <w:rsid w:val="007B0638"/>
    <w:rsid w:val="007B0A2C"/>
    <w:rsid w:val="007B141F"/>
    <w:rsid w:val="007B17A8"/>
    <w:rsid w:val="007B17DB"/>
    <w:rsid w:val="007B2EA4"/>
    <w:rsid w:val="007B334D"/>
    <w:rsid w:val="007B3753"/>
    <w:rsid w:val="007B3AE7"/>
    <w:rsid w:val="007B3F6E"/>
    <w:rsid w:val="007B51CA"/>
    <w:rsid w:val="007B5282"/>
    <w:rsid w:val="007B5F58"/>
    <w:rsid w:val="007B6214"/>
    <w:rsid w:val="007B6666"/>
    <w:rsid w:val="007B67CD"/>
    <w:rsid w:val="007B7545"/>
    <w:rsid w:val="007B7E48"/>
    <w:rsid w:val="007C0140"/>
    <w:rsid w:val="007C0713"/>
    <w:rsid w:val="007C0CD0"/>
    <w:rsid w:val="007C13FB"/>
    <w:rsid w:val="007C1C79"/>
    <w:rsid w:val="007C1D52"/>
    <w:rsid w:val="007C21FF"/>
    <w:rsid w:val="007C3124"/>
    <w:rsid w:val="007C358A"/>
    <w:rsid w:val="007C35D0"/>
    <w:rsid w:val="007C3616"/>
    <w:rsid w:val="007C43F0"/>
    <w:rsid w:val="007C48D8"/>
    <w:rsid w:val="007C5298"/>
    <w:rsid w:val="007C582C"/>
    <w:rsid w:val="007C5C05"/>
    <w:rsid w:val="007C649D"/>
    <w:rsid w:val="007C66AD"/>
    <w:rsid w:val="007C6DD5"/>
    <w:rsid w:val="007C79D4"/>
    <w:rsid w:val="007C7A58"/>
    <w:rsid w:val="007D044C"/>
    <w:rsid w:val="007D0854"/>
    <w:rsid w:val="007D1C7D"/>
    <w:rsid w:val="007D21BF"/>
    <w:rsid w:val="007D3079"/>
    <w:rsid w:val="007D36B4"/>
    <w:rsid w:val="007D4990"/>
    <w:rsid w:val="007D4EFD"/>
    <w:rsid w:val="007D52E6"/>
    <w:rsid w:val="007D5F0C"/>
    <w:rsid w:val="007D7CAF"/>
    <w:rsid w:val="007E0B57"/>
    <w:rsid w:val="007E13FA"/>
    <w:rsid w:val="007E2C3B"/>
    <w:rsid w:val="007E2D72"/>
    <w:rsid w:val="007E4B47"/>
    <w:rsid w:val="007E5416"/>
    <w:rsid w:val="007E56F6"/>
    <w:rsid w:val="007E5D74"/>
    <w:rsid w:val="007E5DF6"/>
    <w:rsid w:val="007E6010"/>
    <w:rsid w:val="007E703D"/>
    <w:rsid w:val="007F0179"/>
    <w:rsid w:val="007F1D13"/>
    <w:rsid w:val="007F260B"/>
    <w:rsid w:val="007F2C7B"/>
    <w:rsid w:val="007F2E47"/>
    <w:rsid w:val="007F2EFB"/>
    <w:rsid w:val="007F389F"/>
    <w:rsid w:val="007F39DE"/>
    <w:rsid w:val="007F3B6B"/>
    <w:rsid w:val="007F485C"/>
    <w:rsid w:val="007F5374"/>
    <w:rsid w:val="007F644F"/>
    <w:rsid w:val="007F6C94"/>
    <w:rsid w:val="007F71C0"/>
    <w:rsid w:val="007F759F"/>
    <w:rsid w:val="008001CF"/>
    <w:rsid w:val="008001DC"/>
    <w:rsid w:val="008005FB"/>
    <w:rsid w:val="00800BD3"/>
    <w:rsid w:val="00801171"/>
    <w:rsid w:val="008013F2"/>
    <w:rsid w:val="0080252E"/>
    <w:rsid w:val="00803023"/>
    <w:rsid w:val="00803970"/>
    <w:rsid w:val="00804685"/>
    <w:rsid w:val="00805085"/>
    <w:rsid w:val="008050D3"/>
    <w:rsid w:val="008055B2"/>
    <w:rsid w:val="008056AD"/>
    <w:rsid w:val="008063C5"/>
    <w:rsid w:val="00806408"/>
    <w:rsid w:val="00806550"/>
    <w:rsid w:val="00806565"/>
    <w:rsid w:val="00806B54"/>
    <w:rsid w:val="00806CE0"/>
    <w:rsid w:val="00806F90"/>
    <w:rsid w:val="008078EE"/>
    <w:rsid w:val="00810086"/>
    <w:rsid w:val="0081012E"/>
    <w:rsid w:val="00810191"/>
    <w:rsid w:val="008103BE"/>
    <w:rsid w:val="00810A3F"/>
    <w:rsid w:val="00810B64"/>
    <w:rsid w:val="0081282F"/>
    <w:rsid w:val="008133E7"/>
    <w:rsid w:val="00813C76"/>
    <w:rsid w:val="00813E05"/>
    <w:rsid w:val="00813E37"/>
    <w:rsid w:val="00813E71"/>
    <w:rsid w:val="00813EE9"/>
    <w:rsid w:val="0081436B"/>
    <w:rsid w:val="00814714"/>
    <w:rsid w:val="008152E2"/>
    <w:rsid w:val="00815F0B"/>
    <w:rsid w:val="00817796"/>
    <w:rsid w:val="008177C6"/>
    <w:rsid w:val="00817832"/>
    <w:rsid w:val="00817C96"/>
    <w:rsid w:val="00820FC1"/>
    <w:rsid w:val="008212C8"/>
    <w:rsid w:val="00821777"/>
    <w:rsid w:val="0082185E"/>
    <w:rsid w:val="00821F34"/>
    <w:rsid w:val="0082207D"/>
    <w:rsid w:val="00823567"/>
    <w:rsid w:val="008241C0"/>
    <w:rsid w:val="00824BD1"/>
    <w:rsid w:val="00824C7A"/>
    <w:rsid w:val="008250D4"/>
    <w:rsid w:val="00825863"/>
    <w:rsid w:val="0082707C"/>
    <w:rsid w:val="00827140"/>
    <w:rsid w:val="008271E9"/>
    <w:rsid w:val="00827461"/>
    <w:rsid w:val="00827E51"/>
    <w:rsid w:val="00830CDB"/>
    <w:rsid w:val="008313A6"/>
    <w:rsid w:val="008326DB"/>
    <w:rsid w:val="00832FEA"/>
    <w:rsid w:val="008335AD"/>
    <w:rsid w:val="00833DAC"/>
    <w:rsid w:val="00834051"/>
    <w:rsid w:val="00834054"/>
    <w:rsid w:val="008349D7"/>
    <w:rsid w:val="00834F16"/>
    <w:rsid w:val="00834FDE"/>
    <w:rsid w:val="00835FCD"/>
    <w:rsid w:val="00836040"/>
    <w:rsid w:val="008360EC"/>
    <w:rsid w:val="00836D5C"/>
    <w:rsid w:val="008377E2"/>
    <w:rsid w:val="00837A87"/>
    <w:rsid w:val="00837EBB"/>
    <w:rsid w:val="00841750"/>
    <w:rsid w:val="00842314"/>
    <w:rsid w:val="00843387"/>
    <w:rsid w:val="00844061"/>
    <w:rsid w:val="008440AB"/>
    <w:rsid w:val="00844866"/>
    <w:rsid w:val="00845947"/>
    <w:rsid w:val="00845E21"/>
    <w:rsid w:val="0084651A"/>
    <w:rsid w:val="008466B1"/>
    <w:rsid w:val="0084691E"/>
    <w:rsid w:val="00847EF3"/>
    <w:rsid w:val="00847F55"/>
    <w:rsid w:val="008504D2"/>
    <w:rsid w:val="00850902"/>
    <w:rsid w:val="008512C9"/>
    <w:rsid w:val="0085235C"/>
    <w:rsid w:val="008524D6"/>
    <w:rsid w:val="008524DD"/>
    <w:rsid w:val="00854125"/>
    <w:rsid w:val="008548C9"/>
    <w:rsid w:val="00854E13"/>
    <w:rsid w:val="00856257"/>
    <w:rsid w:val="0085718B"/>
    <w:rsid w:val="0085790B"/>
    <w:rsid w:val="00862078"/>
    <w:rsid w:val="00862FCA"/>
    <w:rsid w:val="0086373F"/>
    <w:rsid w:val="00863C7C"/>
    <w:rsid w:val="00864850"/>
    <w:rsid w:val="00864B2A"/>
    <w:rsid w:val="00864C90"/>
    <w:rsid w:val="0086502F"/>
    <w:rsid w:val="00867707"/>
    <w:rsid w:val="008679DD"/>
    <w:rsid w:val="00867B5F"/>
    <w:rsid w:val="00871359"/>
    <w:rsid w:val="0087281A"/>
    <w:rsid w:val="008728D3"/>
    <w:rsid w:val="00872D6D"/>
    <w:rsid w:val="008731C5"/>
    <w:rsid w:val="00873232"/>
    <w:rsid w:val="008734FA"/>
    <w:rsid w:val="0087351B"/>
    <w:rsid w:val="00874039"/>
    <w:rsid w:val="00874775"/>
    <w:rsid w:val="00874B9B"/>
    <w:rsid w:val="00874DCE"/>
    <w:rsid w:val="00875849"/>
    <w:rsid w:val="00875E14"/>
    <w:rsid w:val="00875EEE"/>
    <w:rsid w:val="00875F29"/>
    <w:rsid w:val="0087729A"/>
    <w:rsid w:val="00877C51"/>
    <w:rsid w:val="008808B7"/>
    <w:rsid w:val="008835F2"/>
    <w:rsid w:val="0088369E"/>
    <w:rsid w:val="00883AF4"/>
    <w:rsid w:val="008840E9"/>
    <w:rsid w:val="00884866"/>
    <w:rsid w:val="00886883"/>
    <w:rsid w:val="00886A83"/>
    <w:rsid w:val="00887C99"/>
    <w:rsid w:val="00890440"/>
    <w:rsid w:val="008915EF"/>
    <w:rsid w:val="00891CB7"/>
    <w:rsid w:val="0089225B"/>
    <w:rsid w:val="00893494"/>
    <w:rsid w:val="0089424F"/>
    <w:rsid w:val="00894B32"/>
    <w:rsid w:val="00895385"/>
    <w:rsid w:val="008965F8"/>
    <w:rsid w:val="00897166"/>
    <w:rsid w:val="0089753A"/>
    <w:rsid w:val="008978DF"/>
    <w:rsid w:val="008A0537"/>
    <w:rsid w:val="008A09EA"/>
    <w:rsid w:val="008A1657"/>
    <w:rsid w:val="008A1A17"/>
    <w:rsid w:val="008A1AB3"/>
    <w:rsid w:val="008A227F"/>
    <w:rsid w:val="008A25C0"/>
    <w:rsid w:val="008A2F7A"/>
    <w:rsid w:val="008A3908"/>
    <w:rsid w:val="008A40D5"/>
    <w:rsid w:val="008A4388"/>
    <w:rsid w:val="008A466D"/>
    <w:rsid w:val="008A5CC9"/>
    <w:rsid w:val="008A6048"/>
    <w:rsid w:val="008A6436"/>
    <w:rsid w:val="008A6BFD"/>
    <w:rsid w:val="008A7B27"/>
    <w:rsid w:val="008B0F1D"/>
    <w:rsid w:val="008B1A25"/>
    <w:rsid w:val="008B1AA6"/>
    <w:rsid w:val="008B1E4A"/>
    <w:rsid w:val="008B1F97"/>
    <w:rsid w:val="008B29FC"/>
    <w:rsid w:val="008B3E39"/>
    <w:rsid w:val="008B5121"/>
    <w:rsid w:val="008B53A6"/>
    <w:rsid w:val="008B571F"/>
    <w:rsid w:val="008B5E18"/>
    <w:rsid w:val="008B6377"/>
    <w:rsid w:val="008B6E4D"/>
    <w:rsid w:val="008B7A83"/>
    <w:rsid w:val="008C0598"/>
    <w:rsid w:val="008C0716"/>
    <w:rsid w:val="008C07B1"/>
    <w:rsid w:val="008C1CE5"/>
    <w:rsid w:val="008C2048"/>
    <w:rsid w:val="008C333A"/>
    <w:rsid w:val="008C3BCC"/>
    <w:rsid w:val="008C3C5C"/>
    <w:rsid w:val="008C471A"/>
    <w:rsid w:val="008C4D6C"/>
    <w:rsid w:val="008C53A8"/>
    <w:rsid w:val="008C5FB9"/>
    <w:rsid w:val="008C61C6"/>
    <w:rsid w:val="008C6692"/>
    <w:rsid w:val="008C7249"/>
    <w:rsid w:val="008C7269"/>
    <w:rsid w:val="008D08C3"/>
    <w:rsid w:val="008D1E3A"/>
    <w:rsid w:val="008D2581"/>
    <w:rsid w:val="008D26F0"/>
    <w:rsid w:val="008D35FB"/>
    <w:rsid w:val="008D3826"/>
    <w:rsid w:val="008D3DD3"/>
    <w:rsid w:val="008D528B"/>
    <w:rsid w:val="008D66C3"/>
    <w:rsid w:val="008D7C02"/>
    <w:rsid w:val="008E1745"/>
    <w:rsid w:val="008E1D97"/>
    <w:rsid w:val="008E29C0"/>
    <w:rsid w:val="008E2AD0"/>
    <w:rsid w:val="008E2DFF"/>
    <w:rsid w:val="008E3510"/>
    <w:rsid w:val="008E48E1"/>
    <w:rsid w:val="008E5969"/>
    <w:rsid w:val="008E5B9A"/>
    <w:rsid w:val="008E6ABB"/>
    <w:rsid w:val="008E6BB4"/>
    <w:rsid w:val="008E75D9"/>
    <w:rsid w:val="008F04FB"/>
    <w:rsid w:val="008F0701"/>
    <w:rsid w:val="008F0A7E"/>
    <w:rsid w:val="008F1A1F"/>
    <w:rsid w:val="008F220F"/>
    <w:rsid w:val="008F2EF0"/>
    <w:rsid w:val="008F3535"/>
    <w:rsid w:val="008F3E3B"/>
    <w:rsid w:val="008F4992"/>
    <w:rsid w:val="008F4D12"/>
    <w:rsid w:val="008F4DE0"/>
    <w:rsid w:val="008F67C4"/>
    <w:rsid w:val="008F6B3B"/>
    <w:rsid w:val="00900D12"/>
    <w:rsid w:val="009012CE"/>
    <w:rsid w:val="00901A4C"/>
    <w:rsid w:val="00903365"/>
    <w:rsid w:val="0090352A"/>
    <w:rsid w:val="009035A4"/>
    <w:rsid w:val="00903D0F"/>
    <w:rsid w:val="0090470C"/>
    <w:rsid w:val="0090472E"/>
    <w:rsid w:val="00904AAB"/>
    <w:rsid w:val="0090613D"/>
    <w:rsid w:val="009065F0"/>
    <w:rsid w:val="0090765E"/>
    <w:rsid w:val="00907EE3"/>
    <w:rsid w:val="00910C5D"/>
    <w:rsid w:val="00910E15"/>
    <w:rsid w:val="00911004"/>
    <w:rsid w:val="009110FB"/>
    <w:rsid w:val="00911A67"/>
    <w:rsid w:val="00911AFA"/>
    <w:rsid w:val="00912F65"/>
    <w:rsid w:val="00913711"/>
    <w:rsid w:val="00913D6D"/>
    <w:rsid w:val="009142EE"/>
    <w:rsid w:val="00914904"/>
    <w:rsid w:val="00915E8D"/>
    <w:rsid w:val="0091661E"/>
    <w:rsid w:val="00916DFF"/>
    <w:rsid w:val="00917E18"/>
    <w:rsid w:val="0092045C"/>
    <w:rsid w:val="00920A9C"/>
    <w:rsid w:val="009215D1"/>
    <w:rsid w:val="00921BC1"/>
    <w:rsid w:val="00922552"/>
    <w:rsid w:val="00922818"/>
    <w:rsid w:val="00922B7B"/>
    <w:rsid w:val="00923AAF"/>
    <w:rsid w:val="00923AE1"/>
    <w:rsid w:val="00924119"/>
    <w:rsid w:val="0092658B"/>
    <w:rsid w:val="00926656"/>
    <w:rsid w:val="00926872"/>
    <w:rsid w:val="0093158D"/>
    <w:rsid w:val="009324F6"/>
    <w:rsid w:val="009342F8"/>
    <w:rsid w:val="00937364"/>
    <w:rsid w:val="00937493"/>
    <w:rsid w:val="00937F31"/>
    <w:rsid w:val="009402A0"/>
    <w:rsid w:val="00940A97"/>
    <w:rsid w:val="009413E4"/>
    <w:rsid w:val="0094199E"/>
    <w:rsid w:val="00941B2D"/>
    <w:rsid w:val="00942084"/>
    <w:rsid w:val="0094218B"/>
    <w:rsid w:val="0094235C"/>
    <w:rsid w:val="009443A9"/>
    <w:rsid w:val="009446D4"/>
    <w:rsid w:val="009448A9"/>
    <w:rsid w:val="009458E0"/>
    <w:rsid w:val="009458FE"/>
    <w:rsid w:val="00945DEA"/>
    <w:rsid w:val="0094794C"/>
    <w:rsid w:val="00950FBB"/>
    <w:rsid w:val="00951306"/>
    <w:rsid w:val="00951993"/>
    <w:rsid w:val="00952869"/>
    <w:rsid w:val="00952C34"/>
    <w:rsid w:val="00953490"/>
    <w:rsid w:val="0095376A"/>
    <w:rsid w:val="00953960"/>
    <w:rsid w:val="00953F7B"/>
    <w:rsid w:val="009541F2"/>
    <w:rsid w:val="00954388"/>
    <w:rsid w:val="00954D2E"/>
    <w:rsid w:val="00955057"/>
    <w:rsid w:val="00956041"/>
    <w:rsid w:val="0095656B"/>
    <w:rsid w:val="00956D18"/>
    <w:rsid w:val="00957D21"/>
    <w:rsid w:val="00960950"/>
    <w:rsid w:val="00961023"/>
    <w:rsid w:val="00961E2F"/>
    <w:rsid w:val="00962F64"/>
    <w:rsid w:val="0096352E"/>
    <w:rsid w:val="00964836"/>
    <w:rsid w:val="009655BA"/>
    <w:rsid w:val="00965F51"/>
    <w:rsid w:val="00967202"/>
    <w:rsid w:val="0096780E"/>
    <w:rsid w:val="00970344"/>
    <w:rsid w:val="00970822"/>
    <w:rsid w:val="00970B7D"/>
    <w:rsid w:val="00970C99"/>
    <w:rsid w:val="009712EE"/>
    <w:rsid w:val="00971777"/>
    <w:rsid w:val="00971CBC"/>
    <w:rsid w:val="00971EE9"/>
    <w:rsid w:val="00972030"/>
    <w:rsid w:val="0097344B"/>
    <w:rsid w:val="00973C03"/>
    <w:rsid w:val="00973F58"/>
    <w:rsid w:val="00974548"/>
    <w:rsid w:val="00975440"/>
    <w:rsid w:val="00976D30"/>
    <w:rsid w:val="00976E95"/>
    <w:rsid w:val="00977BD5"/>
    <w:rsid w:val="0098069D"/>
    <w:rsid w:val="009808DE"/>
    <w:rsid w:val="00981A30"/>
    <w:rsid w:val="0098293E"/>
    <w:rsid w:val="00982AE4"/>
    <w:rsid w:val="00983C39"/>
    <w:rsid w:val="00983E3D"/>
    <w:rsid w:val="00985956"/>
    <w:rsid w:val="0098651A"/>
    <w:rsid w:val="009868C9"/>
    <w:rsid w:val="00986DD7"/>
    <w:rsid w:val="009874F3"/>
    <w:rsid w:val="00987934"/>
    <w:rsid w:val="00987CA7"/>
    <w:rsid w:val="0099003C"/>
    <w:rsid w:val="00990A00"/>
    <w:rsid w:val="00991024"/>
    <w:rsid w:val="00992846"/>
    <w:rsid w:val="00993387"/>
    <w:rsid w:val="00994642"/>
    <w:rsid w:val="00995440"/>
    <w:rsid w:val="009954B7"/>
    <w:rsid w:val="009955E0"/>
    <w:rsid w:val="009A1363"/>
    <w:rsid w:val="009A1372"/>
    <w:rsid w:val="009A27CD"/>
    <w:rsid w:val="009A2FB4"/>
    <w:rsid w:val="009A36B9"/>
    <w:rsid w:val="009A44B3"/>
    <w:rsid w:val="009A466C"/>
    <w:rsid w:val="009A4829"/>
    <w:rsid w:val="009A50B0"/>
    <w:rsid w:val="009A551E"/>
    <w:rsid w:val="009A5659"/>
    <w:rsid w:val="009A58C1"/>
    <w:rsid w:val="009A62B2"/>
    <w:rsid w:val="009A78FC"/>
    <w:rsid w:val="009B05EB"/>
    <w:rsid w:val="009B09A9"/>
    <w:rsid w:val="009B18C8"/>
    <w:rsid w:val="009B2924"/>
    <w:rsid w:val="009B3026"/>
    <w:rsid w:val="009B3FEE"/>
    <w:rsid w:val="009B4A0B"/>
    <w:rsid w:val="009B5097"/>
    <w:rsid w:val="009B5756"/>
    <w:rsid w:val="009B70AE"/>
    <w:rsid w:val="009B7230"/>
    <w:rsid w:val="009B7BED"/>
    <w:rsid w:val="009B7E51"/>
    <w:rsid w:val="009C128C"/>
    <w:rsid w:val="009C2B26"/>
    <w:rsid w:val="009C2D66"/>
    <w:rsid w:val="009C3704"/>
    <w:rsid w:val="009C4976"/>
    <w:rsid w:val="009C5051"/>
    <w:rsid w:val="009C559D"/>
    <w:rsid w:val="009C5B87"/>
    <w:rsid w:val="009C671E"/>
    <w:rsid w:val="009C6782"/>
    <w:rsid w:val="009C701C"/>
    <w:rsid w:val="009C7D69"/>
    <w:rsid w:val="009D001E"/>
    <w:rsid w:val="009D025D"/>
    <w:rsid w:val="009D088E"/>
    <w:rsid w:val="009D1C59"/>
    <w:rsid w:val="009D1E14"/>
    <w:rsid w:val="009D2C5B"/>
    <w:rsid w:val="009D3769"/>
    <w:rsid w:val="009D3E8B"/>
    <w:rsid w:val="009D40D7"/>
    <w:rsid w:val="009D4869"/>
    <w:rsid w:val="009D49B2"/>
    <w:rsid w:val="009D58C1"/>
    <w:rsid w:val="009D5D08"/>
    <w:rsid w:val="009D606E"/>
    <w:rsid w:val="009D6204"/>
    <w:rsid w:val="009D6D0A"/>
    <w:rsid w:val="009D70C6"/>
    <w:rsid w:val="009E14D6"/>
    <w:rsid w:val="009E1EB4"/>
    <w:rsid w:val="009E2FAD"/>
    <w:rsid w:val="009E3107"/>
    <w:rsid w:val="009E476E"/>
    <w:rsid w:val="009E532C"/>
    <w:rsid w:val="009E54D8"/>
    <w:rsid w:val="009E57FA"/>
    <w:rsid w:val="009E5926"/>
    <w:rsid w:val="009E5B54"/>
    <w:rsid w:val="009E5BAB"/>
    <w:rsid w:val="009E6730"/>
    <w:rsid w:val="009E6D2C"/>
    <w:rsid w:val="009E6DED"/>
    <w:rsid w:val="009F0163"/>
    <w:rsid w:val="009F070A"/>
    <w:rsid w:val="009F0772"/>
    <w:rsid w:val="009F0912"/>
    <w:rsid w:val="009F11A3"/>
    <w:rsid w:val="009F17BA"/>
    <w:rsid w:val="009F198F"/>
    <w:rsid w:val="009F19D3"/>
    <w:rsid w:val="009F1CB6"/>
    <w:rsid w:val="009F1F8C"/>
    <w:rsid w:val="009F2042"/>
    <w:rsid w:val="009F21D7"/>
    <w:rsid w:val="009F3060"/>
    <w:rsid w:val="009F47A6"/>
    <w:rsid w:val="009F4F12"/>
    <w:rsid w:val="009F5611"/>
    <w:rsid w:val="009F5AA3"/>
    <w:rsid w:val="009F5DAE"/>
    <w:rsid w:val="009F5E94"/>
    <w:rsid w:val="009F6016"/>
    <w:rsid w:val="009F63AC"/>
    <w:rsid w:val="009F6573"/>
    <w:rsid w:val="009F6919"/>
    <w:rsid w:val="009F6DD3"/>
    <w:rsid w:val="009F6F4B"/>
    <w:rsid w:val="009F7FFC"/>
    <w:rsid w:val="00A00B93"/>
    <w:rsid w:val="00A00D84"/>
    <w:rsid w:val="00A01511"/>
    <w:rsid w:val="00A02401"/>
    <w:rsid w:val="00A03394"/>
    <w:rsid w:val="00A035EF"/>
    <w:rsid w:val="00A03643"/>
    <w:rsid w:val="00A03B41"/>
    <w:rsid w:val="00A03BA3"/>
    <w:rsid w:val="00A04AF7"/>
    <w:rsid w:val="00A04EED"/>
    <w:rsid w:val="00A05A79"/>
    <w:rsid w:val="00A05C53"/>
    <w:rsid w:val="00A05FB5"/>
    <w:rsid w:val="00A06059"/>
    <w:rsid w:val="00A064E3"/>
    <w:rsid w:val="00A064FF"/>
    <w:rsid w:val="00A065AB"/>
    <w:rsid w:val="00A0694B"/>
    <w:rsid w:val="00A06EF1"/>
    <w:rsid w:val="00A07164"/>
    <w:rsid w:val="00A0753F"/>
    <w:rsid w:val="00A076E0"/>
    <w:rsid w:val="00A07B35"/>
    <w:rsid w:val="00A10565"/>
    <w:rsid w:val="00A10FAF"/>
    <w:rsid w:val="00A12831"/>
    <w:rsid w:val="00A13062"/>
    <w:rsid w:val="00A13A86"/>
    <w:rsid w:val="00A140BE"/>
    <w:rsid w:val="00A14423"/>
    <w:rsid w:val="00A16254"/>
    <w:rsid w:val="00A16A60"/>
    <w:rsid w:val="00A16B16"/>
    <w:rsid w:val="00A17073"/>
    <w:rsid w:val="00A1747E"/>
    <w:rsid w:val="00A2132F"/>
    <w:rsid w:val="00A21512"/>
    <w:rsid w:val="00A21C90"/>
    <w:rsid w:val="00A21ED4"/>
    <w:rsid w:val="00A2227D"/>
    <w:rsid w:val="00A23BFA"/>
    <w:rsid w:val="00A240F3"/>
    <w:rsid w:val="00A24444"/>
    <w:rsid w:val="00A24454"/>
    <w:rsid w:val="00A245AA"/>
    <w:rsid w:val="00A25B49"/>
    <w:rsid w:val="00A25F4D"/>
    <w:rsid w:val="00A26714"/>
    <w:rsid w:val="00A2674A"/>
    <w:rsid w:val="00A26CB0"/>
    <w:rsid w:val="00A274ED"/>
    <w:rsid w:val="00A2771D"/>
    <w:rsid w:val="00A27794"/>
    <w:rsid w:val="00A27828"/>
    <w:rsid w:val="00A30BF7"/>
    <w:rsid w:val="00A3126F"/>
    <w:rsid w:val="00A314D0"/>
    <w:rsid w:val="00A331AB"/>
    <w:rsid w:val="00A33324"/>
    <w:rsid w:val="00A335AA"/>
    <w:rsid w:val="00A34304"/>
    <w:rsid w:val="00A344A4"/>
    <w:rsid w:val="00A35389"/>
    <w:rsid w:val="00A359A5"/>
    <w:rsid w:val="00A35FA7"/>
    <w:rsid w:val="00A36423"/>
    <w:rsid w:val="00A36723"/>
    <w:rsid w:val="00A37291"/>
    <w:rsid w:val="00A37C05"/>
    <w:rsid w:val="00A40183"/>
    <w:rsid w:val="00A40552"/>
    <w:rsid w:val="00A40B27"/>
    <w:rsid w:val="00A41D4E"/>
    <w:rsid w:val="00A4215E"/>
    <w:rsid w:val="00A422D6"/>
    <w:rsid w:val="00A4311B"/>
    <w:rsid w:val="00A43BF4"/>
    <w:rsid w:val="00A43F64"/>
    <w:rsid w:val="00A4474B"/>
    <w:rsid w:val="00A4494F"/>
    <w:rsid w:val="00A4498A"/>
    <w:rsid w:val="00A45BE8"/>
    <w:rsid w:val="00A46B41"/>
    <w:rsid w:val="00A47ABB"/>
    <w:rsid w:val="00A50871"/>
    <w:rsid w:val="00A50C17"/>
    <w:rsid w:val="00A51CC1"/>
    <w:rsid w:val="00A54B06"/>
    <w:rsid w:val="00A55062"/>
    <w:rsid w:val="00A558BD"/>
    <w:rsid w:val="00A55DAD"/>
    <w:rsid w:val="00A5610C"/>
    <w:rsid w:val="00A56D56"/>
    <w:rsid w:val="00A57AED"/>
    <w:rsid w:val="00A60557"/>
    <w:rsid w:val="00A609AC"/>
    <w:rsid w:val="00A60D31"/>
    <w:rsid w:val="00A60E5B"/>
    <w:rsid w:val="00A60E68"/>
    <w:rsid w:val="00A6156E"/>
    <w:rsid w:val="00A61B4C"/>
    <w:rsid w:val="00A62DB9"/>
    <w:rsid w:val="00A636F0"/>
    <w:rsid w:val="00A64494"/>
    <w:rsid w:val="00A66055"/>
    <w:rsid w:val="00A67116"/>
    <w:rsid w:val="00A67C9F"/>
    <w:rsid w:val="00A72364"/>
    <w:rsid w:val="00A73AF5"/>
    <w:rsid w:val="00A74112"/>
    <w:rsid w:val="00A74215"/>
    <w:rsid w:val="00A752CE"/>
    <w:rsid w:val="00A75C4D"/>
    <w:rsid w:val="00A75D2B"/>
    <w:rsid w:val="00A75D50"/>
    <w:rsid w:val="00A75ED8"/>
    <w:rsid w:val="00A7616F"/>
    <w:rsid w:val="00A77988"/>
    <w:rsid w:val="00A77AD8"/>
    <w:rsid w:val="00A808EA"/>
    <w:rsid w:val="00A811DE"/>
    <w:rsid w:val="00A813A1"/>
    <w:rsid w:val="00A8155B"/>
    <w:rsid w:val="00A81D2C"/>
    <w:rsid w:val="00A82F8A"/>
    <w:rsid w:val="00A848B9"/>
    <w:rsid w:val="00A84B7F"/>
    <w:rsid w:val="00A85246"/>
    <w:rsid w:val="00A85FFF"/>
    <w:rsid w:val="00A861CB"/>
    <w:rsid w:val="00A86A43"/>
    <w:rsid w:val="00A875D0"/>
    <w:rsid w:val="00A876BE"/>
    <w:rsid w:val="00A87DF2"/>
    <w:rsid w:val="00A90D9D"/>
    <w:rsid w:val="00A90DFC"/>
    <w:rsid w:val="00A915D7"/>
    <w:rsid w:val="00A92462"/>
    <w:rsid w:val="00A92722"/>
    <w:rsid w:val="00A93680"/>
    <w:rsid w:val="00A938D6"/>
    <w:rsid w:val="00A9424C"/>
    <w:rsid w:val="00A9448D"/>
    <w:rsid w:val="00A9471B"/>
    <w:rsid w:val="00A94F59"/>
    <w:rsid w:val="00A955EB"/>
    <w:rsid w:val="00A95DF1"/>
    <w:rsid w:val="00A97518"/>
    <w:rsid w:val="00A97529"/>
    <w:rsid w:val="00AA0086"/>
    <w:rsid w:val="00AA0165"/>
    <w:rsid w:val="00AA0AD3"/>
    <w:rsid w:val="00AA1034"/>
    <w:rsid w:val="00AA113B"/>
    <w:rsid w:val="00AA204B"/>
    <w:rsid w:val="00AA227D"/>
    <w:rsid w:val="00AA25E2"/>
    <w:rsid w:val="00AA324C"/>
    <w:rsid w:val="00AA4319"/>
    <w:rsid w:val="00AA4751"/>
    <w:rsid w:val="00AA4EDE"/>
    <w:rsid w:val="00AA58E3"/>
    <w:rsid w:val="00AA61BD"/>
    <w:rsid w:val="00AA679A"/>
    <w:rsid w:val="00AA6B84"/>
    <w:rsid w:val="00AA75F7"/>
    <w:rsid w:val="00AA7717"/>
    <w:rsid w:val="00AA78F8"/>
    <w:rsid w:val="00AA7CC4"/>
    <w:rsid w:val="00AB0696"/>
    <w:rsid w:val="00AB27CA"/>
    <w:rsid w:val="00AB3731"/>
    <w:rsid w:val="00AB3F74"/>
    <w:rsid w:val="00AB4E7E"/>
    <w:rsid w:val="00AB5066"/>
    <w:rsid w:val="00AB5397"/>
    <w:rsid w:val="00AB5E3F"/>
    <w:rsid w:val="00AB60E6"/>
    <w:rsid w:val="00AB613F"/>
    <w:rsid w:val="00AB67A8"/>
    <w:rsid w:val="00AB69BA"/>
    <w:rsid w:val="00AB6AFF"/>
    <w:rsid w:val="00AB6DEB"/>
    <w:rsid w:val="00AB70D9"/>
    <w:rsid w:val="00AB74C7"/>
    <w:rsid w:val="00AB7756"/>
    <w:rsid w:val="00AC00C0"/>
    <w:rsid w:val="00AC173F"/>
    <w:rsid w:val="00AC2737"/>
    <w:rsid w:val="00AC2A10"/>
    <w:rsid w:val="00AC2BED"/>
    <w:rsid w:val="00AC2F55"/>
    <w:rsid w:val="00AC2F8B"/>
    <w:rsid w:val="00AC31D2"/>
    <w:rsid w:val="00AC336A"/>
    <w:rsid w:val="00AC3626"/>
    <w:rsid w:val="00AC38AF"/>
    <w:rsid w:val="00AC3DFE"/>
    <w:rsid w:val="00AC43AC"/>
    <w:rsid w:val="00AC4A0A"/>
    <w:rsid w:val="00AC4EE3"/>
    <w:rsid w:val="00AC50AD"/>
    <w:rsid w:val="00AC5300"/>
    <w:rsid w:val="00AC5399"/>
    <w:rsid w:val="00AC54D6"/>
    <w:rsid w:val="00AC55AD"/>
    <w:rsid w:val="00AC5AAC"/>
    <w:rsid w:val="00AC5F98"/>
    <w:rsid w:val="00AC688F"/>
    <w:rsid w:val="00AC6E28"/>
    <w:rsid w:val="00AC6EB9"/>
    <w:rsid w:val="00AC6F1A"/>
    <w:rsid w:val="00AC7B2A"/>
    <w:rsid w:val="00AC7BE2"/>
    <w:rsid w:val="00AD052A"/>
    <w:rsid w:val="00AD0C05"/>
    <w:rsid w:val="00AD0C9C"/>
    <w:rsid w:val="00AD0FB0"/>
    <w:rsid w:val="00AD12E3"/>
    <w:rsid w:val="00AD16E9"/>
    <w:rsid w:val="00AD1A95"/>
    <w:rsid w:val="00AD27F9"/>
    <w:rsid w:val="00AD3825"/>
    <w:rsid w:val="00AD3DBC"/>
    <w:rsid w:val="00AD46BC"/>
    <w:rsid w:val="00AD49F0"/>
    <w:rsid w:val="00AD4AE8"/>
    <w:rsid w:val="00AD5035"/>
    <w:rsid w:val="00AD618C"/>
    <w:rsid w:val="00AD78F9"/>
    <w:rsid w:val="00AD7B7D"/>
    <w:rsid w:val="00AD7D3C"/>
    <w:rsid w:val="00AD7DCA"/>
    <w:rsid w:val="00AE002C"/>
    <w:rsid w:val="00AE07CB"/>
    <w:rsid w:val="00AE114E"/>
    <w:rsid w:val="00AE1878"/>
    <w:rsid w:val="00AE1AD7"/>
    <w:rsid w:val="00AE1B60"/>
    <w:rsid w:val="00AE1FB6"/>
    <w:rsid w:val="00AE27BD"/>
    <w:rsid w:val="00AE2A42"/>
    <w:rsid w:val="00AE2C1C"/>
    <w:rsid w:val="00AE3146"/>
    <w:rsid w:val="00AE3AD5"/>
    <w:rsid w:val="00AE419F"/>
    <w:rsid w:val="00AE57CD"/>
    <w:rsid w:val="00AE5E34"/>
    <w:rsid w:val="00AE67E7"/>
    <w:rsid w:val="00AE67EE"/>
    <w:rsid w:val="00AE6B1F"/>
    <w:rsid w:val="00AE7509"/>
    <w:rsid w:val="00AF038B"/>
    <w:rsid w:val="00AF0A3F"/>
    <w:rsid w:val="00AF1118"/>
    <w:rsid w:val="00AF161C"/>
    <w:rsid w:val="00AF20FB"/>
    <w:rsid w:val="00AF2F92"/>
    <w:rsid w:val="00AF4F40"/>
    <w:rsid w:val="00AF68E0"/>
    <w:rsid w:val="00AF6910"/>
    <w:rsid w:val="00AF6A19"/>
    <w:rsid w:val="00AF75DE"/>
    <w:rsid w:val="00AF79C5"/>
    <w:rsid w:val="00B0073B"/>
    <w:rsid w:val="00B010F4"/>
    <w:rsid w:val="00B0142B"/>
    <w:rsid w:val="00B014A3"/>
    <w:rsid w:val="00B01A45"/>
    <w:rsid w:val="00B024ED"/>
    <w:rsid w:val="00B027A3"/>
    <w:rsid w:val="00B029CA"/>
    <w:rsid w:val="00B02E7B"/>
    <w:rsid w:val="00B04843"/>
    <w:rsid w:val="00B04C92"/>
    <w:rsid w:val="00B059BF"/>
    <w:rsid w:val="00B05B5B"/>
    <w:rsid w:val="00B05DFA"/>
    <w:rsid w:val="00B0605F"/>
    <w:rsid w:val="00B06396"/>
    <w:rsid w:val="00B06BD2"/>
    <w:rsid w:val="00B06BDF"/>
    <w:rsid w:val="00B07443"/>
    <w:rsid w:val="00B074DA"/>
    <w:rsid w:val="00B10375"/>
    <w:rsid w:val="00B104E5"/>
    <w:rsid w:val="00B10AB9"/>
    <w:rsid w:val="00B11462"/>
    <w:rsid w:val="00B117F3"/>
    <w:rsid w:val="00B13228"/>
    <w:rsid w:val="00B146E8"/>
    <w:rsid w:val="00B14DC1"/>
    <w:rsid w:val="00B14DEE"/>
    <w:rsid w:val="00B15074"/>
    <w:rsid w:val="00B16FED"/>
    <w:rsid w:val="00B170FE"/>
    <w:rsid w:val="00B17149"/>
    <w:rsid w:val="00B17684"/>
    <w:rsid w:val="00B17F4C"/>
    <w:rsid w:val="00B2091F"/>
    <w:rsid w:val="00B20F17"/>
    <w:rsid w:val="00B20FB5"/>
    <w:rsid w:val="00B21FC6"/>
    <w:rsid w:val="00B2201E"/>
    <w:rsid w:val="00B23586"/>
    <w:rsid w:val="00B2449A"/>
    <w:rsid w:val="00B257D6"/>
    <w:rsid w:val="00B25E1B"/>
    <w:rsid w:val="00B2619E"/>
    <w:rsid w:val="00B26265"/>
    <w:rsid w:val="00B26736"/>
    <w:rsid w:val="00B26A87"/>
    <w:rsid w:val="00B30B28"/>
    <w:rsid w:val="00B30D7E"/>
    <w:rsid w:val="00B31985"/>
    <w:rsid w:val="00B32C5D"/>
    <w:rsid w:val="00B335C3"/>
    <w:rsid w:val="00B348D5"/>
    <w:rsid w:val="00B35BF5"/>
    <w:rsid w:val="00B3686C"/>
    <w:rsid w:val="00B372BB"/>
    <w:rsid w:val="00B37AC5"/>
    <w:rsid w:val="00B40785"/>
    <w:rsid w:val="00B4150A"/>
    <w:rsid w:val="00B42E11"/>
    <w:rsid w:val="00B42E7A"/>
    <w:rsid w:val="00B43002"/>
    <w:rsid w:val="00B4372B"/>
    <w:rsid w:val="00B43C86"/>
    <w:rsid w:val="00B446CA"/>
    <w:rsid w:val="00B44AA1"/>
    <w:rsid w:val="00B450BD"/>
    <w:rsid w:val="00B45222"/>
    <w:rsid w:val="00B45958"/>
    <w:rsid w:val="00B47B56"/>
    <w:rsid w:val="00B5030A"/>
    <w:rsid w:val="00B509FF"/>
    <w:rsid w:val="00B51694"/>
    <w:rsid w:val="00B516CA"/>
    <w:rsid w:val="00B51847"/>
    <w:rsid w:val="00B51CEC"/>
    <w:rsid w:val="00B51DC4"/>
    <w:rsid w:val="00B53C62"/>
    <w:rsid w:val="00B53F6F"/>
    <w:rsid w:val="00B543E8"/>
    <w:rsid w:val="00B54B9F"/>
    <w:rsid w:val="00B54FE3"/>
    <w:rsid w:val="00B557DE"/>
    <w:rsid w:val="00B55A9F"/>
    <w:rsid w:val="00B55C81"/>
    <w:rsid w:val="00B55F34"/>
    <w:rsid w:val="00B56374"/>
    <w:rsid w:val="00B57360"/>
    <w:rsid w:val="00B57B83"/>
    <w:rsid w:val="00B6079D"/>
    <w:rsid w:val="00B60A83"/>
    <w:rsid w:val="00B61C58"/>
    <w:rsid w:val="00B62434"/>
    <w:rsid w:val="00B631E0"/>
    <w:rsid w:val="00B64429"/>
    <w:rsid w:val="00B647FB"/>
    <w:rsid w:val="00B650F3"/>
    <w:rsid w:val="00B6535B"/>
    <w:rsid w:val="00B65B2B"/>
    <w:rsid w:val="00B66AE0"/>
    <w:rsid w:val="00B66E36"/>
    <w:rsid w:val="00B67610"/>
    <w:rsid w:val="00B67B93"/>
    <w:rsid w:val="00B704A6"/>
    <w:rsid w:val="00B70847"/>
    <w:rsid w:val="00B70AAC"/>
    <w:rsid w:val="00B70F0F"/>
    <w:rsid w:val="00B7193F"/>
    <w:rsid w:val="00B71F8A"/>
    <w:rsid w:val="00B722FD"/>
    <w:rsid w:val="00B72A1B"/>
    <w:rsid w:val="00B72A83"/>
    <w:rsid w:val="00B72C1F"/>
    <w:rsid w:val="00B73972"/>
    <w:rsid w:val="00B73A10"/>
    <w:rsid w:val="00B7418F"/>
    <w:rsid w:val="00B741BE"/>
    <w:rsid w:val="00B75228"/>
    <w:rsid w:val="00B75C76"/>
    <w:rsid w:val="00B75D43"/>
    <w:rsid w:val="00B75EA5"/>
    <w:rsid w:val="00B76369"/>
    <w:rsid w:val="00B76712"/>
    <w:rsid w:val="00B769E8"/>
    <w:rsid w:val="00B76C97"/>
    <w:rsid w:val="00B775E2"/>
    <w:rsid w:val="00B77C1A"/>
    <w:rsid w:val="00B80813"/>
    <w:rsid w:val="00B8105D"/>
    <w:rsid w:val="00B8197D"/>
    <w:rsid w:val="00B8254E"/>
    <w:rsid w:val="00B82990"/>
    <w:rsid w:val="00B829E5"/>
    <w:rsid w:val="00B82BFD"/>
    <w:rsid w:val="00B8356A"/>
    <w:rsid w:val="00B835B1"/>
    <w:rsid w:val="00B83CFF"/>
    <w:rsid w:val="00B8466F"/>
    <w:rsid w:val="00B85D28"/>
    <w:rsid w:val="00B85F9D"/>
    <w:rsid w:val="00B862E6"/>
    <w:rsid w:val="00B901F9"/>
    <w:rsid w:val="00B903F3"/>
    <w:rsid w:val="00B91780"/>
    <w:rsid w:val="00B91FF7"/>
    <w:rsid w:val="00B92134"/>
    <w:rsid w:val="00B9371B"/>
    <w:rsid w:val="00B95116"/>
    <w:rsid w:val="00B956E0"/>
    <w:rsid w:val="00B9670C"/>
    <w:rsid w:val="00B96A0B"/>
    <w:rsid w:val="00B96D41"/>
    <w:rsid w:val="00B96FC4"/>
    <w:rsid w:val="00B97551"/>
    <w:rsid w:val="00B977EA"/>
    <w:rsid w:val="00BA00E0"/>
    <w:rsid w:val="00BA03DD"/>
    <w:rsid w:val="00BA05AA"/>
    <w:rsid w:val="00BA06EA"/>
    <w:rsid w:val="00BA1A1F"/>
    <w:rsid w:val="00BA32DA"/>
    <w:rsid w:val="00BA332D"/>
    <w:rsid w:val="00BA388A"/>
    <w:rsid w:val="00BA3AB8"/>
    <w:rsid w:val="00BA3E29"/>
    <w:rsid w:val="00BA48FF"/>
    <w:rsid w:val="00BA4995"/>
    <w:rsid w:val="00BA4DF8"/>
    <w:rsid w:val="00BA5488"/>
    <w:rsid w:val="00BA6005"/>
    <w:rsid w:val="00BA675B"/>
    <w:rsid w:val="00BA6E80"/>
    <w:rsid w:val="00BA766A"/>
    <w:rsid w:val="00BB09C2"/>
    <w:rsid w:val="00BB1840"/>
    <w:rsid w:val="00BB31CA"/>
    <w:rsid w:val="00BB3551"/>
    <w:rsid w:val="00BB3ED7"/>
    <w:rsid w:val="00BB3EE3"/>
    <w:rsid w:val="00BB3FEF"/>
    <w:rsid w:val="00BB43C2"/>
    <w:rsid w:val="00BB4A80"/>
    <w:rsid w:val="00BB4F74"/>
    <w:rsid w:val="00BB52BD"/>
    <w:rsid w:val="00BB58E8"/>
    <w:rsid w:val="00BB6CAC"/>
    <w:rsid w:val="00BB76F6"/>
    <w:rsid w:val="00BB7EA8"/>
    <w:rsid w:val="00BC03A1"/>
    <w:rsid w:val="00BC05C4"/>
    <w:rsid w:val="00BC078C"/>
    <w:rsid w:val="00BC097C"/>
    <w:rsid w:val="00BC1469"/>
    <w:rsid w:val="00BC14F1"/>
    <w:rsid w:val="00BC14F5"/>
    <w:rsid w:val="00BC1CF8"/>
    <w:rsid w:val="00BC1DE6"/>
    <w:rsid w:val="00BC3268"/>
    <w:rsid w:val="00BC329E"/>
    <w:rsid w:val="00BC3706"/>
    <w:rsid w:val="00BC41E1"/>
    <w:rsid w:val="00BC4496"/>
    <w:rsid w:val="00BC4709"/>
    <w:rsid w:val="00BC5B65"/>
    <w:rsid w:val="00BC641E"/>
    <w:rsid w:val="00BC6699"/>
    <w:rsid w:val="00BC78C6"/>
    <w:rsid w:val="00BC7B33"/>
    <w:rsid w:val="00BD0D59"/>
    <w:rsid w:val="00BD1146"/>
    <w:rsid w:val="00BD1AD9"/>
    <w:rsid w:val="00BD2018"/>
    <w:rsid w:val="00BD2693"/>
    <w:rsid w:val="00BD3147"/>
    <w:rsid w:val="00BD34FC"/>
    <w:rsid w:val="00BD34FD"/>
    <w:rsid w:val="00BD3ED0"/>
    <w:rsid w:val="00BD5C15"/>
    <w:rsid w:val="00BD5C93"/>
    <w:rsid w:val="00BD5D3C"/>
    <w:rsid w:val="00BD5FA0"/>
    <w:rsid w:val="00BD62CA"/>
    <w:rsid w:val="00BD6979"/>
    <w:rsid w:val="00BD6D5E"/>
    <w:rsid w:val="00BD7BBB"/>
    <w:rsid w:val="00BD7E1E"/>
    <w:rsid w:val="00BE0A90"/>
    <w:rsid w:val="00BE0BCC"/>
    <w:rsid w:val="00BE0E7D"/>
    <w:rsid w:val="00BE229A"/>
    <w:rsid w:val="00BE2371"/>
    <w:rsid w:val="00BE2479"/>
    <w:rsid w:val="00BE24EA"/>
    <w:rsid w:val="00BE26FE"/>
    <w:rsid w:val="00BE2DAE"/>
    <w:rsid w:val="00BE2EA8"/>
    <w:rsid w:val="00BE308F"/>
    <w:rsid w:val="00BE38E3"/>
    <w:rsid w:val="00BE3F78"/>
    <w:rsid w:val="00BE648C"/>
    <w:rsid w:val="00BE64CC"/>
    <w:rsid w:val="00BE7C4B"/>
    <w:rsid w:val="00BF0172"/>
    <w:rsid w:val="00BF0DA4"/>
    <w:rsid w:val="00BF1FA6"/>
    <w:rsid w:val="00BF265E"/>
    <w:rsid w:val="00BF273F"/>
    <w:rsid w:val="00BF4EEA"/>
    <w:rsid w:val="00BF5195"/>
    <w:rsid w:val="00BF5EB5"/>
    <w:rsid w:val="00BF5FC2"/>
    <w:rsid w:val="00BF6A78"/>
    <w:rsid w:val="00C006CE"/>
    <w:rsid w:val="00C00D6D"/>
    <w:rsid w:val="00C01A4F"/>
    <w:rsid w:val="00C01B4B"/>
    <w:rsid w:val="00C02A04"/>
    <w:rsid w:val="00C04282"/>
    <w:rsid w:val="00C046DC"/>
    <w:rsid w:val="00C05271"/>
    <w:rsid w:val="00C07099"/>
    <w:rsid w:val="00C1076B"/>
    <w:rsid w:val="00C1135E"/>
    <w:rsid w:val="00C115BB"/>
    <w:rsid w:val="00C11E27"/>
    <w:rsid w:val="00C12276"/>
    <w:rsid w:val="00C122E6"/>
    <w:rsid w:val="00C123F9"/>
    <w:rsid w:val="00C13406"/>
    <w:rsid w:val="00C13708"/>
    <w:rsid w:val="00C13C31"/>
    <w:rsid w:val="00C14263"/>
    <w:rsid w:val="00C14F09"/>
    <w:rsid w:val="00C157A9"/>
    <w:rsid w:val="00C1655F"/>
    <w:rsid w:val="00C20567"/>
    <w:rsid w:val="00C20653"/>
    <w:rsid w:val="00C20706"/>
    <w:rsid w:val="00C2118D"/>
    <w:rsid w:val="00C2156B"/>
    <w:rsid w:val="00C2178E"/>
    <w:rsid w:val="00C21C3A"/>
    <w:rsid w:val="00C2204A"/>
    <w:rsid w:val="00C2238D"/>
    <w:rsid w:val="00C223D1"/>
    <w:rsid w:val="00C2251D"/>
    <w:rsid w:val="00C227CA"/>
    <w:rsid w:val="00C23680"/>
    <w:rsid w:val="00C240AC"/>
    <w:rsid w:val="00C24C5F"/>
    <w:rsid w:val="00C25AFB"/>
    <w:rsid w:val="00C27976"/>
    <w:rsid w:val="00C27FAA"/>
    <w:rsid w:val="00C32648"/>
    <w:rsid w:val="00C3351C"/>
    <w:rsid w:val="00C342D8"/>
    <w:rsid w:val="00C34461"/>
    <w:rsid w:val="00C3465D"/>
    <w:rsid w:val="00C34C31"/>
    <w:rsid w:val="00C3597E"/>
    <w:rsid w:val="00C35BDF"/>
    <w:rsid w:val="00C366FA"/>
    <w:rsid w:val="00C36E88"/>
    <w:rsid w:val="00C3768B"/>
    <w:rsid w:val="00C37933"/>
    <w:rsid w:val="00C37F92"/>
    <w:rsid w:val="00C40080"/>
    <w:rsid w:val="00C40B27"/>
    <w:rsid w:val="00C40F13"/>
    <w:rsid w:val="00C417D3"/>
    <w:rsid w:val="00C41CDC"/>
    <w:rsid w:val="00C41E78"/>
    <w:rsid w:val="00C420E3"/>
    <w:rsid w:val="00C42888"/>
    <w:rsid w:val="00C42E41"/>
    <w:rsid w:val="00C43916"/>
    <w:rsid w:val="00C45F64"/>
    <w:rsid w:val="00C46065"/>
    <w:rsid w:val="00C4619B"/>
    <w:rsid w:val="00C47378"/>
    <w:rsid w:val="00C478F9"/>
    <w:rsid w:val="00C50CCF"/>
    <w:rsid w:val="00C522C7"/>
    <w:rsid w:val="00C53DDA"/>
    <w:rsid w:val="00C53F23"/>
    <w:rsid w:val="00C54656"/>
    <w:rsid w:val="00C54B7D"/>
    <w:rsid w:val="00C551DA"/>
    <w:rsid w:val="00C554C6"/>
    <w:rsid w:val="00C56CFE"/>
    <w:rsid w:val="00C56E0E"/>
    <w:rsid w:val="00C6015D"/>
    <w:rsid w:val="00C60725"/>
    <w:rsid w:val="00C61657"/>
    <w:rsid w:val="00C61AE9"/>
    <w:rsid w:val="00C61EF4"/>
    <w:rsid w:val="00C62BC3"/>
    <w:rsid w:val="00C635C2"/>
    <w:rsid w:val="00C63731"/>
    <w:rsid w:val="00C641FB"/>
    <w:rsid w:val="00C64369"/>
    <w:rsid w:val="00C65C67"/>
    <w:rsid w:val="00C664C3"/>
    <w:rsid w:val="00C66700"/>
    <w:rsid w:val="00C66BCF"/>
    <w:rsid w:val="00C66CC0"/>
    <w:rsid w:val="00C67263"/>
    <w:rsid w:val="00C7014F"/>
    <w:rsid w:val="00C709D6"/>
    <w:rsid w:val="00C70EF3"/>
    <w:rsid w:val="00C71F95"/>
    <w:rsid w:val="00C72BE8"/>
    <w:rsid w:val="00C7368D"/>
    <w:rsid w:val="00C738D2"/>
    <w:rsid w:val="00C73A26"/>
    <w:rsid w:val="00C73A5F"/>
    <w:rsid w:val="00C75199"/>
    <w:rsid w:val="00C75FE5"/>
    <w:rsid w:val="00C763A4"/>
    <w:rsid w:val="00C76922"/>
    <w:rsid w:val="00C76AEB"/>
    <w:rsid w:val="00C77D67"/>
    <w:rsid w:val="00C816FF"/>
    <w:rsid w:val="00C819F0"/>
    <w:rsid w:val="00C821E2"/>
    <w:rsid w:val="00C825B2"/>
    <w:rsid w:val="00C82AE3"/>
    <w:rsid w:val="00C82B3D"/>
    <w:rsid w:val="00C82CE2"/>
    <w:rsid w:val="00C83A36"/>
    <w:rsid w:val="00C8554C"/>
    <w:rsid w:val="00C86A5D"/>
    <w:rsid w:val="00C870F3"/>
    <w:rsid w:val="00C876ED"/>
    <w:rsid w:val="00C87B13"/>
    <w:rsid w:val="00C90140"/>
    <w:rsid w:val="00C90746"/>
    <w:rsid w:val="00C90DC6"/>
    <w:rsid w:val="00C91408"/>
    <w:rsid w:val="00C91DA8"/>
    <w:rsid w:val="00C92467"/>
    <w:rsid w:val="00C93B77"/>
    <w:rsid w:val="00C93C1B"/>
    <w:rsid w:val="00C94652"/>
    <w:rsid w:val="00C96899"/>
    <w:rsid w:val="00C9749D"/>
    <w:rsid w:val="00CA01DA"/>
    <w:rsid w:val="00CA1BC7"/>
    <w:rsid w:val="00CA2783"/>
    <w:rsid w:val="00CA2A74"/>
    <w:rsid w:val="00CA3006"/>
    <w:rsid w:val="00CA310B"/>
    <w:rsid w:val="00CA3373"/>
    <w:rsid w:val="00CA365A"/>
    <w:rsid w:val="00CA3F84"/>
    <w:rsid w:val="00CA40DF"/>
    <w:rsid w:val="00CA57FD"/>
    <w:rsid w:val="00CA5896"/>
    <w:rsid w:val="00CA6B16"/>
    <w:rsid w:val="00CA6BEE"/>
    <w:rsid w:val="00CA6D81"/>
    <w:rsid w:val="00CA7544"/>
    <w:rsid w:val="00CB07B6"/>
    <w:rsid w:val="00CB07D7"/>
    <w:rsid w:val="00CB12EB"/>
    <w:rsid w:val="00CB1325"/>
    <w:rsid w:val="00CB1A36"/>
    <w:rsid w:val="00CB20CC"/>
    <w:rsid w:val="00CB3348"/>
    <w:rsid w:val="00CB3694"/>
    <w:rsid w:val="00CB38D8"/>
    <w:rsid w:val="00CB3B89"/>
    <w:rsid w:val="00CB4396"/>
    <w:rsid w:val="00CB5AC3"/>
    <w:rsid w:val="00CB5EFC"/>
    <w:rsid w:val="00CB6419"/>
    <w:rsid w:val="00CB723D"/>
    <w:rsid w:val="00CB74AC"/>
    <w:rsid w:val="00CB7679"/>
    <w:rsid w:val="00CC16AB"/>
    <w:rsid w:val="00CC179A"/>
    <w:rsid w:val="00CC1E9C"/>
    <w:rsid w:val="00CC215E"/>
    <w:rsid w:val="00CC21BA"/>
    <w:rsid w:val="00CC2DBE"/>
    <w:rsid w:val="00CC2E33"/>
    <w:rsid w:val="00CC309E"/>
    <w:rsid w:val="00CC389C"/>
    <w:rsid w:val="00CC585A"/>
    <w:rsid w:val="00CC5C47"/>
    <w:rsid w:val="00CC5E38"/>
    <w:rsid w:val="00CC5F60"/>
    <w:rsid w:val="00CC63F3"/>
    <w:rsid w:val="00CC702B"/>
    <w:rsid w:val="00CD16C3"/>
    <w:rsid w:val="00CD1AB2"/>
    <w:rsid w:val="00CD1B3A"/>
    <w:rsid w:val="00CD1D12"/>
    <w:rsid w:val="00CD27E7"/>
    <w:rsid w:val="00CD35B7"/>
    <w:rsid w:val="00CD3F8A"/>
    <w:rsid w:val="00CD4BAE"/>
    <w:rsid w:val="00CD5AC8"/>
    <w:rsid w:val="00CD6223"/>
    <w:rsid w:val="00CD6396"/>
    <w:rsid w:val="00CD67C3"/>
    <w:rsid w:val="00CD69CD"/>
    <w:rsid w:val="00CD7900"/>
    <w:rsid w:val="00CE12C9"/>
    <w:rsid w:val="00CE219D"/>
    <w:rsid w:val="00CE2B1A"/>
    <w:rsid w:val="00CE327B"/>
    <w:rsid w:val="00CE381C"/>
    <w:rsid w:val="00CE3870"/>
    <w:rsid w:val="00CE3C4C"/>
    <w:rsid w:val="00CE4699"/>
    <w:rsid w:val="00CE4D97"/>
    <w:rsid w:val="00CE5E79"/>
    <w:rsid w:val="00CE5F1E"/>
    <w:rsid w:val="00CE609A"/>
    <w:rsid w:val="00CE60BD"/>
    <w:rsid w:val="00CE620D"/>
    <w:rsid w:val="00CE7666"/>
    <w:rsid w:val="00CE7768"/>
    <w:rsid w:val="00CE7BE0"/>
    <w:rsid w:val="00CE7DAB"/>
    <w:rsid w:val="00CF19C4"/>
    <w:rsid w:val="00CF3AC1"/>
    <w:rsid w:val="00CF3EDE"/>
    <w:rsid w:val="00CF4B0C"/>
    <w:rsid w:val="00CF614C"/>
    <w:rsid w:val="00CF61DB"/>
    <w:rsid w:val="00CF7D16"/>
    <w:rsid w:val="00D0022A"/>
    <w:rsid w:val="00D003CA"/>
    <w:rsid w:val="00D00F7E"/>
    <w:rsid w:val="00D01CB6"/>
    <w:rsid w:val="00D01E52"/>
    <w:rsid w:val="00D02DEA"/>
    <w:rsid w:val="00D02F56"/>
    <w:rsid w:val="00D03BE7"/>
    <w:rsid w:val="00D03FF3"/>
    <w:rsid w:val="00D0514D"/>
    <w:rsid w:val="00D0589B"/>
    <w:rsid w:val="00D05BA2"/>
    <w:rsid w:val="00D05D44"/>
    <w:rsid w:val="00D05FDE"/>
    <w:rsid w:val="00D07A9F"/>
    <w:rsid w:val="00D07DBA"/>
    <w:rsid w:val="00D10FF4"/>
    <w:rsid w:val="00D11119"/>
    <w:rsid w:val="00D11CD6"/>
    <w:rsid w:val="00D11F64"/>
    <w:rsid w:val="00D120AB"/>
    <w:rsid w:val="00D120D2"/>
    <w:rsid w:val="00D12B2D"/>
    <w:rsid w:val="00D13E13"/>
    <w:rsid w:val="00D13E8A"/>
    <w:rsid w:val="00D1533B"/>
    <w:rsid w:val="00D15D70"/>
    <w:rsid w:val="00D15F05"/>
    <w:rsid w:val="00D162A0"/>
    <w:rsid w:val="00D1682B"/>
    <w:rsid w:val="00D169F2"/>
    <w:rsid w:val="00D16B1E"/>
    <w:rsid w:val="00D17505"/>
    <w:rsid w:val="00D17801"/>
    <w:rsid w:val="00D1784E"/>
    <w:rsid w:val="00D17918"/>
    <w:rsid w:val="00D17ADC"/>
    <w:rsid w:val="00D17C0D"/>
    <w:rsid w:val="00D17C45"/>
    <w:rsid w:val="00D210D5"/>
    <w:rsid w:val="00D213D5"/>
    <w:rsid w:val="00D21820"/>
    <w:rsid w:val="00D21CFD"/>
    <w:rsid w:val="00D222D5"/>
    <w:rsid w:val="00D229B6"/>
    <w:rsid w:val="00D22E5A"/>
    <w:rsid w:val="00D22EE1"/>
    <w:rsid w:val="00D234B0"/>
    <w:rsid w:val="00D23A05"/>
    <w:rsid w:val="00D23BA3"/>
    <w:rsid w:val="00D24A8D"/>
    <w:rsid w:val="00D24CB6"/>
    <w:rsid w:val="00D26759"/>
    <w:rsid w:val="00D2750B"/>
    <w:rsid w:val="00D3031F"/>
    <w:rsid w:val="00D308CC"/>
    <w:rsid w:val="00D30C18"/>
    <w:rsid w:val="00D31712"/>
    <w:rsid w:val="00D317C3"/>
    <w:rsid w:val="00D32EEB"/>
    <w:rsid w:val="00D3301B"/>
    <w:rsid w:val="00D33428"/>
    <w:rsid w:val="00D33E56"/>
    <w:rsid w:val="00D34015"/>
    <w:rsid w:val="00D34A53"/>
    <w:rsid w:val="00D3566A"/>
    <w:rsid w:val="00D35961"/>
    <w:rsid w:val="00D36258"/>
    <w:rsid w:val="00D36268"/>
    <w:rsid w:val="00D36A3A"/>
    <w:rsid w:val="00D36D9C"/>
    <w:rsid w:val="00D4140C"/>
    <w:rsid w:val="00D4142F"/>
    <w:rsid w:val="00D415E6"/>
    <w:rsid w:val="00D41DA8"/>
    <w:rsid w:val="00D41EC5"/>
    <w:rsid w:val="00D41EE5"/>
    <w:rsid w:val="00D423DB"/>
    <w:rsid w:val="00D428F0"/>
    <w:rsid w:val="00D42E81"/>
    <w:rsid w:val="00D43878"/>
    <w:rsid w:val="00D44231"/>
    <w:rsid w:val="00D4535E"/>
    <w:rsid w:val="00D4573B"/>
    <w:rsid w:val="00D46167"/>
    <w:rsid w:val="00D46184"/>
    <w:rsid w:val="00D4670B"/>
    <w:rsid w:val="00D46AB6"/>
    <w:rsid w:val="00D46C74"/>
    <w:rsid w:val="00D46DA9"/>
    <w:rsid w:val="00D472FC"/>
    <w:rsid w:val="00D4744A"/>
    <w:rsid w:val="00D50DC9"/>
    <w:rsid w:val="00D5196E"/>
    <w:rsid w:val="00D52C1A"/>
    <w:rsid w:val="00D52C53"/>
    <w:rsid w:val="00D53A16"/>
    <w:rsid w:val="00D540E1"/>
    <w:rsid w:val="00D5421B"/>
    <w:rsid w:val="00D547AC"/>
    <w:rsid w:val="00D54827"/>
    <w:rsid w:val="00D54FAC"/>
    <w:rsid w:val="00D55203"/>
    <w:rsid w:val="00D5542D"/>
    <w:rsid w:val="00D55F7C"/>
    <w:rsid w:val="00D568B1"/>
    <w:rsid w:val="00D56F64"/>
    <w:rsid w:val="00D577C0"/>
    <w:rsid w:val="00D579FE"/>
    <w:rsid w:val="00D604AB"/>
    <w:rsid w:val="00D61875"/>
    <w:rsid w:val="00D61E34"/>
    <w:rsid w:val="00D62769"/>
    <w:rsid w:val="00D627B5"/>
    <w:rsid w:val="00D63507"/>
    <w:rsid w:val="00D635A5"/>
    <w:rsid w:val="00D64040"/>
    <w:rsid w:val="00D640C8"/>
    <w:rsid w:val="00D657F1"/>
    <w:rsid w:val="00D66428"/>
    <w:rsid w:val="00D66E73"/>
    <w:rsid w:val="00D6752C"/>
    <w:rsid w:val="00D678A1"/>
    <w:rsid w:val="00D67BA9"/>
    <w:rsid w:val="00D67E55"/>
    <w:rsid w:val="00D71BF6"/>
    <w:rsid w:val="00D71DD2"/>
    <w:rsid w:val="00D728CC"/>
    <w:rsid w:val="00D72B7E"/>
    <w:rsid w:val="00D73596"/>
    <w:rsid w:val="00D735E0"/>
    <w:rsid w:val="00D74751"/>
    <w:rsid w:val="00D74E97"/>
    <w:rsid w:val="00D75291"/>
    <w:rsid w:val="00D752B4"/>
    <w:rsid w:val="00D76DBF"/>
    <w:rsid w:val="00D76F07"/>
    <w:rsid w:val="00D7732B"/>
    <w:rsid w:val="00D77477"/>
    <w:rsid w:val="00D77632"/>
    <w:rsid w:val="00D77FE2"/>
    <w:rsid w:val="00D805C1"/>
    <w:rsid w:val="00D80690"/>
    <w:rsid w:val="00D81EF7"/>
    <w:rsid w:val="00D81F6A"/>
    <w:rsid w:val="00D825DF"/>
    <w:rsid w:val="00D831AD"/>
    <w:rsid w:val="00D8343A"/>
    <w:rsid w:val="00D83C6A"/>
    <w:rsid w:val="00D84898"/>
    <w:rsid w:val="00D84976"/>
    <w:rsid w:val="00D8498D"/>
    <w:rsid w:val="00D84F28"/>
    <w:rsid w:val="00D85217"/>
    <w:rsid w:val="00D86923"/>
    <w:rsid w:val="00D871C4"/>
    <w:rsid w:val="00D8748D"/>
    <w:rsid w:val="00D87D53"/>
    <w:rsid w:val="00D90589"/>
    <w:rsid w:val="00D907E5"/>
    <w:rsid w:val="00D90C69"/>
    <w:rsid w:val="00D90D47"/>
    <w:rsid w:val="00D91607"/>
    <w:rsid w:val="00D93873"/>
    <w:rsid w:val="00D94442"/>
    <w:rsid w:val="00D947FD"/>
    <w:rsid w:val="00D94A1E"/>
    <w:rsid w:val="00D958DE"/>
    <w:rsid w:val="00D95D36"/>
    <w:rsid w:val="00D95DFA"/>
    <w:rsid w:val="00D95E14"/>
    <w:rsid w:val="00D9643F"/>
    <w:rsid w:val="00D97DD4"/>
    <w:rsid w:val="00DA3BB2"/>
    <w:rsid w:val="00DA446A"/>
    <w:rsid w:val="00DA4727"/>
    <w:rsid w:val="00DA47D8"/>
    <w:rsid w:val="00DA49D3"/>
    <w:rsid w:val="00DA54B6"/>
    <w:rsid w:val="00DA5555"/>
    <w:rsid w:val="00DA681B"/>
    <w:rsid w:val="00DA6CAD"/>
    <w:rsid w:val="00DA6DF9"/>
    <w:rsid w:val="00DA7464"/>
    <w:rsid w:val="00DA7614"/>
    <w:rsid w:val="00DA7763"/>
    <w:rsid w:val="00DB01F7"/>
    <w:rsid w:val="00DB06AA"/>
    <w:rsid w:val="00DB11F2"/>
    <w:rsid w:val="00DB1383"/>
    <w:rsid w:val="00DB2040"/>
    <w:rsid w:val="00DB2B22"/>
    <w:rsid w:val="00DB2E9E"/>
    <w:rsid w:val="00DB423D"/>
    <w:rsid w:val="00DB4C2C"/>
    <w:rsid w:val="00DB55FD"/>
    <w:rsid w:val="00DB569D"/>
    <w:rsid w:val="00DB5985"/>
    <w:rsid w:val="00DB5AB8"/>
    <w:rsid w:val="00DB6840"/>
    <w:rsid w:val="00DB6AB2"/>
    <w:rsid w:val="00DB75A3"/>
    <w:rsid w:val="00DC003D"/>
    <w:rsid w:val="00DC1738"/>
    <w:rsid w:val="00DC1BA2"/>
    <w:rsid w:val="00DC2005"/>
    <w:rsid w:val="00DC2508"/>
    <w:rsid w:val="00DC2B50"/>
    <w:rsid w:val="00DC4105"/>
    <w:rsid w:val="00DC4407"/>
    <w:rsid w:val="00DC52B4"/>
    <w:rsid w:val="00DC6229"/>
    <w:rsid w:val="00DD0186"/>
    <w:rsid w:val="00DD0491"/>
    <w:rsid w:val="00DD0600"/>
    <w:rsid w:val="00DD0E2D"/>
    <w:rsid w:val="00DD16C3"/>
    <w:rsid w:val="00DD1983"/>
    <w:rsid w:val="00DD279E"/>
    <w:rsid w:val="00DD3B72"/>
    <w:rsid w:val="00DD4045"/>
    <w:rsid w:val="00DD408A"/>
    <w:rsid w:val="00DD4B54"/>
    <w:rsid w:val="00DD50D0"/>
    <w:rsid w:val="00DD5580"/>
    <w:rsid w:val="00DD57E0"/>
    <w:rsid w:val="00DD60D0"/>
    <w:rsid w:val="00DD7487"/>
    <w:rsid w:val="00DD7970"/>
    <w:rsid w:val="00DD7B35"/>
    <w:rsid w:val="00DD7D29"/>
    <w:rsid w:val="00DE0800"/>
    <w:rsid w:val="00DE0F41"/>
    <w:rsid w:val="00DE2A3B"/>
    <w:rsid w:val="00DE3BFA"/>
    <w:rsid w:val="00DE3C5B"/>
    <w:rsid w:val="00DE3CAA"/>
    <w:rsid w:val="00DE5939"/>
    <w:rsid w:val="00DE5E19"/>
    <w:rsid w:val="00DE63DC"/>
    <w:rsid w:val="00DE6918"/>
    <w:rsid w:val="00DE74E5"/>
    <w:rsid w:val="00DE76AD"/>
    <w:rsid w:val="00DF0666"/>
    <w:rsid w:val="00DF1E5C"/>
    <w:rsid w:val="00DF2722"/>
    <w:rsid w:val="00DF283A"/>
    <w:rsid w:val="00DF32CC"/>
    <w:rsid w:val="00DF377C"/>
    <w:rsid w:val="00DF38A1"/>
    <w:rsid w:val="00DF3F8A"/>
    <w:rsid w:val="00DF5824"/>
    <w:rsid w:val="00DF5FC3"/>
    <w:rsid w:val="00DF6237"/>
    <w:rsid w:val="00DF72CE"/>
    <w:rsid w:val="00DF768F"/>
    <w:rsid w:val="00DF788E"/>
    <w:rsid w:val="00E01AB3"/>
    <w:rsid w:val="00E01F65"/>
    <w:rsid w:val="00E02FAD"/>
    <w:rsid w:val="00E0339E"/>
    <w:rsid w:val="00E0366F"/>
    <w:rsid w:val="00E03A20"/>
    <w:rsid w:val="00E0541E"/>
    <w:rsid w:val="00E06149"/>
    <w:rsid w:val="00E06763"/>
    <w:rsid w:val="00E0690E"/>
    <w:rsid w:val="00E06CC3"/>
    <w:rsid w:val="00E06DE1"/>
    <w:rsid w:val="00E07023"/>
    <w:rsid w:val="00E071F1"/>
    <w:rsid w:val="00E0741C"/>
    <w:rsid w:val="00E07D31"/>
    <w:rsid w:val="00E105F6"/>
    <w:rsid w:val="00E11026"/>
    <w:rsid w:val="00E115ED"/>
    <w:rsid w:val="00E1170F"/>
    <w:rsid w:val="00E12665"/>
    <w:rsid w:val="00E12AE1"/>
    <w:rsid w:val="00E13016"/>
    <w:rsid w:val="00E14226"/>
    <w:rsid w:val="00E15875"/>
    <w:rsid w:val="00E16819"/>
    <w:rsid w:val="00E16AF8"/>
    <w:rsid w:val="00E174B5"/>
    <w:rsid w:val="00E17A2C"/>
    <w:rsid w:val="00E20283"/>
    <w:rsid w:val="00E2054D"/>
    <w:rsid w:val="00E20874"/>
    <w:rsid w:val="00E20B47"/>
    <w:rsid w:val="00E21440"/>
    <w:rsid w:val="00E2150B"/>
    <w:rsid w:val="00E21F6C"/>
    <w:rsid w:val="00E224F6"/>
    <w:rsid w:val="00E22676"/>
    <w:rsid w:val="00E22FCD"/>
    <w:rsid w:val="00E232B4"/>
    <w:rsid w:val="00E23609"/>
    <w:rsid w:val="00E23909"/>
    <w:rsid w:val="00E23B3E"/>
    <w:rsid w:val="00E2415B"/>
    <w:rsid w:val="00E24D4B"/>
    <w:rsid w:val="00E24FB7"/>
    <w:rsid w:val="00E2559A"/>
    <w:rsid w:val="00E2575E"/>
    <w:rsid w:val="00E26453"/>
    <w:rsid w:val="00E26EBA"/>
    <w:rsid w:val="00E2730C"/>
    <w:rsid w:val="00E27327"/>
    <w:rsid w:val="00E27466"/>
    <w:rsid w:val="00E27CC3"/>
    <w:rsid w:val="00E27F83"/>
    <w:rsid w:val="00E30BE2"/>
    <w:rsid w:val="00E3145D"/>
    <w:rsid w:val="00E31500"/>
    <w:rsid w:val="00E31609"/>
    <w:rsid w:val="00E3231A"/>
    <w:rsid w:val="00E32378"/>
    <w:rsid w:val="00E32C66"/>
    <w:rsid w:val="00E34941"/>
    <w:rsid w:val="00E34E4C"/>
    <w:rsid w:val="00E35002"/>
    <w:rsid w:val="00E350B9"/>
    <w:rsid w:val="00E35271"/>
    <w:rsid w:val="00E3645A"/>
    <w:rsid w:val="00E36C74"/>
    <w:rsid w:val="00E372DE"/>
    <w:rsid w:val="00E37B0F"/>
    <w:rsid w:val="00E37D4E"/>
    <w:rsid w:val="00E40BCE"/>
    <w:rsid w:val="00E41670"/>
    <w:rsid w:val="00E42EE4"/>
    <w:rsid w:val="00E43333"/>
    <w:rsid w:val="00E43622"/>
    <w:rsid w:val="00E43AB9"/>
    <w:rsid w:val="00E440D7"/>
    <w:rsid w:val="00E45266"/>
    <w:rsid w:val="00E456C5"/>
    <w:rsid w:val="00E459E3"/>
    <w:rsid w:val="00E46180"/>
    <w:rsid w:val="00E47579"/>
    <w:rsid w:val="00E479FC"/>
    <w:rsid w:val="00E47F52"/>
    <w:rsid w:val="00E50371"/>
    <w:rsid w:val="00E508BF"/>
    <w:rsid w:val="00E51183"/>
    <w:rsid w:val="00E51DE0"/>
    <w:rsid w:val="00E5234D"/>
    <w:rsid w:val="00E52B52"/>
    <w:rsid w:val="00E53033"/>
    <w:rsid w:val="00E53C57"/>
    <w:rsid w:val="00E541F9"/>
    <w:rsid w:val="00E5461B"/>
    <w:rsid w:val="00E5496F"/>
    <w:rsid w:val="00E54D66"/>
    <w:rsid w:val="00E5520F"/>
    <w:rsid w:val="00E55272"/>
    <w:rsid w:val="00E55B7A"/>
    <w:rsid w:val="00E55BE9"/>
    <w:rsid w:val="00E571D7"/>
    <w:rsid w:val="00E57743"/>
    <w:rsid w:val="00E57A5C"/>
    <w:rsid w:val="00E60C4D"/>
    <w:rsid w:val="00E61A90"/>
    <w:rsid w:val="00E62A56"/>
    <w:rsid w:val="00E639BD"/>
    <w:rsid w:val="00E6504E"/>
    <w:rsid w:val="00E65092"/>
    <w:rsid w:val="00E653A4"/>
    <w:rsid w:val="00E653C5"/>
    <w:rsid w:val="00E65A31"/>
    <w:rsid w:val="00E6648A"/>
    <w:rsid w:val="00E66553"/>
    <w:rsid w:val="00E67FD1"/>
    <w:rsid w:val="00E70564"/>
    <w:rsid w:val="00E709EB"/>
    <w:rsid w:val="00E712C8"/>
    <w:rsid w:val="00E71A68"/>
    <w:rsid w:val="00E71AC1"/>
    <w:rsid w:val="00E7263B"/>
    <w:rsid w:val="00E727F5"/>
    <w:rsid w:val="00E72D70"/>
    <w:rsid w:val="00E7372D"/>
    <w:rsid w:val="00E73F7F"/>
    <w:rsid w:val="00E7600A"/>
    <w:rsid w:val="00E76A9E"/>
    <w:rsid w:val="00E77181"/>
    <w:rsid w:val="00E772F1"/>
    <w:rsid w:val="00E77390"/>
    <w:rsid w:val="00E777A8"/>
    <w:rsid w:val="00E77924"/>
    <w:rsid w:val="00E8038A"/>
    <w:rsid w:val="00E805CE"/>
    <w:rsid w:val="00E80EA6"/>
    <w:rsid w:val="00E81458"/>
    <w:rsid w:val="00E81C1F"/>
    <w:rsid w:val="00E81F8F"/>
    <w:rsid w:val="00E826E6"/>
    <w:rsid w:val="00E83625"/>
    <w:rsid w:val="00E83A76"/>
    <w:rsid w:val="00E83DBB"/>
    <w:rsid w:val="00E84705"/>
    <w:rsid w:val="00E84B5C"/>
    <w:rsid w:val="00E8611C"/>
    <w:rsid w:val="00E86832"/>
    <w:rsid w:val="00E873CC"/>
    <w:rsid w:val="00E876FC"/>
    <w:rsid w:val="00E877BF"/>
    <w:rsid w:val="00E87EF5"/>
    <w:rsid w:val="00E9065A"/>
    <w:rsid w:val="00E9081C"/>
    <w:rsid w:val="00E90933"/>
    <w:rsid w:val="00E9102B"/>
    <w:rsid w:val="00E92729"/>
    <w:rsid w:val="00E92762"/>
    <w:rsid w:val="00E92F40"/>
    <w:rsid w:val="00E9355B"/>
    <w:rsid w:val="00E94612"/>
    <w:rsid w:val="00E955CD"/>
    <w:rsid w:val="00E96FC9"/>
    <w:rsid w:val="00E972B2"/>
    <w:rsid w:val="00E97BA5"/>
    <w:rsid w:val="00EA09F6"/>
    <w:rsid w:val="00EA0FD5"/>
    <w:rsid w:val="00EA10B7"/>
    <w:rsid w:val="00EA2A0D"/>
    <w:rsid w:val="00EA2D5F"/>
    <w:rsid w:val="00EA36A2"/>
    <w:rsid w:val="00EA3E71"/>
    <w:rsid w:val="00EA4194"/>
    <w:rsid w:val="00EA4D2B"/>
    <w:rsid w:val="00EA4EFB"/>
    <w:rsid w:val="00EA5960"/>
    <w:rsid w:val="00EA5A6B"/>
    <w:rsid w:val="00EA6E86"/>
    <w:rsid w:val="00EA6ED3"/>
    <w:rsid w:val="00EA6FA2"/>
    <w:rsid w:val="00EA727C"/>
    <w:rsid w:val="00EA768A"/>
    <w:rsid w:val="00EA7799"/>
    <w:rsid w:val="00EA7809"/>
    <w:rsid w:val="00EA7F33"/>
    <w:rsid w:val="00EB002E"/>
    <w:rsid w:val="00EB1167"/>
    <w:rsid w:val="00EB2362"/>
    <w:rsid w:val="00EB26AD"/>
    <w:rsid w:val="00EB2A8A"/>
    <w:rsid w:val="00EB2DEA"/>
    <w:rsid w:val="00EB3A05"/>
    <w:rsid w:val="00EB3A60"/>
    <w:rsid w:val="00EB3E08"/>
    <w:rsid w:val="00EB47ED"/>
    <w:rsid w:val="00EB5271"/>
    <w:rsid w:val="00EB7C6D"/>
    <w:rsid w:val="00EC0048"/>
    <w:rsid w:val="00EC0B92"/>
    <w:rsid w:val="00EC0FDA"/>
    <w:rsid w:val="00EC1A7B"/>
    <w:rsid w:val="00EC1AB4"/>
    <w:rsid w:val="00EC1E2C"/>
    <w:rsid w:val="00EC2469"/>
    <w:rsid w:val="00EC2B4B"/>
    <w:rsid w:val="00EC3050"/>
    <w:rsid w:val="00EC3147"/>
    <w:rsid w:val="00EC34ED"/>
    <w:rsid w:val="00EC37E3"/>
    <w:rsid w:val="00EC390D"/>
    <w:rsid w:val="00EC433D"/>
    <w:rsid w:val="00EC481A"/>
    <w:rsid w:val="00EC4A33"/>
    <w:rsid w:val="00EC4F75"/>
    <w:rsid w:val="00EC58D4"/>
    <w:rsid w:val="00EC5F0A"/>
    <w:rsid w:val="00EC76F1"/>
    <w:rsid w:val="00EC7F0E"/>
    <w:rsid w:val="00ED090A"/>
    <w:rsid w:val="00ED1917"/>
    <w:rsid w:val="00ED1DBE"/>
    <w:rsid w:val="00ED225B"/>
    <w:rsid w:val="00ED41CB"/>
    <w:rsid w:val="00ED51D1"/>
    <w:rsid w:val="00ED5658"/>
    <w:rsid w:val="00ED5703"/>
    <w:rsid w:val="00ED5C39"/>
    <w:rsid w:val="00ED5EB4"/>
    <w:rsid w:val="00ED6384"/>
    <w:rsid w:val="00ED668D"/>
    <w:rsid w:val="00ED7097"/>
    <w:rsid w:val="00ED7A6D"/>
    <w:rsid w:val="00EE0AE7"/>
    <w:rsid w:val="00EE133E"/>
    <w:rsid w:val="00EE1874"/>
    <w:rsid w:val="00EE1A60"/>
    <w:rsid w:val="00EE2097"/>
    <w:rsid w:val="00EE2D23"/>
    <w:rsid w:val="00EE3A31"/>
    <w:rsid w:val="00EE41D2"/>
    <w:rsid w:val="00EE454D"/>
    <w:rsid w:val="00EE4F67"/>
    <w:rsid w:val="00EE51C4"/>
    <w:rsid w:val="00EE56E1"/>
    <w:rsid w:val="00EE5A20"/>
    <w:rsid w:val="00EE68EF"/>
    <w:rsid w:val="00EE6B1B"/>
    <w:rsid w:val="00EE7CBB"/>
    <w:rsid w:val="00EF0680"/>
    <w:rsid w:val="00EF082F"/>
    <w:rsid w:val="00EF14CB"/>
    <w:rsid w:val="00EF1796"/>
    <w:rsid w:val="00EF1FE3"/>
    <w:rsid w:val="00EF21F6"/>
    <w:rsid w:val="00EF28DE"/>
    <w:rsid w:val="00EF2FF9"/>
    <w:rsid w:val="00EF3989"/>
    <w:rsid w:val="00EF4048"/>
    <w:rsid w:val="00EF5CF8"/>
    <w:rsid w:val="00EF6ED6"/>
    <w:rsid w:val="00EF6F24"/>
    <w:rsid w:val="00EF72F8"/>
    <w:rsid w:val="00EF7803"/>
    <w:rsid w:val="00F0040A"/>
    <w:rsid w:val="00F0052D"/>
    <w:rsid w:val="00F00838"/>
    <w:rsid w:val="00F00856"/>
    <w:rsid w:val="00F01250"/>
    <w:rsid w:val="00F01669"/>
    <w:rsid w:val="00F01746"/>
    <w:rsid w:val="00F02004"/>
    <w:rsid w:val="00F0234C"/>
    <w:rsid w:val="00F02374"/>
    <w:rsid w:val="00F030A7"/>
    <w:rsid w:val="00F0311B"/>
    <w:rsid w:val="00F04876"/>
    <w:rsid w:val="00F063E3"/>
    <w:rsid w:val="00F074CB"/>
    <w:rsid w:val="00F0789F"/>
    <w:rsid w:val="00F10497"/>
    <w:rsid w:val="00F10AAA"/>
    <w:rsid w:val="00F1152A"/>
    <w:rsid w:val="00F12338"/>
    <w:rsid w:val="00F12659"/>
    <w:rsid w:val="00F12821"/>
    <w:rsid w:val="00F12C4C"/>
    <w:rsid w:val="00F131FE"/>
    <w:rsid w:val="00F1524F"/>
    <w:rsid w:val="00F15308"/>
    <w:rsid w:val="00F156FC"/>
    <w:rsid w:val="00F15C12"/>
    <w:rsid w:val="00F1693F"/>
    <w:rsid w:val="00F17069"/>
    <w:rsid w:val="00F1730F"/>
    <w:rsid w:val="00F17531"/>
    <w:rsid w:val="00F17763"/>
    <w:rsid w:val="00F17AF0"/>
    <w:rsid w:val="00F20601"/>
    <w:rsid w:val="00F20F09"/>
    <w:rsid w:val="00F20FAA"/>
    <w:rsid w:val="00F212BB"/>
    <w:rsid w:val="00F22354"/>
    <w:rsid w:val="00F22359"/>
    <w:rsid w:val="00F22F9E"/>
    <w:rsid w:val="00F2302B"/>
    <w:rsid w:val="00F232FF"/>
    <w:rsid w:val="00F256ED"/>
    <w:rsid w:val="00F257CC"/>
    <w:rsid w:val="00F27AA0"/>
    <w:rsid w:val="00F27E70"/>
    <w:rsid w:val="00F27F14"/>
    <w:rsid w:val="00F3068B"/>
    <w:rsid w:val="00F3087D"/>
    <w:rsid w:val="00F309FF"/>
    <w:rsid w:val="00F30B22"/>
    <w:rsid w:val="00F30C28"/>
    <w:rsid w:val="00F31288"/>
    <w:rsid w:val="00F3197A"/>
    <w:rsid w:val="00F31993"/>
    <w:rsid w:val="00F323F5"/>
    <w:rsid w:val="00F3257B"/>
    <w:rsid w:val="00F326C7"/>
    <w:rsid w:val="00F328FA"/>
    <w:rsid w:val="00F3363E"/>
    <w:rsid w:val="00F336C3"/>
    <w:rsid w:val="00F3441A"/>
    <w:rsid w:val="00F347DE"/>
    <w:rsid w:val="00F34D4A"/>
    <w:rsid w:val="00F34EBC"/>
    <w:rsid w:val="00F354AC"/>
    <w:rsid w:val="00F35897"/>
    <w:rsid w:val="00F36776"/>
    <w:rsid w:val="00F37689"/>
    <w:rsid w:val="00F37B3A"/>
    <w:rsid w:val="00F40010"/>
    <w:rsid w:val="00F40015"/>
    <w:rsid w:val="00F41511"/>
    <w:rsid w:val="00F41852"/>
    <w:rsid w:val="00F41CA5"/>
    <w:rsid w:val="00F43BB1"/>
    <w:rsid w:val="00F446AF"/>
    <w:rsid w:val="00F4587B"/>
    <w:rsid w:val="00F46C33"/>
    <w:rsid w:val="00F47015"/>
    <w:rsid w:val="00F4721B"/>
    <w:rsid w:val="00F47370"/>
    <w:rsid w:val="00F47B59"/>
    <w:rsid w:val="00F47F4C"/>
    <w:rsid w:val="00F507C8"/>
    <w:rsid w:val="00F51284"/>
    <w:rsid w:val="00F518F7"/>
    <w:rsid w:val="00F52F54"/>
    <w:rsid w:val="00F53430"/>
    <w:rsid w:val="00F53659"/>
    <w:rsid w:val="00F53AC5"/>
    <w:rsid w:val="00F53AEB"/>
    <w:rsid w:val="00F550BC"/>
    <w:rsid w:val="00F55C8E"/>
    <w:rsid w:val="00F56C87"/>
    <w:rsid w:val="00F577D5"/>
    <w:rsid w:val="00F57CDE"/>
    <w:rsid w:val="00F57DED"/>
    <w:rsid w:val="00F60CE1"/>
    <w:rsid w:val="00F61B1B"/>
    <w:rsid w:val="00F61F87"/>
    <w:rsid w:val="00F627E1"/>
    <w:rsid w:val="00F629C6"/>
    <w:rsid w:val="00F62EB3"/>
    <w:rsid w:val="00F63FCC"/>
    <w:rsid w:val="00F6476F"/>
    <w:rsid w:val="00F64DBB"/>
    <w:rsid w:val="00F65355"/>
    <w:rsid w:val="00F65A6B"/>
    <w:rsid w:val="00F65F2D"/>
    <w:rsid w:val="00F66519"/>
    <w:rsid w:val="00F66AA4"/>
    <w:rsid w:val="00F67266"/>
    <w:rsid w:val="00F674BD"/>
    <w:rsid w:val="00F70BC1"/>
    <w:rsid w:val="00F70F92"/>
    <w:rsid w:val="00F70FE1"/>
    <w:rsid w:val="00F713BE"/>
    <w:rsid w:val="00F71CC0"/>
    <w:rsid w:val="00F739CA"/>
    <w:rsid w:val="00F73E45"/>
    <w:rsid w:val="00F74DAA"/>
    <w:rsid w:val="00F7505B"/>
    <w:rsid w:val="00F7515B"/>
    <w:rsid w:val="00F7534F"/>
    <w:rsid w:val="00F75712"/>
    <w:rsid w:val="00F767EE"/>
    <w:rsid w:val="00F80016"/>
    <w:rsid w:val="00F80380"/>
    <w:rsid w:val="00F803E8"/>
    <w:rsid w:val="00F80E38"/>
    <w:rsid w:val="00F8120A"/>
    <w:rsid w:val="00F8179B"/>
    <w:rsid w:val="00F818F1"/>
    <w:rsid w:val="00F81F5C"/>
    <w:rsid w:val="00F825D0"/>
    <w:rsid w:val="00F83116"/>
    <w:rsid w:val="00F83517"/>
    <w:rsid w:val="00F83685"/>
    <w:rsid w:val="00F83AC0"/>
    <w:rsid w:val="00F8422C"/>
    <w:rsid w:val="00F84EC3"/>
    <w:rsid w:val="00F860AD"/>
    <w:rsid w:val="00F8641B"/>
    <w:rsid w:val="00F86747"/>
    <w:rsid w:val="00F86904"/>
    <w:rsid w:val="00F872FC"/>
    <w:rsid w:val="00F876C0"/>
    <w:rsid w:val="00F87E77"/>
    <w:rsid w:val="00F90998"/>
    <w:rsid w:val="00F90FC3"/>
    <w:rsid w:val="00F918EA"/>
    <w:rsid w:val="00F91989"/>
    <w:rsid w:val="00F92CE9"/>
    <w:rsid w:val="00F92F09"/>
    <w:rsid w:val="00F93C5D"/>
    <w:rsid w:val="00F93D4D"/>
    <w:rsid w:val="00F947E0"/>
    <w:rsid w:val="00F95088"/>
    <w:rsid w:val="00F9509B"/>
    <w:rsid w:val="00F95C56"/>
    <w:rsid w:val="00F95CBB"/>
    <w:rsid w:val="00F95DA0"/>
    <w:rsid w:val="00F9666A"/>
    <w:rsid w:val="00F96914"/>
    <w:rsid w:val="00F96ED8"/>
    <w:rsid w:val="00F97355"/>
    <w:rsid w:val="00FA052E"/>
    <w:rsid w:val="00FA079B"/>
    <w:rsid w:val="00FA0CAE"/>
    <w:rsid w:val="00FA123B"/>
    <w:rsid w:val="00FA136D"/>
    <w:rsid w:val="00FA1563"/>
    <w:rsid w:val="00FA1D9B"/>
    <w:rsid w:val="00FA2511"/>
    <w:rsid w:val="00FA3BC0"/>
    <w:rsid w:val="00FA5127"/>
    <w:rsid w:val="00FA5937"/>
    <w:rsid w:val="00FA646B"/>
    <w:rsid w:val="00FA6E50"/>
    <w:rsid w:val="00FB09BB"/>
    <w:rsid w:val="00FB0F9F"/>
    <w:rsid w:val="00FB1A01"/>
    <w:rsid w:val="00FB1CCB"/>
    <w:rsid w:val="00FB1E60"/>
    <w:rsid w:val="00FB2D7B"/>
    <w:rsid w:val="00FB371E"/>
    <w:rsid w:val="00FB460B"/>
    <w:rsid w:val="00FB4D7B"/>
    <w:rsid w:val="00FB5262"/>
    <w:rsid w:val="00FB615B"/>
    <w:rsid w:val="00FC0257"/>
    <w:rsid w:val="00FC02C5"/>
    <w:rsid w:val="00FC0692"/>
    <w:rsid w:val="00FC16A2"/>
    <w:rsid w:val="00FC1AFD"/>
    <w:rsid w:val="00FC1CCB"/>
    <w:rsid w:val="00FC1D43"/>
    <w:rsid w:val="00FC299D"/>
    <w:rsid w:val="00FC2F18"/>
    <w:rsid w:val="00FC2F93"/>
    <w:rsid w:val="00FC3BD0"/>
    <w:rsid w:val="00FC3F91"/>
    <w:rsid w:val="00FC5738"/>
    <w:rsid w:val="00FC616F"/>
    <w:rsid w:val="00FC7A62"/>
    <w:rsid w:val="00FC7D36"/>
    <w:rsid w:val="00FC7DD4"/>
    <w:rsid w:val="00FD01CB"/>
    <w:rsid w:val="00FD08D2"/>
    <w:rsid w:val="00FD08D7"/>
    <w:rsid w:val="00FD1244"/>
    <w:rsid w:val="00FD242F"/>
    <w:rsid w:val="00FD296D"/>
    <w:rsid w:val="00FD2AB4"/>
    <w:rsid w:val="00FD2DEE"/>
    <w:rsid w:val="00FD3A6C"/>
    <w:rsid w:val="00FD3D9E"/>
    <w:rsid w:val="00FD4E8D"/>
    <w:rsid w:val="00FD512C"/>
    <w:rsid w:val="00FD58F6"/>
    <w:rsid w:val="00FD5A88"/>
    <w:rsid w:val="00FD5F79"/>
    <w:rsid w:val="00FD6227"/>
    <w:rsid w:val="00FD6288"/>
    <w:rsid w:val="00FD6367"/>
    <w:rsid w:val="00FD650F"/>
    <w:rsid w:val="00FD6E6E"/>
    <w:rsid w:val="00FD7006"/>
    <w:rsid w:val="00FD74D2"/>
    <w:rsid w:val="00FD75BE"/>
    <w:rsid w:val="00FE0437"/>
    <w:rsid w:val="00FE0F98"/>
    <w:rsid w:val="00FE2009"/>
    <w:rsid w:val="00FE49F3"/>
    <w:rsid w:val="00FE5B77"/>
    <w:rsid w:val="00FE63CC"/>
    <w:rsid w:val="00FE655B"/>
    <w:rsid w:val="00FE6782"/>
    <w:rsid w:val="00FE6BF0"/>
    <w:rsid w:val="00FE7E36"/>
    <w:rsid w:val="00FF02FD"/>
    <w:rsid w:val="00FF0408"/>
    <w:rsid w:val="00FF086B"/>
    <w:rsid w:val="00FF0E6A"/>
    <w:rsid w:val="00FF10D8"/>
    <w:rsid w:val="00FF278D"/>
    <w:rsid w:val="00FF29C7"/>
    <w:rsid w:val="00FF33AF"/>
    <w:rsid w:val="00FF3CA6"/>
    <w:rsid w:val="00FF46B0"/>
    <w:rsid w:val="00FF57AC"/>
    <w:rsid w:val="00FF6B42"/>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6FF0B"/>
  <w15:docId w15:val="{DD7E26B5-55B7-4239-A37F-67CDF739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7A1"/>
    <w:rPr>
      <w:sz w:val="24"/>
      <w:szCs w:val="24"/>
      <w:lang w:val="ru-RU" w:eastAsia="ru-RU"/>
    </w:rPr>
  </w:style>
  <w:style w:type="paragraph" w:styleId="1">
    <w:name w:val="heading 1"/>
    <w:basedOn w:val="a"/>
    <w:next w:val="a"/>
    <w:link w:val="10"/>
    <w:qFormat/>
    <w:rsid w:val="006437A1"/>
    <w:pPr>
      <w:keepNext/>
      <w:widowControl w:val="0"/>
      <w:tabs>
        <w:tab w:val="num" w:pos="720"/>
        <w:tab w:val="left" w:pos="1120"/>
      </w:tabs>
      <w:suppressAutoHyphens/>
      <w:ind w:left="708" w:hanging="360"/>
      <w:jc w:val="center"/>
      <w:outlineLvl w:val="0"/>
    </w:pPr>
    <w:rPr>
      <w:rFonts w:eastAsia="Lucida Sans Unicode"/>
      <w:b/>
      <w:bCs/>
      <w:kern w:val="1"/>
      <w:sz w:val="28"/>
      <w:szCs w:val="28"/>
    </w:rPr>
  </w:style>
  <w:style w:type="paragraph" w:styleId="2">
    <w:name w:val="heading 2"/>
    <w:basedOn w:val="a"/>
    <w:next w:val="a"/>
    <w:link w:val="20"/>
    <w:unhideWhenUsed/>
    <w:qFormat/>
    <w:rsid w:val="00D162A0"/>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162A0"/>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162A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к Знак1 Знак, Знак Знак1 Знак Знак, Знак4"/>
    <w:basedOn w:val="a"/>
    <w:link w:val="a4"/>
    <w:uiPriority w:val="99"/>
    <w:rsid w:val="006437A1"/>
    <w:pPr>
      <w:spacing w:before="100" w:beforeAutospacing="1" w:after="100" w:afterAutospacing="1"/>
    </w:pPr>
  </w:style>
  <w:style w:type="character" w:customStyle="1" w:styleId="10">
    <w:name w:val="Заголовок 1 Знак"/>
    <w:link w:val="1"/>
    <w:rsid w:val="006437A1"/>
    <w:rPr>
      <w:rFonts w:eastAsia="Lucida Sans Unicode"/>
      <w:b/>
      <w:bCs/>
      <w:kern w:val="1"/>
      <w:sz w:val="28"/>
      <w:szCs w:val="28"/>
      <w:lang w:val="ru-RU" w:eastAsia="ru-RU" w:bidi="ar-SA"/>
    </w:rPr>
  </w:style>
  <w:style w:type="paragraph" w:styleId="a5">
    <w:name w:val="List Paragraph"/>
    <w:aliases w:val="Абзац,Heading1,Colorful List - Accent 11,Маркировка,Bullets,List Paragraph (numbered (a)),NUMBERED PARAGRAPH,List Paragraph 1,List_Paragraph,Multilevel para_II,Akapit z listą BS,маркированный,IBL List Paragraph,List Paragraph nowy,strich"/>
    <w:basedOn w:val="a"/>
    <w:link w:val="a6"/>
    <w:uiPriority w:val="34"/>
    <w:qFormat/>
    <w:rsid w:val="00E92729"/>
    <w:pPr>
      <w:spacing w:after="200" w:line="276" w:lineRule="auto"/>
      <w:ind w:left="720"/>
      <w:contextualSpacing/>
      <w:jc w:val="both"/>
    </w:pPr>
    <w:rPr>
      <w:rFonts w:ascii="Calibri" w:hAnsi="Calibri"/>
      <w:sz w:val="22"/>
      <w:szCs w:val="22"/>
    </w:rPr>
  </w:style>
  <w:style w:type="character" w:customStyle="1" w:styleId="a6">
    <w:name w:val="Абзац списка Знак"/>
    <w:aliases w:val="Абзац Знак,Heading1 Знак,Colorful List - Accent 11 Знак,Маркировка Знак,Bullets Знак,List Paragraph (numbered (a)) Знак,NUMBERED PARAGRAPH Знак,List Paragraph 1 Знак,List_Paragraph Знак,Multilevel para_II Знак,Akapit z listą BS Знак"/>
    <w:link w:val="a5"/>
    <w:uiPriority w:val="34"/>
    <w:rsid w:val="00E92729"/>
    <w:rPr>
      <w:rFonts w:ascii="Calibri" w:hAnsi="Calibri"/>
      <w:sz w:val="22"/>
      <w:szCs w:val="22"/>
      <w:lang w:val="ru-RU" w:eastAsia="ru-RU" w:bidi="ar-SA"/>
    </w:rPr>
  </w:style>
  <w:style w:type="paragraph" w:customStyle="1" w:styleId="12">
    <w:name w:val="Абзац списка12"/>
    <w:basedOn w:val="a"/>
    <w:link w:val="ListParagraphChar3"/>
    <w:rsid w:val="004707F8"/>
    <w:pPr>
      <w:ind w:left="720"/>
    </w:pPr>
  </w:style>
  <w:style w:type="character" w:customStyle="1" w:styleId="ListParagraphChar3">
    <w:name w:val="List Paragraph Char3"/>
    <w:link w:val="12"/>
    <w:locked/>
    <w:rsid w:val="004707F8"/>
    <w:rPr>
      <w:sz w:val="24"/>
      <w:szCs w:val="24"/>
      <w:lang w:val="ru-RU" w:eastAsia="ru-RU" w:bidi="ar-SA"/>
    </w:rPr>
  </w:style>
  <w:style w:type="paragraph" w:customStyle="1" w:styleId="a7">
    <w:name w:val="Знак"/>
    <w:basedOn w:val="a"/>
    <w:autoRedefine/>
    <w:rsid w:val="005117EE"/>
    <w:pPr>
      <w:spacing w:after="160" w:line="240" w:lineRule="exact"/>
    </w:pPr>
    <w:rPr>
      <w:rFonts w:eastAsia="SimSun"/>
      <w:b/>
      <w:sz w:val="28"/>
      <w:lang w:val="en-US" w:eastAsia="en-US"/>
    </w:rPr>
  </w:style>
  <w:style w:type="paragraph" w:styleId="a8">
    <w:name w:val="Subtitle"/>
    <w:basedOn w:val="a"/>
    <w:link w:val="a9"/>
    <w:qFormat/>
    <w:rsid w:val="009E532C"/>
    <w:pPr>
      <w:jc w:val="right"/>
    </w:pPr>
    <w:rPr>
      <w:b/>
      <w:sz w:val="28"/>
      <w:szCs w:val="20"/>
      <w:u w:val="single"/>
    </w:rPr>
  </w:style>
  <w:style w:type="character" w:customStyle="1" w:styleId="a9">
    <w:name w:val="Подзаголовок Знак"/>
    <w:link w:val="a8"/>
    <w:rsid w:val="009E532C"/>
    <w:rPr>
      <w:b/>
      <w:sz w:val="28"/>
      <w:u w:val="single"/>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w:link w:val="a3"/>
    <w:uiPriority w:val="99"/>
    <w:locked/>
    <w:rsid w:val="00E372DE"/>
    <w:rPr>
      <w:sz w:val="24"/>
      <w:szCs w:val="24"/>
    </w:rPr>
  </w:style>
  <w:style w:type="paragraph" w:styleId="aa">
    <w:name w:val="No Spacing"/>
    <w:aliases w:val="Айгерим,Обя,мелкий,мой рабочий,норма,Без интервала11,свой,14 TNR,МОЙ СТИЛЬ,Без интервала111,No Spacing"/>
    <w:link w:val="ab"/>
    <w:uiPriority w:val="1"/>
    <w:qFormat/>
    <w:rsid w:val="00E372DE"/>
    <w:pPr>
      <w:jc w:val="both"/>
    </w:pPr>
    <w:rPr>
      <w:rFonts w:ascii="Calibri" w:hAnsi="Calibri"/>
      <w:sz w:val="22"/>
      <w:szCs w:val="22"/>
      <w:lang w:val="ru-RU" w:eastAsia="ru-RU"/>
    </w:rPr>
  </w:style>
  <w:style w:type="character" w:customStyle="1" w:styleId="ab">
    <w:name w:val="Без интервала Знак"/>
    <w:aliases w:val="Айгерим Знак,Обя Знак,мелкий Знак,мой рабочий Знак,норма Знак,Без интервала11 Знак,свой Знак,14 TNR Знак,МОЙ СТИЛЬ Знак,Без интервала111 Знак,No Spacing Знак"/>
    <w:link w:val="aa"/>
    <w:uiPriority w:val="1"/>
    <w:locked/>
    <w:rsid w:val="00E372DE"/>
    <w:rPr>
      <w:rFonts w:ascii="Calibri" w:hAnsi="Calibri"/>
      <w:sz w:val="22"/>
      <w:szCs w:val="22"/>
      <w:lang w:val="ru-RU" w:eastAsia="ru-RU" w:bidi="ar-SA"/>
    </w:rPr>
  </w:style>
  <w:style w:type="paragraph" w:styleId="ac">
    <w:name w:val="Body Text"/>
    <w:basedOn w:val="a"/>
    <w:link w:val="ad"/>
    <w:rsid w:val="00EE133E"/>
    <w:pPr>
      <w:tabs>
        <w:tab w:val="left" w:pos="180"/>
        <w:tab w:val="left" w:pos="540"/>
      </w:tabs>
      <w:jc w:val="both"/>
    </w:pPr>
    <w:rPr>
      <w:sz w:val="28"/>
      <w:szCs w:val="28"/>
    </w:rPr>
  </w:style>
  <w:style w:type="character" w:customStyle="1" w:styleId="ad">
    <w:name w:val="Основной текст Знак"/>
    <w:link w:val="ac"/>
    <w:rsid w:val="00EE133E"/>
    <w:rPr>
      <w:sz w:val="28"/>
      <w:szCs w:val="28"/>
    </w:rPr>
  </w:style>
  <w:style w:type="paragraph" w:styleId="21">
    <w:name w:val="Body Text 2"/>
    <w:basedOn w:val="a"/>
    <w:link w:val="22"/>
    <w:rsid w:val="00F51284"/>
    <w:pPr>
      <w:spacing w:after="120" w:line="480" w:lineRule="auto"/>
    </w:pPr>
  </w:style>
  <w:style w:type="character" w:customStyle="1" w:styleId="22">
    <w:name w:val="Основной текст 2 Знак"/>
    <w:link w:val="21"/>
    <w:rsid w:val="00F51284"/>
    <w:rPr>
      <w:sz w:val="24"/>
      <w:szCs w:val="24"/>
    </w:rPr>
  </w:style>
  <w:style w:type="character" w:customStyle="1" w:styleId="s1">
    <w:name w:val="s1"/>
    <w:rsid w:val="00F81F5C"/>
    <w:rPr>
      <w:rFonts w:ascii="Times New Roman" w:hAnsi="Times New Roman"/>
      <w:b/>
      <w:color w:val="000000"/>
      <w:sz w:val="22"/>
      <w:u w:val="none"/>
      <w:effect w:val="none"/>
    </w:rPr>
  </w:style>
  <w:style w:type="paragraph" w:customStyle="1" w:styleId="ConsPlusNormal">
    <w:name w:val="ConsPlusNormal"/>
    <w:rsid w:val="00D01E52"/>
    <w:pPr>
      <w:widowControl w:val="0"/>
      <w:suppressAutoHyphens/>
      <w:autoSpaceDE w:val="0"/>
      <w:ind w:firstLine="720"/>
    </w:pPr>
    <w:rPr>
      <w:rFonts w:ascii="Arial" w:eastAsia="Calibri" w:hAnsi="Arial" w:cs="Arial"/>
      <w:sz w:val="28"/>
      <w:szCs w:val="28"/>
      <w:lang w:val="ru-RU" w:eastAsia="ar-SA"/>
    </w:rPr>
  </w:style>
  <w:style w:type="character" w:customStyle="1" w:styleId="apple-converted-space">
    <w:name w:val="apple-converted-space"/>
    <w:rsid w:val="00827140"/>
  </w:style>
  <w:style w:type="character" w:customStyle="1" w:styleId="NormalWebChar">
    <w:name w:val="Normal (Web) Char"/>
    <w:aliases w:val="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 Знак Знак Знак Знак Char,Знак4 Char"/>
    <w:locked/>
    <w:rsid w:val="000E086F"/>
    <w:rPr>
      <w:rFonts w:ascii="Times New Roman" w:hAnsi="Times New Roman" w:cs="Times New Roman"/>
      <w:sz w:val="24"/>
      <w:szCs w:val="24"/>
      <w:lang w:eastAsia="ru-RU"/>
    </w:rPr>
  </w:style>
  <w:style w:type="paragraph" w:customStyle="1" w:styleId="120">
    <w:name w:val="Без интервала12"/>
    <w:uiPriority w:val="99"/>
    <w:qFormat/>
    <w:rsid w:val="00694378"/>
    <w:rPr>
      <w:kern w:val="24"/>
      <w:sz w:val="24"/>
      <w:szCs w:val="24"/>
      <w:lang w:val="ru-RU"/>
    </w:rPr>
  </w:style>
  <w:style w:type="paragraph" w:styleId="ae">
    <w:name w:val="header"/>
    <w:basedOn w:val="a"/>
    <w:rsid w:val="00C66BCF"/>
    <w:pPr>
      <w:tabs>
        <w:tab w:val="center" w:pos="4677"/>
        <w:tab w:val="right" w:pos="9355"/>
      </w:tabs>
    </w:pPr>
  </w:style>
  <w:style w:type="character" w:styleId="af">
    <w:name w:val="page number"/>
    <w:basedOn w:val="a0"/>
    <w:rsid w:val="00C66BCF"/>
  </w:style>
  <w:style w:type="paragraph" w:styleId="af0">
    <w:name w:val="footer"/>
    <w:basedOn w:val="a"/>
    <w:link w:val="af1"/>
    <w:rsid w:val="002927DC"/>
    <w:pPr>
      <w:tabs>
        <w:tab w:val="center" w:pos="4677"/>
        <w:tab w:val="right" w:pos="9355"/>
      </w:tabs>
    </w:pPr>
  </w:style>
  <w:style w:type="character" w:customStyle="1" w:styleId="af1">
    <w:name w:val="Нижний колонтитул Знак"/>
    <w:link w:val="af0"/>
    <w:rsid w:val="002927DC"/>
    <w:rPr>
      <w:sz w:val="24"/>
      <w:szCs w:val="24"/>
    </w:rPr>
  </w:style>
  <w:style w:type="character" w:styleId="af2">
    <w:name w:val="Emphasis"/>
    <w:uiPriority w:val="20"/>
    <w:qFormat/>
    <w:rsid w:val="00875849"/>
    <w:rPr>
      <w:i/>
      <w:iCs/>
    </w:rPr>
  </w:style>
  <w:style w:type="character" w:styleId="af3">
    <w:name w:val="Strong"/>
    <w:uiPriority w:val="22"/>
    <w:qFormat/>
    <w:rsid w:val="007A1D01"/>
    <w:rPr>
      <w:b/>
      <w:bCs/>
    </w:rPr>
  </w:style>
  <w:style w:type="character" w:customStyle="1" w:styleId="FontStyle14">
    <w:name w:val="Font Style14"/>
    <w:uiPriority w:val="99"/>
    <w:rsid w:val="00A4311B"/>
    <w:rPr>
      <w:rFonts w:ascii="Times New Roman" w:hAnsi="Times New Roman" w:cs="Times New Roman"/>
      <w:color w:val="000000"/>
      <w:sz w:val="26"/>
      <w:szCs w:val="26"/>
    </w:rPr>
  </w:style>
  <w:style w:type="character" w:customStyle="1" w:styleId="20">
    <w:name w:val="Заголовок 2 Знак"/>
    <w:link w:val="2"/>
    <w:rsid w:val="00D162A0"/>
    <w:rPr>
      <w:rFonts w:ascii="Cambria" w:eastAsia="Times New Roman" w:hAnsi="Cambria" w:cs="Times New Roman"/>
      <w:b/>
      <w:bCs/>
      <w:i/>
      <w:iCs/>
      <w:sz w:val="28"/>
      <w:szCs w:val="28"/>
    </w:rPr>
  </w:style>
  <w:style w:type="character" w:customStyle="1" w:styleId="30">
    <w:name w:val="Заголовок 3 Знак"/>
    <w:link w:val="3"/>
    <w:rsid w:val="00D162A0"/>
    <w:rPr>
      <w:rFonts w:ascii="Cambria" w:eastAsia="Times New Roman" w:hAnsi="Cambria" w:cs="Times New Roman"/>
      <w:b/>
      <w:bCs/>
      <w:sz w:val="26"/>
      <w:szCs w:val="26"/>
    </w:rPr>
  </w:style>
  <w:style w:type="character" w:customStyle="1" w:styleId="40">
    <w:name w:val="Заголовок 4 Знак"/>
    <w:link w:val="4"/>
    <w:rsid w:val="00D162A0"/>
    <w:rPr>
      <w:rFonts w:ascii="Calibri" w:eastAsia="Times New Roman" w:hAnsi="Calibri" w:cs="Times New Roman"/>
      <w:b/>
      <w:bCs/>
      <w:sz w:val="28"/>
      <w:szCs w:val="28"/>
    </w:rPr>
  </w:style>
  <w:style w:type="paragraph" w:styleId="af4">
    <w:name w:val="Body Text First Indent"/>
    <w:basedOn w:val="ac"/>
    <w:link w:val="af5"/>
    <w:rsid w:val="00D162A0"/>
    <w:pPr>
      <w:tabs>
        <w:tab w:val="clear" w:pos="180"/>
        <w:tab w:val="clear" w:pos="540"/>
      </w:tabs>
      <w:spacing w:after="120"/>
      <w:ind w:firstLine="210"/>
      <w:jc w:val="left"/>
    </w:pPr>
    <w:rPr>
      <w:sz w:val="24"/>
      <w:szCs w:val="24"/>
    </w:rPr>
  </w:style>
  <w:style w:type="character" w:customStyle="1" w:styleId="af5">
    <w:name w:val="Красная строка Знак"/>
    <w:link w:val="af4"/>
    <w:rsid w:val="00D162A0"/>
    <w:rPr>
      <w:sz w:val="24"/>
      <w:szCs w:val="24"/>
    </w:rPr>
  </w:style>
  <w:style w:type="paragraph" w:customStyle="1" w:styleId="Default">
    <w:name w:val="Default"/>
    <w:uiPriority w:val="99"/>
    <w:rsid w:val="00493D93"/>
    <w:pPr>
      <w:autoSpaceDE w:val="0"/>
      <w:autoSpaceDN w:val="0"/>
      <w:adjustRightInd w:val="0"/>
    </w:pPr>
    <w:rPr>
      <w:color w:val="000000"/>
      <w:sz w:val="24"/>
      <w:szCs w:val="24"/>
      <w:lang w:val="ru-RU"/>
    </w:rPr>
  </w:style>
  <w:style w:type="paragraph" w:customStyle="1" w:styleId="11">
    <w:name w:val="Название1"/>
    <w:basedOn w:val="a"/>
    <w:link w:val="af6"/>
    <w:uiPriority w:val="10"/>
    <w:qFormat/>
    <w:rsid w:val="00FF29C7"/>
    <w:pPr>
      <w:jc w:val="center"/>
    </w:pPr>
    <w:rPr>
      <w:b/>
      <w:sz w:val="20"/>
      <w:szCs w:val="20"/>
      <w:u w:val="single"/>
    </w:rPr>
  </w:style>
  <w:style w:type="character" w:customStyle="1" w:styleId="af6">
    <w:name w:val="Название Знак"/>
    <w:link w:val="11"/>
    <w:uiPriority w:val="10"/>
    <w:rsid w:val="00FF29C7"/>
    <w:rPr>
      <w:b/>
      <w:u w:val="single"/>
    </w:rPr>
  </w:style>
  <w:style w:type="paragraph" w:styleId="af7">
    <w:name w:val="Body Text Indent"/>
    <w:basedOn w:val="a"/>
    <w:link w:val="af8"/>
    <w:rsid w:val="00F83AC0"/>
    <w:pPr>
      <w:spacing w:after="120"/>
      <w:ind w:left="283"/>
    </w:pPr>
  </w:style>
  <w:style w:type="character" w:customStyle="1" w:styleId="af8">
    <w:name w:val="Основной текст с отступом Знак"/>
    <w:link w:val="af7"/>
    <w:rsid w:val="00F83AC0"/>
    <w:rPr>
      <w:sz w:val="24"/>
      <w:szCs w:val="24"/>
    </w:rPr>
  </w:style>
  <w:style w:type="paragraph" w:customStyle="1" w:styleId="13">
    <w:name w:val="Без интервала1"/>
    <w:link w:val="NoSpacingChar"/>
    <w:uiPriority w:val="99"/>
    <w:qFormat/>
    <w:rsid w:val="00D9643F"/>
    <w:rPr>
      <w:rFonts w:ascii="Calibri" w:hAnsi="Calibri"/>
      <w:sz w:val="22"/>
      <w:szCs w:val="22"/>
      <w:lang w:val="ru-RU"/>
    </w:rPr>
  </w:style>
  <w:style w:type="character" w:customStyle="1" w:styleId="NoSpacingChar">
    <w:name w:val="No Spacing Char"/>
    <w:link w:val="13"/>
    <w:uiPriority w:val="99"/>
    <w:locked/>
    <w:rsid w:val="00D9643F"/>
    <w:rPr>
      <w:rFonts w:ascii="Calibri" w:hAnsi="Calibri"/>
      <w:sz w:val="22"/>
      <w:szCs w:val="22"/>
      <w:lang w:eastAsia="en-US" w:bidi="ar-SA"/>
    </w:rPr>
  </w:style>
  <w:style w:type="character" w:customStyle="1" w:styleId="23">
    <w:name w:val="Основной текст (2)_"/>
    <w:link w:val="210"/>
    <w:uiPriority w:val="99"/>
    <w:locked/>
    <w:rsid w:val="00843387"/>
    <w:rPr>
      <w:b/>
      <w:bCs/>
      <w:sz w:val="19"/>
      <w:szCs w:val="19"/>
      <w:shd w:val="clear" w:color="auto" w:fill="FFFFFF"/>
    </w:rPr>
  </w:style>
  <w:style w:type="paragraph" w:customStyle="1" w:styleId="210">
    <w:name w:val="Основной текст (2)1"/>
    <w:basedOn w:val="a"/>
    <w:link w:val="23"/>
    <w:uiPriority w:val="99"/>
    <w:rsid w:val="00843387"/>
    <w:pPr>
      <w:widowControl w:val="0"/>
      <w:shd w:val="clear" w:color="auto" w:fill="FFFFFF"/>
      <w:spacing w:line="206" w:lineRule="exact"/>
      <w:ind w:firstLine="480"/>
      <w:jc w:val="both"/>
    </w:pPr>
    <w:rPr>
      <w:b/>
      <w:bCs/>
      <w:sz w:val="19"/>
      <w:szCs w:val="19"/>
    </w:rPr>
  </w:style>
  <w:style w:type="character" w:customStyle="1" w:styleId="normaltextrun">
    <w:name w:val="normaltextrun"/>
    <w:rsid w:val="00CD1AB2"/>
  </w:style>
  <w:style w:type="paragraph" w:styleId="af9">
    <w:name w:val="Plain Text"/>
    <w:basedOn w:val="a"/>
    <w:link w:val="afa"/>
    <w:rsid w:val="00655E7D"/>
    <w:rPr>
      <w:rFonts w:ascii="Courier New" w:hAnsi="Courier New"/>
      <w:sz w:val="20"/>
      <w:szCs w:val="20"/>
    </w:rPr>
  </w:style>
  <w:style w:type="character" w:customStyle="1" w:styleId="afa">
    <w:name w:val="Текст Знак"/>
    <w:link w:val="af9"/>
    <w:rsid w:val="00655E7D"/>
    <w:rPr>
      <w:rFonts w:ascii="Courier New" w:hAnsi="Courier New"/>
    </w:rPr>
  </w:style>
  <w:style w:type="paragraph" w:styleId="afb">
    <w:name w:val="Balloon Text"/>
    <w:basedOn w:val="a"/>
    <w:link w:val="afc"/>
    <w:rsid w:val="00F40010"/>
    <w:rPr>
      <w:rFonts w:ascii="Segoe UI" w:hAnsi="Segoe UI"/>
      <w:sz w:val="18"/>
      <w:szCs w:val="18"/>
    </w:rPr>
  </w:style>
  <w:style w:type="character" w:customStyle="1" w:styleId="afc">
    <w:name w:val="Текст выноски Знак"/>
    <w:link w:val="afb"/>
    <w:rsid w:val="00F40010"/>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137">
      <w:bodyDiv w:val="1"/>
      <w:marLeft w:val="0"/>
      <w:marRight w:val="0"/>
      <w:marTop w:val="0"/>
      <w:marBottom w:val="0"/>
      <w:divBdr>
        <w:top w:val="none" w:sz="0" w:space="0" w:color="auto"/>
        <w:left w:val="none" w:sz="0" w:space="0" w:color="auto"/>
        <w:bottom w:val="none" w:sz="0" w:space="0" w:color="auto"/>
        <w:right w:val="none" w:sz="0" w:space="0" w:color="auto"/>
      </w:divBdr>
    </w:div>
    <w:div w:id="6372176">
      <w:bodyDiv w:val="1"/>
      <w:marLeft w:val="0"/>
      <w:marRight w:val="0"/>
      <w:marTop w:val="0"/>
      <w:marBottom w:val="0"/>
      <w:divBdr>
        <w:top w:val="none" w:sz="0" w:space="0" w:color="auto"/>
        <w:left w:val="none" w:sz="0" w:space="0" w:color="auto"/>
        <w:bottom w:val="none" w:sz="0" w:space="0" w:color="auto"/>
        <w:right w:val="none" w:sz="0" w:space="0" w:color="auto"/>
      </w:divBdr>
    </w:div>
    <w:div w:id="7679749">
      <w:bodyDiv w:val="1"/>
      <w:marLeft w:val="0"/>
      <w:marRight w:val="0"/>
      <w:marTop w:val="0"/>
      <w:marBottom w:val="0"/>
      <w:divBdr>
        <w:top w:val="none" w:sz="0" w:space="0" w:color="auto"/>
        <w:left w:val="none" w:sz="0" w:space="0" w:color="auto"/>
        <w:bottom w:val="none" w:sz="0" w:space="0" w:color="auto"/>
        <w:right w:val="none" w:sz="0" w:space="0" w:color="auto"/>
      </w:divBdr>
    </w:div>
    <w:div w:id="8795888">
      <w:bodyDiv w:val="1"/>
      <w:marLeft w:val="0"/>
      <w:marRight w:val="0"/>
      <w:marTop w:val="0"/>
      <w:marBottom w:val="0"/>
      <w:divBdr>
        <w:top w:val="none" w:sz="0" w:space="0" w:color="auto"/>
        <w:left w:val="none" w:sz="0" w:space="0" w:color="auto"/>
        <w:bottom w:val="none" w:sz="0" w:space="0" w:color="auto"/>
        <w:right w:val="none" w:sz="0" w:space="0" w:color="auto"/>
      </w:divBdr>
    </w:div>
    <w:div w:id="11418744">
      <w:bodyDiv w:val="1"/>
      <w:marLeft w:val="0"/>
      <w:marRight w:val="0"/>
      <w:marTop w:val="0"/>
      <w:marBottom w:val="0"/>
      <w:divBdr>
        <w:top w:val="none" w:sz="0" w:space="0" w:color="auto"/>
        <w:left w:val="none" w:sz="0" w:space="0" w:color="auto"/>
        <w:bottom w:val="none" w:sz="0" w:space="0" w:color="auto"/>
        <w:right w:val="none" w:sz="0" w:space="0" w:color="auto"/>
      </w:divBdr>
    </w:div>
    <w:div w:id="16271815">
      <w:bodyDiv w:val="1"/>
      <w:marLeft w:val="0"/>
      <w:marRight w:val="0"/>
      <w:marTop w:val="0"/>
      <w:marBottom w:val="0"/>
      <w:divBdr>
        <w:top w:val="none" w:sz="0" w:space="0" w:color="auto"/>
        <w:left w:val="none" w:sz="0" w:space="0" w:color="auto"/>
        <w:bottom w:val="none" w:sz="0" w:space="0" w:color="auto"/>
        <w:right w:val="none" w:sz="0" w:space="0" w:color="auto"/>
      </w:divBdr>
    </w:div>
    <w:div w:id="17977279">
      <w:bodyDiv w:val="1"/>
      <w:marLeft w:val="0"/>
      <w:marRight w:val="0"/>
      <w:marTop w:val="0"/>
      <w:marBottom w:val="0"/>
      <w:divBdr>
        <w:top w:val="none" w:sz="0" w:space="0" w:color="auto"/>
        <w:left w:val="none" w:sz="0" w:space="0" w:color="auto"/>
        <w:bottom w:val="none" w:sz="0" w:space="0" w:color="auto"/>
        <w:right w:val="none" w:sz="0" w:space="0" w:color="auto"/>
      </w:divBdr>
    </w:div>
    <w:div w:id="23335682">
      <w:bodyDiv w:val="1"/>
      <w:marLeft w:val="0"/>
      <w:marRight w:val="0"/>
      <w:marTop w:val="0"/>
      <w:marBottom w:val="0"/>
      <w:divBdr>
        <w:top w:val="none" w:sz="0" w:space="0" w:color="auto"/>
        <w:left w:val="none" w:sz="0" w:space="0" w:color="auto"/>
        <w:bottom w:val="none" w:sz="0" w:space="0" w:color="auto"/>
        <w:right w:val="none" w:sz="0" w:space="0" w:color="auto"/>
      </w:divBdr>
    </w:div>
    <w:div w:id="42406939">
      <w:bodyDiv w:val="1"/>
      <w:marLeft w:val="0"/>
      <w:marRight w:val="0"/>
      <w:marTop w:val="0"/>
      <w:marBottom w:val="0"/>
      <w:divBdr>
        <w:top w:val="none" w:sz="0" w:space="0" w:color="auto"/>
        <w:left w:val="none" w:sz="0" w:space="0" w:color="auto"/>
        <w:bottom w:val="none" w:sz="0" w:space="0" w:color="auto"/>
        <w:right w:val="none" w:sz="0" w:space="0" w:color="auto"/>
      </w:divBdr>
    </w:div>
    <w:div w:id="42796354">
      <w:bodyDiv w:val="1"/>
      <w:marLeft w:val="0"/>
      <w:marRight w:val="0"/>
      <w:marTop w:val="0"/>
      <w:marBottom w:val="0"/>
      <w:divBdr>
        <w:top w:val="none" w:sz="0" w:space="0" w:color="auto"/>
        <w:left w:val="none" w:sz="0" w:space="0" w:color="auto"/>
        <w:bottom w:val="none" w:sz="0" w:space="0" w:color="auto"/>
        <w:right w:val="none" w:sz="0" w:space="0" w:color="auto"/>
      </w:divBdr>
    </w:div>
    <w:div w:id="43022799">
      <w:bodyDiv w:val="1"/>
      <w:marLeft w:val="0"/>
      <w:marRight w:val="0"/>
      <w:marTop w:val="0"/>
      <w:marBottom w:val="0"/>
      <w:divBdr>
        <w:top w:val="none" w:sz="0" w:space="0" w:color="auto"/>
        <w:left w:val="none" w:sz="0" w:space="0" w:color="auto"/>
        <w:bottom w:val="none" w:sz="0" w:space="0" w:color="auto"/>
        <w:right w:val="none" w:sz="0" w:space="0" w:color="auto"/>
      </w:divBdr>
    </w:div>
    <w:div w:id="50154532">
      <w:bodyDiv w:val="1"/>
      <w:marLeft w:val="0"/>
      <w:marRight w:val="0"/>
      <w:marTop w:val="0"/>
      <w:marBottom w:val="0"/>
      <w:divBdr>
        <w:top w:val="none" w:sz="0" w:space="0" w:color="auto"/>
        <w:left w:val="none" w:sz="0" w:space="0" w:color="auto"/>
        <w:bottom w:val="none" w:sz="0" w:space="0" w:color="auto"/>
        <w:right w:val="none" w:sz="0" w:space="0" w:color="auto"/>
      </w:divBdr>
    </w:div>
    <w:div w:id="50270931">
      <w:bodyDiv w:val="1"/>
      <w:marLeft w:val="0"/>
      <w:marRight w:val="0"/>
      <w:marTop w:val="0"/>
      <w:marBottom w:val="0"/>
      <w:divBdr>
        <w:top w:val="none" w:sz="0" w:space="0" w:color="auto"/>
        <w:left w:val="none" w:sz="0" w:space="0" w:color="auto"/>
        <w:bottom w:val="none" w:sz="0" w:space="0" w:color="auto"/>
        <w:right w:val="none" w:sz="0" w:space="0" w:color="auto"/>
      </w:divBdr>
    </w:div>
    <w:div w:id="51118132">
      <w:bodyDiv w:val="1"/>
      <w:marLeft w:val="0"/>
      <w:marRight w:val="0"/>
      <w:marTop w:val="0"/>
      <w:marBottom w:val="0"/>
      <w:divBdr>
        <w:top w:val="none" w:sz="0" w:space="0" w:color="auto"/>
        <w:left w:val="none" w:sz="0" w:space="0" w:color="auto"/>
        <w:bottom w:val="none" w:sz="0" w:space="0" w:color="auto"/>
        <w:right w:val="none" w:sz="0" w:space="0" w:color="auto"/>
      </w:divBdr>
    </w:div>
    <w:div w:id="56438566">
      <w:bodyDiv w:val="1"/>
      <w:marLeft w:val="0"/>
      <w:marRight w:val="0"/>
      <w:marTop w:val="0"/>
      <w:marBottom w:val="0"/>
      <w:divBdr>
        <w:top w:val="none" w:sz="0" w:space="0" w:color="auto"/>
        <w:left w:val="none" w:sz="0" w:space="0" w:color="auto"/>
        <w:bottom w:val="none" w:sz="0" w:space="0" w:color="auto"/>
        <w:right w:val="none" w:sz="0" w:space="0" w:color="auto"/>
      </w:divBdr>
    </w:div>
    <w:div w:id="57635067">
      <w:bodyDiv w:val="1"/>
      <w:marLeft w:val="0"/>
      <w:marRight w:val="0"/>
      <w:marTop w:val="0"/>
      <w:marBottom w:val="0"/>
      <w:divBdr>
        <w:top w:val="none" w:sz="0" w:space="0" w:color="auto"/>
        <w:left w:val="none" w:sz="0" w:space="0" w:color="auto"/>
        <w:bottom w:val="none" w:sz="0" w:space="0" w:color="auto"/>
        <w:right w:val="none" w:sz="0" w:space="0" w:color="auto"/>
      </w:divBdr>
    </w:div>
    <w:div w:id="59330986">
      <w:bodyDiv w:val="1"/>
      <w:marLeft w:val="0"/>
      <w:marRight w:val="0"/>
      <w:marTop w:val="0"/>
      <w:marBottom w:val="0"/>
      <w:divBdr>
        <w:top w:val="none" w:sz="0" w:space="0" w:color="auto"/>
        <w:left w:val="none" w:sz="0" w:space="0" w:color="auto"/>
        <w:bottom w:val="none" w:sz="0" w:space="0" w:color="auto"/>
        <w:right w:val="none" w:sz="0" w:space="0" w:color="auto"/>
      </w:divBdr>
    </w:div>
    <w:div w:id="59639860">
      <w:bodyDiv w:val="1"/>
      <w:marLeft w:val="0"/>
      <w:marRight w:val="0"/>
      <w:marTop w:val="0"/>
      <w:marBottom w:val="0"/>
      <w:divBdr>
        <w:top w:val="none" w:sz="0" w:space="0" w:color="auto"/>
        <w:left w:val="none" w:sz="0" w:space="0" w:color="auto"/>
        <w:bottom w:val="none" w:sz="0" w:space="0" w:color="auto"/>
        <w:right w:val="none" w:sz="0" w:space="0" w:color="auto"/>
      </w:divBdr>
    </w:div>
    <w:div w:id="61369656">
      <w:bodyDiv w:val="1"/>
      <w:marLeft w:val="0"/>
      <w:marRight w:val="0"/>
      <w:marTop w:val="0"/>
      <w:marBottom w:val="0"/>
      <w:divBdr>
        <w:top w:val="none" w:sz="0" w:space="0" w:color="auto"/>
        <w:left w:val="none" w:sz="0" w:space="0" w:color="auto"/>
        <w:bottom w:val="none" w:sz="0" w:space="0" w:color="auto"/>
        <w:right w:val="none" w:sz="0" w:space="0" w:color="auto"/>
      </w:divBdr>
    </w:div>
    <w:div w:id="62916173">
      <w:bodyDiv w:val="1"/>
      <w:marLeft w:val="0"/>
      <w:marRight w:val="0"/>
      <w:marTop w:val="0"/>
      <w:marBottom w:val="0"/>
      <w:divBdr>
        <w:top w:val="none" w:sz="0" w:space="0" w:color="auto"/>
        <w:left w:val="none" w:sz="0" w:space="0" w:color="auto"/>
        <w:bottom w:val="none" w:sz="0" w:space="0" w:color="auto"/>
        <w:right w:val="none" w:sz="0" w:space="0" w:color="auto"/>
      </w:divBdr>
    </w:div>
    <w:div w:id="64766455">
      <w:bodyDiv w:val="1"/>
      <w:marLeft w:val="0"/>
      <w:marRight w:val="0"/>
      <w:marTop w:val="0"/>
      <w:marBottom w:val="0"/>
      <w:divBdr>
        <w:top w:val="none" w:sz="0" w:space="0" w:color="auto"/>
        <w:left w:val="none" w:sz="0" w:space="0" w:color="auto"/>
        <w:bottom w:val="none" w:sz="0" w:space="0" w:color="auto"/>
        <w:right w:val="none" w:sz="0" w:space="0" w:color="auto"/>
      </w:divBdr>
    </w:div>
    <w:div w:id="68116552">
      <w:bodyDiv w:val="1"/>
      <w:marLeft w:val="0"/>
      <w:marRight w:val="0"/>
      <w:marTop w:val="0"/>
      <w:marBottom w:val="0"/>
      <w:divBdr>
        <w:top w:val="none" w:sz="0" w:space="0" w:color="auto"/>
        <w:left w:val="none" w:sz="0" w:space="0" w:color="auto"/>
        <w:bottom w:val="none" w:sz="0" w:space="0" w:color="auto"/>
        <w:right w:val="none" w:sz="0" w:space="0" w:color="auto"/>
      </w:divBdr>
    </w:div>
    <w:div w:id="71783133">
      <w:bodyDiv w:val="1"/>
      <w:marLeft w:val="0"/>
      <w:marRight w:val="0"/>
      <w:marTop w:val="0"/>
      <w:marBottom w:val="0"/>
      <w:divBdr>
        <w:top w:val="none" w:sz="0" w:space="0" w:color="auto"/>
        <w:left w:val="none" w:sz="0" w:space="0" w:color="auto"/>
        <w:bottom w:val="none" w:sz="0" w:space="0" w:color="auto"/>
        <w:right w:val="none" w:sz="0" w:space="0" w:color="auto"/>
      </w:divBdr>
    </w:div>
    <w:div w:id="71894832">
      <w:bodyDiv w:val="1"/>
      <w:marLeft w:val="0"/>
      <w:marRight w:val="0"/>
      <w:marTop w:val="0"/>
      <w:marBottom w:val="0"/>
      <w:divBdr>
        <w:top w:val="none" w:sz="0" w:space="0" w:color="auto"/>
        <w:left w:val="none" w:sz="0" w:space="0" w:color="auto"/>
        <w:bottom w:val="none" w:sz="0" w:space="0" w:color="auto"/>
        <w:right w:val="none" w:sz="0" w:space="0" w:color="auto"/>
      </w:divBdr>
    </w:div>
    <w:div w:id="76828084">
      <w:bodyDiv w:val="1"/>
      <w:marLeft w:val="0"/>
      <w:marRight w:val="0"/>
      <w:marTop w:val="0"/>
      <w:marBottom w:val="0"/>
      <w:divBdr>
        <w:top w:val="none" w:sz="0" w:space="0" w:color="auto"/>
        <w:left w:val="none" w:sz="0" w:space="0" w:color="auto"/>
        <w:bottom w:val="none" w:sz="0" w:space="0" w:color="auto"/>
        <w:right w:val="none" w:sz="0" w:space="0" w:color="auto"/>
      </w:divBdr>
    </w:div>
    <w:div w:id="77990358">
      <w:bodyDiv w:val="1"/>
      <w:marLeft w:val="0"/>
      <w:marRight w:val="0"/>
      <w:marTop w:val="0"/>
      <w:marBottom w:val="0"/>
      <w:divBdr>
        <w:top w:val="none" w:sz="0" w:space="0" w:color="auto"/>
        <w:left w:val="none" w:sz="0" w:space="0" w:color="auto"/>
        <w:bottom w:val="none" w:sz="0" w:space="0" w:color="auto"/>
        <w:right w:val="none" w:sz="0" w:space="0" w:color="auto"/>
      </w:divBdr>
    </w:div>
    <w:div w:id="81415240">
      <w:bodyDiv w:val="1"/>
      <w:marLeft w:val="0"/>
      <w:marRight w:val="0"/>
      <w:marTop w:val="0"/>
      <w:marBottom w:val="0"/>
      <w:divBdr>
        <w:top w:val="none" w:sz="0" w:space="0" w:color="auto"/>
        <w:left w:val="none" w:sz="0" w:space="0" w:color="auto"/>
        <w:bottom w:val="none" w:sz="0" w:space="0" w:color="auto"/>
        <w:right w:val="none" w:sz="0" w:space="0" w:color="auto"/>
      </w:divBdr>
    </w:div>
    <w:div w:id="91707343">
      <w:bodyDiv w:val="1"/>
      <w:marLeft w:val="0"/>
      <w:marRight w:val="0"/>
      <w:marTop w:val="0"/>
      <w:marBottom w:val="0"/>
      <w:divBdr>
        <w:top w:val="none" w:sz="0" w:space="0" w:color="auto"/>
        <w:left w:val="none" w:sz="0" w:space="0" w:color="auto"/>
        <w:bottom w:val="none" w:sz="0" w:space="0" w:color="auto"/>
        <w:right w:val="none" w:sz="0" w:space="0" w:color="auto"/>
      </w:divBdr>
    </w:div>
    <w:div w:id="92289972">
      <w:bodyDiv w:val="1"/>
      <w:marLeft w:val="0"/>
      <w:marRight w:val="0"/>
      <w:marTop w:val="0"/>
      <w:marBottom w:val="0"/>
      <w:divBdr>
        <w:top w:val="none" w:sz="0" w:space="0" w:color="auto"/>
        <w:left w:val="none" w:sz="0" w:space="0" w:color="auto"/>
        <w:bottom w:val="none" w:sz="0" w:space="0" w:color="auto"/>
        <w:right w:val="none" w:sz="0" w:space="0" w:color="auto"/>
      </w:divBdr>
    </w:div>
    <w:div w:id="106581509">
      <w:bodyDiv w:val="1"/>
      <w:marLeft w:val="0"/>
      <w:marRight w:val="0"/>
      <w:marTop w:val="0"/>
      <w:marBottom w:val="0"/>
      <w:divBdr>
        <w:top w:val="none" w:sz="0" w:space="0" w:color="auto"/>
        <w:left w:val="none" w:sz="0" w:space="0" w:color="auto"/>
        <w:bottom w:val="none" w:sz="0" w:space="0" w:color="auto"/>
        <w:right w:val="none" w:sz="0" w:space="0" w:color="auto"/>
      </w:divBdr>
    </w:div>
    <w:div w:id="107355815">
      <w:bodyDiv w:val="1"/>
      <w:marLeft w:val="0"/>
      <w:marRight w:val="0"/>
      <w:marTop w:val="0"/>
      <w:marBottom w:val="0"/>
      <w:divBdr>
        <w:top w:val="none" w:sz="0" w:space="0" w:color="auto"/>
        <w:left w:val="none" w:sz="0" w:space="0" w:color="auto"/>
        <w:bottom w:val="none" w:sz="0" w:space="0" w:color="auto"/>
        <w:right w:val="none" w:sz="0" w:space="0" w:color="auto"/>
      </w:divBdr>
    </w:div>
    <w:div w:id="108209656">
      <w:bodyDiv w:val="1"/>
      <w:marLeft w:val="0"/>
      <w:marRight w:val="0"/>
      <w:marTop w:val="0"/>
      <w:marBottom w:val="0"/>
      <w:divBdr>
        <w:top w:val="none" w:sz="0" w:space="0" w:color="auto"/>
        <w:left w:val="none" w:sz="0" w:space="0" w:color="auto"/>
        <w:bottom w:val="none" w:sz="0" w:space="0" w:color="auto"/>
        <w:right w:val="none" w:sz="0" w:space="0" w:color="auto"/>
      </w:divBdr>
    </w:div>
    <w:div w:id="112481465">
      <w:bodyDiv w:val="1"/>
      <w:marLeft w:val="0"/>
      <w:marRight w:val="0"/>
      <w:marTop w:val="0"/>
      <w:marBottom w:val="0"/>
      <w:divBdr>
        <w:top w:val="none" w:sz="0" w:space="0" w:color="auto"/>
        <w:left w:val="none" w:sz="0" w:space="0" w:color="auto"/>
        <w:bottom w:val="none" w:sz="0" w:space="0" w:color="auto"/>
        <w:right w:val="none" w:sz="0" w:space="0" w:color="auto"/>
      </w:divBdr>
    </w:div>
    <w:div w:id="118843294">
      <w:bodyDiv w:val="1"/>
      <w:marLeft w:val="0"/>
      <w:marRight w:val="0"/>
      <w:marTop w:val="0"/>
      <w:marBottom w:val="0"/>
      <w:divBdr>
        <w:top w:val="none" w:sz="0" w:space="0" w:color="auto"/>
        <w:left w:val="none" w:sz="0" w:space="0" w:color="auto"/>
        <w:bottom w:val="none" w:sz="0" w:space="0" w:color="auto"/>
        <w:right w:val="none" w:sz="0" w:space="0" w:color="auto"/>
      </w:divBdr>
    </w:div>
    <w:div w:id="131749789">
      <w:bodyDiv w:val="1"/>
      <w:marLeft w:val="0"/>
      <w:marRight w:val="0"/>
      <w:marTop w:val="0"/>
      <w:marBottom w:val="0"/>
      <w:divBdr>
        <w:top w:val="none" w:sz="0" w:space="0" w:color="auto"/>
        <w:left w:val="none" w:sz="0" w:space="0" w:color="auto"/>
        <w:bottom w:val="none" w:sz="0" w:space="0" w:color="auto"/>
        <w:right w:val="none" w:sz="0" w:space="0" w:color="auto"/>
      </w:divBdr>
    </w:div>
    <w:div w:id="132480840">
      <w:bodyDiv w:val="1"/>
      <w:marLeft w:val="0"/>
      <w:marRight w:val="0"/>
      <w:marTop w:val="0"/>
      <w:marBottom w:val="0"/>
      <w:divBdr>
        <w:top w:val="none" w:sz="0" w:space="0" w:color="auto"/>
        <w:left w:val="none" w:sz="0" w:space="0" w:color="auto"/>
        <w:bottom w:val="none" w:sz="0" w:space="0" w:color="auto"/>
        <w:right w:val="none" w:sz="0" w:space="0" w:color="auto"/>
      </w:divBdr>
    </w:div>
    <w:div w:id="133060030">
      <w:bodyDiv w:val="1"/>
      <w:marLeft w:val="0"/>
      <w:marRight w:val="0"/>
      <w:marTop w:val="0"/>
      <w:marBottom w:val="0"/>
      <w:divBdr>
        <w:top w:val="none" w:sz="0" w:space="0" w:color="auto"/>
        <w:left w:val="none" w:sz="0" w:space="0" w:color="auto"/>
        <w:bottom w:val="none" w:sz="0" w:space="0" w:color="auto"/>
        <w:right w:val="none" w:sz="0" w:space="0" w:color="auto"/>
      </w:divBdr>
    </w:div>
    <w:div w:id="139077700">
      <w:bodyDiv w:val="1"/>
      <w:marLeft w:val="0"/>
      <w:marRight w:val="0"/>
      <w:marTop w:val="0"/>
      <w:marBottom w:val="0"/>
      <w:divBdr>
        <w:top w:val="none" w:sz="0" w:space="0" w:color="auto"/>
        <w:left w:val="none" w:sz="0" w:space="0" w:color="auto"/>
        <w:bottom w:val="none" w:sz="0" w:space="0" w:color="auto"/>
        <w:right w:val="none" w:sz="0" w:space="0" w:color="auto"/>
      </w:divBdr>
    </w:div>
    <w:div w:id="140197095">
      <w:bodyDiv w:val="1"/>
      <w:marLeft w:val="0"/>
      <w:marRight w:val="0"/>
      <w:marTop w:val="0"/>
      <w:marBottom w:val="0"/>
      <w:divBdr>
        <w:top w:val="none" w:sz="0" w:space="0" w:color="auto"/>
        <w:left w:val="none" w:sz="0" w:space="0" w:color="auto"/>
        <w:bottom w:val="none" w:sz="0" w:space="0" w:color="auto"/>
        <w:right w:val="none" w:sz="0" w:space="0" w:color="auto"/>
      </w:divBdr>
    </w:div>
    <w:div w:id="140315737">
      <w:bodyDiv w:val="1"/>
      <w:marLeft w:val="0"/>
      <w:marRight w:val="0"/>
      <w:marTop w:val="0"/>
      <w:marBottom w:val="0"/>
      <w:divBdr>
        <w:top w:val="none" w:sz="0" w:space="0" w:color="auto"/>
        <w:left w:val="none" w:sz="0" w:space="0" w:color="auto"/>
        <w:bottom w:val="none" w:sz="0" w:space="0" w:color="auto"/>
        <w:right w:val="none" w:sz="0" w:space="0" w:color="auto"/>
      </w:divBdr>
    </w:div>
    <w:div w:id="140970023">
      <w:bodyDiv w:val="1"/>
      <w:marLeft w:val="0"/>
      <w:marRight w:val="0"/>
      <w:marTop w:val="0"/>
      <w:marBottom w:val="0"/>
      <w:divBdr>
        <w:top w:val="none" w:sz="0" w:space="0" w:color="auto"/>
        <w:left w:val="none" w:sz="0" w:space="0" w:color="auto"/>
        <w:bottom w:val="none" w:sz="0" w:space="0" w:color="auto"/>
        <w:right w:val="none" w:sz="0" w:space="0" w:color="auto"/>
      </w:divBdr>
    </w:div>
    <w:div w:id="145361714">
      <w:bodyDiv w:val="1"/>
      <w:marLeft w:val="0"/>
      <w:marRight w:val="0"/>
      <w:marTop w:val="0"/>
      <w:marBottom w:val="0"/>
      <w:divBdr>
        <w:top w:val="none" w:sz="0" w:space="0" w:color="auto"/>
        <w:left w:val="none" w:sz="0" w:space="0" w:color="auto"/>
        <w:bottom w:val="none" w:sz="0" w:space="0" w:color="auto"/>
        <w:right w:val="none" w:sz="0" w:space="0" w:color="auto"/>
      </w:divBdr>
    </w:div>
    <w:div w:id="148250063">
      <w:bodyDiv w:val="1"/>
      <w:marLeft w:val="0"/>
      <w:marRight w:val="0"/>
      <w:marTop w:val="0"/>
      <w:marBottom w:val="0"/>
      <w:divBdr>
        <w:top w:val="none" w:sz="0" w:space="0" w:color="auto"/>
        <w:left w:val="none" w:sz="0" w:space="0" w:color="auto"/>
        <w:bottom w:val="none" w:sz="0" w:space="0" w:color="auto"/>
        <w:right w:val="none" w:sz="0" w:space="0" w:color="auto"/>
      </w:divBdr>
    </w:div>
    <w:div w:id="149367431">
      <w:bodyDiv w:val="1"/>
      <w:marLeft w:val="0"/>
      <w:marRight w:val="0"/>
      <w:marTop w:val="0"/>
      <w:marBottom w:val="0"/>
      <w:divBdr>
        <w:top w:val="none" w:sz="0" w:space="0" w:color="auto"/>
        <w:left w:val="none" w:sz="0" w:space="0" w:color="auto"/>
        <w:bottom w:val="none" w:sz="0" w:space="0" w:color="auto"/>
        <w:right w:val="none" w:sz="0" w:space="0" w:color="auto"/>
      </w:divBdr>
    </w:div>
    <w:div w:id="150022336">
      <w:bodyDiv w:val="1"/>
      <w:marLeft w:val="0"/>
      <w:marRight w:val="0"/>
      <w:marTop w:val="0"/>
      <w:marBottom w:val="0"/>
      <w:divBdr>
        <w:top w:val="none" w:sz="0" w:space="0" w:color="auto"/>
        <w:left w:val="none" w:sz="0" w:space="0" w:color="auto"/>
        <w:bottom w:val="none" w:sz="0" w:space="0" w:color="auto"/>
        <w:right w:val="none" w:sz="0" w:space="0" w:color="auto"/>
      </w:divBdr>
    </w:div>
    <w:div w:id="151025711">
      <w:bodyDiv w:val="1"/>
      <w:marLeft w:val="0"/>
      <w:marRight w:val="0"/>
      <w:marTop w:val="0"/>
      <w:marBottom w:val="0"/>
      <w:divBdr>
        <w:top w:val="none" w:sz="0" w:space="0" w:color="auto"/>
        <w:left w:val="none" w:sz="0" w:space="0" w:color="auto"/>
        <w:bottom w:val="none" w:sz="0" w:space="0" w:color="auto"/>
        <w:right w:val="none" w:sz="0" w:space="0" w:color="auto"/>
      </w:divBdr>
    </w:div>
    <w:div w:id="156502049">
      <w:bodyDiv w:val="1"/>
      <w:marLeft w:val="0"/>
      <w:marRight w:val="0"/>
      <w:marTop w:val="0"/>
      <w:marBottom w:val="0"/>
      <w:divBdr>
        <w:top w:val="none" w:sz="0" w:space="0" w:color="auto"/>
        <w:left w:val="none" w:sz="0" w:space="0" w:color="auto"/>
        <w:bottom w:val="none" w:sz="0" w:space="0" w:color="auto"/>
        <w:right w:val="none" w:sz="0" w:space="0" w:color="auto"/>
      </w:divBdr>
    </w:div>
    <w:div w:id="157501325">
      <w:bodyDiv w:val="1"/>
      <w:marLeft w:val="0"/>
      <w:marRight w:val="0"/>
      <w:marTop w:val="0"/>
      <w:marBottom w:val="0"/>
      <w:divBdr>
        <w:top w:val="none" w:sz="0" w:space="0" w:color="auto"/>
        <w:left w:val="none" w:sz="0" w:space="0" w:color="auto"/>
        <w:bottom w:val="none" w:sz="0" w:space="0" w:color="auto"/>
        <w:right w:val="none" w:sz="0" w:space="0" w:color="auto"/>
      </w:divBdr>
    </w:div>
    <w:div w:id="161285466">
      <w:bodyDiv w:val="1"/>
      <w:marLeft w:val="0"/>
      <w:marRight w:val="0"/>
      <w:marTop w:val="0"/>
      <w:marBottom w:val="0"/>
      <w:divBdr>
        <w:top w:val="none" w:sz="0" w:space="0" w:color="auto"/>
        <w:left w:val="none" w:sz="0" w:space="0" w:color="auto"/>
        <w:bottom w:val="none" w:sz="0" w:space="0" w:color="auto"/>
        <w:right w:val="none" w:sz="0" w:space="0" w:color="auto"/>
      </w:divBdr>
    </w:div>
    <w:div w:id="162360256">
      <w:bodyDiv w:val="1"/>
      <w:marLeft w:val="0"/>
      <w:marRight w:val="0"/>
      <w:marTop w:val="0"/>
      <w:marBottom w:val="0"/>
      <w:divBdr>
        <w:top w:val="none" w:sz="0" w:space="0" w:color="auto"/>
        <w:left w:val="none" w:sz="0" w:space="0" w:color="auto"/>
        <w:bottom w:val="none" w:sz="0" w:space="0" w:color="auto"/>
        <w:right w:val="none" w:sz="0" w:space="0" w:color="auto"/>
      </w:divBdr>
    </w:div>
    <w:div w:id="173962809">
      <w:bodyDiv w:val="1"/>
      <w:marLeft w:val="0"/>
      <w:marRight w:val="0"/>
      <w:marTop w:val="0"/>
      <w:marBottom w:val="0"/>
      <w:divBdr>
        <w:top w:val="none" w:sz="0" w:space="0" w:color="auto"/>
        <w:left w:val="none" w:sz="0" w:space="0" w:color="auto"/>
        <w:bottom w:val="none" w:sz="0" w:space="0" w:color="auto"/>
        <w:right w:val="none" w:sz="0" w:space="0" w:color="auto"/>
      </w:divBdr>
    </w:div>
    <w:div w:id="176695594">
      <w:bodyDiv w:val="1"/>
      <w:marLeft w:val="0"/>
      <w:marRight w:val="0"/>
      <w:marTop w:val="0"/>
      <w:marBottom w:val="0"/>
      <w:divBdr>
        <w:top w:val="none" w:sz="0" w:space="0" w:color="auto"/>
        <w:left w:val="none" w:sz="0" w:space="0" w:color="auto"/>
        <w:bottom w:val="none" w:sz="0" w:space="0" w:color="auto"/>
        <w:right w:val="none" w:sz="0" w:space="0" w:color="auto"/>
      </w:divBdr>
    </w:div>
    <w:div w:id="176699218">
      <w:bodyDiv w:val="1"/>
      <w:marLeft w:val="0"/>
      <w:marRight w:val="0"/>
      <w:marTop w:val="0"/>
      <w:marBottom w:val="0"/>
      <w:divBdr>
        <w:top w:val="none" w:sz="0" w:space="0" w:color="auto"/>
        <w:left w:val="none" w:sz="0" w:space="0" w:color="auto"/>
        <w:bottom w:val="none" w:sz="0" w:space="0" w:color="auto"/>
        <w:right w:val="none" w:sz="0" w:space="0" w:color="auto"/>
      </w:divBdr>
    </w:div>
    <w:div w:id="179904324">
      <w:bodyDiv w:val="1"/>
      <w:marLeft w:val="0"/>
      <w:marRight w:val="0"/>
      <w:marTop w:val="0"/>
      <w:marBottom w:val="0"/>
      <w:divBdr>
        <w:top w:val="none" w:sz="0" w:space="0" w:color="auto"/>
        <w:left w:val="none" w:sz="0" w:space="0" w:color="auto"/>
        <w:bottom w:val="none" w:sz="0" w:space="0" w:color="auto"/>
        <w:right w:val="none" w:sz="0" w:space="0" w:color="auto"/>
      </w:divBdr>
    </w:div>
    <w:div w:id="183330342">
      <w:bodyDiv w:val="1"/>
      <w:marLeft w:val="0"/>
      <w:marRight w:val="0"/>
      <w:marTop w:val="0"/>
      <w:marBottom w:val="0"/>
      <w:divBdr>
        <w:top w:val="none" w:sz="0" w:space="0" w:color="auto"/>
        <w:left w:val="none" w:sz="0" w:space="0" w:color="auto"/>
        <w:bottom w:val="none" w:sz="0" w:space="0" w:color="auto"/>
        <w:right w:val="none" w:sz="0" w:space="0" w:color="auto"/>
      </w:divBdr>
    </w:div>
    <w:div w:id="187257998">
      <w:bodyDiv w:val="1"/>
      <w:marLeft w:val="0"/>
      <w:marRight w:val="0"/>
      <w:marTop w:val="0"/>
      <w:marBottom w:val="0"/>
      <w:divBdr>
        <w:top w:val="none" w:sz="0" w:space="0" w:color="auto"/>
        <w:left w:val="none" w:sz="0" w:space="0" w:color="auto"/>
        <w:bottom w:val="none" w:sz="0" w:space="0" w:color="auto"/>
        <w:right w:val="none" w:sz="0" w:space="0" w:color="auto"/>
      </w:divBdr>
    </w:div>
    <w:div w:id="193932558">
      <w:bodyDiv w:val="1"/>
      <w:marLeft w:val="0"/>
      <w:marRight w:val="0"/>
      <w:marTop w:val="0"/>
      <w:marBottom w:val="0"/>
      <w:divBdr>
        <w:top w:val="none" w:sz="0" w:space="0" w:color="auto"/>
        <w:left w:val="none" w:sz="0" w:space="0" w:color="auto"/>
        <w:bottom w:val="none" w:sz="0" w:space="0" w:color="auto"/>
        <w:right w:val="none" w:sz="0" w:space="0" w:color="auto"/>
      </w:divBdr>
    </w:div>
    <w:div w:id="195045448">
      <w:bodyDiv w:val="1"/>
      <w:marLeft w:val="0"/>
      <w:marRight w:val="0"/>
      <w:marTop w:val="0"/>
      <w:marBottom w:val="0"/>
      <w:divBdr>
        <w:top w:val="none" w:sz="0" w:space="0" w:color="auto"/>
        <w:left w:val="none" w:sz="0" w:space="0" w:color="auto"/>
        <w:bottom w:val="none" w:sz="0" w:space="0" w:color="auto"/>
        <w:right w:val="none" w:sz="0" w:space="0" w:color="auto"/>
      </w:divBdr>
    </w:div>
    <w:div w:id="195433671">
      <w:bodyDiv w:val="1"/>
      <w:marLeft w:val="0"/>
      <w:marRight w:val="0"/>
      <w:marTop w:val="0"/>
      <w:marBottom w:val="0"/>
      <w:divBdr>
        <w:top w:val="none" w:sz="0" w:space="0" w:color="auto"/>
        <w:left w:val="none" w:sz="0" w:space="0" w:color="auto"/>
        <w:bottom w:val="none" w:sz="0" w:space="0" w:color="auto"/>
        <w:right w:val="none" w:sz="0" w:space="0" w:color="auto"/>
      </w:divBdr>
    </w:div>
    <w:div w:id="197595486">
      <w:bodyDiv w:val="1"/>
      <w:marLeft w:val="0"/>
      <w:marRight w:val="0"/>
      <w:marTop w:val="0"/>
      <w:marBottom w:val="0"/>
      <w:divBdr>
        <w:top w:val="none" w:sz="0" w:space="0" w:color="auto"/>
        <w:left w:val="none" w:sz="0" w:space="0" w:color="auto"/>
        <w:bottom w:val="none" w:sz="0" w:space="0" w:color="auto"/>
        <w:right w:val="none" w:sz="0" w:space="0" w:color="auto"/>
      </w:divBdr>
    </w:div>
    <w:div w:id="199828834">
      <w:bodyDiv w:val="1"/>
      <w:marLeft w:val="0"/>
      <w:marRight w:val="0"/>
      <w:marTop w:val="0"/>
      <w:marBottom w:val="0"/>
      <w:divBdr>
        <w:top w:val="none" w:sz="0" w:space="0" w:color="auto"/>
        <w:left w:val="none" w:sz="0" w:space="0" w:color="auto"/>
        <w:bottom w:val="none" w:sz="0" w:space="0" w:color="auto"/>
        <w:right w:val="none" w:sz="0" w:space="0" w:color="auto"/>
      </w:divBdr>
    </w:div>
    <w:div w:id="200703752">
      <w:bodyDiv w:val="1"/>
      <w:marLeft w:val="0"/>
      <w:marRight w:val="0"/>
      <w:marTop w:val="0"/>
      <w:marBottom w:val="0"/>
      <w:divBdr>
        <w:top w:val="none" w:sz="0" w:space="0" w:color="auto"/>
        <w:left w:val="none" w:sz="0" w:space="0" w:color="auto"/>
        <w:bottom w:val="none" w:sz="0" w:space="0" w:color="auto"/>
        <w:right w:val="none" w:sz="0" w:space="0" w:color="auto"/>
      </w:divBdr>
    </w:div>
    <w:div w:id="204368445">
      <w:bodyDiv w:val="1"/>
      <w:marLeft w:val="0"/>
      <w:marRight w:val="0"/>
      <w:marTop w:val="0"/>
      <w:marBottom w:val="0"/>
      <w:divBdr>
        <w:top w:val="none" w:sz="0" w:space="0" w:color="auto"/>
        <w:left w:val="none" w:sz="0" w:space="0" w:color="auto"/>
        <w:bottom w:val="none" w:sz="0" w:space="0" w:color="auto"/>
        <w:right w:val="none" w:sz="0" w:space="0" w:color="auto"/>
      </w:divBdr>
    </w:div>
    <w:div w:id="211814199">
      <w:bodyDiv w:val="1"/>
      <w:marLeft w:val="0"/>
      <w:marRight w:val="0"/>
      <w:marTop w:val="0"/>
      <w:marBottom w:val="0"/>
      <w:divBdr>
        <w:top w:val="none" w:sz="0" w:space="0" w:color="auto"/>
        <w:left w:val="none" w:sz="0" w:space="0" w:color="auto"/>
        <w:bottom w:val="none" w:sz="0" w:space="0" w:color="auto"/>
        <w:right w:val="none" w:sz="0" w:space="0" w:color="auto"/>
      </w:divBdr>
    </w:div>
    <w:div w:id="212691948">
      <w:bodyDiv w:val="1"/>
      <w:marLeft w:val="0"/>
      <w:marRight w:val="0"/>
      <w:marTop w:val="0"/>
      <w:marBottom w:val="0"/>
      <w:divBdr>
        <w:top w:val="none" w:sz="0" w:space="0" w:color="auto"/>
        <w:left w:val="none" w:sz="0" w:space="0" w:color="auto"/>
        <w:bottom w:val="none" w:sz="0" w:space="0" w:color="auto"/>
        <w:right w:val="none" w:sz="0" w:space="0" w:color="auto"/>
      </w:divBdr>
    </w:div>
    <w:div w:id="214319190">
      <w:bodyDiv w:val="1"/>
      <w:marLeft w:val="0"/>
      <w:marRight w:val="0"/>
      <w:marTop w:val="0"/>
      <w:marBottom w:val="0"/>
      <w:divBdr>
        <w:top w:val="none" w:sz="0" w:space="0" w:color="auto"/>
        <w:left w:val="none" w:sz="0" w:space="0" w:color="auto"/>
        <w:bottom w:val="none" w:sz="0" w:space="0" w:color="auto"/>
        <w:right w:val="none" w:sz="0" w:space="0" w:color="auto"/>
      </w:divBdr>
    </w:div>
    <w:div w:id="217130800">
      <w:bodyDiv w:val="1"/>
      <w:marLeft w:val="0"/>
      <w:marRight w:val="0"/>
      <w:marTop w:val="0"/>
      <w:marBottom w:val="0"/>
      <w:divBdr>
        <w:top w:val="none" w:sz="0" w:space="0" w:color="auto"/>
        <w:left w:val="none" w:sz="0" w:space="0" w:color="auto"/>
        <w:bottom w:val="none" w:sz="0" w:space="0" w:color="auto"/>
        <w:right w:val="none" w:sz="0" w:space="0" w:color="auto"/>
      </w:divBdr>
    </w:div>
    <w:div w:id="220483365">
      <w:bodyDiv w:val="1"/>
      <w:marLeft w:val="0"/>
      <w:marRight w:val="0"/>
      <w:marTop w:val="0"/>
      <w:marBottom w:val="0"/>
      <w:divBdr>
        <w:top w:val="none" w:sz="0" w:space="0" w:color="auto"/>
        <w:left w:val="none" w:sz="0" w:space="0" w:color="auto"/>
        <w:bottom w:val="none" w:sz="0" w:space="0" w:color="auto"/>
        <w:right w:val="none" w:sz="0" w:space="0" w:color="auto"/>
      </w:divBdr>
    </w:div>
    <w:div w:id="221987251">
      <w:bodyDiv w:val="1"/>
      <w:marLeft w:val="0"/>
      <w:marRight w:val="0"/>
      <w:marTop w:val="0"/>
      <w:marBottom w:val="0"/>
      <w:divBdr>
        <w:top w:val="none" w:sz="0" w:space="0" w:color="auto"/>
        <w:left w:val="none" w:sz="0" w:space="0" w:color="auto"/>
        <w:bottom w:val="none" w:sz="0" w:space="0" w:color="auto"/>
        <w:right w:val="none" w:sz="0" w:space="0" w:color="auto"/>
      </w:divBdr>
    </w:div>
    <w:div w:id="223493871">
      <w:bodyDiv w:val="1"/>
      <w:marLeft w:val="0"/>
      <w:marRight w:val="0"/>
      <w:marTop w:val="0"/>
      <w:marBottom w:val="0"/>
      <w:divBdr>
        <w:top w:val="none" w:sz="0" w:space="0" w:color="auto"/>
        <w:left w:val="none" w:sz="0" w:space="0" w:color="auto"/>
        <w:bottom w:val="none" w:sz="0" w:space="0" w:color="auto"/>
        <w:right w:val="none" w:sz="0" w:space="0" w:color="auto"/>
      </w:divBdr>
    </w:div>
    <w:div w:id="224072487">
      <w:bodyDiv w:val="1"/>
      <w:marLeft w:val="0"/>
      <w:marRight w:val="0"/>
      <w:marTop w:val="0"/>
      <w:marBottom w:val="0"/>
      <w:divBdr>
        <w:top w:val="none" w:sz="0" w:space="0" w:color="auto"/>
        <w:left w:val="none" w:sz="0" w:space="0" w:color="auto"/>
        <w:bottom w:val="none" w:sz="0" w:space="0" w:color="auto"/>
        <w:right w:val="none" w:sz="0" w:space="0" w:color="auto"/>
      </w:divBdr>
    </w:div>
    <w:div w:id="227810748">
      <w:bodyDiv w:val="1"/>
      <w:marLeft w:val="0"/>
      <w:marRight w:val="0"/>
      <w:marTop w:val="0"/>
      <w:marBottom w:val="0"/>
      <w:divBdr>
        <w:top w:val="none" w:sz="0" w:space="0" w:color="auto"/>
        <w:left w:val="none" w:sz="0" w:space="0" w:color="auto"/>
        <w:bottom w:val="none" w:sz="0" w:space="0" w:color="auto"/>
        <w:right w:val="none" w:sz="0" w:space="0" w:color="auto"/>
      </w:divBdr>
    </w:div>
    <w:div w:id="229198762">
      <w:bodyDiv w:val="1"/>
      <w:marLeft w:val="0"/>
      <w:marRight w:val="0"/>
      <w:marTop w:val="0"/>
      <w:marBottom w:val="0"/>
      <w:divBdr>
        <w:top w:val="none" w:sz="0" w:space="0" w:color="auto"/>
        <w:left w:val="none" w:sz="0" w:space="0" w:color="auto"/>
        <w:bottom w:val="none" w:sz="0" w:space="0" w:color="auto"/>
        <w:right w:val="none" w:sz="0" w:space="0" w:color="auto"/>
      </w:divBdr>
    </w:div>
    <w:div w:id="234896167">
      <w:bodyDiv w:val="1"/>
      <w:marLeft w:val="0"/>
      <w:marRight w:val="0"/>
      <w:marTop w:val="0"/>
      <w:marBottom w:val="0"/>
      <w:divBdr>
        <w:top w:val="none" w:sz="0" w:space="0" w:color="auto"/>
        <w:left w:val="none" w:sz="0" w:space="0" w:color="auto"/>
        <w:bottom w:val="none" w:sz="0" w:space="0" w:color="auto"/>
        <w:right w:val="none" w:sz="0" w:space="0" w:color="auto"/>
      </w:divBdr>
    </w:div>
    <w:div w:id="234900508">
      <w:bodyDiv w:val="1"/>
      <w:marLeft w:val="0"/>
      <w:marRight w:val="0"/>
      <w:marTop w:val="0"/>
      <w:marBottom w:val="0"/>
      <w:divBdr>
        <w:top w:val="none" w:sz="0" w:space="0" w:color="auto"/>
        <w:left w:val="none" w:sz="0" w:space="0" w:color="auto"/>
        <w:bottom w:val="none" w:sz="0" w:space="0" w:color="auto"/>
        <w:right w:val="none" w:sz="0" w:space="0" w:color="auto"/>
      </w:divBdr>
    </w:div>
    <w:div w:id="242496049">
      <w:bodyDiv w:val="1"/>
      <w:marLeft w:val="0"/>
      <w:marRight w:val="0"/>
      <w:marTop w:val="0"/>
      <w:marBottom w:val="0"/>
      <w:divBdr>
        <w:top w:val="none" w:sz="0" w:space="0" w:color="auto"/>
        <w:left w:val="none" w:sz="0" w:space="0" w:color="auto"/>
        <w:bottom w:val="none" w:sz="0" w:space="0" w:color="auto"/>
        <w:right w:val="none" w:sz="0" w:space="0" w:color="auto"/>
      </w:divBdr>
    </w:div>
    <w:div w:id="242840485">
      <w:bodyDiv w:val="1"/>
      <w:marLeft w:val="0"/>
      <w:marRight w:val="0"/>
      <w:marTop w:val="0"/>
      <w:marBottom w:val="0"/>
      <w:divBdr>
        <w:top w:val="none" w:sz="0" w:space="0" w:color="auto"/>
        <w:left w:val="none" w:sz="0" w:space="0" w:color="auto"/>
        <w:bottom w:val="none" w:sz="0" w:space="0" w:color="auto"/>
        <w:right w:val="none" w:sz="0" w:space="0" w:color="auto"/>
      </w:divBdr>
    </w:div>
    <w:div w:id="248269611">
      <w:bodyDiv w:val="1"/>
      <w:marLeft w:val="0"/>
      <w:marRight w:val="0"/>
      <w:marTop w:val="0"/>
      <w:marBottom w:val="0"/>
      <w:divBdr>
        <w:top w:val="none" w:sz="0" w:space="0" w:color="auto"/>
        <w:left w:val="none" w:sz="0" w:space="0" w:color="auto"/>
        <w:bottom w:val="none" w:sz="0" w:space="0" w:color="auto"/>
        <w:right w:val="none" w:sz="0" w:space="0" w:color="auto"/>
      </w:divBdr>
    </w:div>
    <w:div w:id="248462850">
      <w:bodyDiv w:val="1"/>
      <w:marLeft w:val="0"/>
      <w:marRight w:val="0"/>
      <w:marTop w:val="0"/>
      <w:marBottom w:val="0"/>
      <w:divBdr>
        <w:top w:val="none" w:sz="0" w:space="0" w:color="auto"/>
        <w:left w:val="none" w:sz="0" w:space="0" w:color="auto"/>
        <w:bottom w:val="none" w:sz="0" w:space="0" w:color="auto"/>
        <w:right w:val="none" w:sz="0" w:space="0" w:color="auto"/>
      </w:divBdr>
    </w:div>
    <w:div w:id="250433791">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4535806">
      <w:bodyDiv w:val="1"/>
      <w:marLeft w:val="0"/>
      <w:marRight w:val="0"/>
      <w:marTop w:val="0"/>
      <w:marBottom w:val="0"/>
      <w:divBdr>
        <w:top w:val="none" w:sz="0" w:space="0" w:color="auto"/>
        <w:left w:val="none" w:sz="0" w:space="0" w:color="auto"/>
        <w:bottom w:val="none" w:sz="0" w:space="0" w:color="auto"/>
        <w:right w:val="none" w:sz="0" w:space="0" w:color="auto"/>
      </w:divBdr>
    </w:div>
    <w:div w:id="265312572">
      <w:bodyDiv w:val="1"/>
      <w:marLeft w:val="0"/>
      <w:marRight w:val="0"/>
      <w:marTop w:val="0"/>
      <w:marBottom w:val="0"/>
      <w:divBdr>
        <w:top w:val="none" w:sz="0" w:space="0" w:color="auto"/>
        <w:left w:val="none" w:sz="0" w:space="0" w:color="auto"/>
        <w:bottom w:val="none" w:sz="0" w:space="0" w:color="auto"/>
        <w:right w:val="none" w:sz="0" w:space="0" w:color="auto"/>
      </w:divBdr>
    </w:div>
    <w:div w:id="266083905">
      <w:bodyDiv w:val="1"/>
      <w:marLeft w:val="0"/>
      <w:marRight w:val="0"/>
      <w:marTop w:val="0"/>
      <w:marBottom w:val="0"/>
      <w:divBdr>
        <w:top w:val="none" w:sz="0" w:space="0" w:color="auto"/>
        <w:left w:val="none" w:sz="0" w:space="0" w:color="auto"/>
        <w:bottom w:val="none" w:sz="0" w:space="0" w:color="auto"/>
        <w:right w:val="none" w:sz="0" w:space="0" w:color="auto"/>
      </w:divBdr>
    </w:div>
    <w:div w:id="268390466">
      <w:bodyDiv w:val="1"/>
      <w:marLeft w:val="0"/>
      <w:marRight w:val="0"/>
      <w:marTop w:val="0"/>
      <w:marBottom w:val="0"/>
      <w:divBdr>
        <w:top w:val="none" w:sz="0" w:space="0" w:color="auto"/>
        <w:left w:val="none" w:sz="0" w:space="0" w:color="auto"/>
        <w:bottom w:val="none" w:sz="0" w:space="0" w:color="auto"/>
        <w:right w:val="none" w:sz="0" w:space="0" w:color="auto"/>
      </w:divBdr>
    </w:div>
    <w:div w:id="270552138">
      <w:bodyDiv w:val="1"/>
      <w:marLeft w:val="0"/>
      <w:marRight w:val="0"/>
      <w:marTop w:val="0"/>
      <w:marBottom w:val="0"/>
      <w:divBdr>
        <w:top w:val="none" w:sz="0" w:space="0" w:color="auto"/>
        <w:left w:val="none" w:sz="0" w:space="0" w:color="auto"/>
        <w:bottom w:val="none" w:sz="0" w:space="0" w:color="auto"/>
        <w:right w:val="none" w:sz="0" w:space="0" w:color="auto"/>
      </w:divBdr>
    </w:div>
    <w:div w:id="279075698">
      <w:bodyDiv w:val="1"/>
      <w:marLeft w:val="0"/>
      <w:marRight w:val="0"/>
      <w:marTop w:val="0"/>
      <w:marBottom w:val="0"/>
      <w:divBdr>
        <w:top w:val="none" w:sz="0" w:space="0" w:color="auto"/>
        <w:left w:val="none" w:sz="0" w:space="0" w:color="auto"/>
        <w:bottom w:val="none" w:sz="0" w:space="0" w:color="auto"/>
        <w:right w:val="none" w:sz="0" w:space="0" w:color="auto"/>
      </w:divBdr>
    </w:div>
    <w:div w:id="280495123">
      <w:bodyDiv w:val="1"/>
      <w:marLeft w:val="0"/>
      <w:marRight w:val="0"/>
      <w:marTop w:val="0"/>
      <w:marBottom w:val="0"/>
      <w:divBdr>
        <w:top w:val="none" w:sz="0" w:space="0" w:color="auto"/>
        <w:left w:val="none" w:sz="0" w:space="0" w:color="auto"/>
        <w:bottom w:val="none" w:sz="0" w:space="0" w:color="auto"/>
        <w:right w:val="none" w:sz="0" w:space="0" w:color="auto"/>
      </w:divBdr>
    </w:div>
    <w:div w:id="283853667">
      <w:bodyDiv w:val="1"/>
      <w:marLeft w:val="0"/>
      <w:marRight w:val="0"/>
      <w:marTop w:val="0"/>
      <w:marBottom w:val="0"/>
      <w:divBdr>
        <w:top w:val="none" w:sz="0" w:space="0" w:color="auto"/>
        <w:left w:val="none" w:sz="0" w:space="0" w:color="auto"/>
        <w:bottom w:val="none" w:sz="0" w:space="0" w:color="auto"/>
        <w:right w:val="none" w:sz="0" w:space="0" w:color="auto"/>
      </w:divBdr>
    </w:div>
    <w:div w:id="284847654">
      <w:bodyDiv w:val="1"/>
      <w:marLeft w:val="0"/>
      <w:marRight w:val="0"/>
      <w:marTop w:val="0"/>
      <w:marBottom w:val="0"/>
      <w:divBdr>
        <w:top w:val="none" w:sz="0" w:space="0" w:color="auto"/>
        <w:left w:val="none" w:sz="0" w:space="0" w:color="auto"/>
        <w:bottom w:val="none" w:sz="0" w:space="0" w:color="auto"/>
        <w:right w:val="none" w:sz="0" w:space="0" w:color="auto"/>
      </w:divBdr>
    </w:div>
    <w:div w:id="291910847">
      <w:bodyDiv w:val="1"/>
      <w:marLeft w:val="0"/>
      <w:marRight w:val="0"/>
      <w:marTop w:val="0"/>
      <w:marBottom w:val="0"/>
      <w:divBdr>
        <w:top w:val="none" w:sz="0" w:space="0" w:color="auto"/>
        <w:left w:val="none" w:sz="0" w:space="0" w:color="auto"/>
        <w:bottom w:val="none" w:sz="0" w:space="0" w:color="auto"/>
        <w:right w:val="none" w:sz="0" w:space="0" w:color="auto"/>
      </w:divBdr>
    </w:div>
    <w:div w:id="302122008">
      <w:bodyDiv w:val="1"/>
      <w:marLeft w:val="0"/>
      <w:marRight w:val="0"/>
      <w:marTop w:val="0"/>
      <w:marBottom w:val="0"/>
      <w:divBdr>
        <w:top w:val="none" w:sz="0" w:space="0" w:color="auto"/>
        <w:left w:val="none" w:sz="0" w:space="0" w:color="auto"/>
        <w:bottom w:val="none" w:sz="0" w:space="0" w:color="auto"/>
        <w:right w:val="none" w:sz="0" w:space="0" w:color="auto"/>
      </w:divBdr>
    </w:div>
    <w:div w:id="303899210">
      <w:bodyDiv w:val="1"/>
      <w:marLeft w:val="0"/>
      <w:marRight w:val="0"/>
      <w:marTop w:val="0"/>
      <w:marBottom w:val="0"/>
      <w:divBdr>
        <w:top w:val="none" w:sz="0" w:space="0" w:color="auto"/>
        <w:left w:val="none" w:sz="0" w:space="0" w:color="auto"/>
        <w:bottom w:val="none" w:sz="0" w:space="0" w:color="auto"/>
        <w:right w:val="none" w:sz="0" w:space="0" w:color="auto"/>
      </w:divBdr>
    </w:div>
    <w:div w:id="303973363">
      <w:bodyDiv w:val="1"/>
      <w:marLeft w:val="0"/>
      <w:marRight w:val="0"/>
      <w:marTop w:val="0"/>
      <w:marBottom w:val="0"/>
      <w:divBdr>
        <w:top w:val="none" w:sz="0" w:space="0" w:color="auto"/>
        <w:left w:val="none" w:sz="0" w:space="0" w:color="auto"/>
        <w:bottom w:val="none" w:sz="0" w:space="0" w:color="auto"/>
        <w:right w:val="none" w:sz="0" w:space="0" w:color="auto"/>
      </w:divBdr>
    </w:div>
    <w:div w:id="306906184">
      <w:bodyDiv w:val="1"/>
      <w:marLeft w:val="0"/>
      <w:marRight w:val="0"/>
      <w:marTop w:val="0"/>
      <w:marBottom w:val="0"/>
      <w:divBdr>
        <w:top w:val="none" w:sz="0" w:space="0" w:color="auto"/>
        <w:left w:val="none" w:sz="0" w:space="0" w:color="auto"/>
        <w:bottom w:val="none" w:sz="0" w:space="0" w:color="auto"/>
        <w:right w:val="none" w:sz="0" w:space="0" w:color="auto"/>
      </w:divBdr>
    </w:div>
    <w:div w:id="309213975">
      <w:bodyDiv w:val="1"/>
      <w:marLeft w:val="0"/>
      <w:marRight w:val="0"/>
      <w:marTop w:val="0"/>
      <w:marBottom w:val="0"/>
      <w:divBdr>
        <w:top w:val="none" w:sz="0" w:space="0" w:color="auto"/>
        <w:left w:val="none" w:sz="0" w:space="0" w:color="auto"/>
        <w:bottom w:val="none" w:sz="0" w:space="0" w:color="auto"/>
        <w:right w:val="none" w:sz="0" w:space="0" w:color="auto"/>
      </w:divBdr>
    </w:div>
    <w:div w:id="310600721">
      <w:bodyDiv w:val="1"/>
      <w:marLeft w:val="0"/>
      <w:marRight w:val="0"/>
      <w:marTop w:val="0"/>
      <w:marBottom w:val="0"/>
      <w:divBdr>
        <w:top w:val="none" w:sz="0" w:space="0" w:color="auto"/>
        <w:left w:val="none" w:sz="0" w:space="0" w:color="auto"/>
        <w:bottom w:val="none" w:sz="0" w:space="0" w:color="auto"/>
        <w:right w:val="none" w:sz="0" w:space="0" w:color="auto"/>
      </w:divBdr>
    </w:div>
    <w:div w:id="327178020">
      <w:bodyDiv w:val="1"/>
      <w:marLeft w:val="0"/>
      <w:marRight w:val="0"/>
      <w:marTop w:val="0"/>
      <w:marBottom w:val="0"/>
      <w:divBdr>
        <w:top w:val="none" w:sz="0" w:space="0" w:color="auto"/>
        <w:left w:val="none" w:sz="0" w:space="0" w:color="auto"/>
        <w:bottom w:val="none" w:sz="0" w:space="0" w:color="auto"/>
        <w:right w:val="none" w:sz="0" w:space="0" w:color="auto"/>
      </w:divBdr>
    </w:div>
    <w:div w:id="327946304">
      <w:bodyDiv w:val="1"/>
      <w:marLeft w:val="0"/>
      <w:marRight w:val="0"/>
      <w:marTop w:val="0"/>
      <w:marBottom w:val="0"/>
      <w:divBdr>
        <w:top w:val="none" w:sz="0" w:space="0" w:color="auto"/>
        <w:left w:val="none" w:sz="0" w:space="0" w:color="auto"/>
        <w:bottom w:val="none" w:sz="0" w:space="0" w:color="auto"/>
        <w:right w:val="none" w:sz="0" w:space="0" w:color="auto"/>
      </w:divBdr>
    </w:div>
    <w:div w:id="342978045">
      <w:bodyDiv w:val="1"/>
      <w:marLeft w:val="0"/>
      <w:marRight w:val="0"/>
      <w:marTop w:val="0"/>
      <w:marBottom w:val="0"/>
      <w:divBdr>
        <w:top w:val="none" w:sz="0" w:space="0" w:color="auto"/>
        <w:left w:val="none" w:sz="0" w:space="0" w:color="auto"/>
        <w:bottom w:val="none" w:sz="0" w:space="0" w:color="auto"/>
        <w:right w:val="none" w:sz="0" w:space="0" w:color="auto"/>
      </w:divBdr>
    </w:div>
    <w:div w:id="345637615">
      <w:bodyDiv w:val="1"/>
      <w:marLeft w:val="0"/>
      <w:marRight w:val="0"/>
      <w:marTop w:val="0"/>
      <w:marBottom w:val="0"/>
      <w:divBdr>
        <w:top w:val="none" w:sz="0" w:space="0" w:color="auto"/>
        <w:left w:val="none" w:sz="0" w:space="0" w:color="auto"/>
        <w:bottom w:val="none" w:sz="0" w:space="0" w:color="auto"/>
        <w:right w:val="none" w:sz="0" w:space="0" w:color="auto"/>
      </w:divBdr>
    </w:div>
    <w:div w:id="347610083">
      <w:bodyDiv w:val="1"/>
      <w:marLeft w:val="0"/>
      <w:marRight w:val="0"/>
      <w:marTop w:val="0"/>
      <w:marBottom w:val="0"/>
      <w:divBdr>
        <w:top w:val="none" w:sz="0" w:space="0" w:color="auto"/>
        <w:left w:val="none" w:sz="0" w:space="0" w:color="auto"/>
        <w:bottom w:val="none" w:sz="0" w:space="0" w:color="auto"/>
        <w:right w:val="none" w:sz="0" w:space="0" w:color="auto"/>
      </w:divBdr>
    </w:div>
    <w:div w:id="350188898">
      <w:bodyDiv w:val="1"/>
      <w:marLeft w:val="0"/>
      <w:marRight w:val="0"/>
      <w:marTop w:val="0"/>
      <w:marBottom w:val="0"/>
      <w:divBdr>
        <w:top w:val="none" w:sz="0" w:space="0" w:color="auto"/>
        <w:left w:val="none" w:sz="0" w:space="0" w:color="auto"/>
        <w:bottom w:val="none" w:sz="0" w:space="0" w:color="auto"/>
        <w:right w:val="none" w:sz="0" w:space="0" w:color="auto"/>
      </w:divBdr>
    </w:div>
    <w:div w:id="353112674">
      <w:bodyDiv w:val="1"/>
      <w:marLeft w:val="0"/>
      <w:marRight w:val="0"/>
      <w:marTop w:val="0"/>
      <w:marBottom w:val="0"/>
      <w:divBdr>
        <w:top w:val="none" w:sz="0" w:space="0" w:color="auto"/>
        <w:left w:val="none" w:sz="0" w:space="0" w:color="auto"/>
        <w:bottom w:val="none" w:sz="0" w:space="0" w:color="auto"/>
        <w:right w:val="none" w:sz="0" w:space="0" w:color="auto"/>
      </w:divBdr>
    </w:div>
    <w:div w:id="359354409">
      <w:bodyDiv w:val="1"/>
      <w:marLeft w:val="0"/>
      <w:marRight w:val="0"/>
      <w:marTop w:val="0"/>
      <w:marBottom w:val="0"/>
      <w:divBdr>
        <w:top w:val="none" w:sz="0" w:space="0" w:color="auto"/>
        <w:left w:val="none" w:sz="0" w:space="0" w:color="auto"/>
        <w:bottom w:val="none" w:sz="0" w:space="0" w:color="auto"/>
        <w:right w:val="none" w:sz="0" w:space="0" w:color="auto"/>
      </w:divBdr>
    </w:div>
    <w:div w:id="359864146">
      <w:bodyDiv w:val="1"/>
      <w:marLeft w:val="0"/>
      <w:marRight w:val="0"/>
      <w:marTop w:val="0"/>
      <w:marBottom w:val="0"/>
      <w:divBdr>
        <w:top w:val="none" w:sz="0" w:space="0" w:color="auto"/>
        <w:left w:val="none" w:sz="0" w:space="0" w:color="auto"/>
        <w:bottom w:val="none" w:sz="0" w:space="0" w:color="auto"/>
        <w:right w:val="none" w:sz="0" w:space="0" w:color="auto"/>
      </w:divBdr>
    </w:div>
    <w:div w:id="361446617">
      <w:bodyDiv w:val="1"/>
      <w:marLeft w:val="0"/>
      <w:marRight w:val="0"/>
      <w:marTop w:val="0"/>
      <w:marBottom w:val="0"/>
      <w:divBdr>
        <w:top w:val="none" w:sz="0" w:space="0" w:color="auto"/>
        <w:left w:val="none" w:sz="0" w:space="0" w:color="auto"/>
        <w:bottom w:val="none" w:sz="0" w:space="0" w:color="auto"/>
        <w:right w:val="none" w:sz="0" w:space="0" w:color="auto"/>
      </w:divBdr>
    </w:div>
    <w:div w:id="361710224">
      <w:bodyDiv w:val="1"/>
      <w:marLeft w:val="0"/>
      <w:marRight w:val="0"/>
      <w:marTop w:val="0"/>
      <w:marBottom w:val="0"/>
      <w:divBdr>
        <w:top w:val="none" w:sz="0" w:space="0" w:color="auto"/>
        <w:left w:val="none" w:sz="0" w:space="0" w:color="auto"/>
        <w:bottom w:val="none" w:sz="0" w:space="0" w:color="auto"/>
        <w:right w:val="none" w:sz="0" w:space="0" w:color="auto"/>
      </w:divBdr>
    </w:div>
    <w:div w:id="363412493">
      <w:bodyDiv w:val="1"/>
      <w:marLeft w:val="0"/>
      <w:marRight w:val="0"/>
      <w:marTop w:val="0"/>
      <w:marBottom w:val="0"/>
      <w:divBdr>
        <w:top w:val="none" w:sz="0" w:space="0" w:color="auto"/>
        <w:left w:val="none" w:sz="0" w:space="0" w:color="auto"/>
        <w:bottom w:val="none" w:sz="0" w:space="0" w:color="auto"/>
        <w:right w:val="none" w:sz="0" w:space="0" w:color="auto"/>
      </w:divBdr>
    </w:div>
    <w:div w:id="366608925">
      <w:bodyDiv w:val="1"/>
      <w:marLeft w:val="0"/>
      <w:marRight w:val="0"/>
      <w:marTop w:val="0"/>
      <w:marBottom w:val="0"/>
      <w:divBdr>
        <w:top w:val="none" w:sz="0" w:space="0" w:color="auto"/>
        <w:left w:val="none" w:sz="0" w:space="0" w:color="auto"/>
        <w:bottom w:val="none" w:sz="0" w:space="0" w:color="auto"/>
        <w:right w:val="none" w:sz="0" w:space="0" w:color="auto"/>
      </w:divBdr>
    </w:div>
    <w:div w:id="368146939">
      <w:bodyDiv w:val="1"/>
      <w:marLeft w:val="0"/>
      <w:marRight w:val="0"/>
      <w:marTop w:val="0"/>
      <w:marBottom w:val="0"/>
      <w:divBdr>
        <w:top w:val="none" w:sz="0" w:space="0" w:color="auto"/>
        <w:left w:val="none" w:sz="0" w:space="0" w:color="auto"/>
        <w:bottom w:val="none" w:sz="0" w:space="0" w:color="auto"/>
        <w:right w:val="none" w:sz="0" w:space="0" w:color="auto"/>
      </w:divBdr>
    </w:div>
    <w:div w:id="372583671">
      <w:bodyDiv w:val="1"/>
      <w:marLeft w:val="0"/>
      <w:marRight w:val="0"/>
      <w:marTop w:val="0"/>
      <w:marBottom w:val="0"/>
      <w:divBdr>
        <w:top w:val="none" w:sz="0" w:space="0" w:color="auto"/>
        <w:left w:val="none" w:sz="0" w:space="0" w:color="auto"/>
        <w:bottom w:val="none" w:sz="0" w:space="0" w:color="auto"/>
        <w:right w:val="none" w:sz="0" w:space="0" w:color="auto"/>
      </w:divBdr>
    </w:div>
    <w:div w:id="373967879">
      <w:bodyDiv w:val="1"/>
      <w:marLeft w:val="0"/>
      <w:marRight w:val="0"/>
      <w:marTop w:val="0"/>
      <w:marBottom w:val="0"/>
      <w:divBdr>
        <w:top w:val="none" w:sz="0" w:space="0" w:color="auto"/>
        <w:left w:val="none" w:sz="0" w:space="0" w:color="auto"/>
        <w:bottom w:val="none" w:sz="0" w:space="0" w:color="auto"/>
        <w:right w:val="none" w:sz="0" w:space="0" w:color="auto"/>
      </w:divBdr>
    </w:div>
    <w:div w:id="378017774">
      <w:bodyDiv w:val="1"/>
      <w:marLeft w:val="0"/>
      <w:marRight w:val="0"/>
      <w:marTop w:val="0"/>
      <w:marBottom w:val="0"/>
      <w:divBdr>
        <w:top w:val="none" w:sz="0" w:space="0" w:color="auto"/>
        <w:left w:val="none" w:sz="0" w:space="0" w:color="auto"/>
        <w:bottom w:val="none" w:sz="0" w:space="0" w:color="auto"/>
        <w:right w:val="none" w:sz="0" w:space="0" w:color="auto"/>
      </w:divBdr>
    </w:div>
    <w:div w:id="378481193">
      <w:bodyDiv w:val="1"/>
      <w:marLeft w:val="0"/>
      <w:marRight w:val="0"/>
      <w:marTop w:val="0"/>
      <w:marBottom w:val="0"/>
      <w:divBdr>
        <w:top w:val="none" w:sz="0" w:space="0" w:color="auto"/>
        <w:left w:val="none" w:sz="0" w:space="0" w:color="auto"/>
        <w:bottom w:val="none" w:sz="0" w:space="0" w:color="auto"/>
        <w:right w:val="none" w:sz="0" w:space="0" w:color="auto"/>
      </w:divBdr>
    </w:div>
    <w:div w:id="380787120">
      <w:bodyDiv w:val="1"/>
      <w:marLeft w:val="0"/>
      <w:marRight w:val="0"/>
      <w:marTop w:val="0"/>
      <w:marBottom w:val="0"/>
      <w:divBdr>
        <w:top w:val="none" w:sz="0" w:space="0" w:color="auto"/>
        <w:left w:val="none" w:sz="0" w:space="0" w:color="auto"/>
        <w:bottom w:val="none" w:sz="0" w:space="0" w:color="auto"/>
        <w:right w:val="none" w:sz="0" w:space="0" w:color="auto"/>
      </w:divBdr>
    </w:div>
    <w:div w:id="381251466">
      <w:bodyDiv w:val="1"/>
      <w:marLeft w:val="0"/>
      <w:marRight w:val="0"/>
      <w:marTop w:val="0"/>
      <w:marBottom w:val="0"/>
      <w:divBdr>
        <w:top w:val="none" w:sz="0" w:space="0" w:color="auto"/>
        <w:left w:val="none" w:sz="0" w:space="0" w:color="auto"/>
        <w:bottom w:val="none" w:sz="0" w:space="0" w:color="auto"/>
        <w:right w:val="none" w:sz="0" w:space="0" w:color="auto"/>
      </w:divBdr>
    </w:div>
    <w:div w:id="381949336">
      <w:bodyDiv w:val="1"/>
      <w:marLeft w:val="0"/>
      <w:marRight w:val="0"/>
      <w:marTop w:val="0"/>
      <w:marBottom w:val="0"/>
      <w:divBdr>
        <w:top w:val="none" w:sz="0" w:space="0" w:color="auto"/>
        <w:left w:val="none" w:sz="0" w:space="0" w:color="auto"/>
        <w:bottom w:val="none" w:sz="0" w:space="0" w:color="auto"/>
        <w:right w:val="none" w:sz="0" w:space="0" w:color="auto"/>
      </w:divBdr>
    </w:div>
    <w:div w:id="382487430">
      <w:bodyDiv w:val="1"/>
      <w:marLeft w:val="0"/>
      <w:marRight w:val="0"/>
      <w:marTop w:val="0"/>
      <w:marBottom w:val="0"/>
      <w:divBdr>
        <w:top w:val="none" w:sz="0" w:space="0" w:color="auto"/>
        <w:left w:val="none" w:sz="0" w:space="0" w:color="auto"/>
        <w:bottom w:val="none" w:sz="0" w:space="0" w:color="auto"/>
        <w:right w:val="none" w:sz="0" w:space="0" w:color="auto"/>
      </w:divBdr>
    </w:div>
    <w:div w:id="383798988">
      <w:bodyDiv w:val="1"/>
      <w:marLeft w:val="0"/>
      <w:marRight w:val="0"/>
      <w:marTop w:val="0"/>
      <w:marBottom w:val="0"/>
      <w:divBdr>
        <w:top w:val="none" w:sz="0" w:space="0" w:color="auto"/>
        <w:left w:val="none" w:sz="0" w:space="0" w:color="auto"/>
        <w:bottom w:val="none" w:sz="0" w:space="0" w:color="auto"/>
        <w:right w:val="none" w:sz="0" w:space="0" w:color="auto"/>
      </w:divBdr>
    </w:div>
    <w:div w:id="394814843">
      <w:bodyDiv w:val="1"/>
      <w:marLeft w:val="0"/>
      <w:marRight w:val="0"/>
      <w:marTop w:val="0"/>
      <w:marBottom w:val="0"/>
      <w:divBdr>
        <w:top w:val="none" w:sz="0" w:space="0" w:color="auto"/>
        <w:left w:val="none" w:sz="0" w:space="0" w:color="auto"/>
        <w:bottom w:val="none" w:sz="0" w:space="0" w:color="auto"/>
        <w:right w:val="none" w:sz="0" w:space="0" w:color="auto"/>
      </w:divBdr>
    </w:div>
    <w:div w:id="395976219">
      <w:bodyDiv w:val="1"/>
      <w:marLeft w:val="0"/>
      <w:marRight w:val="0"/>
      <w:marTop w:val="0"/>
      <w:marBottom w:val="0"/>
      <w:divBdr>
        <w:top w:val="none" w:sz="0" w:space="0" w:color="auto"/>
        <w:left w:val="none" w:sz="0" w:space="0" w:color="auto"/>
        <w:bottom w:val="none" w:sz="0" w:space="0" w:color="auto"/>
        <w:right w:val="none" w:sz="0" w:space="0" w:color="auto"/>
      </w:divBdr>
    </w:div>
    <w:div w:id="401491555">
      <w:bodyDiv w:val="1"/>
      <w:marLeft w:val="0"/>
      <w:marRight w:val="0"/>
      <w:marTop w:val="0"/>
      <w:marBottom w:val="0"/>
      <w:divBdr>
        <w:top w:val="none" w:sz="0" w:space="0" w:color="auto"/>
        <w:left w:val="none" w:sz="0" w:space="0" w:color="auto"/>
        <w:bottom w:val="none" w:sz="0" w:space="0" w:color="auto"/>
        <w:right w:val="none" w:sz="0" w:space="0" w:color="auto"/>
      </w:divBdr>
    </w:div>
    <w:div w:id="404958433">
      <w:bodyDiv w:val="1"/>
      <w:marLeft w:val="0"/>
      <w:marRight w:val="0"/>
      <w:marTop w:val="0"/>
      <w:marBottom w:val="0"/>
      <w:divBdr>
        <w:top w:val="none" w:sz="0" w:space="0" w:color="auto"/>
        <w:left w:val="none" w:sz="0" w:space="0" w:color="auto"/>
        <w:bottom w:val="none" w:sz="0" w:space="0" w:color="auto"/>
        <w:right w:val="none" w:sz="0" w:space="0" w:color="auto"/>
      </w:divBdr>
    </w:div>
    <w:div w:id="420107317">
      <w:bodyDiv w:val="1"/>
      <w:marLeft w:val="0"/>
      <w:marRight w:val="0"/>
      <w:marTop w:val="0"/>
      <w:marBottom w:val="0"/>
      <w:divBdr>
        <w:top w:val="none" w:sz="0" w:space="0" w:color="auto"/>
        <w:left w:val="none" w:sz="0" w:space="0" w:color="auto"/>
        <w:bottom w:val="none" w:sz="0" w:space="0" w:color="auto"/>
        <w:right w:val="none" w:sz="0" w:space="0" w:color="auto"/>
      </w:divBdr>
    </w:div>
    <w:div w:id="426074701">
      <w:bodyDiv w:val="1"/>
      <w:marLeft w:val="0"/>
      <w:marRight w:val="0"/>
      <w:marTop w:val="0"/>
      <w:marBottom w:val="0"/>
      <w:divBdr>
        <w:top w:val="none" w:sz="0" w:space="0" w:color="auto"/>
        <w:left w:val="none" w:sz="0" w:space="0" w:color="auto"/>
        <w:bottom w:val="none" w:sz="0" w:space="0" w:color="auto"/>
        <w:right w:val="none" w:sz="0" w:space="0" w:color="auto"/>
      </w:divBdr>
    </w:div>
    <w:div w:id="428501715">
      <w:bodyDiv w:val="1"/>
      <w:marLeft w:val="0"/>
      <w:marRight w:val="0"/>
      <w:marTop w:val="0"/>
      <w:marBottom w:val="0"/>
      <w:divBdr>
        <w:top w:val="none" w:sz="0" w:space="0" w:color="auto"/>
        <w:left w:val="none" w:sz="0" w:space="0" w:color="auto"/>
        <w:bottom w:val="none" w:sz="0" w:space="0" w:color="auto"/>
        <w:right w:val="none" w:sz="0" w:space="0" w:color="auto"/>
      </w:divBdr>
    </w:div>
    <w:div w:id="429276141">
      <w:bodyDiv w:val="1"/>
      <w:marLeft w:val="0"/>
      <w:marRight w:val="0"/>
      <w:marTop w:val="0"/>
      <w:marBottom w:val="0"/>
      <w:divBdr>
        <w:top w:val="none" w:sz="0" w:space="0" w:color="auto"/>
        <w:left w:val="none" w:sz="0" w:space="0" w:color="auto"/>
        <w:bottom w:val="none" w:sz="0" w:space="0" w:color="auto"/>
        <w:right w:val="none" w:sz="0" w:space="0" w:color="auto"/>
      </w:divBdr>
    </w:div>
    <w:div w:id="431559509">
      <w:bodyDiv w:val="1"/>
      <w:marLeft w:val="0"/>
      <w:marRight w:val="0"/>
      <w:marTop w:val="0"/>
      <w:marBottom w:val="0"/>
      <w:divBdr>
        <w:top w:val="none" w:sz="0" w:space="0" w:color="auto"/>
        <w:left w:val="none" w:sz="0" w:space="0" w:color="auto"/>
        <w:bottom w:val="none" w:sz="0" w:space="0" w:color="auto"/>
        <w:right w:val="none" w:sz="0" w:space="0" w:color="auto"/>
      </w:divBdr>
    </w:div>
    <w:div w:id="433093875">
      <w:bodyDiv w:val="1"/>
      <w:marLeft w:val="0"/>
      <w:marRight w:val="0"/>
      <w:marTop w:val="0"/>
      <w:marBottom w:val="0"/>
      <w:divBdr>
        <w:top w:val="none" w:sz="0" w:space="0" w:color="auto"/>
        <w:left w:val="none" w:sz="0" w:space="0" w:color="auto"/>
        <w:bottom w:val="none" w:sz="0" w:space="0" w:color="auto"/>
        <w:right w:val="none" w:sz="0" w:space="0" w:color="auto"/>
      </w:divBdr>
    </w:div>
    <w:div w:id="436104312">
      <w:bodyDiv w:val="1"/>
      <w:marLeft w:val="0"/>
      <w:marRight w:val="0"/>
      <w:marTop w:val="0"/>
      <w:marBottom w:val="0"/>
      <w:divBdr>
        <w:top w:val="none" w:sz="0" w:space="0" w:color="auto"/>
        <w:left w:val="none" w:sz="0" w:space="0" w:color="auto"/>
        <w:bottom w:val="none" w:sz="0" w:space="0" w:color="auto"/>
        <w:right w:val="none" w:sz="0" w:space="0" w:color="auto"/>
      </w:divBdr>
    </w:div>
    <w:div w:id="437213125">
      <w:bodyDiv w:val="1"/>
      <w:marLeft w:val="0"/>
      <w:marRight w:val="0"/>
      <w:marTop w:val="0"/>
      <w:marBottom w:val="0"/>
      <w:divBdr>
        <w:top w:val="none" w:sz="0" w:space="0" w:color="auto"/>
        <w:left w:val="none" w:sz="0" w:space="0" w:color="auto"/>
        <w:bottom w:val="none" w:sz="0" w:space="0" w:color="auto"/>
        <w:right w:val="none" w:sz="0" w:space="0" w:color="auto"/>
      </w:divBdr>
    </w:div>
    <w:div w:id="438796113">
      <w:bodyDiv w:val="1"/>
      <w:marLeft w:val="0"/>
      <w:marRight w:val="0"/>
      <w:marTop w:val="0"/>
      <w:marBottom w:val="0"/>
      <w:divBdr>
        <w:top w:val="none" w:sz="0" w:space="0" w:color="auto"/>
        <w:left w:val="none" w:sz="0" w:space="0" w:color="auto"/>
        <w:bottom w:val="none" w:sz="0" w:space="0" w:color="auto"/>
        <w:right w:val="none" w:sz="0" w:space="0" w:color="auto"/>
      </w:divBdr>
    </w:div>
    <w:div w:id="441148162">
      <w:bodyDiv w:val="1"/>
      <w:marLeft w:val="0"/>
      <w:marRight w:val="0"/>
      <w:marTop w:val="0"/>
      <w:marBottom w:val="0"/>
      <w:divBdr>
        <w:top w:val="none" w:sz="0" w:space="0" w:color="auto"/>
        <w:left w:val="none" w:sz="0" w:space="0" w:color="auto"/>
        <w:bottom w:val="none" w:sz="0" w:space="0" w:color="auto"/>
        <w:right w:val="none" w:sz="0" w:space="0" w:color="auto"/>
      </w:divBdr>
    </w:div>
    <w:div w:id="447042623">
      <w:bodyDiv w:val="1"/>
      <w:marLeft w:val="0"/>
      <w:marRight w:val="0"/>
      <w:marTop w:val="0"/>
      <w:marBottom w:val="0"/>
      <w:divBdr>
        <w:top w:val="none" w:sz="0" w:space="0" w:color="auto"/>
        <w:left w:val="none" w:sz="0" w:space="0" w:color="auto"/>
        <w:bottom w:val="none" w:sz="0" w:space="0" w:color="auto"/>
        <w:right w:val="none" w:sz="0" w:space="0" w:color="auto"/>
      </w:divBdr>
    </w:div>
    <w:div w:id="460148960">
      <w:bodyDiv w:val="1"/>
      <w:marLeft w:val="0"/>
      <w:marRight w:val="0"/>
      <w:marTop w:val="0"/>
      <w:marBottom w:val="0"/>
      <w:divBdr>
        <w:top w:val="none" w:sz="0" w:space="0" w:color="auto"/>
        <w:left w:val="none" w:sz="0" w:space="0" w:color="auto"/>
        <w:bottom w:val="none" w:sz="0" w:space="0" w:color="auto"/>
        <w:right w:val="none" w:sz="0" w:space="0" w:color="auto"/>
      </w:divBdr>
    </w:div>
    <w:div w:id="464929001">
      <w:bodyDiv w:val="1"/>
      <w:marLeft w:val="0"/>
      <w:marRight w:val="0"/>
      <w:marTop w:val="0"/>
      <w:marBottom w:val="0"/>
      <w:divBdr>
        <w:top w:val="none" w:sz="0" w:space="0" w:color="auto"/>
        <w:left w:val="none" w:sz="0" w:space="0" w:color="auto"/>
        <w:bottom w:val="none" w:sz="0" w:space="0" w:color="auto"/>
        <w:right w:val="none" w:sz="0" w:space="0" w:color="auto"/>
      </w:divBdr>
    </w:div>
    <w:div w:id="465856765">
      <w:bodyDiv w:val="1"/>
      <w:marLeft w:val="0"/>
      <w:marRight w:val="0"/>
      <w:marTop w:val="0"/>
      <w:marBottom w:val="0"/>
      <w:divBdr>
        <w:top w:val="none" w:sz="0" w:space="0" w:color="auto"/>
        <w:left w:val="none" w:sz="0" w:space="0" w:color="auto"/>
        <w:bottom w:val="none" w:sz="0" w:space="0" w:color="auto"/>
        <w:right w:val="none" w:sz="0" w:space="0" w:color="auto"/>
      </w:divBdr>
    </w:div>
    <w:div w:id="469055477">
      <w:bodyDiv w:val="1"/>
      <w:marLeft w:val="0"/>
      <w:marRight w:val="0"/>
      <w:marTop w:val="0"/>
      <w:marBottom w:val="0"/>
      <w:divBdr>
        <w:top w:val="none" w:sz="0" w:space="0" w:color="auto"/>
        <w:left w:val="none" w:sz="0" w:space="0" w:color="auto"/>
        <w:bottom w:val="none" w:sz="0" w:space="0" w:color="auto"/>
        <w:right w:val="none" w:sz="0" w:space="0" w:color="auto"/>
      </w:divBdr>
    </w:div>
    <w:div w:id="469909018">
      <w:bodyDiv w:val="1"/>
      <w:marLeft w:val="0"/>
      <w:marRight w:val="0"/>
      <w:marTop w:val="0"/>
      <w:marBottom w:val="0"/>
      <w:divBdr>
        <w:top w:val="none" w:sz="0" w:space="0" w:color="auto"/>
        <w:left w:val="none" w:sz="0" w:space="0" w:color="auto"/>
        <w:bottom w:val="none" w:sz="0" w:space="0" w:color="auto"/>
        <w:right w:val="none" w:sz="0" w:space="0" w:color="auto"/>
      </w:divBdr>
    </w:div>
    <w:div w:id="476189443">
      <w:bodyDiv w:val="1"/>
      <w:marLeft w:val="0"/>
      <w:marRight w:val="0"/>
      <w:marTop w:val="0"/>
      <w:marBottom w:val="0"/>
      <w:divBdr>
        <w:top w:val="none" w:sz="0" w:space="0" w:color="auto"/>
        <w:left w:val="none" w:sz="0" w:space="0" w:color="auto"/>
        <w:bottom w:val="none" w:sz="0" w:space="0" w:color="auto"/>
        <w:right w:val="none" w:sz="0" w:space="0" w:color="auto"/>
      </w:divBdr>
    </w:div>
    <w:div w:id="480075093">
      <w:bodyDiv w:val="1"/>
      <w:marLeft w:val="0"/>
      <w:marRight w:val="0"/>
      <w:marTop w:val="0"/>
      <w:marBottom w:val="0"/>
      <w:divBdr>
        <w:top w:val="none" w:sz="0" w:space="0" w:color="auto"/>
        <w:left w:val="none" w:sz="0" w:space="0" w:color="auto"/>
        <w:bottom w:val="none" w:sz="0" w:space="0" w:color="auto"/>
        <w:right w:val="none" w:sz="0" w:space="0" w:color="auto"/>
      </w:divBdr>
    </w:div>
    <w:div w:id="484013339">
      <w:bodyDiv w:val="1"/>
      <w:marLeft w:val="0"/>
      <w:marRight w:val="0"/>
      <w:marTop w:val="0"/>
      <w:marBottom w:val="0"/>
      <w:divBdr>
        <w:top w:val="none" w:sz="0" w:space="0" w:color="auto"/>
        <w:left w:val="none" w:sz="0" w:space="0" w:color="auto"/>
        <w:bottom w:val="none" w:sz="0" w:space="0" w:color="auto"/>
        <w:right w:val="none" w:sz="0" w:space="0" w:color="auto"/>
      </w:divBdr>
    </w:div>
    <w:div w:id="489179870">
      <w:bodyDiv w:val="1"/>
      <w:marLeft w:val="0"/>
      <w:marRight w:val="0"/>
      <w:marTop w:val="0"/>
      <w:marBottom w:val="0"/>
      <w:divBdr>
        <w:top w:val="none" w:sz="0" w:space="0" w:color="auto"/>
        <w:left w:val="none" w:sz="0" w:space="0" w:color="auto"/>
        <w:bottom w:val="none" w:sz="0" w:space="0" w:color="auto"/>
        <w:right w:val="none" w:sz="0" w:space="0" w:color="auto"/>
      </w:divBdr>
    </w:div>
    <w:div w:id="490561899">
      <w:bodyDiv w:val="1"/>
      <w:marLeft w:val="0"/>
      <w:marRight w:val="0"/>
      <w:marTop w:val="0"/>
      <w:marBottom w:val="0"/>
      <w:divBdr>
        <w:top w:val="none" w:sz="0" w:space="0" w:color="auto"/>
        <w:left w:val="none" w:sz="0" w:space="0" w:color="auto"/>
        <w:bottom w:val="none" w:sz="0" w:space="0" w:color="auto"/>
        <w:right w:val="none" w:sz="0" w:space="0" w:color="auto"/>
      </w:divBdr>
    </w:div>
    <w:div w:id="499006926">
      <w:bodyDiv w:val="1"/>
      <w:marLeft w:val="0"/>
      <w:marRight w:val="0"/>
      <w:marTop w:val="0"/>
      <w:marBottom w:val="0"/>
      <w:divBdr>
        <w:top w:val="none" w:sz="0" w:space="0" w:color="auto"/>
        <w:left w:val="none" w:sz="0" w:space="0" w:color="auto"/>
        <w:bottom w:val="none" w:sz="0" w:space="0" w:color="auto"/>
        <w:right w:val="none" w:sz="0" w:space="0" w:color="auto"/>
      </w:divBdr>
    </w:div>
    <w:div w:id="516115527">
      <w:bodyDiv w:val="1"/>
      <w:marLeft w:val="0"/>
      <w:marRight w:val="0"/>
      <w:marTop w:val="0"/>
      <w:marBottom w:val="0"/>
      <w:divBdr>
        <w:top w:val="none" w:sz="0" w:space="0" w:color="auto"/>
        <w:left w:val="none" w:sz="0" w:space="0" w:color="auto"/>
        <w:bottom w:val="none" w:sz="0" w:space="0" w:color="auto"/>
        <w:right w:val="none" w:sz="0" w:space="0" w:color="auto"/>
      </w:divBdr>
    </w:div>
    <w:div w:id="523708201">
      <w:bodyDiv w:val="1"/>
      <w:marLeft w:val="0"/>
      <w:marRight w:val="0"/>
      <w:marTop w:val="0"/>
      <w:marBottom w:val="0"/>
      <w:divBdr>
        <w:top w:val="none" w:sz="0" w:space="0" w:color="auto"/>
        <w:left w:val="none" w:sz="0" w:space="0" w:color="auto"/>
        <w:bottom w:val="none" w:sz="0" w:space="0" w:color="auto"/>
        <w:right w:val="none" w:sz="0" w:space="0" w:color="auto"/>
      </w:divBdr>
    </w:div>
    <w:div w:id="530461912">
      <w:bodyDiv w:val="1"/>
      <w:marLeft w:val="0"/>
      <w:marRight w:val="0"/>
      <w:marTop w:val="0"/>
      <w:marBottom w:val="0"/>
      <w:divBdr>
        <w:top w:val="none" w:sz="0" w:space="0" w:color="auto"/>
        <w:left w:val="none" w:sz="0" w:space="0" w:color="auto"/>
        <w:bottom w:val="none" w:sz="0" w:space="0" w:color="auto"/>
        <w:right w:val="none" w:sz="0" w:space="0" w:color="auto"/>
      </w:divBdr>
    </w:div>
    <w:div w:id="533032611">
      <w:bodyDiv w:val="1"/>
      <w:marLeft w:val="0"/>
      <w:marRight w:val="0"/>
      <w:marTop w:val="0"/>
      <w:marBottom w:val="0"/>
      <w:divBdr>
        <w:top w:val="none" w:sz="0" w:space="0" w:color="auto"/>
        <w:left w:val="none" w:sz="0" w:space="0" w:color="auto"/>
        <w:bottom w:val="none" w:sz="0" w:space="0" w:color="auto"/>
        <w:right w:val="none" w:sz="0" w:space="0" w:color="auto"/>
      </w:divBdr>
    </w:div>
    <w:div w:id="534080392">
      <w:bodyDiv w:val="1"/>
      <w:marLeft w:val="0"/>
      <w:marRight w:val="0"/>
      <w:marTop w:val="0"/>
      <w:marBottom w:val="0"/>
      <w:divBdr>
        <w:top w:val="none" w:sz="0" w:space="0" w:color="auto"/>
        <w:left w:val="none" w:sz="0" w:space="0" w:color="auto"/>
        <w:bottom w:val="none" w:sz="0" w:space="0" w:color="auto"/>
        <w:right w:val="none" w:sz="0" w:space="0" w:color="auto"/>
      </w:divBdr>
    </w:div>
    <w:div w:id="534584676">
      <w:bodyDiv w:val="1"/>
      <w:marLeft w:val="0"/>
      <w:marRight w:val="0"/>
      <w:marTop w:val="0"/>
      <w:marBottom w:val="0"/>
      <w:divBdr>
        <w:top w:val="none" w:sz="0" w:space="0" w:color="auto"/>
        <w:left w:val="none" w:sz="0" w:space="0" w:color="auto"/>
        <w:bottom w:val="none" w:sz="0" w:space="0" w:color="auto"/>
        <w:right w:val="none" w:sz="0" w:space="0" w:color="auto"/>
      </w:divBdr>
    </w:div>
    <w:div w:id="534733152">
      <w:bodyDiv w:val="1"/>
      <w:marLeft w:val="0"/>
      <w:marRight w:val="0"/>
      <w:marTop w:val="0"/>
      <w:marBottom w:val="0"/>
      <w:divBdr>
        <w:top w:val="none" w:sz="0" w:space="0" w:color="auto"/>
        <w:left w:val="none" w:sz="0" w:space="0" w:color="auto"/>
        <w:bottom w:val="none" w:sz="0" w:space="0" w:color="auto"/>
        <w:right w:val="none" w:sz="0" w:space="0" w:color="auto"/>
      </w:divBdr>
    </w:div>
    <w:div w:id="538318517">
      <w:bodyDiv w:val="1"/>
      <w:marLeft w:val="0"/>
      <w:marRight w:val="0"/>
      <w:marTop w:val="0"/>
      <w:marBottom w:val="0"/>
      <w:divBdr>
        <w:top w:val="none" w:sz="0" w:space="0" w:color="auto"/>
        <w:left w:val="none" w:sz="0" w:space="0" w:color="auto"/>
        <w:bottom w:val="none" w:sz="0" w:space="0" w:color="auto"/>
        <w:right w:val="none" w:sz="0" w:space="0" w:color="auto"/>
      </w:divBdr>
    </w:div>
    <w:div w:id="541408468">
      <w:bodyDiv w:val="1"/>
      <w:marLeft w:val="0"/>
      <w:marRight w:val="0"/>
      <w:marTop w:val="0"/>
      <w:marBottom w:val="0"/>
      <w:divBdr>
        <w:top w:val="none" w:sz="0" w:space="0" w:color="auto"/>
        <w:left w:val="none" w:sz="0" w:space="0" w:color="auto"/>
        <w:bottom w:val="none" w:sz="0" w:space="0" w:color="auto"/>
        <w:right w:val="none" w:sz="0" w:space="0" w:color="auto"/>
      </w:divBdr>
    </w:div>
    <w:div w:id="542714566">
      <w:bodyDiv w:val="1"/>
      <w:marLeft w:val="0"/>
      <w:marRight w:val="0"/>
      <w:marTop w:val="0"/>
      <w:marBottom w:val="0"/>
      <w:divBdr>
        <w:top w:val="none" w:sz="0" w:space="0" w:color="auto"/>
        <w:left w:val="none" w:sz="0" w:space="0" w:color="auto"/>
        <w:bottom w:val="none" w:sz="0" w:space="0" w:color="auto"/>
        <w:right w:val="none" w:sz="0" w:space="0" w:color="auto"/>
      </w:divBdr>
    </w:div>
    <w:div w:id="549659248">
      <w:bodyDiv w:val="1"/>
      <w:marLeft w:val="0"/>
      <w:marRight w:val="0"/>
      <w:marTop w:val="0"/>
      <w:marBottom w:val="0"/>
      <w:divBdr>
        <w:top w:val="none" w:sz="0" w:space="0" w:color="auto"/>
        <w:left w:val="none" w:sz="0" w:space="0" w:color="auto"/>
        <w:bottom w:val="none" w:sz="0" w:space="0" w:color="auto"/>
        <w:right w:val="none" w:sz="0" w:space="0" w:color="auto"/>
      </w:divBdr>
    </w:div>
    <w:div w:id="554706547">
      <w:bodyDiv w:val="1"/>
      <w:marLeft w:val="0"/>
      <w:marRight w:val="0"/>
      <w:marTop w:val="0"/>
      <w:marBottom w:val="0"/>
      <w:divBdr>
        <w:top w:val="none" w:sz="0" w:space="0" w:color="auto"/>
        <w:left w:val="none" w:sz="0" w:space="0" w:color="auto"/>
        <w:bottom w:val="none" w:sz="0" w:space="0" w:color="auto"/>
        <w:right w:val="none" w:sz="0" w:space="0" w:color="auto"/>
      </w:divBdr>
    </w:div>
    <w:div w:id="565338228">
      <w:bodyDiv w:val="1"/>
      <w:marLeft w:val="0"/>
      <w:marRight w:val="0"/>
      <w:marTop w:val="0"/>
      <w:marBottom w:val="0"/>
      <w:divBdr>
        <w:top w:val="none" w:sz="0" w:space="0" w:color="auto"/>
        <w:left w:val="none" w:sz="0" w:space="0" w:color="auto"/>
        <w:bottom w:val="none" w:sz="0" w:space="0" w:color="auto"/>
        <w:right w:val="none" w:sz="0" w:space="0" w:color="auto"/>
      </w:divBdr>
    </w:div>
    <w:div w:id="565607326">
      <w:bodyDiv w:val="1"/>
      <w:marLeft w:val="0"/>
      <w:marRight w:val="0"/>
      <w:marTop w:val="0"/>
      <w:marBottom w:val="0"/>
      <w:divBdr>
        <w:top w:val="none" w:sz="0" w:space="0" w:color="auto"/>
        <w:left w:val="none" w:sz="0" w:space="0" w:color="auto"/>
        <w:bottom w:val="none" w:sz="0" w:space="0" w:color="auto"/>
        <w:right w:val="none" w:sz="0" w:space="0" w:color="auto"/>
      </w:divBdr>
    </w:div>
    <w:div w:id="577441749">
      <w:bodyDiv w:val="1"/>
      <w:marLeft w:val="0"/>
      <w:marRight w:val="0"/>
      <w:marTop w:val="0"/>
      <w:marBottom w:val="0"/>
      <w:divBdr>
        <w:top w:val="none" w:sz="0" w:space="0" w:color="auto"/>
        <w:left w:val="none" w:sz="0" w:space="0" w:color="auto"/>
        <w:bottom w:val="none" w:sz="0" w:space="0" w:color="auto"/>
        <w:right w:val="none" w:sz="0" w:space="0" w:color="auto"/>
      </w:divBdr>
    </w:div>
    <w:div w:id="579948845">
      <w:bodyDiv w:val="1"/>
      <w:marLeft w:val="0"/>
      <w:marRight w:val="0"/>
      <w:marTop w:val="0"/>
      <w:marBottom w:val="0"/>
      <w:divBdr>
        <w:top w:val="none" w:sz="0" w:space="0" w:color="auto"/>
        <w:left w:val="none" w:sz="0" w:space="0" w:color="auto"/>
        <w:bottom w:val="none" w:sz="0" w:space="0" w:color="auto"/>
        <w:right w:val="none" w:sz="0" w:space="0" w:color="auto"/>
      </w:divBdr>
    </w:div>
    <w:div w:id="588850738">
      <w:bodyDiv w:val="1"/>
      <w:marLeft w:val="0"/>
      <w:marRight w:val="0"/>
      <w:marTop w:val="0"/>
      <w:marBottom w:val="0"/>
      <w:divBdr>
        <w:top w:val="none" w:sz="0" w:space="0" w:color="auto"/>
        <w:left w:val="none" w:sz="0" w:space="0" w:color="auto"/>
        <w:bottom w:val="none" w:sz="0" w:space="0" w:color="auto"/>
        <w:right w:val="none" w:sz="0" w:space="0" w:color="auto"/>
      </w:divBdr>
    </w:div>
    <w:div w:id="589895809">
      <w:bodyDiv w:val="1"/>
      <w:marLeft w:val="0"/>
      <w:marRight w:val="0"/>
      <w:marTop w:val="0"/>
      <w:marBottom w:val="0"/>
      <w:divBdr>
        <w:top w:val="none" w:sz="0" w:space="0" w:color="auto"/>
        <w:left w:val="none" w:sz="0" w:space="0" w:color="auto"/>
        <w:bottom w:val="none" w:sz="0" w:space="0" w:color="auto"/>
        <w:right w:val="none" w:sz="0" w:space="0" w:color="auto"/>
      </w:divBdr>
    </w:div>
    <w:div w:id="592012742">
      <w:bodyDiv w:val="1"/>
      <w:marLeft w:val="0"/>
      <w:marRight w:val="0"/>
      <w:marTop w:val="0"/>
      <w:marBottom w:val="0"/>
      <w:divBdr>
        <w:top w:val="none" w:sz="0" w:space="0" w:color="auto"/>
        <w:left w:val="none" w:sz="0" w:space="0" w:color="auto"/>
        <w:bottom w:val="none" w:sz="0" w:space="0" w:color="auto"/>
        <w:right w:val="none" w:sz="0" w:space="0" w:color="auto"/>
      </w:divBdr>
    </w:div>
    <w:div w:id="595988976">
      <w:bodyDiv w:val="1"/>
      <w:marLeft w:val="0"/>
      <w:marRight w:val="0"/>
      <w:marTop w:val="0"/>
      <w:marBottom w:val="0"/>
      <w:divBdr>
        <w:top w:val="none" w:sz="0" w:space="0" w:color="auto"/>
        <w:left w:val="none" w:sz="0" w:space="0" w:color="auto"/>
        <w:bottom w:val="none" w:sz="0" w:space="0" w:color="auto"/>
        <w:right w:val="none" w:sz="0" w:space="0" w:color="auto"/>
      </w:divBdr>
    </w:div>
    <w:div w:id="600376170">
      <w:bodyDiv w:val="1"/>
      <w:marLeft w:val="0"/>
      <w:marRight w:val="0"/>
      <w:marTop w:val="0"/>
      <w:marBottom w:val="0"/>
      <w:divBdr>
        <w:top w:val="none" w:sz="0" w:space="0" w:color="auto"/>
        <w:left w:val="none" w:sz="0" w:space="0" w:color="auto"/>
        <w:bottom w:val="none" w:sz="0" w:space="0" w:color="auto"/>
        <w:right w:val="none" w:sz="0" w:space="0" w:color="auto"/>
      </w:divBdr>
    </w:div>
    <w:div w:id="606499260">
      <w:bodyDiv w:val="1"/>
      <w:marLeft w:val="0"/>
      <w:marRight w:val="0"/>
      <w:marTop w:val="0"/>
      <w:marBottom w:val="0"/>
      <w:divBdr>
        <w:top w:val="none" w:sz="0" w:space="0" w:color="auto"/>
        <w:left w:val="none" w:sz="0" w:space="0" w:color="auto"/>
        <w:bottom w:val="none" w:sz="0" w:space="0" w:color="auto"/>
        <w:right w:val="none" w:sz="0" w:space="0" w:color="auto"/>
      </w:divBdr>
    </w:div>
    <w:div w:id="614290795">
      <w:bodyDiv w:val="1"/>
      <w:marLeft w:val="0"/>
      <w:marRight w:val="0"/>
      <w:marTop w:val="0"/>
      <w:marBottom w:val="0"/>
      <w:divBdr>
        <w:top w:val="none" w:sz="0" w:space="0" w:color="auto"/>
        <w:left w:val="none" w:sz="0" w:space="0" w:color="auto"/>
        <w:bottom w:val="none" w:sz="0" w:space="0" w:color="auto"/>
        <w:right w:val="none" w:sz="0" w:space="0" w:color="auto"/>
      </w:divBdr>
    </w:div>
    <w:div w:id="620065294">
      <w:bodyDiv w:val="1"/>
      <w:marLeft w:val="0"/>
      <w:marRight w:val="0"/>
      <w:marTop w:val="0"/>
      <w:marBottom w:val="0"/>
      <w:divBdr>
        <w:top w:val="none" w:sz="0" w:space="0" w:color="auto"/>
        <w:left w:val="none" w:sz="0" w:space="0" w:color="auto"/>
        <w:bottom w:val="none" w:sz="0" w:space="0" w:color="auto"/>
        <w:right w:val="none" w:sz="0" w:space="0" w:color="auto"/>
      </w:divBdr>
    </w:div>
    <w:div w:id="621771251">
      <w:bodyDiv w:val="1"/>
      <w:marLeft w:val="0"/>
      <w:marRight w:val="0"/>
      <w:marTop w:val="0"/>
      <w:marBottom w:val="0"/>
      <w:divBdr>
        <w:top w:val="none" w:sz="0" w:space="0" w:color="auto"/>
        <w:left w:val="none" w:sz="0" w:space="0" w:color="auto"/>
        <w:bottom w:val="none" w:sz="0" w:space="0" w:color="auto"/>
        <w:right w:val="none" w:sz="0" w:space="0" w:color="auto"/>
      </w:divBdr>
      <w:divsChild>
        <w:div w:id="530076342">
          <w:marLeft w:val="0"/>
          <w:marRight w:val="0"/>
          <w:marTop w:val="0"/>
          <w:marBottom w:val="0"/>
          <w:divBdr>
            <w:top w:val="none" w:sz="0" w:space="0" w:color="auto"/>
            <w:left w:val="none" w:sz="0" w:space="0" w:color="auto"/>
            <w:bottom w:val="none" w:sz="0" w:space="0" w:color="auto"/>
            <w:right w:val="none" w:sz="0" w:space="0" w:color="auto"/>
          </w:divBdr>
        </w:div>
        <w:div w:id="649286230">
          <w:marLeft w:val="0"/>
          <w:marRight w:val="0"/>
          <w:marTop w:val="0"/>
          <w:marBottom w:val="0"/>
          <w:divBdr>
            <w:top w:val="none" w:sz="0" w:space="0" w:color="auto"/>
            <w:left w:val="none" w:sz="0" w:space="0" w:color="auto"/>
            <w:bottom w:val="none" w:sz="0" w:space="0" w:color="auto"/>
            <w:right w:val="none" w:sz="0" w:space="0" w:color="auto"/>
          </w:divBdr>
        </w:div>
        <w:div w:id="861094364">
          <w:marLeft w:val="0"/>
          <w:marRight w:val="0"/>
          <w:marTop w:val="0"/>
          <w:marBottom w:val="0"/>
          <w:divBdr>
            <w:top w:val="none" w:sz="0" w:space="0" w:color="auto"/>
            <w:left w:val="none" w:sz="0" w:space="0" w:color="auto"/>
            <w:bottom w:val="none" w:sz="0" w:space="0" w:color="auto"/>
            <w:right w:val="none" w:sz="0" w:space="0" w:color="auto"/>
          </w:divBdr>
        </w:div>
        <w:div w:id="1388726131">
          <w:marLeft w:val="0"/>
          <w:marRight w:val="0"/>
          <w:marTop w:val="0"/>
          <w:marBottom w:val="0"/>
          <w:divBdr>
            <w:top w:val="none" w:sz="0" w:space="0" w:color="auto"/>
            <w:left w:val="none" w:sz="0" w:space="0" w:color="auto"/>
            <w:bottom w:val="none" w:sz="0" w:space="0" w:color="auto"/>
            <w:right w:val="none" w:sz="0" w:space="0" w:color="auto"/>
          </w:divBdr>
        </w:div>
      </w:divsChild>
    </w:div>
    <w:div w:id="622417876">
      <w:bodyDiv w:val="1"/>
      <w:marLeft w:val="0"/>
      <w:marRight w:val="0"/>
      <w:marTop w:val="0"/>
      <w:marBottom w:val="0"/>
      <w:divBdr>
        <w:top w:val="none" w:sz="0" w:space="0" w:color="auto"/>
        <w:left w:val="none" w:sz="0" w:space="0" w:color="auto"/>
        <w:bottom w:val="none" w:sz="0" w:space="0" w:color="auto"/>
        <w:right w:val="none" w:sz="0" w:space="0" w:color="auto"/>
      </w:divBdr>
    </w:div>
    <w:div w:id="622539977">
      <w:bodyDiv w:val="1"/>
      <w:marLeft w:val="0"/>
      <w:marRight w:val="0"/>
      <w:marTop w:val="0"/>
      <w:marBottom w:val="0"/>
      <w:divBdr>
        <w:top w:val="none" w:sz="0" w:space="0" w:color="auto"/>
        <w:left w:val="none" w:sz="0" w:space="0" w:color="auto"/>
        <w:bottom w:val="none" w:sz="0" w:space="0" w:color="auto"/>
        <w:right w:val="none" w:sz="0" w:space="0" w:color="auto"/>
      </w:divBdr>
    </w:div>
    <w:div w:id="626474830">
      <w:bodyDiv w:val="1"/>
      <w:marLeft w:val="0"/>
      <w:marRight w:val="0"/>
      <w:marTop w:val="0"/>
      <w:marBottom w:val="0"/>
      <w:divBdr>
        <w:top w:val="none" w:sz="0" w:space="0" w:color="auto"/>
        <w:left w:val="none" w:sz="0" w:space="0" w:color="auto"/>
        <w:bottom w:val="none" w:sz="0" w:space="0" w:color="auto"/>
        <w:right w:val="none" w:sz="0" w:space="0" w:color="auto"/>
      </w:divBdr>
    </w:div>
    <w:div w:id="626738721">
      <w:bodyDiv w:val="1"/>
      <w:marLeft w:val="0"/>
      <w:marRight w:val="0"/>
      <w:marTop w:val="0"/>
      <w:marBottom w:val="0"/>
      <w:divBdr>
        <w:top w:val="none" w:sz="0" w:space="0" w:color="auto"/>
        <w:left w:val="none" w:sz="0" w:space="0" w:color="auto"/>
        <w:bottom w:val="none" w:sz="0" w:space="0" w:color="auto"/>
        <w:right w:val="none" w:sz="0" w:space="0" w:color="auto"/>
      </w:divBdr>
    </w:div>
    <w:div w:id="630093756">
      <w:bodyDiv w:val="1"/>
      <w:marLeft w:val="0"/>
      <w:marRight w:val="0"/>
      <w:marTop w:val="0"/>
      <w:marBottom w:val="0"/>
      <w:divBdr>
        <w:top w:val="none" w:sz="0" w:space="0" w:color="auto"/>
        <w:left w:val="none" w:sz="0" w:space="0" w:color="auto"/>
        <w:bottom w:val="none" w:sz="0" w:space="0" w:color="auto"/>
        <w:right w:val="none" w:sz="0" w:space="0" w:color="auto"/>
      </w:divBdr>
    </w:div>
    <w:div w:id="632911219">
      <w:bodyDiv w:val="1"/>
      <w:marLeft w:val="0"/>
      <w:marRight w:val="0"/>
      <w:marTop w:val="0"/>
      <w:marBottom w:val="0"/>
      <w:divBdr>
        <w:top w:val="none" w:sz="0" w:space="0" w:color="auto"/>
        <w:left w:val="none" w:sz="0" w:space="0" w:color="auto"/>
        <w:bottom w:val="none" w:sz="0" w:space="0" w:color="auto"/>
        <w:right w:val="none" w:sz="0" w:space="0" w:color="auto"/>
      </w:divBdr>
    </w:div>
    <w:div w:id="641035437">
      <w:bodyDiv w:val="1"/>
      <w:marLeft w:val="0"/>
      <w:marRight w:val="0"/>
      <w:marTop w:val="0"/>
      <w:marBottom w:val="0"/>
      <w:divBdr>
        <w:top w:val="none" w:sz="0" w:space="0" w:color="auto"/>
        <w:left w:val="none" w:sz="0" w:space="0" w:color="auto"/>
        <w:bottom w:val="none" w:sz="0" w:space="0" w:color="auto"/>
        <w:right w:val="none" w:sz="0" w:space="0" w:color="auto"/>
      </w:divBdr>
    </w:div>
    <w:div w:id="641538519">
      <w:bodyDiv w:val="1"/>
      <w:marLeft w:val="0"/>
      <w:marRight w:val="0"/>
      <w:marTop w:val="0"/>
      <w:marBottom w:val="0"/>
      <w:divBdr>
        <w:top w:val="none" w:sz="0" w:space="0" w:color="auto"/>
        <w:left w:val="none" w:sz="0" w:space="0" w:color="auto"/>
        <w:bottom w:val="none" w:sz="0" w:space="0" w:color="auto"/>
        <w:right w:val="none" w:sz="0" w:space="0" w:color="auto"/>
      </w:divBdr>
    </w:div>
    <w:div w:id="643900318">
      <w:bodyDiv w:val="1"/>
      <w:marLeft w:val="0"/>
      <w:marRight w:val="0"/>
      <w:marTop w:val="0"/>
      <w:marBottom w:val="0"/>
      <w:divBdr>
        <w:top w:val="none" w:sz="0" w:space="0" w:color="auto"/>
        <w:left w:val="none" w:sz="0" w:space="0" w:color="auto"/>
        <w:bottom w:val="none" w:sz="0" w:space="0" w:color="auto"/>
        <w:right w:val="none" w:sz="0" w:space="0" w:color="auto"/>
      </w:divBdr>
    </w:div>
    <w:div w:id="646203583">
      <w:bodyDiv w:val="1"/>
      <w:marLeft w:val="0"/>
      <w:marRight w:val="0"/>
      <w:marTop w:val="0"/>
      <w:marBottom w:val="0"/>
      <w:divBdr>
        <w:top w:val="none" w:sz="0" w:space="0" w:color="auto"/>
        <w:left w:val="none" w:sz="0" w:space="0" w:color="auto"/>
        <w:bottom w:val="none" w:sz="0" w:space="0" w:color="auto"/>
        <w:right w:val="none" w:sz="0" w:space="0" w:color="auto"/>
      </w:divBdr>
    </w:div>
    <w:div w:id="647393629">
      <w:bodyDiv w:val="1"/>
      <w:marLeft w:val="0"/>
      <w:marRight w:val="0"/>
      <w:marTop w:val="0"/>
      <w:marBottom w:val="0"/>
      <w:divBdr>
        <w:top w:val="none" w:sz="0" w:space="0" w:color="auto"/>
        <w:left w:val="none" w:sz="0" w:space="0" w:color="auto"/>
        <w:bottom w:val="none" w:sz="0" w:space="0" w:color="auto"/>
        <w:right w:val="none" w:sz="0" w:space="0" w:color="auto"/>
      </w:divBdr>
    </w:div>
    <w:div w:id="648898648">
      <w:bodyDiv w:val="1"/>
      <w:marLeft w:val="0"/>
      <w:marRight w:val="0"/>
      <w:marTop w:val="0"/>
      <w:marBottom w:val="0"/>
      <w:divBdr>
        <w:top w:val="none" w:sz="0" w:space="0" w:color="auto"/>
        <w:left w:val="none" w:sz="0" w:space="0" w:color="auto"/>
        <w:bottom w:val="none" w:sz="0" w:space="0" w:color="auto"/>
        <w:right w:val="none" w:sz="0" w:space="0" w:color="auto"/>
      </w:divBdr>
    </w:div>
    <w:div w:id="655456512">
      <w:bodyDiv w:val="1"/>
      <w:marLeft w:val="0"/>
      <w:marRight w:val="0"/>
      <w:marTop w:val="0"/>
      <w:marBottom w:val="0"/>
      <w:divBdr>
        <w:top w:val="none" w:sz="0" w:space="0" w:color="auto"/>
        <w:left w:val="none" w:sz="0" w:space="0" w:color="auto"/>
        <w:bottom w:val="none" w:sz="0" w:space="0" w:color="auto"/>
        <w:right w:val="none" w:sz="0" w:space="0" w:color="auto"/>
      </w:divBdr>
    </w:div>
    <w:div w:id="665131082">
      <w:bodyDiv w:val="1"/>
      <w:marLeft w:val="0"/>
      <w:marRight w:val="0"/>
      <w:marTop w:val="0"/>
      <w:marBottom w:val="0"/>
      <w:divBdr>
        <w:top w:val="none" w:sz="0" w:space="0" w:color="auto"/>
        <w:left w:val="none" w:sz="0" w:space="0" w:color="auto"/>
        <w:bottom w:val="none" w:sz="0" w:space="0" w:color="auto"/>
        <w:right w:val="none" w:sz="0" w:space="0" w:color="auto"/>
      </w:divBdr>
    </w:div>
    <w:div w:id="666248879">
      <w:bodyDiv w:val="1"/>
      <w:marLeft w:val="0"/>
      <w:marRight w:val="0"/>
      <w:marTop w:val="0"/>
      <w:marBottom w:val="0"/>
      <w:divBdr>
        <w:top w:val="none" w:sz="0" w:space="0" w:color="auto"/>
        <w:left w:val="none" w:sz="0" w:space="0" w:color="auto"/>
        <w:bottom w:val="none" w:sz="0" w:space="0" w:color="auto"/>
        <w:right w:val="none" w:sz="0" w:space="0" w:color="auto"/>
      </w:divBdr>
    </w:div>
    <w:div w:id="668099021">
      <w:bodyDiv w:val="1"/>
      <w:marLeft w:val="0"/>
      <w:marRight w:val="0"/>
      <w:marTop w:val="0"/>
      <w:marBottom w:val="0"/>
      <w:divBdr>
        <w:top w:val="none" w:sz="0" w:space="0" w:color="auto"/>
        <w:left w:val="none" w:sz="0" w:space="0" w:color="auto"/>
        <w:bottom w:val="none" w:sz="0" w:space="0" w:color="auto"/>
        <w:right w:val="none" w:sz="0" w:space="0" w:color="auto"/>
      </w:divBdr>
    </w:div>
    <w:div w:id="674497072">
      <w:bodyDiv w:val="1"/>
      <w:marLeft w:val="0"/>
      <w:marRight w:val="0"/>
      <w:marTop w:val="0"/>
      <w:marBottom w:val="0"/>
      <w:divBdr>
        <w:top w:val="none" w:sz="0" w:space="0" w:color="auto"/>
        <w:left w:val="none" w:sz="0" w:space="0" w:color="auto"/>
        <w:bottom w:val="none" w:sz="0" w:space="0" w:color="auto"/>
        <w:right w:val="none" w:sz="0" w:space="0" w:color="auto"/>
      </w:divBdr>
    </w:div>
    <w:div w:id="679359069">
      <w:bodyDiv w:val="1"/>
      <w:marLeft w:val="0"/>
      <w:marRight w:val="0"/>
      <w:marTop w:val="0"/>
      <w:marBottom w:val="0"/>
      <w:divBdr>
        <w:top w:val="none" w:sz="0" w:space="0" w:color="auto"/>
        <w:left w:val="none" w:sz="0" w:space="0" w:color="auto"/>
        <w:bottom w:val="none" w:sz="0" w:space="0" w:color="auto"/>
        <w:right w:val="none" w:sz="0" w:space="0" w:color="auto"/>
      </w:divBdr>
    </w:div>
    <w:div w:id="680933965">
      <w:bodyDiv w:val="1"/>
      <w:marLeft w:val="0"/>
      <w:marRight w:val="0"/>
      <w:marTop w:val="0"/>
      <w:marBottom w:val="0"/>
      <w:divBdr>
        <w:top w:val="none" w:sz="0" w:space="0" w:color="auto"/>
        <w:left w:val="none" w:sz="0" w:space="0" w:color="auto"/>
        <w:bottom w:val="none" w:sz="0" w:space="0" w:color="auto"/>
        <w:right w:val="none" w:sz="0" w:space="0" w:color="auto"/>
      </w:divBdr>
    </w:div>
    <w:div w:id="686296697">
      <w:bodyDiv w:val="1"/>
      <w:marLeft w:val="0"/>
      <w:marRight w:val="0"/>
      <w:marTop w:val="0"/>
      <w:marBottom w:val="0"/>
      <w:divBdr>
        <w:top w:val="none" w:sz="0" w:space="0" w:color="auto"/>
        <w:left w:val="none" w:sz="0" w:space="0" w:color="auto"/>
        <w:bottom w:val="none" w:sz="0" w:space="0" w:color="auto"/>
        <w:right w:val="none" w:sz="0" w:space="0" w:color="auto"/>
      </w:divBdr>
    </w:div>
    <w:div w:id="691029672">
      <w:bodyDiv w:val="1"/>
      <w:marLeft w:val="0"/>
      <w:marRight w:val="0"/>
      <w:marTop w:val="0"/>
      <w:marBottom w:val="0"/>
      <w:divBdr>
        <w:top w:val="none" w:sz="0" w:space="0" w:color="auto"/>
        <w:left w:val="none" w:sz="0" w:space="0" w:color="auto"/>
        <w:bottom w:val="none" w:sz="0" w:space="0" w:color="auto"/>
        <w:right w:val="none" w:sz="0" w:space="0" w:color="auto"/>
      </w:divBdr>
    </w:div>
    <w:div w:id="693766746">
      <w:bodyDiv w:val="1"/>
      <w:marLeft w:val="0"/>
      <w:marRight w:val="0"/>
      <w:marTop w:val="0"/>
      <w:marBottom w:val="0"/>
      <w:divBdr>
        <w:top w:val="none" w:sz="0" w:space="0" w:color="auto"/>
        <w:left w:val="none" w:sz="0" w:space="0" w:color="auto"/>
        <w:bottom w:val="none" w:sz="0" w:space="0" w:color="auto"/>
        <w:right w:val="none" w:sz="0" w:space="0" w:color="auto"/>
      </w:divBdr>
    </w:div>
    <w:div w:id="698161728">
      <w:bodyDiv w:val="1"/>
      <w:marLeft w:val="0"/>
      <w:marRight w:val="0"/>
      <w:marTop w:val="0"/>
      <w:marBottom w:val="0"/>
      <w:divBdr>
        <w:top w:val="none" w:sz="0" w:space="0" w:color="auto"/>
        <w:left w:val="none" w:sz="0" w:space="0" w:color="auto"/>
        <w:bottom w:val="none" w:sz="0" w:space="0" w:color="auto"/>
        <w:right w:val="none" w:sz="0" w:space="0" w:color="auto"/>
      </w:divBdr>
    </w:div>
    <w:div w:id="707528605">
      <w:bodyDiv w:val="1"/>
      <w:marLeft w:val="0"/>
      <w:marRight w:val="0"/>
      <w:marTop w:val="0"/>
      <w:marBottom w:val="0"/>
      <w:divBdr>
        <w:top w:val="none" w:sz="0" w:space="0" w:color="auto"/>
        <w:left w:val="none" w:sz="0" w:space="0" w:color="auto"/>
        <w:bottom w:val="none" w:sz="0" w:space="0" w:color="auto"/>
        <w:right w:val="none" w:sz="0" w:space="0" w:color="auto"/>
      </w:divBdr>
    </w:div>
    <w:div w:id="709190010">
      <w:bodyDiv w:val="1"/>
      <w:marLeft w:val="0"/>
      <w:marRight w:val="0"/>
      <w:marTop w:val="0"/>
      <w:marBottom w:val="0"/>
      <w:divBdr>
        <w:top w:val="none" w:sz="0" w:space="0" w:color="auto"/>
        <w:left w:val="none" w:sz="0" w:space="0" w:color="auto"/>
        <w:bottom w:val="none" w:sz="0" w:space="0" w:color="auto"/>
        <w:right w:val="none" w:sz="0" w:space="0" w:color="auto"/>
      </w:divBdr>
    </w:div>
    <w:div w:id="709573380">
      <w:bodyDiv w:val="1"/>
      <w:marLeft w:val="0"/>
      <w:marRight w:val="0"/>
      <w:marTop w:val="0"/>
      <w:marBottom w:val="0"/>
      <w:divBdr>
        <w:top w:val="none" w:sz="0" w:space="0" w:color="auto"/>
        <w:left w:val="none" w:sz="0" w:space="0" w:color="auto"/>
        <w:bottom w:val="none" w:sz="0" w:space="0" w:color="auto"/>
        <w:right w:val="none" w:sz="0" w:space="0" w:color="auto"/>
      </w:divBdr>
    </w:div>
    <w:div w:id="716126573">
      <w:bodyDiv w:val="1"/>
      <w:marLeft w:val="0"/>
      <w:marRight w:val="0"/>
      <w:marTop w:val="0"/>
      <w:marBottom w:val="0"/>
      <w:divBdr>
        <w:top w:val="none" w:sz="0" w:space="0" w:color="auto"/>
        <w:left w:val="none" w:sz="0" w:space="0" w:color="auto"/>
        <w:bottom w:val="none" w:sz="0" w:space="0" w:color="auto"/>
        <w:right w:val="none" w:sz="0" w:space="0" w:color="auto"/>
      </w:divBdr>
    </w:div>
    <w:div w:id="739056735">
      <w:bodyDiv w:val="1"/>
      <w:marLeft w:val="0"/>
      <w:marRight w:val="0"/>
      <w:marTop w:val="0"/>
      <w:marBottom w:val="0"/>
      <w:divBdr>
        <w:top w:val="none" w:sz="0" w:space="0" w:color="auto"/>
        <w:left w:val="none" w:sz="0" w:space="0" w:color="auto"/>
        <w:bottom w:val="none" w:sz="0" w:space="0" w:color="auto"/>
        <w:right w:val="none" w:sz="0" w:space="0" w:color="auto"/>
      </w:divBdr>
    </w:div>
    <w:div w:id="739325693">
      <w:bodyDiv w:val="1"/>
      <w:marLeft w:val="0"/>
      <w:marRight w:val="0"/>
      <w:marTop w:val="0"/>
      <w:marBottom w:val="0"/>
      <w:divBdr>
        <w:top w:val="none" w:sz="0" w:space="0" w:color="auto"/>
        <w:left w:val="none" w:sz="0" w:space="0" w:color="auto"/>
        <w:bottom w:val="none" w:sz="0" w:space="0" w:color="auto"/>
        <w:right w:val="none" w:sz="0" w:space="0" w:color="auto"/>
      </w:divBdr>
    </w:div>
    <w:div w:id="739717539">
      <w:bodyDiv w:val="1"/>
      <w:marLeft w:val="0"/>
      <w:marRight w:val="0"/>
      <w:marTop w:val="0"/>
      <w:marBottom w:val="0"/>
      <w:divBdr>
        <w:top w:val="none" w:sz="0" w:space="0" w:color="auto"/>
        <w:left w:val="none" w:sz="0" w:space="0" w:color="auto"/>
        <w:bottom w:val="none" w:sz="0" w:space="0" w:color="auto"/>
        <w:right w:val="none" w:sz="0" w:space="0" w:color="auto"/>
      </w:divBdr>
    </w:div>
    <w:div w:id="745079094">
      <w:bodyDiv w:val="1"/>
      <w:marLeft w:val="0"/>
      <w:marRight w:val="0"/>
      <w:marTop w:val="0"/>
      <w:marBottom w:val="0"/>
      <w:divBdr>
        <w:top w:val="none" w:sz="0" w:space="0" w:color="auto"/>
        <w:left w:val="none" w:sz="0" w:space="0" w:color="auto"/>
        <w:bottom w:val="none" w:sz="0" w:space="0" w:color="auto"/>
        <w:right w:val="none" w:sz="0" w:space="0" w:color="auto"/>
      </w:divBdr>
    </w:div>
    <w:div w:id="745104652">
      <w:bodyDiv w:val="1"/>
      <w:marLeft w:val="0"/>
      <w:marRight w:val="0"/>
      <w:marTop w:val="0"/>
      <w:marBottom w:val="0"/>
      <w:divBdr>
        <w:top w:val="none" w:sz="0" w:space="0" w:color="auto"/>
        <w:left w:val="none" w:sz="0" w:space="0" w:color="auto"/>
        <w:bottom w:val="none" w:sz="0" w:space="0" w:color="auto"/>
        <w:right w:val="none" w:sz="0" w:space="0" w:color="auto"/>
      </w:divBdr>
    </w:div>
    <w:div w:id="747969215">
      <w:bodyDiv w:val="1"/>
      <w:marLeft w:val="0"/>
      <w:marRight w:val="0"/>
      <w:marTop w:val="0"/>
      <w:marBottom w:val="0"/>
      <w:divBdr>
        <w:top w:val="none" w:sz="0" w:space="0" w:color="auto"/>
        <w:left w:val="none" w:sz="0" w:space="0" w:color="auto"/>
        <w:bottom w:val="none" w:sz="0" w:space="0" w:color="auto"/>
        <w:right w:val="none" w:sz="0" w:space="0" w:color="auto"/>
      </w:divBdr>
    </w:div>
    <w:div w:id="749623068">
      <w:bodyDiv w:val="1"/>
      <w:marLeft w:val="0"/>
      <w:marRight w:val="0"/>
      <w:marTop w:val="0"/>
      <w:marBottom w:val="0"/>
      <w:divBdr>
        <w:top w:val="none" w:sz="0" w:space="0" w:color="auto"/>
        <w:left w:val="none" w:sz="0" w:space="0" w:color="auto"/>
        <w:bottom w:val="none" w:sz="0" w:space="0" w:color="auto"/>
        <w:right w:val="none" w:sz="0" w:space="0" w:color="auto"/>
      </w:divBdr>
    </w:div>
    <w:div w:id="755320118">
      <w:bodyDiv w:val="1"/>
      <w:marLeft w:val="0"/>
      <w:marRight w:val="0"/>
      <w:marTop w:val="0"/>
      <w:marBottom w:val="0"/>
      <w:divBdr>
        <w:top w:val="none" w:sz="0" w:space="0" w:color="auto"/>
        <w:left w:val="none" w:sz="0" w:space="0" w:color="auto"/>
        <w:bottom w:val="none" w:sz="0" w:space="0" w:color="auto"/>
        <w:right w:val="none" w:sz="0" w:space="0" w:color="auto"/>
      </w:divBdr>
    </w:div>
    <w:div w:id="758411814">
      <w:bodyDiv w:val="1"/>
      <w:marLeft w:val="0"/>
      <w:marRight w:val="0"/>
      <w:marTop w:val="0"/>
      <w:marBottom w:val="0"/>
      <w:divBdr>
        <w:top w:val="none" w:sz="0" w:space="0" w:color="auto"/>
        <w:left w:val="none" w:sz="0" w:space="0" w:color="auto"/>
        <w:bottom w:val="none" w:sz="0" w:space="0" w:color="auto"/>
        <w:right w:val="none" w:sz="0" w:space="0" w:color="auto"/>
      </w:divBdr>
    </w:div>
    <w:div w:id="762185739">
      <w:bodyDiv w:val="1"/>
      <w:marLeft w:val="0"/>
      <w:marRight w:val="0"/>
      <w:marTop w:val="0"/>
      <w:marBottom w:val="0"/>
      <w:divBdr>
        <w:top w:val="none" w:sz="0" w:space="0" w:color="auto"/>
        <w:left w:val="none" w:sz="0" w:space="0" w:color="auto"/>
        <w:bottom w:val="none" w:sz="0" w:space="0" w:color="auto"/>
        <w:right w:val="none" w:sz="0" w:space="0" w:color="auto"/>
      </w:divBdr>
    </w:div>
    <w:div w:id="767237963">
      <w:bodyDiv w:val="1"/>
      <w:marLeft w:val="0"/>
      <w:marRight w:val="0"/>
      <w:marTop w:val="0"/>
      <w:marBottom w:val="0"/>
      <w:divBdr>
        <w:top w:val="none" w:sz="0" w:space="0" w:color="auto"/>
        <w:left w:val="none" w:sz="0" w:space="0" w:color="auto"/>
        <w:bottom w:val="none" w:sz="0" w:space="0" w:color="auto"/>
        <w:right w:val="none" w:sz="0" w:space="0" w:color="auto"/>
      </w:divBdr>
    </w:div>
    <w:div w:id="768501976">
      <w:bodyDiv w:val="1"/>
      <w:marLeft w:val="0"/>
      <w:marRight w:val="0"/>
      <w:marTop w:val="0"/>
      <w:marBottom w:val="0"/>
      <w:divBdr>
        <w:top w:val="none" w:sz="0" w:space="0" w:color="auto"/>
        <w:left w:val="none" w:sz="0" w:space="0" w:color="auto"/>
        <w:bottom w:val="none" w:sz="0" w:space="0" w:color="auto"/>
        <w:right w:val="none" w:sz="0" w:space="0" w:color="auto"/>
      </w:divBdr>
    </w:div>
    <w:div w:id="768934278">
      <w:bodyDiv w:val="1"/>
      <w:marLeft w:val="0"/>
      <w:marRight w:val="0"/>
      <w:marTop w:val="0"/>
      <w:marBottom w:val="0"/>
      <w:divBdr>
        <w:top w:val="none" w:sz="0" w:space="0" w:color="auto"/>
        <w:left w:val="none" w:sz="0" w:space="0" w:color="auto"/>
        <w:bottom w:val="none" w:sz="0" w:space="0" w:color="auto"/>
        <w:right w:val="none" w:sz="0" w:space="0" w:color="auto"/>
      </w:divBdr>
    </w:div>
    <w:div w:id="772866646">
      <w:bodyDiv w:val="1"/>
      <w:marLeft w:val="0"/>
      <w:marRight w:val="0"/>
      <w:marTop w:val="0"/>
      <w:marBottom w:val="0"/>
      <w:divBdr>
        <w:top w:val="none" w:sz="0" w:space="0" w:color="auto"/>
        <w:left w:val="none" w:sz="0" w:space="0" w:color="auto"/>
        <w:bottom w:val="none" w:sz="0" w:space="0" w:color="auto"/>
        <w:right w:val="none" w:sz="0" w:space="0" w:color="auto"/>
      </w:divBdr>
    </w:div>
    <w:div w:id="775292241">
      <w:bodyDiv w:val="1"/>
      <w:marLeft w:val="0"/>
      <w:marRight w:val="0"/>
      <w:marTop w:val="0"/>
      <w:marBottom w:val="0"/>
      <w:divBdr>
        <w:top w:val="none" w:sz="0" w:space="0" w:color="auto"/>
        <w:left w:val="none" w:sz="0" w:space="0" w:color="auto"/>
        <w:bottom w:val="none" w:sz="0" w:space="0" w:color="auto"/>
        <w:right w:val="none" w:sz="0" w:space="0" w:color="auto"/>
      </w:divBdr>
    </w:div>
    <w:div w:id="775560662">
      <w:bodyDiv w:val="1"/>
      <w:marLeft w:val="0"/>
      <w:marRight w:val="0"/>
      <w:marTop w:val="0"/>
      <w:marBottom w:val="0"/>
      <w:divBdr>
        <w:top w:val="none" w:sz="0" w:space="0" w:color="auto"/>
        <w:left w:val="none" w:sz="0" w:space="0" w:color="auto"/>
        <w:bottom w:val="none" w:sz="0" w:space="0" w:color="auto"/>
        <w:right w:val="none" w:sz="0" w:space="0" w:color="auto"/>
      </w:divBdr>
    </w:div>
    <w:div w:id="777408715">
      <w:bodyDiv w:val="1"/>
      <w:marLeft w:val="0"/>
      <w:marRight w:val="0"/>
      <w:marTop w:val="0"/>
      <w:marBottom w:val="0"/>
      <w:divBdr>
        <w:top w:val="none" w:sz="0" w:space="0" w:color="auto"/>
        <w:left w:val="none" w:sz="0" w:space="0" w:color="auto"/>
        <w:bottom w:val="none" w:sz="0" w:space="0" w:color="auto"/>
        <w:right w:val="none" w:sz="0" w:space="0" w:color="auto"/>
      </w:divBdr>
    </w:div>
    <w:div w:id="780077544">
      <w:bodyDiv w:val="1"/>
      <w:marLeft w:val="0"/>
      <w:marRight w:val="0"/>
      <w:marTop w:val="0"/>
      <w:marBottom w:val="0"/>
      <w:divBdr>
        <w:top w:val="none" w:sz="0" w:space="0" w:color="auto"/>
        <w:left w:val="none" w:sz="0" w:space="0" w:color="auto"/>
        <w:bottom w:val="none" w:sz="0" w:space="0" w:color="auto"/>
        <w:right w:val="none" w:sz="0" w:space="0" w:color="auto"/>
      </w:divBdr>
    </w:div>
    <w:div w:id="780420055">
      <w:bodyDiv w:val="1"/>
      <w:marLeft w:val="0"/>
      <w:marRight w:val="0"/>
      <w:marTop w:val="0"/>
      <w:marBottom w:val="0"/>
      <w:divBdr>
        <w:top w:val="none" w:sz="0" w:space="0" w:color="auto"/>
        <w:left w:val="none" w:sz="0" w:space="0" w:color="auto"/>
        <w:bottom w:val="none" w:sz="0" w:space="0" w:color="auto"/>
        <w:right w:val="none" w:sz="0" w:space="0" w:color="auto"/>
      </w:divBdr>
    </w:div>
    <w:div w:id="784084452">
      <w:bodyDiv w:val="1"/>
      <w:marLeft w:val="0"/>
      <w:marRight w:val="0"/>
      <w:marTop w:val="0"/>
      <w:marBottom w:val="0"/>
      <w:divBdr>
        <w:top w:val="none" w:sz="0" w:space="0" w:color="auto"/>
        <w:left w:val="none" w:sz="0" w:space="0" w:color="auto"/>
        <w:bottom w:val="none" w:sz="0" w:space="0" w:color="auto"/>
        <w:right w:val="none" w:sz="0" w:space="0" w:color="auto"/>
      </w:divBdr>
    </w:div>
    <w:div w:id="785733156">
      <w:bodyDiv w:val="1"/>
      <w:marLeft w:val="0"/>
      <w:marRight w:val="0"/>
      <w:marTop w:val="0"/>
      <w:marBottom w:val="0"/>
      <w:divBdr>
        <w:top w:val="none" w:sz="0" w:space="0" w:color="auto"/>
        <w:left w:val="none" w:sz="0" w:space="0" w:color="auto"/>
        <w:bottom w:val="none" w:sz="0" w:space="0" w:color="auto"/>
        <w:right w:val="none" w:sz="0" w:space="0" w:color="auto"/>
      </w:divBdr>
    </w:div>
    <w:div w:id="786705873">
      <w:bodyDiv w:val="1"/>
      <w:marLeft w:val="0"/>
      <w:marRight w:val="0"/>
      <w:marTop w:val="0"/>
      <w:marBottom w:val="0"/>
      <w:divBdr>
        <w:top w:val="none" w:sz="0" w:space="0" w:color="auto"/>
        <w:left w:val="none" w:sz="0" w:space="0" w:color="auto"/>
        <w:bottom w:val="none" w:sz="0" w:space="0" w:color="auto"/>
        <w:right w:val="none" w:sz="0" w:space="0" w:color="auto"/>
      </w:divBdr>
    </w:div>
    <w:div w:id="790515678">
      <w:bodyDiv w:val="1"/>
      <w:marLeft w:val="0"/>
      <w:marRight w:val="0"/>
      <w:marTop w:val="0"/>
      <w:marBottom w:val="0"/>
      <w:divBdr>
        <w:top w:val="none" w:sz="0" w:space="0" w:color="auto"/>
        <w:left w:val="none" w:sz="0" w:space="0" w:color="auto"/>
        <w:bottom w:val="none" w:sz="0" w:space="0" w:color="auto"/>
        <w:right w:val="none" w:sz="0" w:space="0" w:color="auto"/>
      </w:divBdr>
    </w:div>
    <w:div w:id="790590499">
      <w:bodyDiv w:val="1"/>
      <w:marLeft w:val="0"/>
      <w:marRight w:val="0"/>
      <w:marTop w:val="0"/>
      <w:marBottom w:val="0"/>
      <w:divBdr>
        <w:top w:val="none" w:sz="0" w:space="0" w:color="auto"/>
        <w:left w:val="none" w:sz="0" w:space="0" w:color="auto"/>
        <w:bottom w:val="none" w:sz="0" w:space="0" w:color="auto"/>
        <w:right w:val="none" w:sz="0" w:space="0" w:color="auto"/>
      </w:divBdr>
    </w:div>
    <w:div w:id="804155459">
      <w:bodyDiv w:val="1"/>
      <w:marLeft w:val="0"/>
      <w:marRight w:val="0"/>
      <w:marTop w:val="0"/>
      <w:marBottom w:val="0"/>
      <w:divBdr>
        <w:top w:val="none" w:sz="0" w:space="0" w:color="auto"/>
        <w:left w:val="none" w:sz="0" w:space="0" w:color="auto"/>
        <w:bottom w:val="none" w:sz="0" w:space="0" w:color="auto"/>
        <w:right w:val="none" w:sz="0" w:space="0" w:color="auto"/>
      </w:divBdr>
    </w:div>
    <w:div w:id="804466160">
      <w:bodyDiv w:val="1"/>
      <w:marLeft w:val="0"/>
      <w:marRight w:val="0"/>
      <w:marTop w:val="0"/>
      <w:marBottom w:val="0"/>
      <w:divBdr>
        <w:top w:val="none" w:sz="0" w:space="0" w:color="auto"/>
        <w:left w:val="none" w:sz="0" w:space="0" w:color="auto"/>
        <w:bottom w:val="none" w:sz="0" w:space="0" w:color="auto"/>
        <w:right w:val="none" w:sz="0" w:space="0" w:color="auto"/>
      </w:divBdr>
    </w:div>
    <w:div w:id="806552715">
      <w:bodyDiv w:val="1"/>
      <w:marLeft w:val="0"/>
      <w:marRight w:val="0"/>
      <w:marTop w:val="0"/>
      <w:marBottom w:val="0"/>
      <w:divBdr>
        <w:top w:val="none" w:sz="0" w:space="0" w:color="auto"/>
        <w:left w:val="none" w:sz="0" w:space="0" w:color="auto"/>
        <w:bottom w:val="none" w:sz="0" w:space="0" w:color="auto"/>
        <w:right w:val="none" w:sz="0" w:space="0" w:color="auto"/>
      </w:divBdr>
    </w:div>
    <w:div w:id="807547952">
      <w:bodyDiv w:val="1"/>
      <w:marLeft w:val="0"/>
      <w:marRight w:val="0"/>
      <w:marTop w:val="0"/>
      <w:marBottom w:val="0"/>
      <w:divBdr>
        <w:top w:val="none" w:sz="0" w:space="0" w:color="auto"/>
        <w:left w:val="none" w:sz="0" w:space="0" w:color="auto"/>
        <w:bottom w:val="none" w:sz="0" w:space="0" w:color="auto"/>
        <w:right w:val="none" w:sz="0" w:space="0" w:color="auto"/>
      </w:divBdr>
    </w:div>
    <w:div w:id="808322350">
      <w:bodyDiv w:val="1"/>
      <w:marLeft w:val="0"/>
      <w:marRight w:val="0"/>
      <w:marTop w:val="0"/>
      <w:marBottom w:val="0"/>
      <w:divBdr>
        <w:top w:val="none" w:sz="0" w:space="0" w:color="auto"/>
        <w:left w:val="none" w:sz="0" w:space="0" w:color="auto"/>
        <w:bottom w:val="none" w:sz="0" w:space="0" w:color="auto"/>
        <w:right w:val="none" w:sz="0" w:space="0" w:color="auto"/>
      </w:divBdr>
    </w:div>
    <w:div w:id="808397919">
      <w:bodyDiv w:val="1"/>
      <w:marLeft w:val="0"/>
      <w:marRight w:val="0"/>
      <w:marTop w:val="0"/>
      <w:marBottom w:val="0"/>
      <w:divBdr>
        <w:top w:val="none" w:sz="0" w:space="0" w:color="auto"/>
        <w:left w:val="none" w:sz="0" w:space="0" w:color="auto"/>
        <w:bottom w:val="none" w:sz="0" w:space="0" w:color="auto"/>
        <w:right w:val="none" w:sz="0" w:space="0" w:color="auto"/>
      </w:divBdr>
    </w:div>
    <w:div w:id="813257274">
      <w:bodyDiv w:val="1"/>
      <w:marLeft w:val="0"/>
      <w:marRight w:val="0"/>
      <w:marTop w:val="0"/>
      <w:marBottom w:val="0"/>
      <w:divBdr>
        <w:top w:val="none" w:sz="0" w:space="0" w:color="auto"/>
        <w:left w:val="none" w:sz="0" w:space="0" w:color="auto"/>
        <w:bottom w:val="none" w:sz="0" w:space="0" w:color="auto"/>
        <w:right w:val="none" w:sz="0" w:space="0" w:color="auto"/>
      </w:divBdr>
    </w:div>
    <w:div w:id="821392874">
      <w:bodyDiv w:val="1"/>
      <w:marLeft w:val="0"/>
      <w:marRight w:val="0"/>
      <w:marTop w:val="0"/>
      <w:marBottom w:val="0"/>
      <w:divBdr>
        <w:top w:val="none" w:sz="0" w:space="0" w:color="auto"/>
        <w:left w:val="none" w:sz="0" w:space="0" w:color="auto"/>
        <w:bottom w:val="none" w:sz="0" w:space="0" w:color="auto"/>
        <w:right w:val="none" w:sz="0" w:space="0" w:color="auto"/>
      </w:divBdr>
    </w:div>
    <w:div w:id="827013478">
      <w:bodyDiv w:val="1"/>
      <w:marLeft w:val="0"/>
      <w:marRight w:val="0"/>
      <w:marTop w:val="0"/>
      <w:marBottom w:val="0"/>
      <w:divBdr>
        <w:top w:val="none" w:sz="0" w:space="0" w:color="auto"/>
        <w:left w:val="none" w:sz="0" w:space="0" w:color="auto"/>
        <w:bottom w:val="none" w:sz="0" w:space="0" w:color="auto"/>
        <w:right w:val="none" w:sz="0" w:space="0" w:color="auto"/>
      </w:divBdr>
    </w:div>
    <w:div w:id="840774934">
      <w:bodyDiv w:val="1"/>
      <w:marLeft w:val="0"/>
      <w:marRight w:val="0"/>
      <w:marTop w:val="0"/>
      <w:marBottom w:val="0"/>
      <w:divBdr>
        <w:top w:val="none" w:sz="0" w:space="0" w:color="auto"/>
        <w:left w:val="none" w:sz="0" w:space="0" w:color="auto"/>
        <w:bottom w:val="none" w:sz="0" w:space="0" w:color="auto"/>
        <w:right w:val="none" w:sz="0" w:space="0" w:color="auto"/>
      </w:divBdr>
    </w:div>
    <w:div w:id="841167226">
      <w:bodyDiv w:val="1"/>
      <w:marLeft w:val="0"/>
      <w:marRight w:val="0"/>
      <w:marTop w:val="0"/>
      <w:marBottom w:val="0"/>
      <w:divBdr>
        <w:top w:val="none" w:sz="0" w:space="0" w:color="auto"/>
        <w:left w:val="none" w:sz="0" w:space="0" w:color="auto"/>
        <w:bottom w:val="none" w:sz="0" w:space="0" w:color="auto"/>
        <w:right w:val="none" w:sz="0" w:space="0" w:color="auto"/>
      </w:divBdr>
    </w:div>
    <w:div w:id="843007793">
      <w:bodyDiv w:val="1"/>
      <w:marLeft w:val="0"/>
      <w:marRight w:val="0"/>
      <w:marTop w:val="0"/>
      <w:marBottom w:val="0"/>
      <w:divBdr>
        <w:top w:val="none" w:sz="0" w:space="0" w:color="auto"/>
        <w:left w:val="none" w:sz="0" w:space="0" w:color="auto"/>
        <w:bottom w:val="none" w:sz="0" w:space="0" w:color="auto"/>
        <w:right w:val="none" w:sz="0" w:space="0" w:color="auto"/>
      </w:divBdr>
    </w:div>
    <w:div w:id="843015417">
      <w:bodyDiv w:val="1"/>
      <w:marLeft w:val="0"/>
      <w:marRight w:val="0"/>
      <w:marTop w:val="0"/>
      <w:marBottom w:val="0"/>
      <w:divBdr>
        <w:top w:val="none" w:sz="0" w:space="0" w:color="auto"/>
        <w:left w:val="none" w:sz="0" w:space="0" w:color="auto"/>
        <w:bottom w:val="none" w:sz="0" w:space="0" w:color="auto"/>
        <w:right w:val="none" w:sz="0" w:space="0" w:color="auto"/>
      </w:divBdr>
    </w:div>
    <w:div w:id="844439311">
      <w:bodyDiv w:val="1"/>
      <w:marLeft w:val="0"/>
      <w:marRight w:val="0"/>
      <w:marTop w:val="0"/>
      <w:marBottom w:val="0"/>
      <w:divBdr>
        <w:top w:val="none" w:sz="0" w:space="0" w:color="auto"/>
        <w:left w:val="none" w:sz="0" w:space="0" w:color="auto"/>
        <w:bottom w:val="none" w:sz="0" w:space="0" w:color="auto"/>
        <w:right w:val="none" w:sz="0" w:space="0" w:color="auto"/>
      </w:divBdr>
    </w:div>
    <w:div w:id="848637088">
      <w:bodyDiv w:val="1"/>
      <w:marLeft w:val="0"/>
      <w:marRight w:val="0"/>
      <w:marTop w:val="0"/>
      <w:marBottom w:val="0"/>
      <w:divBdr>
        <w:top w:val="none" w:sz="0" w:space="0" w:color="auto"/>
        <w:left w:val="none" w:sz="0" w:space="0" w:color="auto"/>
        <w:bottom w:val="none" w:sz="0" w:space="0" w:color="auto"/>
        <w:right w:val="none" w:sz="0" w:space="0" w:color="auto"/>
      </w:divBdr>
    </w:div>
    <w:div w:id="852765129">
      <w:bodyDiv w:val="1"/>
      <w:marLeft w:val="0"/>
      <w:marRight w:val="0"/>
      <w:marTop w:val="0"/>
      <w:marBottom w:val="0"/>
      <w:divBdr>
        <w:top w:val="none" w:sz="0" w:space="0" w:color="auto"/>
        <w:left w:val="none" w:sz="0" w:space="0" w:color="auto"/>
        <w:bottom w:val="none" w:sz="0" w:space="0" w:color="auto"/>
        <w:right w:val="none" w:sz="0" w:space="0" w:color="auto"/>
      </w:divBdr>
    </w:div>
    <w:div w:id="854806553">
      <w:bodyDiv w:val="1"/>
      <w:marLeft w:val="0"/>
      <w:marRight w:val="0"/>
      <w:marTop w:val="0"/>
      <w:marBottom w:val="0"/>
      <w:divBdr>
        <w:top w:val="none" w:sz="0" w:space="0" w:color="auto"/>
        <w:left w:val="none" w:sz="0" w:space="0" w:color="auto"/>
        <w:bottom w:val="none" w:sz="0" w:space="0" w:color="auto"/>
        <w:right w:val="none" w:sz="0" w:space="0" w:color="auto"/>
      </w:divBdr>
    </w:div>
    <w:div w:id="856238265">
      <w:bodyDiv w:val="1"/>
      <w:marLeft w:val="0"/>
      <w:marRight w:val="0"/>
      <w:marTop w:val="0"/>
      <w:marBottom w:val="0"/>
      <w:divBdr>
        <w:top w:val="none" w:sz="0" w:space="0" w:color="auto"/>
        <w:left w:val="none" w:sz="0" w:space="0" w:color="auto"/>
        <w:bottom w:val="none" w:sz="0" w:space="0" w:color="auto"/>
        <w:right w:val="none" w:sz="0" w:space="0" w:color="auto"/>
      </w:divBdr>
    </w:div>
    <w:div w:id="857429536">
      <w:bodyDiv w:val="1"/>
      <w:marLeft w:val="0"/>
      <w:marRight w:val="0"/>
      <w:marTop w:val="0"/>
      <w:marBottom w:val="0"/>
      <w:divBdr>
        <w:top w:val="none" w:sz="0" w:space="0" w:color="auto"/>
        <w:left w:val="none" w:sz="0" w:space="0" w:color="auto"/>
        <w:bottom w:val="none" w:sz="0" w:space="0" w:color="auto"/>
        <w:right w:val="none" w:sz="0" w:space="0" w:color="auto"/>
      </w:divBdr>
    </w:div>
    <w:div w:id="859051836">
      <w:bodyDiv w:val="1"/>
      <w:marLeft w:val="0"/>
      <w:marRight w:val="0"/>
      <w:marTop w:val="0"/>
      <w:marBottom w:val="0"/>
      <w:divBdr>
        <w:top w:val="none" w:sz="0" w:space="0" w:color="auto"/>
        <w:left w:val="none" w:sz="0" w:space="0" w:color="auto"/>
        <w:bottom w:val="none" w:sz="0" w:space="0" w:color="auto"/>
        <w:right w:val="none" w:sz="0" w:space="0" w:color="auto"/>
      </w:divBdr>
    </w:div>
    <w:div w:id="864094539">
      <w:bodyDiv w:val="1"/>
      <w:marLeft w:val="0"/>
      <w:marRight w:val="0"/>
      <w:marTop w:val="0"/>
      <w:marBottom w:val="0"/>
      <w:divBdr>
        <w:top w:val="none" w:sz="0" w:space="0" w:color="auto"/>
        <w:left w:val="none" w:sz="0" w:space="0" w:color="auto"/>
        <w:bottom w:val="none" w:sz="0" w:space="0" w:color="auto"/>
        <w:right w:val="none" w:sz="0" w:space="0" w:color="auto"/>
      </w:divBdr>
    </w:div>
    <w:div w:id="864252140">
      <w:bodyDiv w:val="1"/>
      <w:marLeft w:val="0"/>
      <w:marRight w:val="0"/>
      <w:marTop w:val="0"/>
      <w:marBottom w:val="0"/>
      <w:divBdr>
        <w:top w:val="none" w:sz="0" w:space="0" w:color="auto"/>
        <w:left w:val="none" w:sz="0" w:space="0" w:color="auto"/>
        <w:bottom w:val="none" w:sz="0" w:space="0" w:color="auto"/>
        <w:right w:val="none" w:sz="0" w:space="0" w:color="auto"/>
      </w:divBdr>
    </w:div>
    <w:div w:id="872960019">
      <w:bodyDiv w:val="1"/>
      <w:marLeft w:val="0"/>
      <w:marRight w:val="0"/>
      <w:marTop w:val="0"/>
      <w:marBottom w:val="0"/>
      <w:divBdr>
        <w:top w:val="none" w:sz="0" w:space="0" w:color="auto"/>
        <w:left w:val="none" w:sz="0" w:space="0" w:color="auto"/>
        <w:bottom w:val="none" w:sz="0" w:space="0" w:color="auto"/>
        <w:right w:val="none" w:sz="0" w:space="0" w:color="auto"/>
      </w:divBdr>
    </w:div>
    <w:div w:id="875117919">
      <w:bodyDiv w:val="1"/>
      <w:marLeft w:val="0"/>
      <w:marRight w:val="0"/>
      <w:marTop w:val="0"/>
      <w:marBottom w:val="0"/>
      <w:divBdr>
        <w:top w:val="none" w:sz="0" w:space="0" w:color="auto"/>
        <w:left w:val="none" w:sz="0" w:space="0" w:color="auto"/>
        <w:bottom w:val="none" w:sz="0" w:space="0" w:color="auto"/>
        <w:right w:val="none" w:sz="0" w:space="0" w:color="auto"/>
      </w:divBdr>
    </w:div>
    <w:div w:id="883447165">
      <w:bodyDiv w:val="1"/>
      <w:marLeft w:val="0"/>
      <w:marRight w:val="0"/>
      <w:marTop w:val="0"/>
      <w:marBottom w:val="0"/>
      <w:divBdr>
        <w:top w:val="none" w:sz="0" w:space="0" w:color="auto"/>
        <w:left w:val="none" w:sz="0" w:space="0" w:color="auto"/>
        <w:bottom w:val="none" w:sz="0" w:space="0" w:color="auto"/>
        <w:right w:val="none" w:sz="0" w:space="0" w:color="auto"/>
      </w:divBdr>
    </w:div>
    <w:div w:id="884560604">
      <w:bodyDiv w:val="1"/>
      <w:marLeft w:val="0"/>
      <w:marRight w:val="0"/>
      <w:marTop w:val="0"/>
      <w:marBottom w:val="0"/>
      <w:divBdr>
        <w:top w:val="none" w:sz="0" w:space="0" w:color="auto"/>
        <w:left w:val="none" w:sz="0" w:space="0" w:color="auto"/>
        <w:bottom w:val="none" w:sz="0" w:space="0" w:color="auto"/>
        <w:right w:val="none" w:sz="0" w:space="0" w:color="auto"/>
      </w:divBdr>
    </w:div>
    <w:div w:id="884871540">
      <w:bodyDiv w:val="1"/>
      <w:marLeft w:val="0"/>
      <w:marRight w:val="0"/>
      <w:marTop w:val="0"/>
      <w:marBottom w:val="0"/>
      <w:divBdr>
        <w:top w:val="none" w:sz="0" w:space="0" w:color="auto"/>
        <w:left w:val="none" w:sz="0" w:space="0" w:color="auto"/>
        <w:bottom w:val="none" w:sz="0" w:space="0" w:color="auto"/>
        <w:right w:val="none" w:sz="0" w:space="0" w:color="auto"/>
      </w:divBdr>
    </w:div>
    <w:div w:id="890925634">
      <w:bodyDiv w:val="1"/>
      <w:marLeft w:val="0"/>
      <w:marRight w:val="0"/>
      <w:marTop w:val="0"/>
      <w:marBottom w:val="0"/>
      <w:divBdr>
        <w:top w:val="none" w:sz="0" w:space="0" w:color="auto"/>
        <w:left w:val="none" w:sz="0" w:space="0" w:color="auto"/>
        <w:bottom w:val="none" w:sz="0" w:space="0" w:color="auto"/>
        <w:right w:val="none" w:sz="0" w:space="0" w:color="auto"/>
      </w:divBdr>
    </w:div>
    <w:div w:id="894466041">
      <w:bodyDiv w:val="1"/>
      <w:marLeft w:val="0"/>
      <w:marRight w:val="0"/>
      <w:marTop w:val="0"/>
      <w:marBottom w:val="0"/>
      <w:divBdr>
        <w:top w:val="none" w:sz="0" w:space="0" w:color="auto"/>
        <w:left w:val="none" w:sz="0" w:space="0" w:color="auto"/>
        <w:bottom w:val="none" w:sz="0" w:space="0" w:color="auto"/>
        <w:right w:val="none" w:sz="0" w:space="0" w:color="auto"/>
      </w:divBdr>
    </w:div>
    <w:div w:id="896475878">
      <w:bodyDiv w:val="1"/>
      <w:marLeft w:val="0"/>
      <w:marRight w:val="0"/>
      <w:marTop w:val="0"/>
      <w:marBottom w:val="0"/>
      <w:divBdr>
        <w:top w:val="none" w:sz="0" w:space="0" w:color="auto"/>
        <w:left w:val="none" w:sz="0" w:space="0" w:color="auto"/>
        <w:bottom w:val="none" w:sz="0" w:space="0" w:color="auto"/>
        <w:right w:val="none" w:sz="0" w:space="0" w:color="auto"/>
      </w:divBdr>
    </w:div>
    <w:div w:id="897017574">
      <w:bodyDiv w:val="1"/>
      <w:marLeft w:val="0"/>
      <w:marRight w:val="0"/>
      <w:marTop w:val="0"/>
      <w:marBottom w:val="0"/>
      <w:divBdr>
        <w:top w:val="none" w:sz="0" w:space="0" w:color="auto"/>
        <w:left w:val="none" w:sz="0" w:space="0" w:color="auto"/>
        <w:bottom w:val="none" w:sz="0" w:space="0" w:color="auto"/>
        <w:right w:val="none" w:sz="0" w:space="0" w:color="auto"/>
      </w:divBdr>
    </w:div>
    <w:div w:id="903373626">
      <w:bodyDiv w:val="1"/>
      <w:marLeft w:val="0"/>
      <w:marRight w:val="0"/>
      <w:marTop w:val="0"/>
      <w:marBottom w:val="0"/>
      <w:divBdr>
        <w:top w:val="none" w:sz="0" w:space="0" w:color="auto"/>
        <w:left w:val="none" w:sz="0" w:space="0" w:color="auto"/>
        <w:bottom w:val="none" w:sz="0" w:space="0" w:color="auto"/>
        <w:right w:val="none" w:sz="0" w:space="0" w:color="auto"/>
      </w:divBdr>
    </w:div>
    <w:div w:id="904148817">
      <w:bodyDiv w:val="1"/>
      <w:marLeft w:val="0"/>
      <w:marRight w:val="0"/>
      <w:marTop w:val="0"/>
      <w:marBottom w:val="0"/>
      <w:divBdr>
        <w:top w:val="none" w:sz="0" w:space="0" w:color="auto"/>
        <w:left w:val="none" w:sz="0" w:space="0" w:color="auto"/>
        <w:bottom w:val="none" w:sz="0" w:space="0" w:color="auto"/>
        <w:right w:val="none" w:sz="0" w:space="0" w:color="auto"/>
      </w:divBdr>
    </w:div>
    <w:div w:id="910382158">
      <w:bodyDiv w:val="1"/>
      <w:marLeft w:val="0"/>
      <w:marRight w:val="0"/>
      <w:marTop w:val="0"/>
      <w:marBottom w:val="0"/>
      <w:divBdr>
        <w:top w:val="none" w:sz="0" w:space="0" w:color="auto"/>
        <w:left w:val="none" w:sz="0" w:space="0" w:color="auto"/>
        <w:bottom w:val="none" w:sz="0" w:space="0" w:color="auto"/>
        <w:right w:val="none" w:sz="0" w:space="0" w:color="auto"/>
      </w:divBdr>
    </w:div>
    <w:div w:id="911502447">
      <w:bodyDiv w:val="1"/>
      <w:marLeft w:val="0"/>
      <w:marRight w:val="0"/>
      <w:marTop w:val="0"/>
      <w:marBottom w:val="0"/>
      <w:divBdr>
        <w:top w:val="none" w:sz="0" w:space="0" w:color="auto"/>
        <w:left w:val="none" w:sz="0" w:space="0" w:color="auto"/>
        <w:bottom w:val="none" w:sz="0" w:space="0" w:color="auto"/>
        <w:right w:val="none" w:sz="0" w:space="0" w:color="auto"/>
      </w:divBdr>
    </w:div>
    <w:div w:id="914319323">
      <w:bodyDiv w:val="1"/>
      <w:marLeft w:val="0"/>
      <w:marRight w:val="0"/>
      <w:marTop w:val="0"/>
      <w:marBottom w:val="0"/>
      <w:divBdr>
        <w:top w:val="none" w:sz="0" w:space="0" w:color="auto"/>
        <w:left w:val="none" w:sz="0" w:space="0" w:color="auto"/>
        <w:bottom w:val="none" w:sz="0" w:space="0" w:color="auto"/>
        <w:right w:val="none" w:sz="0" w:space="0" w:color="auto"/>
      </w:divBdr>
    </w:div>
    <w:div w:id="914776862">
      <w:bodyDiv w:val="1"/>
      <w:marLeft w:val="0"/>
      <w:marRight w:val="0"/>
      <w:marTop w:val="0"/>
      <w:marBottom w:val="0"/>
      <w:divBdr>
        <w:top w:val="none" w:sz="0" w:space="0" w:color="auto"/>
        <w:left w:val="none" w:sz="0" w:space="0" w:color="auto"/>
        <w:bottom w:val="none" w:sz="0" w:space="0" w:color="auto"/>
        <w:right w:val="none" w:sz="0" w:space="0" w:color="auto"/>
      </w:divBdr>
    </w:div>
    <w:div w:id="921522159">
      <w:bodyDiv w:val="1"/>
      <w:marLeft w:val="0"/>
      <w:marRight w:val="0"/>
      <w:marTop w:val="0"/>
      <w:marBottom w:val="0"/>
      <w:divBdr>
        <w:top w:val="none" w:sz="0" w:space="0" w:color="auto"/>
        <w:left w:val="none" w:sz="0" w:space="0" w:color="auto"/>
        <w:bottom w:val="none" w:sz="0" w:space="0" w:color="auto"/>
        <w:right w:val="none" w:sz="0" w:space="0" w:color="auto"/>
      </w:divBdr>
    </w:div>
    <w:div w:id="926422622">
      <w:bodyDiv w:val="1"/>
      <w:marLeft w:val="0"/>
      <w:marRight w:val="0"/>
      <w:marTop w:val="0"/>
      <w:marBottom w:val="0"/>
      <w:divBdr>
        <w:top w:val="none" w:sz="0" w:space="0" w:color="auto"/>
        <w:left w:val="none" w:sz="0" w:space="0" w:color="auto"/>
        <w:bottom w:val="none" w:sz="0" w:space="0" w:color="auto"/>
        <w:right w:val="none" w:sz="0" w:space="0" w:color="auto"/>
      </w:divBdr>
    </w:div>
    <w:div w:id="926768256">
      <w:bodyDiv w:val="1"/>
      <w:marLeft w:val="0"/>
      <w:marRight w:val="0"/>
      <w:marTop w:val="0"/>
      <w:marBottom w:val="0"/>
      <w:divBdr>
        <w:top w:val="none" w:sz="0" w:space="0" w:color="auto"/>
        <w:left w:val="none" w:sz="0" w:space="0" w:color="auto"/>
        <w:bottom w:val="none" w:sz="0" w:space="0" w:color="auto"/>
        <w:right w:val="none" w:sz="0" w:space="0" w:color="auto"/>
      </w:divBdr>
    </w:div>
    <w:div w:id="930092400">
      <w:bodyDiv w:val="1"/>
      <w:marLeft w:val="0"/>
      <w:marRight w:val="0"/>
      <w:marTop w:val="0"/>
      <w:marBottom w:val="0"/>
      <w:divBdr>
        <w:top w:val="none" w:sz="0" w:space="0" w:color="auto"/>
        <w:left w:val="none" w:sz="0" w:space="0" w:color="auto"/>
        <w:bottom w:val="none" w:sz="0" w:space="0" w:color="auto"/>
        <w:right w:val="none" w:sz="0" w:space="0" w:color="auto"/>
      </w:divBdr>
    </w:div>
    <w:div w:id="932468065">
      <w:bodyDiv w:val="1"/>
      <w:marLeft w:val="0"/>
      <w:marRight w:val="0"/>
      <w:marTop w:val="0"/>
      <w:marBottom w:val="0"/>
      <w:divBdr>
        <w:top w:val="none" w:sz="0" w:space="0" w:color="auto"/>
        <w:left w:val="none" w:sz="0" w:space="0" w:color="auto"/>
        <w:bottom w:val="none" w:sz="0" w:space="0" w:color="auto"/>
        <w:right w:val="none" w:sz="0" w:space="0" w:color="auto"/>
      </w:divBdr>
    </w:div>
    <w:div w:id="932973977">
      <w:bodyDiv w:val="1"/>
      <w:marLeft w:val="0"/>
      <w:marRight w:val="0"/>
      <w:marTop w:val="0"/>
      <w:marBottom w:val="0"/>
      <w:divBdr>
        <w:top w:val="none" w:sz="0" w:space="0" w:color="auto"/>
        <w:left w:val="none" w:sz="0" w:space="0" w:color="auto"/>
        <w:bottom w:val="none" w:sz="0" w:space="0" w:color="auto"/>
        <w:right w:val="none" w:sz="0" w:space="0" w:color="auto"/>
      </w:divBdr>
    </w:div>
    <w:div w:id="937102505">
      <w:bodyDiv w:val="1"/>
      <w:marLeft w:val="0"/>
      <w:marRight w:val="0"/>
      <w:marTop w:val="0"/>
      <w:marBottom w:val="0"/>
      <w:divBdr>
        <w:top w:val="none" w:sz="0" w:space="0" w:color="auto"/>
        <w:left w:val="none" w:sz="0" w:space="0" w:color="auto"/>
        <w:bottom w:val="none" w:sz="0" w:space="0" w:color="auto"/>
        <w:right w:val="none" w:sz="0" w:space="0" w:color="auto"/>
      </w:divBdr>
    </w:div>
    <w:div w:id="938369715">
      <w:bodyDiv w:val="1"/>
      <w:marLeft w:val="0"/>
      <w:marRight w:val="0"/>
      <w:marTop w:val="0"/>
      <w:marBottom w:val="0"/>
      <w:divBdr>
        <w:top w:val="none" w:sz="0" w:space="0" w:color="auto"/>
        <w:left w:val="none" w:sz="0" w:space="0" w:color="auto"/>
        <w:bottom w:val="none" w:sz="0" w:space="0" w:color="auto"/>
        <w:right w:val="none" w:sz="0" w:space="0" w:color="auto"/>
      </w:divBdr>
    </w:div>
    <w:div w:id="938677670">
      <w:bodyDiv w:val="1"/>
      <w:marLeft w:val="0"/>
      <w:marRight w:val="0"/>
      <w:marTop w:val="0"/>
      <w:marBottom w:val="0"/>
      <w:divBdr>
        <w:top w:val="none" w:sz="0" w:space="0" w:color="auto"/>
        <w:left w:val="none" w:sz="0" w:space="0" w:color="auto"/>
        <w:bottom w:val="none" w:sz="0" w:space="0" w:color="auto"/>
        <w:right w:val="none" w:sz="0" w:space="0" w:color="auto"/>
      </w:divBdr>
    </w:div>
    <w:div w:id="940843934">
      <w:bodyDiv w:val="1"/>
      <w:marLeft w:val="0"/>
      <w:marRight w:val="0"/>
      <w:marTop w:val="0"/>
      <w:marBottom w:val="0"/>
      <w:divBdr>
        <w:top w:val="none" w:sz="0" w:space="0" w:color="auto"/>
        <w:left w:val="none" w:sz="0" w:space="0" w:color="auto"/>
        <w:bottom w:val="none" w:sz="0" w:space="0" w:color="auto"/>
        <w:right w:val="none" w:sz="0" w:space="0" w:color="auto"/>
      </w:divBdr>
    </w:div>
    <w:div w:id="942686506">
      <w:bodyDiv w:val="1"/>
      <w:marLeft w:val="0"/>
      <w:marRight w:val="0"/>
      <w:marTop w:val="0"/>
      <w:marBottom w:val="0"/>
      <w:divBdr>
        <w:top w:val="none" w:sz="0" w:space="0" w:color="auto"/>
        <w:left w:val="none" w:sz="0" w:space="0" w:color="auto"/>
        <w:bottom w:val="none" w:sz="0" w:space="0" w:color="auto"/>
        <w:right w:val="none" w:sz="0" w:space="0" w:color="auto"/>
      </w:divBdr>
    </w:div>
    <w:div w:id="944847354">
      <w:bodyDiv w:val="1"/>
      <w:marLeft w:val="0"/>
      <w:marRight w:val="0"/>
      <w:marTop w:val="0"/>
      <w:marBottom w:val="0"/>
      <w:divBdr>
        <w:top w:val="none" w:sz="0" w:space="0" w:color="auto"/>
        <w:left w:val="none" w:sz="0" w:space="0" w:color="auto"/>
        <w:bottom w:val="none" w:sz="0" w:space="0" w:color="auto"/>
        <w:right w:val="none" w:sz="0" w:space="0" w:color="auto"/>
      </w:divBdr>
    </w:div>
    <w:div w:id="945847994">
      <w:bodyDiv w:val="1"/>
      <w:marLeft w:val="0"/>
      <w:marRight w:val="0"/>
      <w:marTop w:val="0"/>
      <w:marBottom w:val="0"/>
      <w:divBdr>
        <w:top w:val="none" w:sz="0" w:space="0" w:color="auto"/>
        <w:left w:val="none" w:sz="0" w:space="0" w:color="auto"/>
        <w:bottom w:val="none" w:sz="0" w:space="0" w:color="auto"/>
        <w:right w:val="none" w:sz="0" w:space="0" w:color="auto"/>
      </w:divBdr>
    </w:div>
    <w:div w:id="949165792">
      <w:bodyDiv w:val="1"/>
      <w:marLeft w:val="0"/>
      <w:marRight w:val="0"/>
      <w:marTop w:val="0"/>
      <w:marBottom w:val="0"/>
      <w:divBdr>
        <w:top w:val="none" w:sz="0" w:space="0" w:color="auto"/>
        <w:left w:val="none" w:sz="0" w:space="0" w:color="auto"/>
        <w:bottom w:val="none" w:sz="0" w:space="0" w:color="auto"/>
        <w:right w:val="none" w:sz="0" w:space="0" w:color="auto"/>
      </w:divBdr>
    </w:div>
    <w:div w:id="950697434">
      <w:bodyDiv w:val="1"/>
      <w:marLeft w:val="0"/>
      <w:marRight w:val="0"/>
      <w:marTop w:val="0"/>
      <w:marBottom w:val="0"/>
      <w:divBdr>
        <w:top w:val="none" w:sz="0" w:space="0" w:color="auto"/>
        <w:left w:val="none" w:sz="0" w:space="0" w:color="auto"/>
        <w:bottom w:val="none" w:sz="0" w:space="0" w:color="auto"/>
        <w:right w:val="none" w:sz="0" w:space="0" w:color="auto"/>
      </w:divBdr>
    </w:div>
    <w:div w:id="960065149">
      <w:bodyDiv w:val="1"/>
      <w:marLeft w:val="0"/>
      <w:marRight w:val="0"/>
      <w:marTop w:val="0"/>
      <w:marBottom w:val="0"/>
      <w:divBdr>
        <w:top w:val="none" w:sz="0" w:space="0" w:color="auto"/>
        <w:left w:val="none" w:sz="0" w:space="0" w:color="auto"/>
        <w:bottom w:val="none" w:sz="0" w:space="0" w:color="auto"/>
        <w:right w:val="none" w:sz="0" w:space="0" w:color="auto"/>
      </w:divBdr>
    </w:div>
    <w:div w:id="960574747">
      <w:bodyDiv w:val="1"/>
      <w:marLeft w:val="0"/>
      <w:marRight w:val="0"/>
      <w:marTop w:val="0"/>
      <w:marBottom w:val="0"/>
      <w:divBdr>
        <w:top w:val="none" w:sz="0" w:space="0" w:color="auto"/>
        <w:left w:val="none" w:sz="0" w:space="0" w:color="auto"/>
        <w:bottom w:val="none" w:sz="0" w:space="0" w:color="auto"/>
        <w:right w:val="none" w:sz="0" w:space="0" w:color="auto"/>
      </w:divBdr>
    </w:div>
    <w:div w:id="965234493">
      <w:bodyDiv w:val="1"/>
      <w:marLeft w:val="0"/>
      <w:marRight w:val="0"/>
      <w:marTop w:val="0"/>
      <w:marBottom w:val="0"/>
      <w:divBdr>
        <w:top w:val="none" w:sz="0" w:space="0" w:color="auto"/>
        <w:left w:val="none" w:sz="0" w:space="0" w:color="auto"/>
        <w:bottom w:val="none" w:sz="0" w:space="0" w:color="auto"/>
        <w:right w:val="none" w:sz="0" w:space="0" w:color="auto"/>
      </w:divBdr>
    </w:div>
    <w:div w:id="965427155">
      <w:bodyDiv w:val="1"/>
      <w:marLeft w:val="0"/>
      <w:marRight w:val="0"/>
      <w:marTop w:val="0"/>
      <w:marBottom w:val="0"/>
      <w:divBdr>
        <w:top w:val="none" w:sz="0" w:space="0" w:color="auto"/>
        <w:left w:val="none" w:sz="0" w:space="0" w:color="auto"/>
        <w:bottom w:val="none" w:sz="0" w:space="0" w:color="auto"/>
        <w:right w:val="none" w:sz="0" w:space="0" w:color="auto"/>
      </w:divBdr>
    </w:div>
    <w:div w:id="965697663">
      <w:bodyDiv w:val="1"/>
      <w:marLeft w:val="0"/>
      <w:marRight w:val="0"/>
      <w:marTop w:val="0"/>
      <w:marBottom w:val="0"/>
      <w:divBdr>
        <w:top w:val="none" w:sz="0" w:space="0" w:color="auto"/>
        <w:left w:val="none" w:sz="0" w:space="0" w:color="auto"/>
        <w:bottom w:val="none" w:sz="0" w:space="0" w:color="auto"/>
        <w:right w:val="none" w:sz="0" w:space="0" w:color="auto"/>
      </w:divBdr>
    </w:div>
    <w:div w:id="970983816">
      <w:bodyDiv w:val="1"/>
      <w:marLeft w:val="0"/>
      <w:marRight w:val="0"/>
      <w:marTop w:val="0"/>
      <w:marBottom w:val="0"/>
      <w:divBdr>
        <w:top w:val="none" w:sz="0" w:space="0" w:color="auto"/>
        <w:left w:val="none" w:sz="0" w:space="0" w:color="auto"/>
        <w:bottom w:val="none" w:sz="0" w:space="0" w:color="auto"/>
        <w:right w:val="none" w:sz="0" w:space="0" w:color="auto"/>
      </w:divBdr>
    </w:div>
    <w:div w:id="994379717">
      <w:bodyDiv w:val="1"/>
      <w:marLeft w:val="0"/>
      <w:marRight w:val="0"/>
      <w:marTop w:val="0"/>
      <w:marBottom w:val="0"/>
      <w:divBdr>
        <w:top w:val="none" w:sz="0" w:space="0" w:color="auto"/>
        <w:left w:val="none" w:sz="0" w:space="0" w:color="auto"/>
        <w:bottom w:val="none" w:sz="0" w:space="0" w:color="auto"/>
        <w:right w:val="none" w:sz="0" w:space="0" w:color="auto"/>
      </w:divBdr>
    </w:div>
    <w:div w:id="995913768">
      <w:bodyDiv w:val="1"/>
      <w:marLeft w:val="0"/>
      <w:marRight w:val="0"/>
      <w:marTop w:val="0"/>
      <w:marBottom w:val="0"/>
      <w:divBdr>
        <w:top w:val="none" w:sz="0" w:space="0" w:color="auto"/>
        <w:left w:val="none" w:sz="0" w:space="0" w:color="auto"/>
        <w:bottom w:val="none" w:sz="0" w:space="0" w:color="auto"/>
        <w:right w:val="none" w:sz="0" w:space="0" w:color="auto"/>
      </w:divBdr>
    </w:div>
    <w:div w:id="996417074">
      <w:bodyDiv w:val="1"/>
      <w:marLeft w:val="0"/>
      <w:marRight w:val="0"/>
      <w:marTop w:val="0"/>
      <w:marBottom w:val="0"/>
      <w:divBdr>
        <w:top w:val="none" w:sz="0" w:space="0" w:color="auto"/>
        <w:left w:val="none" w:sz="0" w:space="0" w:color="auto"/>
        <w:bottom w:val="none" w:sz="0" w:space="0" w:color="auto"/>
        <w:right w:val="none" w:sz="0" w:space="0" w:color="auto"/>
      </w:divBdr>
    </w:div>
    <w:div w:id="1000740840">
      <w:bodyDiv w:val="1"/>
      <w:marLeft w:val="0"/>
      <w:marRight w:val="0"/>
      <w:marTop w:val="0"/>
      <w:marBottom w:val="0"/>
      <w:divBdr>
        <w:top w:val="none" w:sz="0" w:space="0" w:color="auto"/>
        <w:left w:val="none" w:sz="0" w:space="0" w:color="auto"/>
        <w:bottom w:val="none" w:sz="0" w:space="0" w:color="auto"/>
        <w:right w:val="none" w:sz="0" w:space="0" w:color="auto"/>
      </w:divBdr>
    </w:div>
    <w:div w:id="1000887509">
      <w:bodyDiv w:val="1"/>
      <w:marLeft w:val="0"/>
      <w:marRight w:val="0"/>
      <w:marTop w:val="0"/>
      <w:marBottom w:val="0"/>
      <w:divBdr>
        <w:top w:val="none" w:sz="0" w:space="0" w:color="auto"/>
        <w:left w:val="none" w:sz="0" w:space="0" w:color="auto"/>
        <w:bottom w:val="none" w:sz="0" w:space="0" w:color="auto"/>
        <w:right w:val="none" w:sz="0" w:space="0" w:color="auto"/>
      </w:divBdr>
    </w:div>
    <w:div w:id="1004479366">
      <w:bodyDiv w:val="1"/>
      <w:marLeft w:val="0"/>
      <w:marRight w:val="0"/>
      <w:marTop w:val="0"/>
      <w:marBottom w:val="0"/>
      <w:divBdr>
        <w:top w:val="none" w:sz="0" w:space="0" w:color="auto"/>
        <w:left w:val="none" w:sz="0" w:space="0" w:color="auto"/>
        <w:bottom w:val="none" w:sz="0" w:space="0" w:color="auto"/>
        <w:right w:val="none" w:sz="0" w:space="0" w:color="auto"/>
      </w:divBdr>
    </w:div>
    <w:div w:id="1007900796">
      <w:bodyDiv w:val="1"/>
      <w:marLeft w:val="0"/>
      <w:marRight w:val="0"/>
      <w:marTop w:val="0"/>
      <w:marBottom w:val="0"/>
      <w:divBdr>
        <w:top w:val="none" w:sz="0" w:space="0" w:color="auto"/>
        <w:left w:val="none" w:sz="0" w:space="0" w:color="auto"/>
        <w:bottom w:val="none" w:sz="0" w:space="0" w:color="auto"/>
        <w:right w:val="none" w:sz="0" w:space="0" w:color="auto"/>
      </w:divBdr>
    </w:div>
    <w:div w:id="1008213989">
      <w:bodyDiv w:val="1"/>
      <w:marLeft w:val="0"/>
      <w:marRight w:val="0"/>
      <w:marTop w:val="0"/>
      <w:marBottom w:val="0"/>
      <w:divBdr>
        <w:top w:val="none" w:sz="0" w:space="0" w:color="auto"/>
        <w:left w:val="none" w:sz="0" w:space="0" w:color="auto"/>
        <w:bottom w:val="none" w:sz="0" w:space="0" w:color="auto"/>
        <w:right w:val="none" w:sz="0" w:space="0" w:color="auto"/>
      </w:divBdr>
    </w:div>
    <w:div w:id="1013996639">
      <w:bodyDiv w:val="1"/>
      <w:marLeft w:val="0"/>
      <w:marRight w:val="0"/>
      <w:marTop w:val="0"/>
      <w:marBottom w:val="0"/>
      <w:divBdr>
        <w:top w:val="none" w:sz="0" w:space="0" w:color="auto"/>
        <w:left w:val="none" w:sz="0" w:space="0" w:color="auto"/>
        <w:bottom w:val="none" w:sz="0" w:space="0" w:color="auto"/>
        <w:right w:val="none" w:sz="0" w:space="0" w:color="auto"/>
      </w:divBdr>
    </w:div>
    <w:div w:id="1021587108">
      <w:bodyDiv w:val="1"/>
      <w:marLeft w:val="0"/>
      <w:marRight w:val="0"/>
      <w:marTop w:val="0"/>
      <w:marBottom w:val="0"/>
      <w:divBdr>
        <w:top w:val="none" w:sz="0" w:space="0" w:color="auto"/>
        <w:left w:val="none" w:sz="0" w:space="0" w:color="auto"/>
        <w:bottom w:val="none" w:sz="0" w:space="0" w:color="auto"/>
        <w:right w:val="none" w:sz="0" w:space="0" w:color="auto"/>
      </w:divBdr>
    </w:div>
    <w:div w:id="1024132836">
      <w:bodyDiv w:val="1"/>
      <w:marLeft w:val="0"/>
      <w:marRight w:val="0"/>
      <w:marTop w:val="0"/>
      <w:marBottom w:val="0"/>
      <w:divBdr>
        <w:top w:val="none" w:sz="0" w:space="0" w:color="auto"/>
        <w:left w:val="none" w:sz="0" w:space="0" w:color="auto"/>
        <w:bottom w:val="none" w:sz="0" w:space="0" w:color="auto"/>
        <w:right w:val="none" w:sz="0" w:space="0" w:color="auto"/>
      </w:divBdr>
    </w:div>
    <w:div w:id="1026716130">
      <w:bodyDiv w:val="1"/>
      <w:marLeft w:val="0"/>
      <w:marRight w:val="0"/>
      <w:marTop w:val="0"/>
      <w:marBottom w:val="0"/>
      <w:divBdr>
        <w:top w:val="none" w:sz="0" w:space="0" w:color="auto"/>
        <w:left w:val="none" w:sz="0" w:space="0" w:color="auto"/>
        <w:bottom w:val="none" w:sz="0" w:space="0" w:color="auto"/>
        <w:right w:val="none" w:sz="0" w:space="0" w:color="auto"/>
      </w:divBdr>
    </w:div>
    <w:div w:id="1032153295">
      <w:bodyDiv w:val="1"/>
      <w:marLeft w:val="0"/>
      <w:marRight w:val="0"/>
      <w:marTop w:val="0"/>
      <w:marBottom w:val="0"/>
      <w:divBdr>
        <w:top w:val="none" w:sz="0" w:space="0" w:color="auto"/>
        <w:left w:val="none" w:sz="0" w:space="0" w:color="auto"/>
        <w:bottom w:val="none" w:sz="0" w:space="0" w:color="auto"/>
        <w:right w:val="none" w:sz="0" w:space="0" w:color="auto"/>
      </w:divBdr>
    </w:div>
    <w:div w:id="1033577413">
      <w:bodyDiv w:val="1"/>
      <w:marLeft w:val="0"/>
      <w:marRight w:val="0"/>
      <w:marTop w:val="0"/>
      <w:marBottom w:val="0"/>
      <w:divBdr>
        <w:top w:val="none" w:sz="0" w:space="0" w:color="auto"/>
        <w:left w:val="none" w:sz="0" w:space="0" w:color="auto"/>
        <w:bottom w:val="none" w:sz="0" w:space="0" w:color="auto"/>
        <w:right w:val="none" w:sz="0" w:space="0" w:color="auto"/>
      </w:divBdr>
    </w:div>
    <w:div w:id="1043095655">
      <w:bodyDiv w:val="1"/>
      <w:marLeft w:val="0"/>
      <w:marRight w:val="0"/>
      <w:marTop w:val="0"/>
      <w:marBottom w:val="0"/>
      <w:divBdr>
        <w:top w:val="none" w:sz="0" w:space="0" w:color="auto"/>
        <w:left w:val="none" w:sz="0" w:space="0" w:color="auto"/>
        <w:bottom w:val="none" w:sz="0" w:space="0" w:color="auto"/>
        <w:right w:val="none" w:sz="0" w:space="0" w:color="auto"/>
      </w:divBdr>
    </w:div>
    <w:div w:id="1045062171">
      <w:bodyDiv w:val="1"/>
      <w:marLeft w:val="0"/>
      <w:marRight w:val="0"/>
      <w:marTop w:val="0"/>
      <w:marBottom w:val="0"/>
      <w:divBdr>
        <w:top w:val="none" w:sz="0" w:space="0" w:color="auto"/>
        <w:left w:val="none" w:sz="0" w:space="0" w:color="auto"/>
        <w:bottom w:val="none" w:sz="0" w:space="0" w:color="auto"/>
        <w:right w:val="none" w:sz="0" w:space="0" w:color="auto"/>
      </w:divBdr>
    </w:div>
    <w:div w:id="1047333916">
      <w:bodyDiv w:val="1"/>
      <w:marLeft w:val="0"/>
      <w:marRight w:val="0"/>
      <w:marTop w:val="0"/>
      <w:marBottom w:val="0"/>
      <w:divBdr>
        <w:top w:val="none" w:sz="0" w:space="0" w:color="auto"/>
        <w:left w:val="none" w:sz="0" w:space="0" w:color="auto"/>
        <w:bottom w:val="none" w:sz="0" w:space="0" w:color="auto"/>
        <w:right w:val="none" w:sz="0" w:space="0" w:color="auto"/>
      </w:divBdr>
    </w:div>
    <w:div w:id="1047409400">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49963220">
      <w:bodyDiv w:val="1"/>
      <w:marLeft w:val="0"/>
      <w:marRight w:val="0"/>
      <w:marTop w:val="0"/>
      <w:marBottom w:val="0"/>
      <w:divBdr>
        <w:top w:val="none" w:sz="0" w:space="0" w:color="auto"/>
        <w:left w:val="none" w:sz="0" w:space="0" w:color="auto"/>
        <w:bottom w:val="none" w:sz="0" w:space="0" w:color="auto"/>
        <w:right w:val="none" w:sz="0" w:space="0" w:color="auto"/>
      </w:divBdr>
    </w:div>
    <w:div w:id="1051542776">
      <w:bodyDiv w:val="1"/>
      <w:marLeft w:val="0"/>
      <w:marRight w:val="0"/>
      <w:marTop w:val="0"/>
      <w:marBottom w:val="0"/>
      <w:divBdr>
        <w:top w:val="none" w:sz="0" w:space="0" w:color="auto"/>
        <w:left w:val="none" w:sz="0" w:space="0" w:color="auto"/>
        <w:bottom w:val="none" w:sz="0" w:space="0" w:color="auto"/>
        <w:right w:val="none" w:sz="0" w:space="0" w:color="auto"/>
      </w:divBdr>
    </w:div>
    <w:div w:id="1053389296">
      <w:bodyDiv w:val="1"/>
      <w:marLeft w:val="0"/>
      <w:marRight w:val="0"/>
      <w:marTop w:val="0"/>
      <w:marBottom w:val="0"/>
      <w:divBdr>
        <w:top w:val="none" w:sz="0" w:space="0" w:color="auto"/>
        <w:left w:val="none" w:sz="0" w:space="0" w:color="auto"/>
        <w:bottom w:val="none" w:sz="0" w:space="0" w:color="auto"/>
        <w:right w:val="none" w:sz="0" w:space="0" w:color="auto"/>
      </w:divBdr>
    </w:div>
    <w:div w:id="1053819737">
      <w:bodyDiv w:val="1"/>
      <w:marLeft w:val="0"/>
      <w:marRight w:val="0"/>
      <w:marTop w:val="0"/>
      <w:marBottom w:val="0"/>
      <w:divBdr>
        <w:top w:val="none" w:sz="0" w:space="0" w:color="auto"/>
        <w:left w:val="none" w:sz="0" w:space="0" w:color="auto"/>
        <w:bottom w:val="none" w:sz="0" w:space="0" w:color="auto"/>
        <w:right w:val="none" w:sz="0" w:space="0" w:color="auto"/>
      </w:divBdr>
    </w:div>
    <w:div w:id="1056048173">
      <w:bodyDiv w:val="1"/>
      <w:marLeft w:val="0"/>
      <w:marRight w:val="0"/>
      <w:marTop w:val="0"/>
      <w:marBottom w:val="0"/>
      <w:divBdr>
        <w:top w:val="none" w:sz="0" w:space="0" w:color="auto"/>
        <w:left w:val="none" w:sz="0" w:space="0" w:color="auto"/>
        <w:bottom w:val="none" w:sz="0" w:space="0" w:color="auto"/>
        <w:right w:val="none" w:sz="0" w:space="0" w:color="auto"/>
      </w:divBdr>
    </w:div>
    <w:div w:id="1056276462">
      <w:bodyDiv w:val="1"/>
      <w:marLeft w:val="0"/>
      <w:marRight w:val="0"/>
      <w:marTop w:val="0"/>
      <w:marBottom w:val="0"/>
      <w:divBdr>
        <w:top w:val="none" w:sz="0" w:space="0" w:color="auto"/>
        <w:left w:val="none" w:sz="0" w:space="0" w:color="auto"/>
        <w:bottom w:val="none" w:sz="0" w:space="0" w:color="auto"/>
        <w:right w:val="none" w:sz="0" w:space="0" w:color="auto"/>
      </w:divBdr>
    </w:div>
    <w:div w:id="1061100383">
      <w:bodyDiv w:val="1"/>
      <w:marLeft w:val="0"/>
      <w:marRight w:val="0"/>
      <w:marTop w:val="0"/>
      <w:marBottom w:val="0"/>
      <w:divBdr>
        <w:top w:val="none" w:sz="0" w:space="0" w:color="auto"/>
        <w:left w:val="none" w:sz="0" w:space="0" w:color="auto"/>
        <w:bottom w:val="none" w:sz="0" w:space="0" w:color="auto"/>
        <w:right w:val="none" w:sz="0" w:space="0" w:color="auto"/>
      </w:divBdr>
    </w:div>
    <w:div w:id="1065492964">
      <w:bodyDiv w:val="1"/>
      <w:marLeft w:val="0"/>
      <w:marRight w:val="0"/>
      <w:marTop w:val="0"/>
      <w:marBottom w:val="0"/>
      <w:divBdr>
        <w:top w:val="none" w:sz="0" w:space="0" w:color="auto"/>
        <w:left w:val="none" w:sz="0" w:space="0" w:color="auto"/>
        <w:bottom w:val="none" w:sz="0" w:space="0" w:color="auto"/>
        <w:right w:val="none" w:sz="0" w:space="0" w:color="auto"/>
      </w:divBdr>
    </w:div>
    <w:div w:id="1065834300">
      <w:bodyDiv w:val="1"/>
      <w:marLeft w:val="0"/>
      <w:marRight w:val="0"/>
      <w:marTop w:val="0"/>
      <w:marBottom w:val="0"/>
      <w:divBdr>
        <w:top w:val="none" w:sz="0" w:space="0" w:color="auto"/>
        <w:left w:val="none" w:sz="0" w:space="0" w:color="auto"/>
        <w:bottom w:val="none" w:sz="0" w:space="0" w:color="auto"/>
        <w:right w:val="none" w:sz="0" w:space="0" w:color="auto"/>
      </w:divBdr>
    </w:div>
    <w:div w:id="1074203667">
      <w:bodyDiv w:val="1"/>
      <w:marLeft w:val="0"/>
      <w:marRight w:val="0"/>
      <w:marTop w:val="0"/>
      <w:marBottom w:val="0"/>
      <w:divBdr>
        <w:top w:val="none" w:sz="0" w:space="0" w:color="auto"/>
        <w:left w:val="none" w:sz="0" w:space="0" w:color="auto"/>
        <w:bottom w:val="none" w:sz="0" w:space="0" w:color="auto"/>
        <w:right w:val="none" w:sz="0" w:space="0" w:color="auto"/>
      </w:divBdr>
    </w:div>
    <w:div w:id="1079592577">
      <w:bodyDiv w:val="1"/>
      <w:marLeft w:val="0"/>
      <w:marRight w:val="0"/>
      <w:marTop w:val="0"/>
      <w:marBottom w:val="0"/>
      <w:divBdr>
        <w:top w:val="none" w:sz="0" w:space="0" w:color="auto"/>
        <w:left w:val="none" w:sz="0" w:space="0" w:color="auto"/>
        <w:bottom w:val="none" w:sz="0" w:space="0" w:color="auto"/>
        <w:right w:val="none" w:sz="0" w:space="0" w:color="auto"/>
      </w:divBdr>
    </w:div>
    <w:div w:id="1081364947">
      <w:bodyDiv w:val="1"/>
      <w:marLeft w:val="0"/>
      <w:marRight w:val="0"/>
      <w:marTop w:val="0"/>
      <w:marBottom w:val="0"/>
      <w:divBdr>
        <w:top w:val="none" w:sz="0" w:space="0" w:color="auto"/>
        <w:left w:val="none" w:sz="0" w:space="0" w:color="auto"/>
        <w:bottom w:val="none" w:sz="0" w:space="0" w:color="auto"/>
        <w:right w:val="none" w:sz="0" w:space="0" w:color="auto"/>
      </w:divBdr>
    </w:div>
    <w:div w:id="1087458263">
      <w:bodyDiv w:val="1"/>
      <w:marLeft w:val="0"/>
      <w:marRight w:val="0"/>
      <w:marTop w:val="0"/>
      <w:marBottom w:val="0"/>
      <w:divBdr>
        <w:top w:val="none" w:sz="0" w:space="0" w:color="auto"/>
        <w:left w:val="none" w:sz="0" w:space="0" w:color="auto"/>
        <w:bottom w:val="none" w:sz="0" w:space="0" w:color="auto"/>
        <w:right w:val="none" w:sz="0" w:space="0" w:color="auto"/>
      </w:divBdr>
    </w:div>
    <w:div w:id="1088818094">
      <w:bodyDiv w:val="1"/>
      <w:marLeft w:val="0"/>
      <w:marRight w:val="0"/>
      <w:marTop w:val="0"/>
      <w:marBottom w:val="0"/>
      <w:divBdr>
        <w:top w:val="none" w:sz="0" w:space="0" w:color="auto"/>
        <w:left w:val="none" w:sz="0" w:space="0" w:color="auto"/>
        <w:bottom w:val="none" w:sz="0" w:space="0" w:color="auto"/>
        <w:right w:val="none" w:sz="0" w:space="0" w:color="auto"/>
      </w:divBdr>
    </w:div>
    <w:div w:id="1089546809">
      <w:bodyDiv w:val="1"/>
      <w:marLeft w:val="0"/>
      <w:marRight w:val="0"/>
      <w:marTop w:val="0"/>
      <w:marBottom w:val="0"/>
      <w:divBdr>
        <w:top w:val="none" w:sz="0" w:space="0" w:color="auto"/>
        <w:left w:val="none" w:sz="0" w:space="0" w:color="auto"/>
        <w:bottom w:val="none" w:sz="0" w:space="0" w:color="auto"/>
        <w:right w:val="none" w:sz="0" w:space="0" w:color="auto"/>
      </w:divBdr>
    </w:div>
    <w:div w:id="1090663008">
      <w:bodyDiv w:val="1"/>
      <w:marLeft w:val="0"/>
      <w:marRight w:val="0"/>
      <w:marTop w:val="0"/>
      <w:marBottom w:val="0"/>
      <w:divBdr>
        <w:top w:val="none" w:sz="0" w:space="0" w:color="auto"/>
        <w:left w:val="none" w:sz="0" w:space="0" w:color="auto"/>
        <w:bottom w:val="none" w:sz="0" w:space="0" w:color="auto"/>
        <w:right w:val="none" w:sz="0" w:space="0" w:color="auto"/>
      </w:divBdr>
    </w:div>
    <w:div w:id="1092894003">
      <w:bodyDiv w:val="1"/>
      <w:marLeft w:val="0"/>
      <w:marRight w:val="0"/>
      <w:marTop w:val="0"/>
      <w:marBottom w:val="0"/>
      <w:divBdr>
        <w:top w:val="none" w:sz="0" w:space="0" w:color="auto"/>
        <w:left w:val="none" w:sz="0" w:space="0" w:color="auto"/>
        <w:bottom w:val="none" w:sz="0" w:space="0" w:color="auto"/>
        <w:right w:val="none" w:sz="0" w:space="0" w:color="auto"/>
      </w:divBdr>
    </w:div>
    <w:div w:id="1093939694">
      <w:bodyDiv w:val="1"/>
      <w:marLeft w:val="0"/>
      <w:marRight w:val="0"/>
      <w:marTop w:val="0"/>
      <w:marBottom w:val="0"/>
      <w:divBdr>
        <w:top w:val="none" w:sz="0" w:space="0" w:color="auto"/>
        <w:left w:val="none" w:sz="0" w:space="0" w:color="auto"/>
        <w:bottom w:val="none" w:sz="0" w:space="0" w:color="auto"/>
        <w:right w:val="none" w:sz="0" w:space="0" w:color="auto"/>
      </w:divBdr>
    </w:div>
    <w:div w:id="1098940225">
      <w:bodyDiv w:val="1"/>
      <w:marLeft w:val="0"/>
      <w:marRight w:val="0"/>
      <w:marTop w:val="0"/>
      <w:marBottom w:val="0"/>
      <w:divBdr>
        <w:top w:val="none" w:sz="0" w:space="0" w:color="auto"/>
        <w:left w:val="none" w:sz="0" w:space="0" w:color="auto"/>
        <w:bottom w:val="none" w:sz="0" w:space="0" w:color="auto"/>
        <w:right w:val="none" w:sz="0" w:space="0" w:color="auto"/>
      </w:divBdr>
    </w:div>
    <w:div w:id="1100179802">
      <w:bodyDiv w:val="1"/>
      <w:marLeft w:val="0"/>
      <w:marRight w:val="0"/>
      <w:marTop w:val="0"/>
      <w:marBottom w:val="0"/>
      <w:divBdr>
        <w:top w:val="none" w:sz="0" w:space="0" w:color="auto"/>
        <w:left w:val="none" w:sz="0" w:space="0" w:color="auto"/>
        <w:bottom w:val="none" w:sz="0" w:space="0" w:color="auto"/>
        <w:right w:val="none" w:sz="0" w:space="0" w:color="auto"/>
      </w:divBdr>
    </w:div>
    <w:div w:id="1108769698">
      <w:bodyDiv w:val="1"/>
      <w:marLeft w:val="0"/>
      <w:marRight w:val="0"/>
      <w:marTop w:val="0"/>
      <w:marBottom w:val="0"/>
      <w:divBdr>
        <w:top w:val="none" w:sz="0" w:space="0" w:color="auto"/>
        <w:left w:val="none" w:sz="0" w:space="0" w:color="auto"/>
        <w:bottom w:val="none" w:sz="0" w:space="0" w:color="auto"/>
        <w:right w:val="none" w:sz="0" w:space="0" w:color="auto"/>
      </w:divBdr>
    </w:div>
    <w:div w:id="1110394108">
      <w:bodyDiv w:val="1"/>
      <w:marLeft w:val="0"/>
      <w:marRight w:val="0"/>
      <w:marTop w:val="0"/>
      <w:marBottom w:val="0"/>
      <w:divBdr>
        <w:top w:val="none" w:sz="0" w:space="0" w:color="auto"/>
        <w:left w:val="none" w:sz="0" w:space="0" w:color="auto"/>
        <w:bottom w:val="none" w:sz="0" w:space="0" w:color="auto"/>
        <w:right w:val="none" w:sz="0" w:space="0" w:color="auto"/>
      </w:divBdr>
    </w:div>
    <w:div w:id="1116799451">
      <w:bodyDiv w:val="1"/>
      <w:marLeft w:val="0"/>
      <w:marRight w:val="0"/>
      <w:marTop w:val="0"/>
      <w:marBottom w:val="0"/>
      <w:divBdr>
        <w:top w:val="none" w:sz="0" w:space="0" w:color="auto"/>
        <w:left w:val="none" w:sz="0" w:space="0" w:color="auto"/>
        <w:bottom w:val="none" w:sz="0" w:space="0" w:color="auto"/>
        <w:right w:val="none" w:sz="0" w:space="0" w:color="auto"/>
      </w:divBdr>
    </w:div>
    <w:div w:id="1119452191">
      <w:bodyDiv w:val="1"/>
      <w:marLeft w:val="0"/>
      <w:marRight w:val="0"/>
      <w:marTop w:val="0"/>
      <w:marBottom w:val="0"/>
      <w:divBdr>
        <w:top w:val="none" w:sz="0" w:space="0" w:color="auto"/>
        <w:left w:val="none" w:sz="0" w:space="0" w:color="auto"/>
        <w:bottom w:val="none" w:sz="0" w:space="0" w:color="auto"/>
        <w:right w:val="none" w:sz="0" w:space="0" w:color="auto"/>
      </w:divBdr>
    </w:div>
    <w:div w:id="1120759119">
      <w:bodyDiv w:val="1"/>
      <w:marLeft w:val="0"/>
      <w:marRight w:val="0"/>
      <w:marTop w:val="0"/>
      <w:marBottom w:val="0"/>
      <w:divBdr>
        <w:top w:val="none" w:sz="0" w:space="0" w:color="auto"/>
        <w:left w:val="none" w:sz="0" w:space="0" w:color="auto"/>
        <w:bottom w:val="none" w:sz="0" w:space="0" w:color="auto"/>
        <w:right w:val="none" w:sz="0" w:space="0" w:color="auto"/>
      </w:divBdr>
    </w:div>
    <w:div w:id="1122116063">
      <w:bodyDiv w:val="1"/>
      <w:marLeft w:val="0"/>
      <w:marRight w:val="0"/>
      <w:marTop w:val="0"/>
      <w:marBottom w:val="0"/>
      <w:divBdr>
        <w:top w:val="none" w:sz="0" w:space="0" w:color="auto"/>
        <w:left w:val="none" w:sz="0" w:space="0" w:color="auto"/>
        <w:bottom w:val="none" w:sz="0" w:space="0" w:color="auto"/>
        <w:right w:val="none" w:sz="0" w:space="0" w:color="auto"/>
      </w:divBdr>
    </w:div>
    <w:div w:id="1123108684">
      <w:bodyDiv w:val="1"/>
      <w:marLeft w:val="0"/>
      <w:marRight w:val="0"/>
      <w:marTop w:val="0"/>
      <w:marBottom w:val="0"/>
      <w:divBdr>
        <w:top w:val="none" w:sz="0" w:space="0" w:color="auto"/>
        <w:left w:val="none" w:sz="0" w:space="0" w:color="auto"/>
        <w:bottom w:val="none" w:sz="0" w:space="0" w:color="auto"/>
        <w:right w:val="none" w:sz="0" w:space="0" w:color="auto"/>
      </w:divBdr>
    </w:div>
    <w:div w:id="1130903965">
      <w:bodyDiv w:val="1"/>
      <w:marLeft w:val="0"/>
      <w:marRight w:val="0"/>
      <w:marTop w:val="0"/>
      <w:marBottom w:val="0"/>
      <w:divBdr>
        <w:top w:val="none" w:sz="0" w:space="0" w:color="auto"/>
        <w:left w:val="none" w:sz="0" w:space="0" w:color="auto"/>
        <w:bottom w:val="none" w:sz="0" w:space="0" w:color="auto"/>
        <w:right w:val="none" w:sz="0" w:space="0" w:color="auto"/>
      </w:divBdr>
    </w:div>
    <w:div w:id="1131284754">
      <w:bodyDiv w:val="1"/>
      <w:marLeft w:val="0"/>
      <w:marRight w:val="0"/>
      <w:marTop w:val="0"/>
      <w:marBottom w:val="0"/>
      <w:divBdr>
        <w:top w:val="none" w:sz="0" w:space="0" w:color="auto"/>
        <w:left w:val="none" w:sz="0" w:space="0" w:color="auto"/>
        <w:bottom w:val="none" w:sz="0" w:space="0" w:color="auto"/>
        <w:right w:val="none" w:sz="0" w:space="0" w:color="auto"/>
      </w:divBdr>
    </w:div>
    <w:div w:id="1136339213">
      <w:bodyDiv w:val="1"/>
      <w:marLeft w:val="0"/>
      <w:marRight w:val="0"/>
      <w:marTop w:val="0"/>
      <w:marBottom w:val="0"/>
      <w:divBdr>
        <w:top w:val="none" w:sz="0" w:space="0" w:color="auto"/>
        <w:left w:val="none" w:sz="0" w:space="0" w:color="auto"/>
        <w:bottom w:val="none" w:sz="0" w:space="0" w:color="auto"/>
        <w:right w:val="none" w:sz="0" w:space="0" w:color="auto"/>
      </w:divBdr>
    </w:div>
    <w:div w:id="1138575112">
      <w:bodyDiv w:val="1"/>
      <w:marLeft w:val="0"/>
      <w:marRight w:val="0"/>
      <w:marTop w:val="0"/>
      <w:marBottom w:val="0"/>
      <w:divBdr>
        <w:top w:val="none" w:sz="0" w:space="0" w:color="auto"/>
        <w:left w:val="none" w:sz="0" w:space="0" w:color="auto"/>
        <w:bottom w:val="none" w:sz="0" w:space="0" w:color="auto"/>
        <w:right w:val="none" w:sz="0" w:space="0" w:color="auto"/>
      </w:divBdr>
    </w:div>
    <w:div w:id="1139763154">
      <w:bodyDiv w:val="1"/>
      <w:marLeft w:val="0"/>
      <w:marRight w:val="0"/>
      <w:marTop w:val="0"/>
      <w:marBottom w:val="0"/>
      <w:divBdr>
        <w:top w:val="none" w:sz="0" w:space="0" w:color="auto"/>
        <w:left w:val="none" w:sz="0" w:space="0" w:color="auto"/>
        <w:bottom w:val="none" w:sz="0" w:space="0" w:color="auto"/>
        <w:right w:val="none" w:sz="0" w:space="0" w:color="auto"/>
      </w:divBdr>
    </w:div>
    <w:div w:id="1143307289">
      <w:bodyDiv w:val="1"/>
      <w:marLeft w:val="0"/>
      <w:marRight w:val="0"/>
      <w:marTop w:val="0"/>
      <w:marBottom w:val="0"/>
      <w:divBdr>
        <w:top w:val="none" w:sz="0" w:space="0" w:color="auto"/>
        <w:left w:val="none" w:sz="0" w:space="0" w:color="auto"/>
        <w:bottom w:val="none" w:sz="0" w:space="0" w:color="auto"/>
        <w:right w:val="none" w:sz="0" w:space="0" w:color="auto"/>
      </w:divBdr>
    </w:div>
    <w:div w:id="1146701347">
      <w:bodyDiv w:val="1"/>
      <w:marLeft w:val="0"/>
      <w:marRight w:val="0"/>
      <w:marTop w:val="0"/>
      <w:marBottom w:val="0"/>
      <w:divBdr>
        <w:top w:val="none" w:sz="0" w:space="0" w:color="auto"/>
        <w:left w:val="none" w:sz="0" w:space="0" w:color="auto"/>
        <w:bottom w:val="none" w:sz="0" w:space="0" w:color="auto"/>
        <w:right w:val="none" w:sz="0" w:space="0" w:color="auto"/>
      </w:divBdr>
    </w:div>
    <w:div w:id="1148011052">
      <w:bodyDiv w:val="1"/>
      <w:marLeft w:val="0"/>
      <w:marRight w:val="0"/>
      <w:marTop w:val="0"/>
      <w:marBottom w:val="0"/>
      <w:divBdr>
        <w:top w:val="none" w:sz="0" w:space="0" w:color="auto"/>
        <w:left w:val="none" w:sz="0" w:space="0" w:color="auto"/>
        <w:bottom w:val="none" w:sz="0" w:space="0" w:color="auto"/>
        <w:right w:val="none" w:sz="0" w:space="0" w:color="auto"/>
      </w:divBdr>
    </w:div>
    <w:div w:id="1148475268">
      <w:bodyDiv w:val="1"/>
      <w:marLeft w:val="0"/>
      <w:marRight w:val="0"/>
      <w:marTop w:val="0"/>
      <w:marBottom w:val="0"/>
      <w:divBdr>
        <w:top w:val="none" w:sz="0" w:space="0" w:color="auto"/>
        <w:left w:val="none" w:sz="0" w:space="0" w:color="auto"/>
        <w:bottom w:val="none" w:sz="0" w:space="0" w:color="auto"/>
        <w:right w:val="none" w:sz="0" w:space="0" w:color="auto"/>
      </w:divBdr>
    </w:div>
    <w:div w:id="1148981351">
      <w:bodyDiv w:val="1"/>
      <w:marLeft w:val="0"/>
      <w:marRight w:val="0"/>
      <w:marTop w:val="0"/>
      <w:marBottom w:val="0"/>
      <w:divBdr>
        <w:top w:val="none" w:sz="0" w:space="0" w:color="auto"/>
        <w:left w:val="none" w:sz="0" w:space="0" w:color="auto"/>
        <w:bottom w:val="none" w:sz="0" w:space="0" w:color="auto"/>
        <w:right w:val="none" w:sz="0" w:space="0" w:color="auto"/>
      </w:divBdr>
    </w:div>
    <w:div w:id="1152722746">
      <w:bodyDiv w:val="1"/>
      <w:marLeft w:val="0"/>
      <w:marRight w:val="0"/>
      <w:marTop w:val="0"/>
      <w:marBottom w:val="0"/>
      <w:divBdr>
        <w:top w:val="none" w:sz="0" w:space="0" w:color="auto"/>
        <w:left w:val="none" w:sz="0" w:space="0" w:color="auto"/>
        <w:bottom w:val="none" w:sz="0" w:space="0" w:color="auto"/>
        <w:right w:val="none" w:sz="0" w:space="0" w:color="auto"/>
      </w:divBdr>
    </w:div>
    <w:div w:id="1156796828">
      <w:bodyDiv w:val="1"/>
      <w:marLeft w:val="0"/>
      <w:marRight w:val="0"/>
      <w:marTop w:val="0"/>
      <w:marBottom w:val="0"/>
      <w:divBdr>
        <w:top w:val="none" w:sz="0" w:space="0" w:color="auto"/>
        <w:left w:val="none" w:sz="0" w:space="0" w:color="auto"/>
        <w:bottom w:val="none" w:sz="0" w:space="0" w:color="auto"/>
        <w:right w:val="none" w:sz="0" w:space="0" w:color="auto"/>
      </w:divBdr>
    </w:div>
    <w:div w:id="1158157179">
      <w:bodyDiv w:val="1"/>
      <w:marLeft w:val="0"/>
      <w:marRight w:val="0"/>
      <w:marTop w:val="0"/>
      <w:marBottom w:val="0"/>
      <w:divBdr>
        <w:top w:val="none" w:sz="0" w:space="0" w:color="auto"/>
        <w:left w:val="none" w:sz="0" w:space="0" w:color="auto"/>
        <w:bottom w:val="none" w:sz="0" w:space="0" w:color="auto"/>
        <w:right w:val="none" w:sz="0" w:space="0" w:color="auto"/>
      </w:divBdr>
    </w:div>
    <w:div w:id="1164474131">
      <w:bodyDiv w:val="1"/>
      <w:marLeft w:val="0"/>
      <w:marRight w:val="0"/>
      <w:marTop w:val="0"/>
      <w:marBottom w:val="0"/>
      <w:divBdr>
        <w:top w:val="none" w:sz="0" w:space="0" w:color="auto"/>
        <w:left w:val="none" w:sz="0" w:space="0" w:color="auto"/>
        <w:bottom w:val="none" w:sz="0" w:space="0" w:color="auto"/>
        <w:right w:val="none" w:sz="0" w:space="0" w:color="auto"/>
      </w:divBdr>
    </w:div>
    <w:div w:id="1164711442">
      <w:bodyDiv w:val="1"/>
      <w:marLeft w:val="0"/>
      <w:marRight w:val="0"/>
      <w:marTop w:val="0"/>
      <w:marBottom w:val="0"/>
      <w:divBdr>
        <w:top w:val="none" w:sz="0" w:space="0" w:color="auto"/>
        <w:left w:val="none" w:sz="0" w:space="0" w:color="auto"/>
        <w:bottom w:val="none" w:sz="0" w:space="0" w:color="auto"/>
        <w:right w:val="none" w:sz="0" w:space="0" w:color="auto"/>
      </w:divBdr>
    </w:div>
    <w:div w:id="1165586979">
      <w:bodyDiv w:val="1"/>
      <w:marLeft w:val="0"/>
      <w:marRight w:val="0"/>
      <w:marTop w:val="0"/>
      <w:marBottom w:val="0"/>
      <w:divBdr>
        <w:top w:val="none" w:sz="0" w:space="0" w:color="auto"/>
        <w:left w:val="none" w:sz="0" w:space="0" w:color="auto"/>
        <w:bottom w:val="none" w:sz="0" w:space="0" w:color="auto"/>
        <w:right w:val="none" w:sz="0" w:space="0" w:color="auto"/>
      </w:divBdr>
    </w:div>
    <w:div w:id="1167287678">
      <w:bodyDiv w:val="1"/>
      <w:marLeft w:val="0"/>
      <w:marRight w:val="0"/>
      <w:marTop w:val="0"/>
      <w:marBottom w:val="0"/>
      <w:divBdr>
        <w:top w:val="none" w:sz="0" w:space="0" w:color="auto"/>
        <w:left w:val="none" w:sz="0" w:space="0" w:color="auto"/>
        <w:bottom w:val="none" w:sz="0" w:space="0" w:color="auto"/>
        <w:right w:val="none" w:sz="0" w:space="0" w:color="auto"/>
      </w:divBdr>
    </w:div>
    <w:div w:id="1168908402">
      <w:bodyDiv w:val="1"/>
      <w:marLeft w:val="0"/>
      <w:marRight w:val="0"/>
      <w:marTop w:val="0"/>
      <w:marBottom w:val="0"/>
      <w:divBdr>
        <w:top w:val="none" w:sz="0" w:space="0" w:color="auto"/>
        <w:left w:val="none" w:sz="0" w:space="0" w:color="auto"/>
        <w:bottom w:val="none" w:sz="0" w:space="0" w:color="auto"/>
        <w:right w:val="none" w:sz="0" w:space="0" w:color="auto"/>
      </w:divBdr>
    </w:div>
    <w:div w:id="1175149339">
      <w:bodyDiv w:val="1"/>
      <w:marLeft w:val="0"/>
      <w:marRight w:val="0"/>
      <w:marTop w:val="0"/>
      <w:marBottom w:val="0"/>
      <w:divBdr>
        <w:top w:val="none" w:sz="0" w:space="0" w:color="auto"/>
        <w:left w:val="none" w:sz="0" w:space="0" w:color="auto"/>
        <w:bottom w:val="none" w:sz="0" w:space="0" w:color="auto"/>
        <w:right w:val="none" w:sz="0" w:space="0" w:color="auto"/>
      </w:divBdr>
    </w:div>
    <w:div w:id="1180048599">
      <w:bodyDiv w:val="1"/>
      <w:marLeft w:val="0"/>
      <w:marRight w:val="0"/>
      <w:marTop w:val="0"/>
      <w:marBottom w:val="0"/>
      <w:divBdr>
        <w:top w:val="none" w:sz="0" w:space="0" w:color="auto"/>
        <w:left w:val="none" w:sz="0" w:space="0" w:color="auto"/>
        <w:bottom w:val="none" w:sz="0" w:space="0" w:color="auto"/>
        <w:right w:val="none" w:sz="0" w:space="0" w:color="auto"/>
      </w:divBdr>
    </w:div>
    <w:div w:id="1183938457">
      <w:bodyDiv w:val="1"/>
      <w:marLeft w:val="0"/>
      <w:marRight w:val="0"/>
      <w:marTop w:val="0"/>
      <w:marBottom w:val="0"/>
      <w:divBdr>
        <w:top w:val="none" w:sz="0" w:space="0" w:color="auto"/>
        <w:left w:val="none" w:sz="0" w:space="0" w:color="auto"/>
        <w:bottom w:val="none" w:sz="0" w:space="0" w:color="auto"/>
        <w:right w:val="none" w:sz="0" w:space="0" w:color="auto"/>
      </w:divBdr>
    </w:div>
    <w:div w:id="1187215539">
      <w:bodyDiv w:val="1"/>
      <w:marLeft w:val="0"/>
      <w:marRight w:val="0"/>
      <w:marTop w:val="0"/>
      <w:marBottom w:val="0"/>
      <w:divBdr>
        <w:top w:val="none" w:sz="0" w:space="0" w:color="auto"/>
        <w:left w:val="none" w:sz="0" w:space="0" w:color="auto"/>
        <w:bottom w:val="none" w:sz="0" w:space="0" w:color="auto"/>
        <w:right w:val="none" w:sz="0" w:space="0" w:color="auto"/>
      </w:divBdr>
    </w:div>
    <w:div w:id="1188062121">
      <w:bodyDiv w:val="1"/>
      <w:marLeft w:val="0"/>
      <w:marRight w:val="0"/>
      <w:marTop w:val="0"/>
      <w:marBottom w:val="0"/>
      <w:divBdr>
        <w:top w:val="none" w:sz="0" w:space="0" w:color="auto"/>
        <w:left w:val="none" w:sz="0" w:space="0" w:color="auto"/>
        <w:bottom w:val="none" w:sz="0" w:space="0" w:color="auto"/>
        <w:right w:val="none" w:sz="0" w:space="0" w:color="auto"/>
      </w:divBdr>
    </w:div>
    <w:div w:id="1202981172">
      <w:bodyDiv w:val="1"/>
      <w:marLeft w:val="0"/>
      <w:marRight w:val="0"/>
      <w:marTop w:val="0"/>
      <w:marBottom w:val="0"/>
      <w:divBdr>
        <w:top w:val="none" w:sz="0" w:space="0" w:color="auto"/>
        <w:left w:val="none" w:sz="0" w:space="0" w:color="auto"/>
        <w:bottom w:val="none" w:sz="0" w:space="0" w:color="auto"/>
        <w:right w:val="none" w:sz="0" w:space="0" w:color="auto"/>
      </w:divBdr>
    </w:div>
    <w:div w:id="1208225050">
      <w:bodyDiv w:val="1"/>
      <w:marLeft w:val="0"/>
      <w:marRight w:val="0"/>
      <w:marTop w:val="0"/>
      <w:marBottom w:val="0"/>
      <w:divBdr>
        <w:top w:val="none" w:sz="0" w:space="0" w:color="auto"/>
        <w:left w:val="none" w:sz="0" w:space="0" w:color="auto"/>
        <w:bottom w:val="none" w:sz="0" w:space="0" w:color="auto"/>
        <w:right w:val="none" w:sz="0" w:space="0" w:color="auto"/>
      </w:divBdr>
    </w:div>
    <w:div w:id="1217163164">
      <w:bodyDiv w:val="1"/>
      <w:marLeft w:val="0"/>
      <w:marRight w:val="0"/>
      <w:marTop w:val="0"/>
      <w:marBottom w:val="0"/>
      <w:divBdr>
        <w:top w:val="none" w:sz="0" w:space="0" w:color="auto"/>
        <w:left w:val="none" w:sz="0" w:space="0" w:color="auto"/>
        <w:bottom w:val="none" w:sz="0" w:space="0" w:color="auto"/>
        <w:right w:val="none" w:sz="0" w:space="0" w:color="auto"/>
      </w:divBdr>
    </w:div>
    <w:div w:id="1218323463">
      <w:bodyDiv w:val="1"/>
      <w:marLeft w:val="0"/>
      <w:marRight w:val="0"/>
      <w:marTop w:val="0"/>
      <w:marBottom w:val="0"/>
      <w:divBdr>
        <w:top w:val="none" w:sz="0" w:space="0" w:color="auto"/>
        <w:left w:val="none" w:sz="0" w:space="0" w:color="auto"/>
        <w:bottom w:val="none" w:sz="0" w:space="0" w:color="auto"/>
        <w:right w:val="none" w:sz="0" w:space="0" w:color="auto"/>
      </w:divBdr>
    </w:div>
    <w:div w:id="1223176610">
      <w:bodyDiv w:val="1"/>
      <w:marLeft w:val="0"/>
      <w:marRight w:val="0"/>
      <w:marTop w:val="0"/>
      <w:marBottom w:val="0"/>
      <w:divBdr>
        <w:top w:val="none" w:sz="0" w:space="0" w:color="auto"/>
        <w:left w:val="none" w:sz="0" w:space="0" w:color="auto"/>
        <w:bottom w:val="none" w:sz="0" w:space="0" w:color="auto"/>
        <w:right w:val="none" w:sz="0" w:space="0" w:color="auto"/>
      </w:divBdr>
    </w:div>
    <w:div w:id="1223251213">
      <w:bodyDiv w:val="1"/>
      <w:marLeft w:val="0"/>
      <w:marRight w:val="0"/>
      <w:marTop w:val="0"/>
      <w:marBottom w:val="0"/>
      <w:divBdr>
        <w:top w:val="none" w:sz="0" w:space="0" w:color="auto"/>
        <w:left w:val="none" w:sz="0" w:space="0" w:color="auto"/>
        <w:bottom w:val="none" w:sz="0" w:space="0" w:color="auto"/>
        <w:right w:val="none" w:sz="0" w:space="0" w:color="auto"/>
      </w:divBdr>
    </w:div>
    <w:div w:id="1226061557">
      <w:bodyDiv w:val="1"/>
      <w:marLeft w:val="0"/>
      <w:marRight w:val="0"/>
      <w:marTop w:val="0"/>
      <w:marBottom w:val="0"/>
      <w:divBdr>
        <w:top w:val="none" w:sz="0" w:space="0" w:color="auto"/>
        <w:left w:val="none" w:sz="0" w:space="0" w:color="auto"/>
        <w:bottom w:val="none" w:sz="0" w:space="0" w:color="auto"/>
        <w:right w:val="none" w:sz="0" w:space="0" w:color="auto"/>
      </w:divBdr>
    </w:div>
    <w:div w:id="1226842883">
      <w:bodyDiv w:val="1"/>
      <w:marLeft w:val="0"/>
      <w:marRight w:val="0"/>
      <w:marTop w:val="0"/>
      <w:marBottom w:val="0"/>
      <w:divBdr>
        <w:top w:val="none" w:sz="0" w:space="0" w:color="auto"/>
        <w:left w:val="none" w:sz="0" w:space="0" w:color="auto"/>
        <w:bottom w:val="none" w:sz="0" w:space="0" w:color="auto"/>
        <w:right w:val="none" w:sz="0" w:space="0" w:color="auto"/>
      </w:divBdr>
    </w:div>
    <w:div w:id="1228297933">
      <w:bodyDiv w:val="1"/>
      <w:marLeft w:val="0"/>
      <w:marRight w:val="0"/>
      <w:marTop w:val="0"/>
      <w:marBottom w:val="0"/>
      <w:divBdr>
        <w:top w:val="none" w:sz="0" w:space="0" w:color="auto"/>
        <w:left w:val="none" w:sz="0" w:space="0" w:color="auto"/>
        <w:bottom w:val="none" w:sz="0" w:space="0" w:color="auto"/>
        <w:right w:val="none" w:sz="0" w:space="0" w:color="auto"/>
      </w:divBdr>
    </w:div>
    <w:div w:id="1240020627">
      <w:bodyDiv w:val="1"/>
      <w:marLeft w:val="0"/>
      <w:marRight w:val="0"/>
      <w:marTop w:val="0"/>
      <w:marBottom w:val="0"/>
      <w:divBdr>
        <w:top w:val="none" w:sz="0" w:space="0" w:color="auto"/>
        <w:left w:val="none" w:sz="0" w:space="0" w:color="auto"/>
        <w:bottom w:val="none" w:sz="0" w:space="0" w:color="auto"/>
        <w:right w:val="none" w:sz="0" w:space="0" w:color="auto"/>
      </w:divBdr>
    </w:div>
    <w:div w:id="1244725364">
      <w:bodyDiv w:val="1"/>
      <w:marLeft w:val="0"/>
      <w:marRight w:val="0"/>
      <w:marTop w:val="0"/>
      <w:marBottom w:val="0"/>
      <w:divBdr>
        <w:top w:val="none" w:sz="0" w:space="0" w:color="auto"/>
        <w:left w:val="none" w:sz="0" w:space="0" w:color="auto"/>
        <w:bottom w:val="none" w:sz="0" w:space="0" w:color="auto"/>
        <w:right w:val="none" w:sz="0" w:space="0" w:color="auto"/>
      </w:divBdr>
    </w:div>
    <w:div w:id="1248226807">
      <w:bodyDiv w:val="1"/>
      <w:marLeft w:val="0"/>
      <w:marRight w:val="0"/>
      <w:marTop w:val="0"/>
      <w:marBottom w:val="0"/>
      <w:divBdr>
        <w:top w:val="none" w:sz="0" w:space="0" w:color="auto"/>
        <w:left w:val="none" w:sz="0" w:space="0" w:color="auto"/>
        <w:bottom w:val="none" w:sz="0" w:space="0" w:color="auto"/>
        <w:right w:val="none" w:sz="0" w:space="0" w:color="auto"/>
      </w:divBdr>
    </w:div>
    <w:div w:id="1248618633">
      <w:bodyDiv w:val="1"/>
      <w:marLeft w:val="0"/>
      <w:marRight w:val="0"/>
      <w:marTop w:val="0"/>
      <w:marBottom w:val="0"/>
      <w:divBdr>
        <w:top w:val="none" w:sz="0" w:space="0" w:color="auto"/>
        <w:left w:val="none" w:sz="0" w:space="0" w:color="auto"/>
        <w:bottom w:val="none" w:sz="0" w:space="0" w:color="auto"/>
        <w:right w:val="none" w:sz="0" w:space="0" w:color="auto"/>
      </w:divBdr>
    </w:div>
    <w:div w:id="1253078931">
      <w:bodyDiv w:val="1"/>
      <w:marLeft w:val="0"/>
      <w:marRight w:val="0"/>
      <w:marTop w:val="0"/>
      <w:marBottom w:val="0"/>
      <w:divBdr>
        <w:top w:val="none" w:sz="0" w:space="0" w:color="auto"/>
        <w:left w:val="none" w:sz="0" w:space="0" w:color="auto"/>
        <w:bottom w:val="none" w:sz="0" w:space="0" w:color="auto"/>
        <w:right w:val="none" w:sz="0" w:space="0" w:color="auto"/>
      </w:divBdr>
    </w:div>
    <w:div w:id="1256285703">
      <w:bodyDiv w:val="1"/>
      <w:marLeft w:val="0"/>
      <w:marRight w:val="0"/>
      <w:marTop w:val="0"/>
      <w:marBottom w:val="0"/>
      <w:divBdr>
        <w:top w:val="none" w:sz="0" w:space="0" w:color="auto"/>
        <w:left w:val="none" w:sz="0" w:space="0" w:color="auto"/>
        <w:bottom w:val="none" w:sz="0" w:space="0" w:color="auto"/>
        <w:right w:val="none" w:sz="0" w:space="0" w:color="auto"/>
      </w:divBdr>
    </w:div>
    <w:div w:id="1260528061">
      <w:bodyDiv w:val="1"/>
      <w:marLeft w:val="0"/>
      <w:marRight w:val="0"/>
      <w:marTop w:val="0"/>
      <w:marBottom w:val="0"/>
      <w:divBdr>
        <w:top w:val="none" w:sz="0" w:space="0" w:color="auto"/>
        <w:left w:val="none" w:sz="0" w:space="0" w:color="auto"/>
        <w:bottom w:val="none" w:sz="0" w:space="0" w:color="auto"/>
        <w:right w:val="none" w:sz="0" w:space="0" w:color="auto"/>
      </w:divBdr>
    </w:div>
    <w:div w:id="1269432917">
      <w:bodyDiv w:val="1"/>
      <w:marLeft w:val="0"/>
      <w:marRight w:val="0"/>
      <w:marTop w:val="0"/>
      <w:marBottom w:val="0"/>
      <w:divBdr>
        <w:top w:val="none" w:sz="0" w:space="0" w:color="auto"/>
        <w:left w:val="none" w:sz="0" w:space="0" w:color="auto"/>
        <w:bottom w:val="none" w:sz="0" w:space="0" w:color="auto"/>
        <w:right w:val="none" w:sz="0" w:space="0" w:color="auto"/>
      </w:divBdr>
    </w:div>
    <w:div w:id="1271275043">
      <w:bodyDiv w:val="1"/>
      <w:marLeft w:val="0"/>
      <w:marRight w:val="0"/>
      <w:marTop w:val="0"/>
      <w:marBottom w:val="0"/>
      <w:divBdr>
        <w:top w:val="none" w:sz="0" w:space="0" w:color="auto"/>
        <w:left w:val="none" w:sz="0" w:space="0" w:color="auto"/>
        <w:bottom w:val="none" w:sz="0" w:space="0" w:color="auto"/>
        <w:right w:val="none" w:sz="0" w:space="0" w:color="auto"/>
      </w:divBdr>
    </w:div>
    <w:div w:id="1276136246">
      <w:bodyDiv w:val="1"/>
      <w:marLeft w:val="0"/>
      <w:marRight w:val="0"/>
      <w:marTop w:val="0"/>
      <w:marBottom w:val="0"/>
      <w:divBdr>
        <w:top w:val="none" w:sz="0" w:space="0" w:color="auto"/>
        <w:left w:val="none" w:sz="0" w:space="0" w:color="auto"/>
        <w:bottom w:val="none" w:sz="0" w:space="0" w:color="auto"/>
        <w:right w:val="none" w:sz="0" w:space="0" w:color="auto"/>
      </w:divBdr>
    </w:div>
    <w:div w:id="1277061197">
      <w:bodyDiv w:val="1"/>
      <w:marLeft w:val="0"/>
      <w:marRight w:val="0"/>
      <w:marTop w:val="0"/>
      <w:marBottom w:val="0"/>
      <w:divBdr>
        <w:top w:val="none" w:sz="0" w:space="0" w:color="auto"/>
        <w:left w:val="none" w:sz="0" w:space="0" w:color="auto"/>
        <w:bottom w:val="none" w:sz="0" w:space="0" w:color="auto"/>
        <w:right w:val="none" w:sz="0" w:space="0" w:color="auto"/>
      </w:divBdr>
    </w:div>
    <w:div w:id="1277522308">
      <w:bodyDiv w:val="1"/>
      <w:marLeft w:val="0"/>
      <w:marRight w:val="0"/>
      <w:marTop w:val="0"/>
      <w:marBottom w:val="0"/>
      <w:divBdr>
        <w:top w:val="none" w:sz="0" w:space="0" w:color="auto"/>
        <w:left w:val="none" w:sz="0" w:space="0" w:color="auto"/>
        <w:bottom w:val="none" w:sz="0" w:space="0" w:color="auto"/>
        <w:right w:val="none" w:sz="0" w:space="0" w:color="auto"/>
      </w:divBdr>
    </w:div>
    <w:div w:id="1289164610">
      <w:bodyDiv w:val="1"/>
      <w:marLeft w:val="0"/>
      <w:marRight w:val="0"/>
      <w:marTop w:val="0"/>
      <w:marBottom w:val="0"/>
      <w:divBdr>
        <w:top w:val="none" w:sz="0" w:space="0" w:color="auto"/>
        <w:left w:val="none" w:sz="0" w:space="0" w:color="auto"/>
        <w:bottom w:val="none" w:sz="0" w:space="0" w:color="auto"/>
        <w:right w:val="none" w:sz="0" w:space="0" w:color="auto"/>
      </w:divBdr>
    </w:div>
    <w:div w:id="1293634950">
      <w:bodyDiv w:val="1"/>
      <w:marLeft w:val="0"/>
      <w:marRight w:val="0"/>
      <w:marTop w:val="0"/>
      <w:marBottom w:val="0"/>
      <w:divBdr>
        <w:top w:val="none" w:sz="0" w:space="0" w:color="auto"/>
        <w:left w:val="none" w:sz="0" w:space="0" w:color="auto"/>
        <w:bottom w:val="none" w:sz="0" w:space="0" w:color="auto"/>
        <w:right w:val="none" w:sz="0" w:space="0" w:color="auto"/>
      </w:divBdr>
    </w:div>
    <w:div w:id="1303384688">
      <w:bodyDiv w:val="1"/>
      <w:marLeft w:val="0"/>
      <w:marRight w:val="0"/>
      <w:marTop w:val="0"/>
      <w:marBottom w:val="0"/>
      <w:divBdr>
        <w:top w:val="none" w:sz="0" w:space="0" w:color="auto"/>
        <w:left w:val="none" w:sz="0" w:space="0" w:color="auto"/>
        <w:bottom w:val="none" w:sz="0" w:space="0" w:color="auto"/>
        <w:right w:val="none" w:sz="0" w:space="0" w:color="auto"/>
      </w:divBdr>
    </w:div>
    <w:div w:id="1303584158">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
    <w:div w:id="1304699964">
      <w:bodyDiv w:val="1"/>
      <w:marLeft w:val="0"/>
      <w:marRight w:val="0"/>
      <w:marTop w:val="0"/>
      <w:marBottom w:val="0"/>
      <w:divBdr>
        <w:top w:val="none" w:sz="0" w:space="0" w:color="auto"/>
        <w:left w:val="none" w:sz="0" w:space="0" w:color="auto"/>
        <w:bottom w:val="none" w:sz="0" w:space="0" w:color="auto"/>
        <w:right w:val="none" w:sz="0" w:space="0" w:color="auto"/>
      </w:divBdr>
    </w:div>
    <w:div w:id="1305155494">
      <w:bodyDiv w:val="1"/>
      <w:marLeft w:val="0"/>
      <w:marRight w:val="0"/>
      <w:marTop w:val="0"/>
      <w:marBottom w:val="0"/>
      <w:divBdr>
        <w:top w:val="none" w:sz="0" w:space="0" w:color="auto"/>
        <w:left w:val="none" w:sz="0" w:space="0" w:color="auto"/>
        <w:bottom w:val="none" w:sz="0" w:space="0" w:color="auto"/>
        <w:right w:val="none" w:sz="0" w:space="0" w:color="auto"/>
      </w:divBdr>
    </w:div>
    <w:div w:id="1305356860">
      <w:bodyDiv w:val="1"/>
      <w:marLeft w:val="0"/>
      <w:marRight w:val="0"/>
      <w:marTop w:val="0"/>
      <w:marBottom w:val="0"/>
      <w:divBdr>
        <w:top w:val="none" w:sz="0" w:space="0" w:color="auto"/>
        <w:left w:val="none" w:sz="0" w:space="0" w:color="auto"/>
        <w:bottom w:val="none" w:sz="0" w:space="0" w:color="auto"/>
        <w:right w:val="none" w:sz="0" w:space="0" w:color="auto"/>
      </w:divBdr>
    </w:div>
    <w:div w:id="1309748048">
      <w:bodyDiv w:val="1"/>
      <w:marLeft w:val="0"/>
      <w:marRight w:val="0"/>
      <w:marTop w:val="0"/>
      <w:marBottom w:val="0"/>
      <w:divBdr>
        <w:top w:val="none" w:sz="0" w:space="0" w:color="auto"/>
        <w:left w:val="none" w:sz="0" w:space="0" w:color="auto"/>
        <w:bottom w:val="none" w:sz="0" w:space="0" w:color="auto"/>
        <w:right w:val="none" w:sz="0" w:space="0" w:color="auto"/>
      </w:divBdr>
    </w:div>
    <w:div w:id="1313605347">
      <w:bodyDiv w:val="1"/>
      <w:marLeft w:val="0"/>
      <w:marRight w:val="0"/>
      <w:marTop w:val="0"/>
      <w:marBottom w:val="0"/>
      <w:divBdr>
        <w:top w:val="none" w:sz="0" w:space="0" w:color="auto"/>
        <w:left w:val="none" w:sz="0" w:space="0" w:color="auto"/>
        <w:bottom w:val="none" w:sz="0" w:space="0" w:color="auto"/>
        <w:right w:val="none" w:sz="0" w:space="0" w:color="auto"/>
      </w:divBdr>
    </w:div>
    <w:div w:id="1315333550">
      <w:bodyDiv w:val="1"/>
      <w:marLeft w:val="0"/>
      <w:marRight w:val="0"/>
      <w:marTop w:val="0"/>
      <w:marBottom w:val="0"/>
      <w:divBdr>
        <w:top w:val="none" w:sz="0" w:space="0" w:color="auto"/>
        <w:left w:val="none" w:sz="0" w:space="0" w:color="auto"/>
        <w:bottom w:val="none" w:sz="0" w:space="0" w:color="auto"/>
        <w:right w:val="none" w:sz="0" w:space="0" w:color="auto"/>
      </w:divBdr>
    </w:div>
    <w:div w:id="1317028862">
      <w:bodyDiv w:val="1"/>
      <w:marLeft w:val="0"/>
      <w:marRight w:val="0"/>
      <w:marTop w:val="0"/>
      <w:marBottom w:val="0"/>
      <w:divBdr>
        <w:top w:val="none" w:sz="0" w:space="0" w:color="auto"/>
        <w:left w:val="none" w:sz="0" w:space="0" w:color="auto"/>
        <w:bottom w:val="none" w:sz="0" w:space="0" w:color="auto"/>
        <w:right w:val="none" w:sz="0" w:space="0" w:color="auto"/>
      </w:divBdr>
    </w:div>
    <w:div w:id="1321808182">
      <w:bodyDiv w:val="1"/>
      <w:marLeft w:val="0"/>
      <w:marRight w:val="0"/>
      <w:marTop w:val="0"/>
      <w:marBottom w:val="0"/>
      <w:divBdr>
        <w:top w:val="none" w:sz="0" w:space="0" w:color="auto"/>
        <w:left w:val="none" w:sz="0" w:space="0" w:color="auto"/>
        <w:bottom w:val="none" w:sz="0" w:space="0" w:color="auto"/>
        <w:right w:val="none" w:sz="0" w:space="0" w:color="auto"/>
      </w:divBdr>
    </w:div>
    <w:div w:id="1322319887">
      <w:bodyDiv w:val="1"/>
      <w:marLeft w:val="0"/>
      <w:marRight w:val="0"/>
      <w:marTop w:val="0"/>
      <w:marBottom w:val="0"/>
      <w:divBdr>
        <w:top w:val="none" w:sz="0" w:space="0" w:color="auto"/>
        <w:left w:val="none" w:sz="0" w:space="0" w:color="auto"/>
        <w:bottom w:val="none" w:sz="0" w:space="0" w:color="auto"/>
        <w:right w:val="none" w:sz="0" w:space="0" w:color="auto"/>
      </w:divBdr>
    </w:div>
    <w:div w:id="1323044525">
      <w:bodyDiv w:val="1"/>
      <w:marLeft w:val="0"/>
      <w:marRight w:val="0"/>
      <w:marTop w:val="0"/>
      <w:marBottom w:val="0"/>
      <w:divBdr>
        <w:top w:val="none" w:sz="0" w:space="0" w:color="auto"/>
        <w:left w:val="none" w:sz="0" w:space="0" w:color="auto"/>
        <w:bottom w:val="none" w:sz="0" w:space="0" w:color="auto"/>
        <w:right w:val="none" w:sz="0" w:space="0" w:color="auto"/>
      </w:divBdr>
    </w:div>
    <w:div w:id="1327855825">
      <w:bodyDiv w:val="1"/>
      <w:marLeft w:val="0"/>
      <w:marRight w:val="0"/>
      <w:marTop w:val="0"/>
      <w:marBottom w:val="0"/>
      <w:divBdr>
        <w:top w:val="none" w:sz="0" w:space="0" w:color="auto"/>
        <w:left w:val="none" w:sz="0" w:space="0" w:color="auto"/>
        <w:bottom w:val="none" w:sz="0" w:space="0" w:color="auto"/>
        <w:right w:val="none" w:sz="0" w:space="0" w:color="auto"/>
      </w:divBdr>
    </w:div>
    <w:div w:id="1328292172">
      <w:bodyDiv w:val="1"/>
      <w:marLeft w:val="0"/>
      <w:marRight w:val="0"/>
      <w:marTop w:val="0"/>
      <w:marBottom w:val="0"/>
      <w:divBdr>
        <w:top w:val="none" w:sz="0" w:space="0" w:color="auto"/>
        <w:left w:val="none" w:sz="0" w:space="0" w:color="auto"/>
        <w:bottom w:val="none" w:sz="0" w:space="0" w:color="auto"/>
        <w:right w:val="none" w:sz="0" w:space="0" w:color="auto"/>
      </w:divBdr>
    </w:div>
    <w:div w:id="1334533709">
      <w:bodyDiv w:val="1"/>
      <w:marLeft w:val="0"/>
      <w:marRight w:val="0"/>
      <w:marTop w:val="0"/>
      <w:marBottom w:val="0"/>
      <w:divBdr>
        <w:top w:val="none" w:sz="0" w:space="0" w:color="auto"/>
        <w:left w:val="none" w:sz="0" w:space="0" w:color="auto"/>
        <w:bottom w:val="none" w:sz="0" w:space="0" w:color="auto"/>
        <w:right w:val="none" w:sz="0" w:space="0" w:color="auto"/>
      </w:divBdr>
    </w:div>
    <w:div w:id="1334602271">
      <w:bodyDiv w:val="1"/>
      <w:marLeft w:val="0"/>
      <w:marRight w:val="0"/>
      <w:marTop w:val="0"/>
      <w:marBottom w:val="0"/>
      <w:divBdr>
        <w:top w:val="none" w:sz="0" w:space="0" w:color="auto"/>
        <w:left w:val="none" w:sz="0" w:space="0" w:color="auto"/>
        <w:bottom w:val="none" w:sz="0" w:space="0" w:color="auto"/>
        <w:right w:val="none" w:sz="0" w:space="0" w:color="auto"/>
      </w:divBdr>
    </w:div>
    <w:div w:id="1334649003">
      <w:bodyDiv w:val="1"/>
      <w:marLeft w:val="0"/>
      <w:marRight w:val="0"/>
      <w:marTop w:val="0"/>
      <w:marBottom w:val="0"/>
      <w:divBdr>
        <w:top w:val="none" w:sz="0" w:space="0" w:color="auto"/>
        <w:left w:val="none" w:sz="0" w:space="0" w:color="auto"/>
        <w:bottom w:val="none" w:sz="0" w:space="0" w:color="auto"/>
        <w:right w:val="none" w:sz="0" w:space="0" w:color="auto"/>
      </w:divBdr>
    </w:div>
    <w:div w:id="1337152855">
      <w:bodyDiv w:val="1"/>
      <w:marLeft w:val="0"/>
      <w:marRight w:val="0"/>
      <w:marTop w:val="0"/>
      <w:marBottom w:val="0"/>
      <w:divBdr>
        <w:top w:val="none" w:sz="0" w:space="0" w:color="auto"/>
        <w:left w:val="none" w:sz="0" w:space="0" w:color="auto"/>
        <w:bottom w:val="none" w:sz="0" w:space="0" w:color="auto"/>
        <w:right w:val="none" w:sz="0" w:space="0" w:color="auto"/>
      </w:divBdr>
    </w:div>
    <w:div w:id="1339504543">
      <w:bodyDiv w:val="1"/>
      <w:marLeft w:val="0"/>
      <w:marRight w:val="0"/>
      <w:marTop w:val="0"/>
      <w:marBottom w:val="0"/>
      <w:divBdr>
        <w:top w:val="none" w:sz="0" w:space="0" w:color="auto"/>
        <w:left w:val="none" w:sz="0" w:space="0" w:color="auto"/>
        <w:bottom w:val="none" w:sz="0" w:space="0" w:color="auto"/>
        <w:right w:val="none" w:sz="0" w:space="0" w:color="auto"/>
      </w:divBdr>
    </w:div>
    <w:div w:id="1340307248">
      <w:bodyDiv w:val="1"/>
      <w:marLeft w:val="0"/>
      <w:marRight w:val="0"/>
      <w:marTop w:val="0"/>
      <w:marBottom w:val="0"/>
      <w:divBdr>
        <w:top w:val="none" w:sz="0" w:space="0" w:color="auto"/>
        <w:left w:val="none" w:sz="0" w:space="0" w:color="auto"/>
        <w:bottom w:val="none" w:sz="0" w:space="0" w:color="auto"/>
        <w:right w:val="none" w:sz="0" w:space="0" w:color="auto"/>
      </w:divBdr>
    </w:div>
    <w:div w:id="1343237744">
      <w:bodyDiv w:val="1"/>
      <w:marLeft w:val="0"/>
      <w:marRight w:val="0"/>
      <w:marTop w:val="0"/>
      <w:marBottom w:val="0"/>
      <w:divBdr>
        <w:top w:val="none" w:sz="0" w:space="0" w:color="auto"/>
        <w:left w:val="none" w:sz="0" w:space="0" w:color="auto"/>
        <w:bottom w:val="none" w:sz="0" w:space="0" w:color="auto"/>
        <w:right w:val="none" w:sz="0" w:space="0" w:color="auto"/>
      </w:divBdr>
    </w:div>
    <w:div w:id="1344363355">
      <w:bodyDiv w:val="1"/>
      <w:marLeft w:val="0"/>
      <w:marRight w:val="0"/>
      <w:marTop w:val="0"/>
      <w:marBottom w:val="0"/>
      <w:divBdr>
        <w:top w:val="none" w:sz="0" w:space="0" w:color="auto"/>
        <w:left w:val="none" w:sz="0" w:space="0" w:color="auto"/>
        <w:bottom w:val="none" w:sz="0" w:space="0" w:color="auto"/>
        <w:right w:val="none" w:sz="0" w:space="0" w:color="auto"/>
      </w:divBdr>
    </w:div>
    <w:div w:id="1345668825">
      <w:bodyDiv w:val="1"/>
      <w:marLeft w:val="0"/>
      <w:marRight w:val="0"/>
      <w:marTop w:val="0"/>
      <w:marBottom w:val="0"/>
      <w:divBdr>
        <w:top w:val="none" w:sz="0" w:space="0" w:color="auto"/>
        <w:left w:val="none" w:sz="0" w:space="0" w:color="auto"/>
        <w:bottom w:val="none" w:sz="0" w:space="0" w:color="auto"/>
        <w:right w:val="none" w:sz="0" w:space="0" w:color="auto"/>
      </w:divBdr>
    </w:div>
    <w:div w:id="1351879735">
      <w:bodyDiv w:val="1"/>
      <w:marLeft w:val="0"/>
      <w:marRight w:val="0"/>
      <w:marTop w:val="0"/>
      <w:marBottom w:val="0"/>
      <w:divBdr>
        <w:top w:val="none" w:sz="0" w:space="0" w:color="auto"/>
        <w:left w:val="none" w:sz="0" w:space="0" w:color="auto"/>
        <w:bottom w:val="none" w:sz="0" w:space="0" w:color="auto"/>
        <w:right w:val="none" w:sz="0" w:space="0" w:color="auto"/>
      </w:divBdr>
    </w:div>
    <w:div w:id="1357386477">
      <w:bodyDiv w:val="1"/>
      <w:marLeft w:val="0"/>
      <w:marRight w:val="0"/>
      <w:marTop w:val="0"/>
      <w:marBottom w:val="0"/>
      <w:divBdr>
        <w:top w:val="none" w:sz="0" w:space="0" w:color="auto"/>
        <w:left w:val="none" w:sz="0" w:space="0" w:color="auto"/>
        <w:bottom w:val="none" w:sz="0" w:space="0" w:color="auto"/>
        <w:right w:val="none" w:sz="0" w:space="0" w:color="auto"/>
      </w:divBdr>
    </w:div>
    <w:div w:id="1362170837">
      <w:bodyDiv w:val="1"/>
      <w:marLeft w:val="0"/>
      <w:marRight w:val="0"/>
      <w:marTop w:val="0"/>
      <w:marBottom w:val="0"/>
      <w:divBdr>
        <w:top w:val="none" w:sz="0" w:space="0" w:color="auto"/>
        <w:left w:val="none" w:sz="0" w:space="0" w:color="auto"/>
        <w:bottom w:val="none" w:sz="0" w:space="0" w:color="auto"/>
        <w:right w:val="none" w:sz="0" w:space="0" w:color="auto"/>
      </w:divBdr>
    </w:div>
    <w:div w:id="1362828038">
      <w:bodyDiv w:val="1"/>
      <w:marLeft w:val="0"/>
      <w:marRight w:val="0"/>
      <w:marTop w:val="0"/>
      <w:marBottom w:val="0"/>
      <w:divBdr>
        <w:top w:val="none" w:sz="0" w:space="0" w:color="auto"/>
        <w:left w:val="none" w:sz="0" w:space="0" w:color="auto"/>
        <w:bottom w:val="none" w:sz="0" w:space="0" w:color="auto"/>
        <w:right w:val="none" w:sz="0" w:space="0" w:color="auto"/>
      </w:divBdr>
    </w:div>
    <w:div w:id="1362969931">
      <w:bodyDiv w:val="1"/>
      <w:marLeft w:val="0"/>
      <w:marRight w:val="0"/>
      <w:marTop w:val="0"/>
      <w:marBottom w:val="0"/>
      <w:divBdr>
        <w:top w:val="none" w:sz="0" w:space="0" w:color="auto"/>
        <w:left w:val="none" w:sz="0" w:space="0" w:color="auto"/>
        <w:bottom w:val="none" w:sz="0" w:space="0" w:color="auto"/>
        <w:right w:val="none" w:sz="0" w:space="0" w:color="auto"/>
      </w:divBdr>
    </w:div>
    <w:div w:id="1365668279">
      <w:bodyDiv w:val="1"/>
      <w:marLeft w:val="0"/>
      <w:marRight w:val="0"/>
      <w:marTop w:val="0"/>
      <w:marBottom w:val="0"/>
      <w:divBdr>
        <w:top w:val="none" w:sz="0" w:space="0" w:color="auto"/>
        <w:left w:val="none" w:sz="0" w:space="0" w:color="auto"/>
        <w:bottom w:val="none" w:sz="0" w:space="0" w:color="auto"/>
        <w:right w:val="none" w:sz="0" w:space="0" w:color="auto"/>
      </w:divBdr>
    </w:div>
    <w:div w:id="1367678926">
      <w:bodyDiv w:val="1"/>
      <w:marLeft w:val="0"/>
      <w:marRight w:val="0"/>
      <w:marTop w:val="0"/>
      <w:marBottom w:val="0"/>
      <w:divBdr>
        <w:top w:val="none" w:sz="0" w:space="0" w:color="auto"/>
        <w:left w:val="none" w:sz="0" w:space="0" w:color="auto"/>
        <w:bottom w:val="none" w:sz="0" w:space="0" w:color="auto"/>
        <w:right w:val="none" w:sz="0" w:space="0" w:color="auto"/>
      </w:divBdr>
    </w:div>
    <w:div w:id="1368405949">
      <w:bodyDiv w:val="1"/>
      <w:marLeft w:val="0"/>
      <w:marRight w:val="0"/>
      <w:marTop w:val="0"/>
      <w:marBottom w:val="0"/>
      <w:divBdr>
        <w:top w:val="none" w:sz="0" w:space="0" w:color="auto"/>
        <w:left w:val="none" w:sz="0" w:space="0" w:color="auto"/>
        <w:bottom w:val="none" w:sz="0" w:space="0" w:color="auto"/>
        <w:right w:val="none" w:sz="0" w:space="0" w:color="auto"/>
      </w:divBdr>
    </w:div>
    <w:div w:id="1372145226">
      <w:bodyDiv w:val="1"/>
      <w:marLeft w:val="0"/>
      <w:marRight w:val="0"/>
      <w:marTop w:val="0"/>
      <w:marBottom w:val="0"/>
      <w:divBdr>
        <w:top w:val="none" w:sz="0" w:space="0" w:color="auto"/>
        <w:left w:val="none" w:sz="0" w:space="0" w:color="auto"/>
        <w:bottom w:val="none" w:sz="0" w:space="0" w:color="auto"/>
        <w:right w:val="none" w:sz="0" w:space="0" w:color="auto"/>
      </w:divBdr>
    </w:div>
    <w:div w:id="1376351044">
      <w:bodyDiv w:val="1"/>
      <w:marLeft w:val="0"/>
      <w:marRight w:val="0"/>
      <w:marTop w:val="0"/>
      <w:marBottom w:val="0"/>
      <w:divBdr>
        <w:top w:val="none" w:sz="0" w:space="0" w:color="auto"/>
        <w:left w:val="none" w:sz="0" w:space="0" w:color="auto"/>
        <w:bottom w:val="none" w:sz="0" w:space="0" w:color="auto"/>
        <w:right w:val="none" w:sz="0" w:space="0" w:color="auto"/>
      </w:divBdr>
    </w:div>
    <w:div w:id="1377512769">
      <w:bodyDiv w:val="1"/>
      <w:marLeft w:val="0"/>
      <w:marRight w:val="0"/>
      <w:marTop w:val="0"/>
      <w:marBottom w:val="0"/>
      <w:divBdr>
        <w:top w:val="none" w:sz="0" w:space="0" w:color="auto"/>
        <w:left w:val="none" w:sz="0" w:space="0" w:color="auto"/>
        <w:bottom w:val="none" w:sz="0" w:space="0" w:color="auto"/>
        <w:right w:val="none" w:sz="0" w:space="0" w:color="auto"/>
      </w:divBdr>
    </w:div>
    <w:div w:id="1385058207">
      <w:bodyDiv w:val="1"/>
      <w:marLeft w:val="0"/>
      <w:marRight w:val="0"/>
      <w:marTop w:val="0"/>
      <w:marBottom w:val="0"/>
      <w:divBdr>
        <w:top w:val="none" w:sz="0" w:space="0" w:color="auto"/>
        <w:left w:val="none" w:sz="0" w:space="0" w:color="auto"/>
        <w:bottom w:val="none" w:sz="0" w:space="0" w:color="auto"/>
        <w:right w:val="none" w:sz="0" w:space="0" w:color="auto"/>
      </w:divBdr>
    </w:div>
    <w:div w:id="1387921887">
      <w:bodyDiv w:val="1"/>
      <w:marLeft w:val="0"/>
      <w:marRight w:val="0"/>
      <w:marTop w:val="0"/>
      <w:marBottom w:val="0"/>
      <w:divBdr>
        <w:top w:val="none" w:sz="0" w:space="0" w:color="auto"/>
        <w:left w:val="none" w:sz="0" w:space="0" w:color="auto"/>
        <w:bottom w:val="none" w:sz="0" w:space="0" w:color="auto"/>
        <w:right w:val="none" w:sz="0" w:space="0" w:color="auto"/>
      </w:divBdr>
    </w:div>
    <w:div w:id="1389306131">
      <w:bodyDiv w:val="1"/>
      <w:marLeft w:val="0"/>
      <w:marRight w:val="0"/>
      <w:marTop w:val="0"/>
      <w:marBottom w:val="0"/>
      <w:divBdr>
        <w:top w:val="none" w:sz="0" w:space="0" w:color="auto"/>
        <w:left w:val="none" w:sz="0" w:space="0" w:color="auto"/>
        <w:bottom w:val="none" w:sz="0" w:space="0" w:color="auto"/>
        <w:right w:val="none" w:sz="0" w:space="0" w:color="auto"/>
      </w:divBdr>
    </w:div>
    <w:div w:id="1390031566">
      <w:bodyDiv w:val="1"/>
      <w:marLeft w:val="0"/>
      <w:marRight w:val="0"/>
      <w:marTop w:val="0"/>
      <w:marBottom w:val="0"/>
      <w:divBdr>
        <w:top w:val="none" w:sz="0" w:space="0" w:color="auto"/>
        <w:left w:val="none" w:sz="0" w:space="0" w:color="auto"/>
        <w:bottom w:val="none" w:sz="0" w:space="0" w:color="auto"/>
        <w:right w:val="none" w:sz="0" w:space="0" w:color="auto"/>
      </w:divBdr>
    </w:div>
    <w:div w:id="1390692076">
      <w:bodyDiv w:val="1"/>
      <w:marLeft w:val="0"/>
      <w:marRight w:val="0"/>
      <w:marTop w:val="0"/>
      <w:marBottom w:val="0"/>
      <w:divBdr>
        <w:top w:val="none" w:sz="0" w:space="0" w:color="auto"/>
        <w:left w:val="none" w:sz="0" w:space="0" w:color="auto"/>
        <w:bottom w:val="none" w:sz="0" w:space="0" w:color="auto"/>
        <w:right w:val="none" w:sz="0" w:space="0" w:color="auto"/>
      </w:divBdr>
    </w:div>
    <w:div w:id="1390764769">
      <w:bodyDiv w:val="1"/>
      <w:marLeft w:val="0"/>
      <w:marRight w:val="0"/>
      <w:marTop w:val="0"/>
      <w:marBottom w:val="0"/>
      <w:divBdr>
        <w:top w:val="none" w:sz="0" w:space="0" w:color="auto"/>
        <w:left w:val="none" w:sz="0" w:space="0" w:color="auto"/>
        <w:bottom w:val="none" w:sz="0" w:space="0" w:color="auto"/>
        <w:right w:val="none" w:sz="0" w:space="0" w:color="auto"/>
      </w:divBdr>
    </w:div>
    <w:div w:id="1391028765">
      <w:bodyDiv w:val="1"/>
      <w:marLeft w:val="0"/>
      <w:marRight w:val="0"/>
      <w:marTop w:val="0"/>
      <w:marBottom w:val="0"/>
      <w:divBdr>
        <w:top w:val="none" w:sz="0" w:space="0" w:color="auto"/>
        <w:left w:val="none" w:sz="0" w:space="0" w:color="auto"/>
        <w:bottom w:val="none" w:sz="0" w:space="0" w:color="auto"/>
        <w:right w:val="none" w:sz="0" w:space="0" w:color="auto"/>
      </w:divBdr>
    </w:div>
    <w:div w:id="1392002738">
      <w:bodyDiv w:val="1"/>
      <w:marLeft w:val="0"/>
      <w:marRight w:val="0"/>
      <w:marTop w:val="0"/>
      <w:marBottom w:val="0"/>
      <w:divBdr>
        <w:top w:val="none" w:sz="0" w:space="0" w:color="auto"/>
        <w:left w:val="none" w:sz="0" w:space="0" w:color="auto"/>
        <w:bottom w:val="none" w:sz="0" w:space="0" w:color="auto"/>
        <w:right w:val="none" w:sz="0" w:space="0" w:color="auto"/>
      </w:divBdr>
    </w:div>
    <w:div w:id="1393768929">
      <w:bodyDiv w:val="1"/>
      <w:marLeft w:val="0"/>
      <w:marRight w:val="0"/>
      <w:marTop w:val="0"/>
      <w:marBottom w:val="0"/>
      <w:divBdr>
        <w:top w:val="none" w:sz="0" w:space="0" w:color="auto"/>
        <w:left w:val="none" w:sz="0" w:space="0" w:color="auto"/>
        <w:bottom w:val="none" w:sz="0" w:space="0" w:color="auto"/>
        <w:right w:val="none" w:sz="0" w:space="0" w:color="auto"/>
      </w:divBdr>
    </w:div>
    <w:div w:id="1394767272">
      <w:bodyDiv w:val="1"/>
      <w:marLeft w:val="0"/>
      <w:marRight w:val="0"/>
      <w:marTop w:val="0"/>
      <w:marBottom w:val="0"/>
      <w:divBdr>
        <w:top w:val="none" w:sz="0" w:space="0" w:color="auto"/>
        <w:left w:val="none" w:sz="0" w:space="0" w:color="auto"/>
        <w:bottom w:val="none" w:sz="0" w:space="0" w:color="auto"/>
        <w:right w:val="none" w:sz="0" w:space="0" w:color="auto"/>
      </w:divBdr>
    </w:div>
    <w:div w:id="1394934323">
      <w:bodyDiv w:val="1"/>
      <w:marLeft w:val="0"/>
      <w:marRight w:val="0"/>
      <w:marTop w:val="0"/>
      <w:marBottom w:val="0"/>
      <w:divBdr>
        <w:top w:val="none" w:sz="0" w:space="0" w:color="auto"/>
        <w:left w:val="none" w:sz="0" w:space="0" w:color="auto"/>
        <w:bottom w:val="none" w:sz="0" w:space="0" w:color="auto"/>
        <w:right w:val="none" w:sz="0" w:space="0" w:color="auto"/>
      </w:divBdr>
    </w:div>
    <w:div w:id="1406800832">
      <w:bodyDiv w:val="1"/>
      <w:marLeft w:val="0"/>
      <w:marRight w:val="0"/>
      <w:marTop w:val="0"/>
      <w:marBottom w:val="0"/>
      <w:divBdr>
        <w:top w:val="none" w:sz="0" w:space="0" w:color="auto"/>
        <w:left w:val="none" w:sz="0" w:space="0" w:color="auto"/>
        <w:bottom w:val="none" w:sz="0" w:space="0" w:color="auto"/>
        <w:right w:val="none" w:sz="0" w:space="0" w:color="auto"/>
      </w:divBdr>
    </w:div>
    <w:div w:id="1407452830">
      <w:bodyDiv w:val="1"/>
      <w:marLeft w:val="0"/>
      <w:marRight w:val="0"/>
      <w:marTop w:val="0"/>
      <w:marBottom w:val="0"/>
      <w:divBdr>
        <w:top w:val="none" w:sz="0" w:space="0" w:color="auto"/>
        <w:left w:val="none" w:sz="0" w:space="0" w:color="auto"/>
        <w:bottom w:val="none" w:sz="0" w:space="0" w:color="auto"/>
        <w:right w:val="none" w:sz="0" w:space="0" w:color="auto"/>
      </w:divBdr>
    </w:div>
    <w:div w:id="1409184330">
      <w:bodyDiv w:val="1"/>
      <w:marLeft w:val="0"/>
      <w:marRight w:val="0"/>
      <w:marTop w:val="0"/>
      <w:marBottom w:val="0"/>
      <w:divBdr>
        <w:top w:val="none" w:sz="0" w:space="0" w:color="auto"/>
        <w:left w:val="none" w:sz="0" w:space="0" w:color="auto"/>
        <w:bottom w:val="none" w:sz="0" w:space="0" w:color="auto"/>
        <w:right w:val="none" w:sz="0" w:space="0" w:color="auto"/>
      </w:divBdr>
    </w:div>
    <w:div w:id="1411152296">
      <w:bodyDiv w:val="1"/>
      <w:marLeft w:val="0"/>
      <w:marRight w:val="0"/>
      <w:marTop w:val="0"/>
      <w:marBottom w:val="0"/>
      <w:divBdr>
        <w:top w:val="none" w:sz="0" w:space="0" w:color="auto"/>
        <w:left w:val="none" w:sz="0" w:space="0" w:color="auto"/>
        <w:bottom w:val="none" w:sz="0" w:space="0" w:color="auto"/>
        <w:right w:val="none" w:sz="0" w:space="0" w:color="auto"/>
      </w:divBdr>
    </w:div>
    <w:div w:id="1414008044">
      <w:bodyDiv w:val="1"/>
      <w:marLeft w:val="0"/>
      <w:marRight w:val="0"/>
      <w:marTop w:val="0"/>
      <w:marBottom w:val="0"/>
      <w:divBdr>
        <w:top w:val="none" w:sz="0" w:space="0" w:color="auto"/>
        <w:left w:val="none" w:sz="0" w:space="0" w:color="auto"/>
        <w:bottom w:val="none" w:sz="0" w:space="0" w:color="auto"/>
        <w:right w:val="none" w:sz="0" w:space="0" w:color="auto"/>
      </w:divBdr>
    </w:div>
    <w:div w:id="1415124377">
      <w:bodyDiv w:val="1"/>
      <w:marLeft w:val="0"/>
      <w:marRight w:val="0"/>
      <w:marTop w:val="0"/>
      <w:marBottom w:val="0"/>
      <w:divBdr>
        <w:top w:val="none" w:sz="0" w:space="0" w:color="auto"/>
        <w:left w:val="none" w:sz="0" w:space="0" w:color="auto"/>
        <w:bottom w:val="none" w:sz="0" w:space="0" w:color="auto"/>
        <w:right w:val="none" w:sz="0" w:space="0" w:color="auto"/>
      </w:divBdr>
    </w:div>
    <w:div w:id="1418744437">
      <w:bodyDiv w:val="1"/>
      <w:marLeft w:val="0"/>
      <w:marRight w:val="0"/>
      <w:marTop w:val="0"/>
      <w:marBottom w:val="0"/>
      <w:divBdr>
        <w:top w:val="none" w:sz="0" w:space="0" w:color="auto"/>
        <w:left w:val="none" w:sz="0" w:space="0" w:color="auto"/>
        <w:bottom w:val="none" w:sz="0" w:space="0" w:color="auto"/>
        <w:right w:val="none" w:sz="0" w:space="0" w:color="auto"/>
      </w:divBdr>
    </w:div>
    <w:div w:id="1424760859">
      <w:bodyDiv w:val="1"/>
      <w:marLeft w:val="0"/>
      <w:marRight w:val="0"/>
      <w:marTop w:val="0"/>
      <w:marBottom w:val="0"/>
      <w:divBdr>
        <w:top w:val="none" w:sz="0" w:space="0" w:color="auto"/>
        <w:left w:val="none" w:sz="0" w:space="0" w:color="auto"/>
        <w:bottom w:val="none" w:sz="0" w:space="0" w:color="auto"/>
        <w:right w:val="none" w:sz="0" w:space="0" w:color="auto"/>
      </w:divBdr>
    </w:div>
    <w:div w:id="1430419886">
      <w:bodyDiv w:val="1"/>
      <w:marLeft w:val="0"/>
      <w:marRight w:val="0"/>
      <w:marTop w:val="0"/>
      <w:marBottom w:val="0"/>
      <w:divBdr>
        <w:top w:val="none" w:sz="0" w:space="0" w:color="auto"/>
        <w:left w:val="none" w:sz="0" w:space="0" w:color="auto"/>
        <w:bottom w:val="none" w:sz="0" w:space="0" w:color="auto"/>
        <w:right w:val="none" w:sz="0" w:space="0" w:color="auto"/>
      </w:divBdr>
    </w:div>
    <w:div w:id="1434210122">
      <w:bodyDiv w:val="1"/>
      <w:marLeft w:val="0"/>
      <w:marRight w:val="0"/>
      <w:marTop w:val="0"/>
      <w:marBottom w:val="0"/>
      <w:divBdr>
        <w:top w:val="none" w:sz="0" w:space="0" w:color="auto"/>
        <w:left w:val="none" w:sz="0" w:space="0" w:color="auto"/>
        <w:bottom w:val="none" w:sz="0" w:space="0" w:color="auto"/>
        <w:right w:val="none" w:sz="0" w:space="0" w:color="auto"/>
      </w:divBdr>
    </w:div>
    <w:div w:id="1434977007">
      <w:bodyDiv w:val="1"/>
      <w:marLeft w:val="0"/>
      <w:marRight w:val="0"/>
      <w:marTop w:val="0"/>
      <w:marBottom w:val="0"/>
      <w:divBdr>
        <w:top w:val="none" w:sz="0" w:space="0" w:color="auto"/>
        <w:left w:val="none" w:sz="0" w:space="0" w:color="auto"/>
        <w:bottom w:val="none" w:sz="0" w:space="0" w:color="auto"/>
        <w:right w:val="none" w:sz="0" w:space="0" w:color="auto"/>
      </w:divBdr>
    </w:div>
    <w:div w:id="1435900185">
      <w:bodyDiv w:val="1"/>
      <w:marLeft w:val="0"/>
      <w:marRight w:val="0"/>
      <w:marTop w:val="0"/>
      <w:marBottom w:val="0"/>
      <w:divBdr>
        <w:top w:val="none" w:sz="0" w:space="0" w:color="auto"/>
        <w:left w:val="none" w:sz="0" w:space="0" w:color="auto"/>
        <w:bottom w:val="none" w:sz="0" w:space="0" w:color="auto"/>
        <w:right w:val="none" w:sz="0" w:space="0" w:color="auto"/>
      </w:divBdr>
    </w:div>
    <w:div w:id="1438326257">
      <w:bodyDiv w:val="1"/>
      <w:marLeft w:val="0"/>
      <w:marRight w:val="0"/>
      <w:marTop w:val="0"/>
      <w:marBottom w:val="0"/>
      <w:divBdr>
        <w:top w:val="none" w:sz="0" w:space="0" w:color="auto"/>
        <w:left w:val="none" w:sz="0" w:space="0" w:color="auto"/>
        <w:bottom w:val="none" w:sz="0" w:space="0" w:color="auto"/>
        <w:right w:val="none" w:sz="0" w:space="0" w:color="auto"/>
      </w:divBdr>
    </w:div>
    <w:div w:id="1443647054">
      <w:bodyDiv w:val="1"/>
      <w:marLeft w:val="0"/>
      <w:marRight w:val="0"/>
      <w:marTop w:val="0"/>
      <w:marBottom w:val="0"/>
      <w:divBdr>
        <w:top w:val="none" w:sz="0" w:space="0" w:color="auto"/>
        <w:left w:val="none" w:sz="0" w:space="0" w:color="auto"/>
        <w:bottom w:val="none" w:sz="0" w:space="0" w:color="auto"/>
        <w:right w:val="none" w:sz="0" w:space="0" w:color="auto"/>
      </w:divBdr>
    </w:div>
    <w:div w:id="1446461601">
      <w:bodyDiv w:val="1"/>
      <w:marLeft w:val="0"/>
      <w:marRight w:val="0"/>
      <w:marTop w:val="0"/>
      <w:marBottom w:val="0"/>
      <w:divBdr>
        <w:top w:val="none" w:sz="0" w:space="0" w:color="auto"/>
        <w:left w:val="none" w:sz="0" w:space="0" w:color="auto"/>
        <w:bottom w:val="none" w:sz="0" w:space="0" w:color="auto"/>
        <w:right w:val="none" w:sz="0" w:space="0" w:color="auto"/>
      </w:divBdr>
    </w:div>
    <w:div w:id="1448963467">
      <w:bodyDiv w:val="1"/>
      <w:marLeft w:val="0"/>
      <w:marRight w:val="0"/>
      <w:marTop w:val="0"/>
      <w:marBottom w:val="0"/>
      <w:divBdr>
        <w:top w:val="none" w:sz="0" w:space="0" w:color="auto"/>
        <w:left w:val="none" w:sz="0" w:space="0" w:color="auto"/>
        <w:bottom w:val="none" w:sz="0" w:space="0" w:color="auto"/>
        <w:right w:val="none" w:sz="0" w:space="0" w:color="auto"/>
      </w:divBdr>
    </w:div>
    <w:div w:id="1449424205">
      <w:bodyDiv w:val="1"/>
      <w:marLeft w:val="0"/>
      <w:marRight w:val="0"/>
      <w:marTop w:val="0"/>
      <w:marBottom w:val="0"/>
      <w:divBdr>
        <w:top w:val="none" w:sz="0" w:space="0" w:color="auto"/>
        <w:left w:val="none" w:sz="0" w:space="0" w:color="auto"/>
        <w:bottom w:val="none" w:sz="0" w:space="0" w:color="auto"/>
        <w:right w:val="none" w:sz="0" w:space="0" w:color="auto"/>
      </w:divBdr>
    </w:div>
    <w:div w:id="1456024356">
      <w:bodyDiv w:val="1"/>
      <w:marLeft w:val="0"/>
      <w:marRight w:val="0"/>
      <w:marTop w:val="0"/>
      <w:marBottom w:val="0"/>
      <w:divBdr>
        <w:top w:val="none" w:sz="0" w:space="0" w:color="auto"/>
        <w:left w:val="none" w:sz="0" w:space="0" w:color="auto"/>
        <w:bottom w:val="none" w:sz="0" w:space="0" w:color="auto"/>
        <w:right w:val="none" w:sz="0" w:space="0" w:color="auto"/>
      </w:divBdr>
    </w:div>
    <w:div w:id="1458598760">
      <w:bodyDiv w:val="1"/>
      <w:marLeft w:val="0"/>
      <w:marRight w:val="0"/>
      <w:marTop w:val="0"/>
      <w:marBottom w:val="0"/>
      <w:divBdr>
        <w:top w:val="none" w:sz="0" w:space="0" w:color="auto"/>
        <w:left w:val="none" w:sz="0" w:space="0" w:color="auto"/>
        <w:bottom w:val="none" w:sz="0" w:space="0" w:color="auto"/>
        <w:right w:val="none" w:sz="0" w:space="0" w:color="auto"/>
      </w:divBdr>
    </w:div>
    <w:div w:id="1464614895">
      <w:bodyDiv w:val="1"/>
      <w:marLeft w:val="0"/>
      <w:marRight w:val="0"/>
      <w:marTop w:val="0"/>
      <w:marBottom w:val="0"/>
      <w:divBdr>
        <w:top w:val="none" w:sz="0" w:space="0" w:color="auto"/>
        <w:left w:val="none" w:sz="0" w:space="0" w:color="auto"/>
        <w:bottom w:val="none" w:sz="0" w:space="0" w:color="auto"/>
        <w:right w:val="none" w:sz="0" w:space="0" w:color="auto"/>
      </w:divBdr>
    </w:div>
    <w:div w:id="1466002701">
      <w:bodyDiv w:val="1"/>
      <w:marLeft w:val="0"/>
      <w:marRight w:val="0"/>
      <w:marTop w:val="0"/>
      <w:marBottom w:val="0"/>
      <w:divBdr>
        <w:top w:val="none" w:sz="0" w:space="0" w:color="auto"/>
        <w:left w:val="none" w:sz="0" w:space="0" w:color="auto"/>
        <w:bottom w:val="none" w:sz="0" w:space="0" w:color="auto"/>
        <w:right w:val="none" w:sz="0" w:space="0" w:color="auto"/>
      </w:divBdr>
    </w:div>
    <w:div w:id="1470707979">
      <w:bodyDiv w:val="1"/>
      <w:marLeft w:val="0"/>
      <w:marRight w:val="0"/>
      <w:marTop w:val="0"/>
      <w:marBottom w:val="0"/>
      <w:divBdr>
        <w:top w:val="none" w:sz="0" w:space="0" w:color="auto"/>
        <w:left w:val="none" w:sz="0" w:space="0" w:color="auto"/>
        <w:bottom w:val="none" w:sz="0" w:space="0" w:color="auto"/>
        <w:right w:val="none" w:sz="0" w:space="0" w:color="auto"/>
      </w:divBdr>
    </w:div>
    <w:div w:id="1479415252">
      <w:bodyDiv w:val="1"/>
      <w:marLeft w:val="0"/>
      <w:marRight w:val="0"/>
      <w:marTop w:val="0"/>
      <w:marBottom w:val="0"/>
      <w:divBdr>
        <w:top w:val="none" w:sz="0" w:space="0" w:color="auto"/>
        <w:left w:val="none" w:sz="0" w:space="0" w:color="auto"/>
        <w:bottom w:val="none" w:sz="0" w:space="0" w:color="auto"/>
        <w:right w:val="none" w:sz="0" w:space="0" w:color="auto"/>
      </w:divBdr>
    </w:div>
    <w:div w:id="1482305220">
      <w:bodyDiv w:val="1"/>
      <w:marLeft w:val="0"/>
      <w:marRight w:val="0"/>
      <w:marTop w:val="0"/>
      <w:marBottom w:val="0"/>
      <w:divBdr>
        <w:top w:val="none" w:sz="0" w:space="0" w:color="auto"/>
        <w:left w:val="none" w:sz="0" w:space="0" w:color="auto"/>
        <w:bottom w:val="none" w:sz="0" w:space="0" w:color="auto"/>
        <w:right w:val="none" w:sz="0" w:space="0" w:color="auto"/>
      </w:divBdr>
    </w:div>
    <w:div w:id="1491209698">
      <w:bodyDiv w:val="1"/>
      <w:marLeft w:val="0"/>
      <w:marRight w:val="0"/>
      <w:marTop w:val="0"/>
      <w:marBottom w:val="0"/>
      <w:divBdr>
        <w:top w:val="none" w:sz="0" w:space="0" w:color="auto"/>
        <w:left w:val="none" w:sz="0" w:space="0" w:color="auto"/>
        <w:bottom w:val="none" w:sz="0" w:space="0" w:color="auto"/>
        <w:right w:val="none" w:sz="0" w:space="0" w:color="auto"/>
      </w:divBdr>
    </w:div>
    <w:div w:id="1495299016">
      <w:bodyDiv w:val="1"/>
      <w:marLeft w:val="0"/>
      <w:marRight w:val="0"/>
      <w:marTop w:val="0"/>
      <w:marBottom w:val="0"/>
      <w:divBdr>
        <w:top w:val="none" w:sz="0" w:space="0" w:color="auto"/>
        <w:left w:val="none" w:sz="0" w:space="0" w:color="auto"/>
        <w:bottom w:val="none" w:sz="0" w:space="0" w:color="auto"/>
        <w:right w:val="none" w:sz="0" w:space="0" w:color="auto"/>
      </w:divBdr>
    </w:div>
    <w:div w:id="1498500710">
      <w:bodyDiv w:val="1"/>
      <w:marLeft w:val="0"/>
      <w:marRight w:val="0"/>
      <w:marTop w:val="0"/>
      <w:marBottom w:val="0"/>
      <w:divBdr>
        <w:top w:val="none" w:sz="0" w:space="0" w:color="auto"/>
        <w:left w:val="none" w:sz="0" w:space="0" w:color="auto"/>
        <w:bottom w:val="none" w:sz="0" w:space="0" w:color="auto"/>
        <w:right w:val="none" w:sz="0" w:space="0" w:color="auto"/>
      </w:divBdr>
    </w:div>
    <w:div w:id="1500390268">
      <w:bodyDiv w:val="1"/>
      <w:marLeft w:val="0"/>
      <w:marRight w:val="0"/>
      <w:marTop w:val="0"/>
      <w:marBottom w:val="0"/>
      <w:divBdr>
        <w:top w:val="none" w:sz="0" w:space="0" w:color="auto"/>
        <w:left w:val="none" w:sz="0" w:space="0" w:color="auto"/>
        <w:bottom w:val="none" w:sz="0" w:space="0" w:color="auto"/>
        <w:right w:val="none" w:sz="0" w:space="0" w:color="auto"/>
      </w:divBdr>
    </w:div>
    <w:div w:id="1500850781">
      <w:bodyDiv w:val="1"/>
      <w:marLeft w:val="0"/>
      <w:marRight w:val="0"/>
      <w:marTop w:val="0"/>
      <w:marBottom w:val="0"/>
      <w:divBdr>
        <w:top w:val="none" w:sz="0" w:space="0" w:color="auto"/>
        <w:left w:val="none" w:sz="0" w:space="0" w:color="auto"/>
        <w:bottom w:val="none" w:sz="0" w:space="0" w:color="auto"/>
        <w:right w:val="none" w:sz="0" w:space="0" w:color="auto"/>
      </w:divBdr>
    </w:div>
    <w:div w:id="1502742339">
      <w:bodyDiv w:val="1"/>
      <w:marLeft w:val="0"/>
      <w:marRight w:val="0"/>
      <w:marTop w:val="0"/>
      <w:marBottom w:val="0"/>
      <w:divBdr>
        <w:top w:val="none" w:sz="0" w:space="0" w:color="auto"/>
        <w:left w:val="none" w:sz="0" w:space="0" w:color="auto"/>
        <w:bottom w:val="none" w:sz="0" w:space="0" w:color="auto"/>
        <w:right w:val="none" w:sz="0" w:space="0" w:color="auto"/>
      </w:divBdr>
    </w:div>
    <w:div w:id="1503349665">
      <w:bodyDiv w:val="1"/>
      <w:marLeft w:val="0"/>
      <w:marRight w:val="0"/>
      <w:marTop w:val="0"/>
      <w:marBottom w:val="0"/>
      <w:divBdr>
        <w:top w:val="none" w:sz="0" w:space="0" w:color="auto"/>
        <w:left w:val="none" w:sz="0" w:space="0" w:color="auto"/>
        <w:bottom w:val="none" w:sz="0" w:space="0" w:color="auto"/>
        <w:right w:val="none" w:sz="0" w:space="0" w:color="auto"/>
      </w:divBdr>
    </w:div>
    <w:div w:id="1503855114">
      <w:bodyDiv w:val="1"/>
      <w:marLeft w:val="0"/>
      <w:marRight w:val="0"/>
      <w:marTop w:val="0"/>
      <w:marBottom w:val="0"/>
      <w:divBdr>
        <w:top w:val="none" w:sz="0" w:space="0" w:color="auto"/>
        <w:left w:val="none" w:sz="0" w:space="0" w:color="auto"/>
        <w:bottom w:val="none" w:sz="0" w:space="0" w:color="auto"/>
        <w:right w:val="none" w:sz="0" w:space="0" w:color="auto"/>
      </w:divBdr>
    </w:div>
    <w:div w:id="1511749963">
      <w:bodyDiv w:val="1"/>
      <w:marLeft w:val="0"/>
      <w:marRight w:val="0"/>
      <w:marTop w:val="0"/>
      <w:marBottom w:val="0"/>
      <w:divBdr>
        <w:top w:val="none" w:sz="0" w:space="0" w:color="auto"/>
        <w:left w:val="none" w:sz="0" w:space="0" w:color="auto"/>
        <w:bottom w:val="none" w:sz="0" w:space="0" w:color="auto"/>
        <w:right w:val="none" w:sz="0" w:space="0" w:color="auto"/>
      </w:divBdr>
    </w:div>
    <w:div w:id="1512598816">
      <w:bodyDiv w:val="1"/>
      <w:marLeft w:val="0"/>
      <w:marRight w:val="0"/>
      <w:marTop w:val="0"/>
      <w:marBottom w:val="0"/>
      <w:divBdr>
        <w:top w:val="none" w:sz="0" w:space="0" w:color="auto"/>
        <w:left w:val="none" w:sz="0" w:space="0" w:color="auto"/>
        <w:bottom w:val="none" w:sz="0" w:space="0" w:color="auto"/>
        <w:right w:val="none" w:sz="0" w:space="0" w:color="auto"/>
      </w:divBdr>
    </w:div>
    <w:div w:id="1516727231">
      <w:bodyDiv w:val="1"/>
      <w:marLeft w:val="0"/>
      <w:marRight w:val="0"/>
      <w:marTop w:val="0"/>
      <w:marBottom w:val="0"/>
      <w:divBdr>
        <w:top w:val="none" w:sz="0" w:space="0" w:color="auto"/>
        <w:left w:val="none" w:sz="0" w:space="0" w:color="auto"/>
        <w:bottom w:val="none" w:sz="0" w:space="0" w:color="auto"/>
        <w:right w:val="none" w:sz="0" w:space="0" w:color="auto"/>
      </w:divBdr>
    </w:div>
    <w:div w:id="1525899827">
      <w:bodyDiv w:val="1"/>
      <w:marLeft w:val="0"/>
      <w:marRight w:val="0"/>
      <w:marTop w:val="0"/>
      <w:marBottom w:val="0"/>
      <w:divBdr>
        <w:top w:val="none" w:sz="0" w:space="0" w:color="auto"/>
        <w:left w:val="none" w:sz="0" w:space="0" w:color="auto"/>
        <w:bottom w:val="none" w:sz="0" w:space="0" w:color="auto"/>
        <w:right w:val="none" w:sz="0" w:space="0" w:color="auto"/>
      </w:divBdr>
    </w:div>
    <w:div w:id="1529486450">
      <w:bodyDiv w:val="1"/>
      <w:marLeft w:val="0"/>
      <w:marRight w:val="0"/>
      <w:marTop w:val="0"/>
      <w:marBottom w:val="0"/>
      <w:divBdr>
        <w:top w:val="none" w:sz="0" w:space="0" w:color="auto"/>
        <w:left w:val="none" w:sz="0" w:space="0" w:color="auto"/>
        <w:bottom w:val="none" w:sz="0" w:space="0" w:color="auto"/>
        <w:right w:val="none" w:sz="0" w:space="0" w:color="auto"/>
      </w:divBdr>
    </w:div>
    <w:div w:id="1532452496">
      <w:bodyDiv w:val="1"/>
      <w:marLeft w:val="0"/>
      <w:marRight w:val="0"/>
      <w:marTop w:val="0"/>
      <w:marBottom w:val="0"/>
      <w:divBdr>
        <w:top w:val="none" w:sz="0" w:space="0" w:color="auto"/>
        <w:left w:val="none" w:sz="0" w:space="0" w:color="auto"/>
        <w:bottom w:val="none" w:sz="0" w:space="0" w:color="auto"/>
        <w:right w:val="none" w:sz="0" w:space="0" w:color="auto"/>
      </w:divBdr>
    </w:div>
    <w:div w:id="1541670191">
      <w:bodyDiv w:val="1"/>
      <w:marLeft w:val="0"/>
      <w:marRight w:val="0"/>
      <w:marTop w:val="0"/>
      <w:marBottom w:val="0"/>
      <w:divBdr>
        <w:top w:val="none" w:sz="0" w:space="0" w:color="auto"/>
        <w:left w:val="none" w:sz="0" w:space="0" w:color="auto"/>
        <w:bottom w:val="none" w:sz="0" w:space="0" w:color="auto"/>
        <w:right w:val="none" w:sz="0" w:space="0" w:color="auto"/>
      </w:divBdr>
    </w:div>
    <w:div w:id="1543250569">
      <w:bodyDiv w:val="1"/>
      <w:marLeft w:val="0"/>
      <w:marRight w:val="0"/>
      <w:marTop w:val="0"/>
      <w:marBottom w:val="0"/>
      <w:divBdr>
        <w:top w:val="none" w:sz="0" w:space="0" w:color="auto"/>
        <w:left w:val="none" w:sz="0" w:space="0" w:color="auto"/>
        <w:bottom w:val="none" w:sz="0" w:space="0" w:color="auto"/>
        <w:right w:val="none" w:sz="0" w:space="0" w:color="auto"/>
      </w:divBdr>
    </w:div>
    <w:div w:id="1544750288">
      <w:bodyDiv w:val="1"/>
      <w:marLeft w:val="0"/>
      <w:marRight w:val="0"/>
      <w:marTop w:val="0"/>
      <w:marBottom w:val="0"/>
      <w:divBdr>
        <w:top w:val="none" w:sz="0" w:space="0" w:color="auto"/>
        <w:left w:val="none" w:sz="0" w:space="0" w:color="auto"/>
        <w:bottom w:val="none" w:sz="0" w:space="0" w:color="auto"/>
        <w:right w:val="none" w:sz="0" w:space="0" w:color="auto"/>
      </w:divBdr>
    </w:div>
    <w:div w:id="1546721960">
      <w:bodyDiv w:val="1"/>
      <w:marLeft w:val="0"/>
      <w:marRight w:val="0"/>
      <w:marTop w:val="0"/>
      <w:marBottom w:val="0"/>
      <w:divBdr>
        <w:top w:val="none" w:sz="0" w:space="0" w:color="auto"/>
        <w:left w:val="none" w:sz="0" w:space="0" w:color="auto"/>
        <w:bottom w:val="none" w:sz="0" w:space="0" w:color="auto"/>
        <w:right w:val="none" w:sz="0" w:space="0" w:color="auto"/>
      </w:divBdr>
    </w:div>
    <w:div w:id="1548369880">
      <w:bodyDiv w:val="1"/>
      <w:marLeft w:val="0"/>
      <w:marRight w:val="0"/>
      <w:marTop w:val="0"/>
      <w:marBottom w:val="0"/>
      <w:divBdr>
        <w:top w:val="none" w:sz="0" w:space="0" w:color="auto"/>
        <w:left w:val="none" w:sz="0" w:space="0" w:color="auto"/>
        <w:bottom w:val="none" w:sz="0" w:space="0" w:color="auto"/>
        <w:right w:val="none" w:sz="0" w:space="0" w:color="auto"/>
      </w:divBdr>
    </w:div>
    <w:div w:id="1556963174">
      <w:bodyDiv w:val="1"/>
      <w:marLeft w:val="0"/>
      <w:marRight w:val="0"/>
      <w:marTop w:val="0"/>
      <w:marBottom w:val="0"/>
      <w:divBdr>
        <w:top w:val="none" w:sz="0" w:space="0" w:color="auto"/>
        <w:left w:val="none" w:sz="0" w:space="0" w:color="auto"/>
        <w:bottom w:val="none" w:sz="0" w:space="0" w:color="auto"/>
        <w:right w:val="none" w:sz="0" w:space="0" w:color="auto"/>
      </w:divBdr>
    </w:div>
    <w:div w:id="1557928973">
      <w:bodyDiv w:val="1"/>
      <w:marLeft w:val="0"/>
      <w:marRight w:val="0"/>
      <w:marTop w:val="0"/>
      <w:marBottom w:val="0"/>
      <w:divBdr>
        <w:top w:val="none" w:sz="0" w:space="0" w:color="auto"/>
        <w:left w:val="none" w:sz="0" w:space="0" w:color="auto"/>
        <w:bottom w:val="none" w:sz="0" w:space="0" w:color="auto"/>
        <w:right w:val="none" w:sz="0" w:space="0" w:color="auto"/>
      </w:divBdr>
      <w:divsChild>
        <w:div w:id="241843160">
          <w:marLeft w:val="0"/>
          <w:marRight w:val="0"/>
          <w:marTop w:val="0"/>
          <w:marBottom w:val="0"/>
          <w:divBdr>
            <w:top w:val="none" w:sz="0" w:space="0" w:color="auto"/>
            <w:left w:val="none" w:sz="0" w:space="0" w:color="auto"/>
            <w:bottom w:val="none" w:sz="0" w:space="0" w:color="auto"/>
            <w:right w:val="none" w:sz="0" w:space="0" w:color="auto"/>
          </w:divBdr>
        </w:div>
        <w:div w:id="492644497">
          <w:marLeft w:val="0"/>
          <w:marRight w:val="0"/>
          <w:marTop w:val="0"/>
          <w:marBottom w:val="0"/>
          <w:divBdr>
            <w:top w:val="none" w:sz="0" w:space="0" w:color="auto"/>
            <w:left w:val="none" w:sz="0" w:space="0" w:color="auto"/>
            <w:bottom w:val="none" w:sz="0" w:space="0" w:color="auto"/>
            <w:right w:val="none" w:sz="0" w:space="0" w:color="auto"/>
          </w:divBdr>
        </w:div>
        <w:div w:id="724336067">
          <w:marLeft w:val="0"/>
          <w:marRight w:val="0"/>
          <w:marTop w:val="0"/>
          <w:marBottom w:val="0"/>
          <w:divBdr>
            <w:top w:val="none" w:sz="0" w:space="0" w:color="auto"/>
            <w:left w:val="none" w:sz="0" w:space="0" w:color="auto"/>
            <w:bottom w:val="none" w:sz="0" w:space="0" w:color="auto"/>
            <w:right w:val="none" w:sz="0" w:space="0" w:color="auto"/>
          </w:divBdr>
        </w:div>
        <w:div w:id="1464542733">
          <w:marLeft w:val="0"/>
          <w:marRight w:val="0"/>
          <w:marTop w:val="0"/>
          <w:marBottom w:val="0"/>
          <w:divBdr>
            <w:top w:val="none" w:sz="0" w:space="0" w:color="auto"/>
            <w:left w:val="none" w:sz="0" w:space="0" w:color="auto"/>
            <w:bottom w:val="none" w:sz="0" w:space="0" w:color="auto"/>
            <w:right w:val="none" w:sz="0" w:space="0" w:color="auto"/>
          </w:divBdr>
        </w:div>
        <w:div w:id="1517310048">
          <w:marLeft w:val="0"/>
          <w:marRight w:val="0"/>
          <w:marTop w:val="0"/>
          <w:marBottom w:val="0"/>
          <w:divBdr>
            <w:top w:val="none" w:sz="0" w:space="0" w:color="auto"/>
            <w:left w:val="none" w:sz="0" w:space="0" w:color="auto"/>
            <w:bottom w:val="none" w:sz="0" w:space="0" w:color="auto"/>
            <w:right w:val="none" w:sz="0" w:space="0" w:color="auto"/>
          </w:divBdr>
        </w:div>
        <w:div w:id="1680425990">
          <w:marLeft w:val="0"/>
          <w:marRight w:val="0"/>
          <w:marTop w:val="0"/>
          <w:marBottom w:val="0"/>
          <w:divBdr>
            <w:top w:val="none" w:sz="0" w:space="0" w:color="auto"/>
            <w:left w:val="none" w:sz="0" w:space="0" w:color="auto"/>
            <w:bottom w:val="none" w:sz="0" w:space="0" w:color="auto"/>
            <w:right w:val="none" w:sz="0" w:space="0" w:color="auto"/>
          </w:divBdr>
        </w:div>
      </w:divsChild>
    </w:div>
    <w:div w:id="1564099574">
      <w:bodyDiv w:val="1"/>
      <w:marLeft w:val="0"/>
      <w:marRight w:val="0"/>
      <w:marTop w:val="0"/>
      <w:marBottom w:val="0"/>
      <w:divBdr>
        <w:top w:val="none" w:sz="0" w:space="0" w:color="auto"/>
        <w:left w:val="none" w:sz="0" w:space="0" w:color="auto"/>
        <w:bottom w:val="none" w:sz="0" w:space="0" w:color="auto"/>
        <w:right w:val="none" w:sz="0" w:space="0" w:color="auto"/>
      </w:divBdr>
    </w:div>
    <w:div w:id="1569803778">
      <w:bodyDiv w:val="1"/>
      <w:marLeft w:val="0"/>
      <w:marRight w:val="0"/>
      <w:marTop w:val="0"/>
      <w:marBottom w:val="0"/>
      <w:divBdr>
        <w:top w:val="none" w:sz="0" w:space="0" w:color="auto"/>
        <w:left w:val="none" w:sz="0" w:space="0" w:color="auto"/>
        <w:bottom w:val="none" w:sz="0" w:space="0" w:color="auto"/>
        <w:right w:val="none" w:sz="0" w:space="0" w:color="auto"/>
      </w:divBdr>
    </w:div>
    <w:div w:id="1570113756">
      <w:bodyDiv w:val="1"/>
      <w:marLeft w:val="0"/>
      <w:marRight w:val="0"/>
      <w:marTop w:val="0"/>
      <w:marBottom w:val="0"/>
      <w:divBdr>
        <w:top w:val="none" w:sz="0" w:space="0" w:color="auto"/>
        <w:left w:val="none" w:sz="0" w:space="0" w:color="auto"/>
        <w:bottom w:val="none" w:sz="0" w:space="0" w:color="auto"/>
        <w:right w:val="none" w:sz="0" w:space="0" w:color="auto"/>
      </w:divBdr>
    </w:div>
    <w:div w:id="1572034095">
      <w:bodyDiv w:val="1"/>
      <w:marLeft w:val="0"/>
      <w:marRight w:val="0"/>
      <w:marTop w:val="0"/>
      <w:marBottom w:val="0"/>
      <w:divBdr>
        <w:top w:val="none" w:sz="0" w:space="0" w:color="auto"/>
        <w:left w:val="none" w:sz="0" w:space="0" w:color="auto"/>
        <w:bottom w:val="none" w:sz="0" w:space="0" w:color="auto"/>
        <w:right w:val="none" w:sz="0" w:space="0" w:color="auto"/>
      </w:divBdr>
    </w:div>
    <w:div w:id="1573588494">
      <w:bodyDiv w:val="1"/>
      <w:marLeft w:val="0"/>
      <w:marRight w:val="0"/>
      <w:marTop w:val="0"/>
      <w:marBottom w:val="0"/>
      <w:divBdr>
        <w:top w:val="none" w:sz="0" w:space="0" w:color="auto"/>
        <w:left w:val="none" w:sz="0" w:space="0" w:color="auto"/>
        <w:bottom w:val="none" w:sz="0" w:space="0" w:color="auto"/>
        <w:right w:val="none" w:sz="0" w:space="0" w:color="auto"/>
      </w:divBdr>
    </w:div>
    <w:div w:id="1575310216">
      <w:bodyDiv w:val="1"/>
      <w:marLeft w:val="0"/>
      <w:marRight w:val="0"/>
      <w:marTop w:val="0"/>
      <w:marBottom w:val="0"/>
      <w:divBdr>
        <w:top w:val="none" w:sz="0" w:space="0" w:color="auto"/>
        <w:left w:val="none" w:sz="0" w:space="0" w:color="auto"/>
        <w:bottom w:val="none" w:sz="0" w:space="0" w:color="auto"/>
        <w:right w:val="none" w:sz="0" w:space="0" w:color="auto"/>
      </w:divBdr>
    </w:div>
    <w:div w:id="1579172991">
      <w:bodyDiv w:val="1"/>
      <w:marLeft w:val="0"/>
      <w:marRight w:val="0"/>
      <w:marTop w:val="0"/>
      <w:marBottom w:val="0"/>
      <w:divBdr>
        <w:top w:val="none" w:sz="0" w:space="0" w:color="auto"/>
        <w:left w:val="none" w:sz="0" w:space="0" w:color="auto"/>
        <w:bottom w:val="none" w:sz="0" w:space="0" w:color="auto"/>
        <w:right w:val="none" w:sz="0" w:space="0" w:color="auto"/>
      </w:divBdr>
    </w:div>
    <w:div w:id="1579359513">
      <w:bodyDiv w:val="1"/>
      <w:marLeft w:val="0"/>
      <w:marRight w:val="0"/>
      <w:marTop w:val="0"/>
      <w:marBottom w:val="0"/>
      <w:divBdr>
        <w:top w:val="none" w:sz="0" w:space="0" w:color="auto"/>
        <w:left w:val="none" w:sz="0" w:space="0" w:color="auto"/>
        <w:bottom w:val="none" w:sz="0" w:space="0" w:color="auto"/>
        <w:right w:val="none" w:sz="0" w:space="0" w:color="auto"/>
      </w:divBdr>
    </w:div>
    <w:div w:id="1581134300">
      <w:bodyDiv w:val="1"/>
      <w:marLeft w:val="0"/>
      <w:marRight w:val="0"/>
      <w:marTop w:val="0"/>
      <w:marBottom w:val="0"/>
      <w:divBdr>
        <w:top w:val="none" w:sz="0" w:space="0" w:color="auto"/>
        <w:left w:val="none" w:sz="0" w:space="0" w:color="auto"/>
        <w:bottom w:val="none" w:sz="0" w:space="0" w:color="auto"/>
        <w:right w:val="none" w:sz="0" w:space="0" w:color="auto"/>
      </w:divBdr>
    </w:div>
    <w:div w:id="1593778381">
      <w:bodyDiv w:val="1"/>
      <w:marLeft w:val="0"/>
      <w:marRight w:val="0"/>
      <w:marTop w:val="0"/>
      <w:marBottom w:val="0"/>
      <w:divBdr>
        <w:top w:val="none" w:sz="0" w:space="0" w:color="auto"/>
        <w:left w:val="none" w:sz="0" w:space="0" w:color="auto"/>
        <w:bottom w:val="none" w:sz="0" w:space="0" w:color="auto"/>
        <w:right w:val="none" w:sz="0" w:space="0" w:color="auto"/>
      </w:divBdr>
    </w:div>
    <w:div w:id="1593928976">
      <w:bodyDiv w:val="1"/>
      <w:marLeft w:val="0"/>
      <w:marRight w:val="0"/>
      <w:marTop w:val="0"/>
      <w:marBottom w:val="0"/>
      <w:divBdr>
        <w:top w:val="none" w:sz="0" w:space="0" w:color="auto"/>
        <w:left w:val="none" w:sz="0" w:space="0" w:color="auto"/>
        <w:bottom w:val="none" w:sz="0" w:space="0" w:color="auto"/>
        <w:right w:val="none" w:sz="0" w:space="0" w:color="auto"/>
      </w:divBdr>
    </w:div>
    <w:div w:id="1597906351">
      <w:bodyDiv w:val="1"/>
      <w:marLeft w:val="0"/>
      <w:marRight w:val="0"/>
      <w:marTop w:val="0"/>
      <w:marBottom w:val="0"/>
      <w:divBdr>
        <w:top w:val="none" w:sz="0" w:space="0" w:color="auto"/>
        <w:left w:val="none" w:sz="0" w:space="0" w:color="auto"/>
        <w:bottom w:val="none" w:sz="0" w:space="0" w:color="auto"/>
        <w:right w:val="none" w:sz="0" w:space="0" w:color="auto"/>
      </w:divBdr>
    </w:div>
    <w:div w:id="1598251601">
      <w:bodyDiv w:val="1"/>
      <w:marLeft w:val="0"/>
      <w:marRight w:val="0"/>
      <w:marTop w:val="0"/>
      <w:marBottom w:val="0"/>
      <w:divBdr>
        <w:top w:val="none" w:sz="0" w:space="0" w:color="auto"/>
        <w:left w:val="none" w:sz="0" w:space="0" w:color="auto"/>
        <w:bottom w:val="none" w:sz="0" w:space="0" w:color="auto"/>
        <w:right w:val="none" w:sz="0" w:space="0" w:color="auto"/>
      </w:divBdr>
    </w:div>
    <w:div w:id="1605652786">
      <w:bodyDiv w:val="1"/>
      <w:marLeft w:val="0"/>
      <w:marRight w:val="0"/>
      <w:marTop w:val="0"/>
      <w:marBottom w:val="0"/>
      <w:divBdr>
        <w:top w:val="none" w:sz="0" w:space="0" w:color="auto"/>
        <w:left w:val="none" w:sz="0" w:space="0" w:color="auto"/>
        <w:bottom w:val="none" w:sz="0" w:space="0" w:color="auto"/>
        <w:right w:val="none" w:sz="0" w:space="0" w:color="auto"/>
      </w:divBdr>
    </w:div>
    <w:div w:id="1612203131">
      <w:bodyDiv w:val="1"/>
      <w:marLeft w:val="0"/>
      <w:marRight w:val="0"/>
      <w:marTop w:val="0"/>
      <w:marBottom w:val="0"/>
      <w:divBdr>
        <w:top w:val="none" w:sz="0" w:space="0" w:color="auto"/>
        <w:left w:val="none" w:sz="0" w:space="0" w:color="auto"/>
        <w:bottom w:val="none" w:sz="0" w:space="0" w:color="auto"/>
        <w:right w:val="none" w:sz="0" w:space="0" w:color="auto"/>
      </w:divBdr>
    </w:div>
    <w:div w:id="1616669786">
      <w:bodyDiv w:val="1"/>
      <w:marLeft w:val="0"/>
      <w:marRight w:val="0"/>
      <w:marTop w:val="0"/>
      <w:marBottom w:val="0"/>
      <w:divBdr>
        <w:top w:val="none" w:sz="0" w:space="0" w:color="auto"/>
        <w:left w:val="none" w:sz="0" w:space="0" w:color="auto"/>
        <w:bottom w:val="none" w:sz="0" w:space="0" w:color="auto"/>
        <w:right w:val="none" w:sz="0" w:space="0" w:color="auto"/>
      </w:divBdr>
    </w:div>
    <w:div w:id="1622955656">
      <w:bodyDiv w:val="1"/>
      <w:marLeft w:val="0"/>
      <w:marRight w:val="0"/>
      <w:marTop w:val="0"/>
      <w:marBottom w:val="0"/>
      <w:divBdr>
        <w:top w:val="none" w:sz="0" w:space="0" w:color="auto"/>
        <w:left w:val="none" w:sz="0" w:space="0" w:color="auto"/>
        <w:bottom w:val="none" w:sz="0" w:space="0" w:color="auto"/>
        <w:right w:val="none" w:sz="0" w:space="0" w:color="auto"/>
      </w:divBdr>
    </w:div>
    <w:div w:id="1623612054">
      <w:bodyDiv w:val="1"/>
      <w:marLeft w:val="0"/>
      <w:marRight w:val="0"/>
      <w:marTop w:val="0"/>
      <w:marBottom w:val="0"/>
      <w:divBdr>
        <w:top w:val="none" w:sz="0" w:space="0" w:color="auto"/>
        <w:left w:val="none" w:sz="0" w:space="0" w:color="auto"/>
        <w:bottom w:val="none" w:sz="0" w:space="0" w:color="auto"/>
        <w:right w:val="none" w:sz="0" w:space="0" w:color="auto"/>
      </w:divBdr>
    </w:div>
    <w:div w:id="1623922027">
      <w:bodyDiv w:val="1"/>
      <w:marLeft w:val="0"/>
      <w:marRight w:val="0"/>
      <w:marTop w:val="0"/>
      <w:marBottom w:val="0"/>
      <w:divBdr>
        <w:top w:val="none" w:sz="0" w:space="0" w:color="auto"/>
        <w:left w:val="none" w:sz="0" w:space="0" w:color="auto"/>
        <w:bottom w:val="none" w:sz="0" w:space="0" w:color="auto"/>
        <w:right w:val="none" w:sz="0" w:space="0" w:color="auto"/>
      </w:divBdr>
    </w:div>
    <w:div w:id="1628926174">
      <w:bodyDiv w:val="1"/>
      <w:marLeft w:val="0"/>
      <w:marRight w:val="0"/>
      <w:marTop w:val="0"/>
      <w:marBottom w:val="0"/>
      <w:divBdr>
        <w:top w:val="none" w:sz="0" w:space="0" w:color="auto"/>
        <w:left w:val="none" w:sz="0" w:space="0" w:color="auto"/>
        <w:bottom w:val="none" w:sz="0" w:space="0" w:color="auto"/>
        <w:right w:val="none" w:sz="0" w:space="0" w:color="auto"/>
      </w:divBdr>
    </w:div>
    <w:div w:id="1629167772">
      <w:bodyDiv w:val="1"/>
      <w:marLeft w:val="0"/>
      <w:marRight w:val="0"/>
      <w:marTop w:val="0"/>
      <w:marBottom w:val="0"/>
      <w:divBdr>
        <w:top w:val="none" w:sz="0" w:space="0" w:color="auto"/>
        <w:left w:val="none" w:sz="0" w:space="0" w:color="auto"/>
        <w:bottom w:val="none" w:sz="0" w:space="0" w:color="auto"/>
        <w:right w:val="none" w:sz="0" w:space="0" w:color="auto"/>
      </w:divBdr>
    </w:div>
    <w:div w:id="1629387578">
      <w:bodyDiv w:val="1"/>
      <w:marLeft w:val="0"/>
      <w:marRight w:val="0"/>
      <w:marTop w:val="0"/>
      <w:marBottom w:val="0"/>
      <w:divBdr>
        <w:top w:val="none" w:sz="0" w:space="0" w:color="auto"/>
        <w:left w:val="none" w:sz="0" w:space="0" w:color="auto"/>
        <w:bottom w:val="none" w:sz="0" w:space="0" w:color="auto"/>
        <w:right w:val="none" w:sz="0" w:space="0" w:color="auto"/>
      </w:divBdr>
    </w:div>
    <w:div w:id="1642691937">
      <w:bodyDiv w:val="1"/>
      <w:marLeft w:val="0"/>
      <w:marRight w:val="0"/>
      <w:marTop w:val="0"/>
      <w:marBottom w:val="0"/>
      <w:divBdr>
        <w:top w:val="none" w:sz="0" w:space="0" w:color="auto"/>
        <w:left w:val="none" w:sz="0" w:space="0" w:color="auto"/>
        <w:bottom w:val="none" w:sz="0" w:space="0" w:color="auto"/>
        <w:right w:val="none" w:sz="0" w:space="0" w:color="auto"/>
      </w:divBdr>
    </w:div>
    <w:div w:id="1644577489">
      <w:bodyDiv w:val="1"/>
      <w:marLeft w:val="0"/>
      <w:marRight w:val="0"/>
      <w:marTop w:val="0"/>
      <w:marBottom w:val="0"/>
      <w:divBdr>
        <w:top w:val="none" w:sz="0" w:space="0" w:color="auto"/>
        <w:left w:val="none" w:sz="0" w:space="0" w:color="auto"/>
        <w:bottom w:val="none" w:sz="0" w:space="0" w:color="auto"/>
        <w:right w:val="none" w:sz="0" w:space="0" w:color="auto"/>
      </w:divBdr>
    </w:div>
    <w:div w:id="1646276340">
      <w:bodyDiv w:val="1"/>
      <w:marLeft w:val="0"/>
      <w:marRight w:val="0"/>
      <w:marTop w:val="0"/>
      <w:marBottom w:val="0"/>
      <w:divBdr>
        <w:top w:val="none" w:sz="0" w:space="0" w:color="auto"/>
        <w:left w:val="none" w:sz="0" w:space="0" w:color="auto"/>
        <w:bottom w:val="none" w:sz="0" w:space="0" w:color="auto"/>
        <w:right w:val="none" w:sz="0" w:space="0" w:color="auto"/>
      </w:divBdr>
    </w:div>
    <w:div w:id="1658148187">
      <w:bodyDiv w:val="1"/>
      <w:marLeft w:val="0"/>
      <w:marRight w:val="0"/>
      <w:marTop w:val="0"/>
      <w:marBottom w:val="0"/>
      <w:divBdr>
        <w:top w:val="none" w:sz="0" w:space="0" w:color="auto"/>
        <w:left w:val="none" w:sz="0" w:space="0" w:color="auto"/>
        <w:bottom w:val="none" w:sz="0" w:space="0" w:color="auto"/>
        <w:right w:val="none" w:sz="0" w:space="0" w:color="auto"/>
      </w:divBdr>
    </w:div>
    <w:div w:id="1660115401">
      <w:bodyDiv w:val="1"/>
      <w:marLeft w:val="0"/>
      <w:marRight w:val="0"/>
      <w:marTop w:val="0"/>
      <w:marBottom w:val="0"/>
      <w:divBdr>
        <w:top w:val="none" w:sz="0" w:space="0" w:color="auto"/>
        <w:left w:val="none" w:sz="0" w:space="0" w:color="auto"/>
        <w:bottom w:val="none" w:sz="0" w:space="0" w:color="auto"/>
        <w:right w:val="none" w:sz="0" w:space="0" w:color="auto"/>
      </w:divBdr>
    </w:div>
    <w:div w:id="1666319914">
      <w:bodyDiv w:val="1"/>
      <w:marLeft w:val="0"/>
      <w:marRight w:val="0"/>
      <w:marTop w:val="0"/>
      <w:marBottom w:val="0"/>
      <w:divBdr>
        <w:top w:val="none" w:sz="0" w:space="0" w:color="auto"/>
        <w:left w:val="none" w:sz="0" w:space="0" w:color="auto"/>
        <w:bottom w:val="none" w:sz="0" w:space="0" w:color="auto"/>
        <w:right w:val="none" w:sz="0" w:space="0" w:color="auto"/>
      </w:divBdr>
    </w:div>
    <w:div w:id="1666392940">
      <w:bodyDiv w:val="1"/>
      <w:marLeft w:val="0"/>
      <w:marRight w:val="0"/>
      <w:marTop w:val="0"/>
      <w:marBottom w:val="0"/>
      <w:divBdr>
        <w:top w:val="none" w:sz="0" w:space="0" w:color="auto"/>
        <w:left w:val="none" w:sz="0" w:space="0" w:color="auto"/>
        <w:bottom w:val="none" w:sz="0" w:space="0" w:color="auto"/>
        <w:right w:val="none" w:sz="0" w:space="0" w:color="auto"/>
      </w:divBdr>
    </w:div>
    <w:div w:id="1666978181">
      <w:bodyDiv w:val="1"/>
      <w:marLeft w:val="0"/>
      <w:marRight w:val="0"/>
      <w:marTop w:val="0"/>
      <w:marBottom w:val="0"/>
      <w:divBdr>
        <w:top w:val="none" w:sz="0" w:space="0" w:color="auto"/>
        <w:left w:val="none" w:sz="0" w:space="0" w:color="auto"/>
        <w:bottom w:val="none" w:sz="0" w:space="0" w:color="auto"/>
        <w:right w:val="none" w:sz="0" w:space="0" w:color="auto"/>
      </w:divBdr>
    </w:div>
    <w:div w:id="1669870191">
      <w:bodyDiv w:val="1"/>
      <w:marLeft w:val="0"/>
      <w:marRight w:val="0"/>
      <w:marTop w:val="0"/>
      <w:marBottom w:val="0"/>
      <w:divBdr>
        <w:top w:val="none" w:sz="0" w:space="0" w:color="auto"/>
        <w:left w:val="none" w:sz="0" w:space="0" w:color="auto"/>
        <w:bottom w:val="none" w:sz="0" w:space="0" w:color="auto"/>
        <w:right w:val="none" w:sz="0" w:space="0" w:color="auto"/>
      </w:divBdr>
    </w:div>
    <w:div w:id="1670911046">
      <w:bodyDiv w:val="1"/>
      <w:marLeft w:val="0"/>
      <w:marRight w:val="0"/>
      <w:marTop w:val="0"/>
      <w:marBottom w:val="0"/>
      <w:divBdr>
        <w:top w:val="none" w:sz="0" w:space="0" w:color="auto"/>
        <w:left w:val="none" w:sz="0" w:space="0" w:color="auto"/>
        <w:bottom w:val="none" w:sz="0" w:space="0" w:color="auto"/>
        <w:right w:val="none" w:sz="0" w:space="0" w:color="auto"/>
      </w:divBdr>
    </w:div>
    <w:div w:id="1671324619">
      <w:bodyDiv w:val="1"/>
      <w:marLeft w:val="0"/>
      <w:marRight w:val="0"/>
      <w:marTop w:val="0"/>
      <w:marBottom w:val="0"/>
      <w:divBdr>
        <w:top w:val="none" w:sz="0" w:space="0" w:color="auto"/>
        <w:left w:val="none" w:sz="0" w:space="0" w:color="auto"/>
        <w:bottom w:val="none" w:sz="0" w:space="0" w:color="auto"/>
        <w:right w:val="none" w:sz="0" w:space="0" w:color="auto"/>
      </w:divBdr>
    </w:div>
    <w:div w:id="1672369419">
      <w:bodyDiv w:val="1"/>
      <w:marLeft w:val="0"/>
      <w:marRight w:val="0"/>
      <w:marTop w:val="0"/>
      <w:marBottom w:val="0"/>
      <w:divBdr>
        <w:top w:val="none" w:sz="0" w:space="0" w:color="auto"/>
        <w:left w:val="none" w:sz="0" w:space="0" w:color="auto"/>
        <w:bottom w:val="none" w:sz="0" w:space="0" w:color="auto"/>
        <w:right w:val="none" w:sz="0" w:space="0" w:color="auto"/>
      </w:divBdr>
    </w:div>
    <w:div w:id="1676178953">
      <w:bodyDiv w:val="1"/>
      <w:marLeft w:val="0"/>
      <w:marRight w:val="0"/>
      <w:marTop w:val="0"/>
      <w:marBottom w:val="0"/>
      <w:divBdr>
        <w:top w:val="none" w:sz="0" w:space="0" w:color="auto"/>
        <w:left w:val="none" w:sz="0" w:space="0" w:color="auto"/>
        <w:bottom w:val="none" w:sz="0" w:space="0" w:color="auto"/>
        <w:right w:val="none" w:sz="0" w:space="0" w:color="auto"/>
      </w:divBdr>
    </w:div>
    <w:div w:id="1677801185">
      <w:bodyDiv w:val="1"/>
      <w:marLeft w:val="0"/>
      <w:marRight w:val="0"/>
      <w:marTop w:val="0"/>
      <w:marBottom w:val="0"/>
      <w:divBdr>
        <w:top w:val="none" w:sz="0" w:space="0" w:color="auto"/>
        <w:left w:val="none" w:sz="0" w:space="0" w:color="auto"/>
        <w:bottom w:val="none" w:sz="0" w:space="0" w:color="auto"/>
        <w:right w:val="none" w:sz="0" w:space="0" w:color="auto"/>
      </w:divBdr>
    </w:div>
    <w:div w:id="1679497980">
      <w:bodyDiv w:val="1"/>
      <w:marLeft w:val="0"/>
      <w:marRight w:val="0"/>
      <w:marTop w:val="0"/>
      <w:marBottom w:val="0"/>
      <w:divBdr>
        <w:top w:val="none" w:sz="0" w:space="0" w:color="auto"/>
        <w:left w:val="none" w:sz="0" w:space="0" w:color="auto"/>
        <w:bottom w:val="none" w:sz="0" w:space="0" w:color="auto"/>
        <w:right w:val="none" w:sz="0" w:space="0" w:color="auto"/>
      </w:divBdr>
    </w:div>
    <w:div w:id="1684821854">
      <w:bodyDiv w:val="1"/>
      <w:marLeft w:val="0"/>
      <w:marRight w:val="0"/>
      <w:marTop w:val="0"/>
      <w:marBottom w:val="0"/>
      <w:divBdr>
        <w:top w:val="none" w:sz="0" w:space="0" w:color="auto"/>
        <w:left w:val="none" w:sz="0" w:space="0" w:color="auto"/>
        <w:bottom w:val="none" w:sz="0" w:space="0" w:color="auto"/>
        <w:right w:val="none" w:sz="0" w:space="0" w:color="auto"/>
      </w:divBdr>
    </w:div>
    <w:div w:id="1699574943">
      <w:bodyDiv w:val="1"/>
      <w:marLeft w:val="0"/>
      <w:marRight w:val="0"/>
      <w:marTop w:val="0"/>
      <w:marBottom w:val="0"/>
      <w:divBdr>
        <w:top w:val="none" w:sz="0" w:space="0" w:color="auto"/>
        <w:left w:val="none" w:sz="0" w:space="0" w:color="auto"/>
        <w:bottom w:val="none" w:sz="0" w:space="0" w:color="auto"/>
        <w:right w:val="none" w:sz="0" w:space="0" w:color="auto"/>
      </w:divBdr>
    </w:div>
    <w:div w:id="1705137976">
      <w:bodyDiv w:val="1"/>
      <w:marLeft w:val="0"/>
      <w:marRight w:val="0"/>
      <w:marTop w:val="0"/>
      <w:marBottom w:val="0"/>
      <w:divBdr>
        <w:top w:val="none" w:sz="0" w:space="0" w:color="auto"/>
        <w:left w:val="none" w:sz="0" w:space="0" w:color="auto"/>
        <w:bottom w:val="none" w:sz="0" w:space="0" w:color="auto"/>
        <w:right w:val="none" w:sz="0" w:space="0" w:color="auto"/>
      </w:divBdr>
    </w:div>
    <w:div w:id="1711805300">
      <w:bodyDiv w:val="1"/>
      <w:marLeft w:val="0"/>
      <w:marRight w:val="0"/>
      <w:marTop w:val="0"/>
      <w:marBottom w:val="0"/>
      <w:divBdr>
        <w:top w:val="none" w:sz="0" w:space="0" w:color="auto"/>
        <w:left w:val="none" w:sz="0" w:space="0" w:color="auto"/>
        <w:bottom w:val="none" w:sz="0" w:space="0" w:color="auto"/>
        <w:right w:val="none" w:sz="0" w:space="0" w:color="auto"/>
      </w:divBdr>
    </w:div>
    <w:div w:id="1713771368">
      <w:bodyDiv w:val="1"/>
      <w:marLeft w:val="0"/>
      <w:marRight w:val="0"/>
      <w:marTop w:val="0"/>
      <w:marBottom w:val="0"/>
      <w:divBdr>
        <w:top w:val="none" w:sz="0" w:space="0" w:color="auto"/>
        <w:left w:val="none" w:sz="0" w:space="0" w:color="auto"/>
        <w:bottom w:val="none" w:sz="0" w:space="0" w:color="auto"/>
        <w:right w:val="none" w:sz="0" w:space="0" w:color="auto"/>
      </w:divBdr>
    </w:div>
    <w:div w:id="1713994715">
      <w:bodyDiv w:val="1"/>
      <w:marLeft w:val="0"/>
      <w:marRight w:val="0"/>
      <w:marTop w:val="0"/>
      <w:marBottom w:val="0"/>
      <w:divBdr>
        <w:top w:val="none" w:sz="0" w:space="0" w:color="auto"/>
        <w:left w:val="none" w:sz="0" w:space="0" w:color="auto"/>
        <w:bottom w:val="none" w:sz="0" w:space="0" w:color="auto"/>
        <w:right w:val="none" w:sz="0" w:space="0" w:color="auto"/>
      </w:divBdr>
    </w:div>
    <w:div w:id="1718158413">
      <w:bodyDiv w:val="1"/>
      <w:marLeft w:val="0"/>
      <w:marRight w:val="0"/>
      <w:marTop w:val="0"/>
      <w:marBottom w:val="0"/>
      <w:divBdr>
        <w:top w:val="none" w:sz="0" w:space="0" w:color="auto"/>
        <w:left w:val="none" w:sz="0" w:space="0" w:color="auto"/>
        <w:bottom w:val="none" w:sz="0" w:space="0" w:color="auto"/>
        <w:right w:val="none" w:sz="0" w:space="0" w:color="auto"/>
      </w:divBdr>
    </w:div>
    <w:div w:id="1725057731">
      <w:bodyDiv w:val="1"/>
      <w:marLeft w:val="0"/>
      <w:marRight w:val="0"/>
      <w:marTop w:val="0"/>
      <w:marBottom w:val="0"/>
      <w:divBdr>
        <w:top w:val="none" w:sz="0" w:space="0" w:color="auto"/>
        <w:left w:val="none" w:sz="0" w:space="0" w:color="auto"/>
        <w:bottom w:val="none" w:sz="0" w:space="0" w:color="auto"/>
        <w:right w:val="none" w:sz="0" w:space="0" w:color="auto"/>
      </w:divBdr>
    </w:div>
    <w:div w:id="1731225310">
      <w:bodyDiv w:val="1"/>
      <w:marLeft w:val="0"/>
      <w:marRight w:val="0"/>
      <w:marTop w:val="0"/>
      <w:marBottom w:val="0"/>
      <w:divBdr>
        <w:top w:val="none" w:sz="0" w:space="0" w:color="auto"/>
        <w:left w:val="none" w:sz="0" w:space="0" w:color="auto"/>
        <w:bottom w:val="none" w:sz="0" w:space="0" w:color="auto"/>
        <w:right w:val="none" w:sz="0" w:space="0" w:color="auto"/>
      </w:divBdr>
    </w:div>
    <w:div w:id="1736586443">
      <w:bodyDiv w:val="1"/>
      <w:marLeft w:val="0"/>
      <w:marRight w:val="0"/>
      <w:marTop w:val="0"/>
      <w:marBottom w:val="0"/>
      <w:divBdr>
        <w:top w:val="none" w:sz="0" w:space="0" w:color="auto"/>
        <w:left w:val="none" w:sz="0" w:space="0" w:color="auto"/>
        <w:bottom w:val="none" w:sz="0" w:space="0" w:color="auto"/>
        <w:right w:val="none" w:sz="0" w:space="0" w:color="auto"/>
      </w:divBdr>
    </w:div>
    <w:div w:id="1736779957">
      <w:bodyDiv w:val="1"/>
      <w:marLeft w:val="0"/>
      <w:marRight w:val="0"/>
      <w:marTop w:val="0"/>
      <w:marBottom w:val="0"/>
      <w:divBdr>
        <w:top w:val="none" w:sz="0" w:space="0" w:color="auto"/>
        <w:left w:val="none" w:sz="0" w:space="0" w:color="auto"/>
        <w:bottom w:val="none" w:sz="0" w:space="0" w:color="auto"/>
        <w:right w:val="none" w:sz="0" w:space="0" w:color="auto"/>
      </w:divBdr>
    </w:div>
    <w:div w:id="1740786578">
      <w:bodyDiv w:val="1"/>
      <w:marLeft w:val="0"/>
      <w:marRight w:val="0"/>
      <w:marTop w:val="0"/>
      <w:marBottom w:val="0"/>
      <w:divBdr>
        <w:top w:val="none" w:sz="0" w:space="0" w:color="auto"/>
        <w:left w:val="none" w:sz="0" w:space="0" w:color="auto"/>
        <w:bottom w:val="none" w:sz="0" w:space="0" w:color="auto"/>
        <w:right w:val="none" w:sz="0" w:space="0" w:color="auto"/>
      </w:divBdr>
    </w:div>
    <w:div w:id="1741369380">
      <w:bodyDiv w:val="1"/>
      <w:marLeft w:val="0"/>
      <w:marRight w:val="0"/>
      <w:marTop w:val="0"/>
      <w:marBottom w:val="0"/>
      <w:divBdr>
        <w:top w:val="none" w:sz="0" w:space="0" w:color="auto"/>
        <w:left w:val="none" w:sz="0" w:space="0" w:color="auto"/>
        <w:bottom w:val="none" w:sz="0" w:space="0" w:color="auto"/>
        <w:right w:val="none" w:sz="0" w:space="0" w:color="auto"/>
      </w:divBdr>
    </w:div>
    <w:div w:id="1746149475">
      <w:bodyDiv w:val="1"/>
      <w:marLeft w:val="0"/>
      <w:marRight w:val="0"/>
      <w:marTop w:val="0"/>
      <w:marBottom w:val="0"/>
      <w:divBdr>
        <w:top w:val="none" w:sz="0" w:space="0" w:color="auto"/>
        <w:left w:val="none" w:sz="0" w:space="0" w:color="auto"/>
        <w:bottom w:val="none" w:sz="0" w:space="0" w:color="auto"/>
        <w:right w:val="none" w:sz="0" w:space="0" w:color="auto"/>
      </w:divBdr>
    </w:div>
    <w:div w:id="1746797297">
      <w:bodyDiv w:val="1"/>
      <w:marLeft w:val="0"/>
      <w:marRight w:val="0"/>
      <w:marTop w:val="0"/>
      <w:marBottom w:val="0"/>
      <w:divBdr>
        <w:top w:val="none" w:sz="0" w:space="0" w:color="auto"/>
        <w:left w:val="none" w:sz="0" w:space="0" w:color="auto"/>
        <w:bottom w:val="none" w:sz="0" w:space="0" w:color="auto"/>
        <w:right w:val="none" w:sz="0" w:space="0" w:color="auto"/>
      </w:divBdr>
    </w:div>
    <w:div w:id="1749839196">
      <w:bodyDiv w:val="1"/>
      <w:marLeft w:val="0"/>
      <w:marRight w:val="0"/>
      <w:marTop w:val="0"/>
      <w:marBottom w:val="0"/>
      <w:divBdr>
        <w:top w:val="none" w:sz="0" w:space="0" w:color="auto"/>
        <w:left w:val="none" w:sz="0" w:space="0" w:color="auto"/>
        <w:bottom w:val="none" w:sz="0" w:space="0" w:color="auto"/>
        <w:right w:val="none" w:sz="0" w:space="0" w:color="auto"/>
      </w:divBdr>
    </w:div>
    <w:div w:id="1755590939">
      <w:bodyDiv w:val="1"/>
      <w:marLeft w:val="0"/>
      <w:marRight w:val="0"/>
      <w:marTop w:val="0"/>
      <w:marBottom w:val="0"/>
      <w:divBdr>
        <w:top w:val="none" w:sz="0" w:space="0" w:color="auto"/>
        <w:left w:val="none" w:sz="0" w:space="0" w:color="auto"/>
        <w:bottom w:val="none" w:sz="0" w:space="0" w:color="auto"/>
        <w:right w:val="none" w:sz="0" w:space="0" w:color="auto"/>
      </w:divBdr>
    </w:div>
    <w:div w:id="1760562423">
      <w:bodyDiv w:val="1"/>
      <w:marLeft w:val="0"/>
      <w:marRight w:val="0"/>
      <w:marTop w:val="0"/>
      <w:marBottom w:val="0"/>
      <w:divBdr>
        <w:top w:val="none" w:sz="0" w:space="0" w:color="auto"/>
        <w:left w:val="none" w:sz="0" w:space="0" w:color="auto"/>
        <w:bottom w:val="none" w:sz="0" w:space="0" w:color="auto"/>
        <w:right w:val="none" w:sz="0" w:space="0" w:color="auto"/>
      </w:divBdr>
    </w:div>
    <w:div w:id="1774591337">
      <w:bodyDiv w:val="1"/>
      <w:marLeft w:val="0"/>
      <w:marRight w:val="0"/>
      <w:marTop w:val="0"/>
      <w:marBottom w:val="0"/>
      <w:divBdr>
        <w:top w:val="none" w:sz="0" w:space="0" w:color="auto"/>
        <w:left w:val="none" w:sz="0" w:space="0" w:color="auto"/>
        <w:bottom w:val="none" w:sz="0" w:space="0" w:color="auto"/>
        <w:right w:val="none" w:sz="0" w:space="0" w:color="auto"/>
      </w:divBdr>
    </w:div>
    <w:div w:id="1775006291">
      <w:bodyDiv w:val="1"/>
      <w:marLeft w:val="0"/>
      <w:marRight w:val="0"/>
      <w:marTop w:val="0"/>
      <w:marBottom w:val="0"/>
      <w:divBdr>
        <w:top w:val="none" w:sz="0" w:space="0" w:color="auto"/>
        <w:left w:val="none" w:sz="0" w:space="0" w:color="auto"/>
        <w:bottom w:val="none" w:sz="0" w:space="0" w:color="auto"/>
        <w:right w:val="none" w:sz="0" w:space="0" w:color="auto"/>
      </w:divBdr>
    </w:div>
    <w:div w:id="1775588263">
      <w:bodyDiv w:val="1"/>
      <w:marLeft w:val="0"/>
      <w:marRight w:val="0"/>
      <w:marTop w:val="0"/>
      <w:marBottom w:val="0"/>
      <w:divBdr>
        <w:top w:val="none" w:sz="0" w:space="0" w:color="auto"/>
        <w:left w:val="none" w:sz="0" w:space="0" w:color="auto"/>
        <w:bottom w:val="none" w:sz="0" w:space="0" w:color="auto"/>
        <w:right w:val="none" w:sz="0" w:space="0" w:color="auto"/>
      </w:divBdr>
    </w:div>
    <w:div w:id="1775980107">
      <w:bodyDiv w:val="1"/>
      <w:marLeft w:val="0"/>
      <w:marRight w:val="0"/>
      <w:marTop w:val="0"/>
      <w:marBottom w:val="0"/>
      <w:divBdr>
        <w:top w:val="none" w:sz="0" w:space="0" w:color="auto"/>
        <w:left w:val="none" w:sz="0" w:space="0" w:color="auto"/>
        <w:bottom w:val="none" w:sz="0" w:space="0" w:color="auto"/>
        <w:right w:val="none" w:sz="0" w:space="0" w:color="auto"/>
      </w:divBdr>
    </w:div>
    <w:div w:id="1776712806">
      <w:bodyDiv w:val="1"/>
      <w:marLeft w:val="0"/>
      <w:marRight w:val="0"/>
      <w:marTop w:val="0"/>
      <w:marBottom w:val="0"/>
      <w:divBdr>
        <w:top w:val="none" w:sz="0" w:space="0" w:color="auto"/>
        <w:left w:val="none" w:sz="0" w:space="0" w:color="auto"/>
        <w:bottom w:val="none" w:sz="0" w:space="0" w:color="auto"/>
        <w:right w:val="none" w:sz="0" w:space="0" w:color="auto"/>
      </w:divBdr>
    </w:div>
    <w:div w:id="1782725564">
      <w:bodyDiv w:val="1"/>
      <w:marLeft w:val="0"/>
      <w:marRight w:val="0"/>
      <w:marTop w:val="0"/>
      <w:marBottom w:val="0"/>
      <w:divBdr>
        <w:top w:val="none" w:sz="0" w:space="0" w:color="auto"/>
        <w:left w:val="none" w:sz="0" w:space="0" w:color="auto"/>
        <w:bottom w:val="none" w:sz="0" w:space="0" w:color="auto"/>
        <w:right w:val="none" w:sz="0" w:space="0" w:color="auto"/>
      </w:divBdr>
    </w:div>
    <w:div w:id="1784491238">
      <w:bodyDiv w:val="1"/>
      <w:marLeft w:val="0"/>
      <w:marRight w:val="0"/>
      <w:marTop w:val="0"/>
      <w:marBottom w:val="0"/>
      <w:divBdr>
        <w:top w:val="none" w:sz="0" w:space="0" w:color="auto"/>
        <w:left w:val="none" w:sz="0" w:space="0" w:color="auto"/>
        <w:bottom w:val="none" w:sz="0" w:space="0" w:color="auto"/>
        <w:right w:val="none" w:sz="0" w:space="0" w:color="auto"/>
      </w:divBdr>
    </w:div>
    <w:div w:id="1791239812">
      <w:bodyDiv w:val="1"/>
      <w:marLeft w:val="0"/>
      <w:marRight w:val="0"/>
      <w:marTop w:val="0"/>
      <w:marBottom w:val="0"/>
      <w:divBdr>
        <w:top w:val="none" w:sz="0" w:space="0" w:color="auto"/>
        <w:left w:val="none" w:sz="0" w:space="0" w:color="auto"/>
        <w:bottom w:val="none" w:sz="0" w:space="0" w:color="auto"/>
        <w:right w:val="none" w:sz="0" w:space="0" w:color="auto"/>
      </w:divBdr>
    </w:div>
    <w:div w:id="1796680031">
      <w:bodyDiv w:val="1"/>
      <w:marLeft w:val="0"/>
      <w:marRight w:val="0"/>
      <w:marTop w:val="0"/>
      <w:marBottom w:val="0"/>
      <w:divBdr>
        <w:top w:val="none" w:sz="0" w:space="0" w:color="auto"/>
        <w:left w:val="none" w:sz="0" w:space="0" w:color="auto"/>
        <w:bottom w:val="none" w:sz="0" w:space="0" w:color="auto"/>
        <w:right w:val="none" w:sz="0" w:space="0" w:color="auto"/>
      </w:divBdr>
    </w:div>
    <w:div w:id="1806704112">
      <w:bodyDiv w:val="1"/>
      <w:marLeft w:val="0"/>
      <w:marRight w:val="0"/>
      <w:marTop w:val="0"/>
      <w:marBottom w:val="0"/>
      <w:divBdr>
        <w:top w:val="none" w:sz="0" w:space="0" w:color="auto"/>
        <w:left w:val="none" w:sz="0" w:space="0" w:color="auto"/>
        <w:bottom w:val="none" w:sz="0" w:space="0" w:color="auto"/>
        <w:right w:val="none" w:sz="0" w:space="0" w:color="auto"/>
      </w:divBdr>
    </w:div>
    <w:div w:id="1812167380">
      <w:bodyDiv w:val="1"/>
      <w:marLeft w:val="0"/>
      <w:marRight w:val="0"/>
      <w:marTop w:val="0"/>
      <w:marBottom w:val="0"/>
      <w:divBdr>
        <w:top w:val="none" w:sz="0" w:space="0" w:color="auto"/>
        <w:left w:val="none" w:sz="0" w:space="0" w:color="auto"/>
        <w:bottom w:val="none" w:sz="0" w:space="0" w:color="auto"/>
        <w:right w:val="none" w:sz="0" w:space="0" w:color="auto"/>
      </w:divBdr>
    </w:div>
    <w:div w:id="1819614668">
      <w:bodyDiv w:val="1"/>
      <w:marLeft w:val="0"/>
      <w:marRight w:val="0"/>
      <w:marTop w:val="0"/>
      <w:marBottom w:val="0"/>
      <w:divBdr>
        <w:top w:val="none" w:sz="0" w:space="0" w:color="auto"/>
        <w:left w:val="none" w:sz="0" w:space="0" w:color="auto"/>
        <w:bottom w:val="none" w:sz="0" w:space="0" w:color="auto"/>
        <w:right w:val="none" w:sz="0" w:space="0" w:color="auto"/>
      </w:divBdr>
    </w:div>
    <w:div w:id="1820884793">
      <w:bodyDiv w:val="1"/>
      <w:marLeft w:val="0"/>
      <w:marRight w:val="0"/>
      <w:marTop w:val="0"/>
      <w:marBottom w:val="0"/>
      <w:divBdr>
        <w:top w:val="none" w:sz="0" w:space="0" w:color="auto"/>
        <w:left w:val="none" w:sz="0" w:space="0" w:color="auto"/>
        <w:bottom w:val="none" w:sz="0" w:space="0" w:color="auto"/>
        <w:right w:val="none" w:sz="0" w:space="0" w:color="auto"/>
      </w:divBdr>
    </w:div>
    <w:div w:id="1822499743">
      <w:bodyDiv w:val="1"/>
      <w:marLeft w:val="0"/>
      <w:marRight w:val="0"/>
      <w:marTop w:val="0"/>
      <w:marBottom w:val="0"/>
      <w:divBdr>
        <w:top w:val="none" w:sz="0" w:space="0" w:color="auto"/>
        <w:left w:val="none" w:sz="0" w:space="0" w:color="auto"/>
        <w:bottom w:val="none" w:sz="0" w:space="0" w:color="auto"/>
        <w:right w:val="none" w:sz="0" w:space="0" w:color="auto"/>
      </w:divBdr>
    </w:div>
    <w:div w:id="1826505157">
      <w:bodyDiv w:val="1"/>
      <w:marLeft w:val="0"/>
      <w:marRight w:val="0"/>
      <w:marTop w:val="0"/>
      <w:marBottom w:val="0"/>
      <w:divBdr>
        <w:top w:val="none" w:sz="0" w:space="0" w:color="auto"/>
        <w:left w:val="none" w:sz="0" w:space="0" w:color="auto"/>
        <w:bottom w:val="none" w:sz="0" w:space="0" w:color="auto"/>
        <w:right w:val="none" w:sz="0" w:space="0" w:color="auto"/>
      </w:divBdr>
    </w:div>
    <w:div w:id="1828743987">
      <w:bodyDiv w:val="1"/>
      <w:marLeft w:val="0"/>
      <w:marRight w:val="0"/>
      <w:marTop w:val="0"/>
      <w:marBottom w:val="0"/>
      <w:divBdr>
        <w:top w:val="none" w:sz="0" w:space="0" w:color="auto"/>
        <w:left w:val="none" w:sz="0" w:space="0" w:color="auto"/>
        <w:bottom w:val="none" w:sz="0" w:space="0" w:color="auto"/>
        <w:right w:val="none" w:sz="0" w:space="0" w:color="auto"/>
      </w:divBdr>
    </w:div>
    <w:div w:id="1830554870">
      <w:bodyDiv w:val="1"/>
      <w:marLeft w:val="0"/>
      <w:marRight w:val="0"/>
      <w:marTop w:val="0"/>
      <w:marBottom w:val="0"/>
      <w:divBdr>
        <w:top w:val="none" w:sz="0" w:space="0" w:color="auto"/>
        <w:left w:val="none" w:sz="0" w:space="0" w:color="auto"/>
        <w:bottom w:val="none" w:sz="0" w:space="0" w:color="auto"/>
        <w:right w:val="none" w:sz="0" w:space="0" w:color="auto"/>
      </w:divBdr>
    </w:div>
    <w:div w:id="1832330492">
      <w:bodyDiv w:val="1"/>
      <w:marLeft w:val="0"/>
      <w:marRight w:val="0"/>
      <w:marTop w:val="0"/>
      <w:marBottom w:val="0"/>
      <w:divBdr>
        <w:top w:val="none" w:sz="0" w:space="0" w:color="auto"/>
        <w:left w:val="none" w:sz="0" w:space="0" w:color="auto"/>
        <w:bottom w:val="none" w:sz="0" w:space="0" w:color="auto"/>
        <w:right w:val="none" w:sz="0" w:space="0" w:color="auto"/>
      </w:divBdr>
    </w:div>
    <w:div w:id="1833056592">
      <w:bodyDiv w:val="1"/>
      <w:marLeft w:val="0"/>
      <w:marRight w:val="0"/>
      <w:marTop w:val="0"/>
      <w:marBottom w:val="0"/>
      <w:divBdr>
        <w:top w:val="none" w:sz="0" w:space="0" w:color="auto"/>
        <w:left w:val="none" w:sz="0" w:space="0" w:color="auto"/>
        <w:bottom w:val="none" w:sz="0" w:space="0" w:color="auto"/>
        <w:right w:val="none" w:sz="0" w:space="0" w:color="auto"/>
      </w:divBdr>
    </w:div>
    <w:div w:id="1838107654">
      <w:bodyDiv w:val="1"/>
      <w:marLeft w:val="0"/>
      <w:marRight w:val="0"/>
      <w:marTop w:val="0"/>
      <w:marBottom w:val="0"/>
      <w:divBdr>
        <w:top w:val="none" w:sz="0" w:space="0" w:color="auto"/>
        <w:left w:val="none" w:sz="0" w:space="0" w:color="auto"/>
        <w:bottom w:val="none" w:sz="0" w:space="0" w:color="auto"/>
        <w:right w:val="none" w:sz="0" w:space="0" w:color="auto"/>
      </w:divBdr>
    </w:div>
    <w:div w:id="1876038952">
      <w:bodyDiv w:val="1"/>
      <w:marLeft w:val="0"/>
      <w:marRight w:val="0"/>
      <w:marTop w:val="0"/>
      <w:marBottom w:val="0"/>
      <w:divBdr>
        <w:top w:val="none" w:sz="0" w:space="0" w:color="auto"/>
        <w:left w:val="none" w:sz="0" w:space="0" w:color="auto"/>
        <w:bottom w:val="none" w:sz="0" w:space="0" w:color="auto"/>
        <w:right w:val="none" w:sz="0" w:space="0" w:color="auto"/>
      </w:divBdr>
    </w:div>
    <w:div w:id="1883590127">
      <w:bodyDiv w:val="1"/>
      <w:marLeft w:val="0"/>
      <w:marRight w:val="0"/>
      <w:marTop w:val="0"/>
      <w:marBottom w:val="0"/>
      <w:divBdr>
        <w:top w:val="none" w:sz="0" w:space="0" w:color="auto"/>
        <w:left w:val="none" w:sz="0" w:space="0" w:color="auto"/>
        <w:bottom w:val="none" w:sz="0" w:space="0" w:color="auto"/>
        <w:right w:val="none" w:sz="0" w:space="0" w:color="auto"/>
      </w:divBdr>
    </w:div>
    <w:div w:id="1895891681">
      <w:bodyDiv w:val="1"/>
      <w:marLeft w:val="0"/>
      <w:marRight w:val="0"/>
      <w:marTop w:val="0"/>
      <w:marBottom w:val="0"/>
      <w:divBdr>
        <w:top w:val="none" w:sz="0" w:space="0" w:color="auto"/>
        <w:left w:val="none" w:sz="0" w:space="0" w:color="auto"/>
        <w:bottom w:val="none" w:sz="0" w:space="0" w:color="auto"/>
        <w:right w:val="none" w:sz="0" w:space="0" w:color="auto"/>
      </w:divBdr>
    </w:div>
    <w:div w:id="1905749381">
      <w:bodyDiv w:val="1"/>
      <w:marLeft w:val="0"/>
      <w:marRight w:val="0"/>
      <w:marTop w:val="0"/>
      <w:marBottom w:val="0"/>
      <w:divBdr>
        <w:top w:val="none" w:sz="0" w:space="0" w:color="auto"/>
        <w:left w:val="none" w:sz="0" w:space="0" w:color="auto"/>
        <w:bottom w:val="none" w:sz="0" w:space="0" w:color="auto"/>
        <w:right w:val="none" w:sz="0" w:space="0" w:color="auto"/>
      </w:divBdr>
    </w:div>
    <w:div w:id="1905793987">
      <w:bodyDiv w:val="1"/>
      <w:marLeft w:val="0"/>
      <w:marRight w:val="0"/>
      <w:marTop w:val="0"/>
      <w:marBottom w:val="0"/>
      <w:divBdr>
        <w:top w:val="none" w:sz="0" w:space="0" w:color="auto"/>
        <w:left w:val="none" w:sz="0" w:space="0" w:color="auto"/>
        <w:bottom w:val="none" w:sz="0" w:space="0" w:color="auto"/>
        <w:right w:val="none" w:sz="0" w:space="0" w:color="auto"/>
      </w:divBdr>
    </w:div>
    <w:div w:id="1907522961">
      <w:bodyDiv w:val="1"/>
      <w:marLeft w:val="0"/>
      <w:marRight w:val="0"/>
      <w:marTop w:val="0"/>
      <w:marBottom w:val="0"/>
      <w:divBdr>
        <w:top w:val="none" w:sz="0" w:space="0" w:color="auto"/>
        <w:left w:val="none" w:sz="0" w:space="0" w:color="auto"/>
        <w:bottom w:val="none" w:sz="0" w:space="0" w:color="auto"/>
        <w:right w:val="none" w:sz="0" w:space="0" w:color="auto"/>
      </w:divBdr>
    </w:div>
    <w:div w:id="1908106103">
      <w:bodyDiv w:val="1"/>
      <w:marLeft w:val="0"/>
      <w:marRight w:val="0"/>
      <w:marTop w:val="0"/>
      <w:marBottom w:val="0"/>
      <w:divBdr>
        <w:top w:val="none" w:sz="0" w:space="0" w:color="auto"/>
        <w:left w:val="none" w:sz="0" w:space="0" w:color="auto"/>
        <w:bottom w:val="none" w:sz="0" w:space="0" w:color="auto"/>
        <w:right w:val="none" w:sz="0" w:space="0" w:color="auto"/>
      </w:divBdr>
    </w:div>
    <w:div w:id="1908301540">
      <w:bodyDiv w:val="1"/>
      <w:marLeft w:val="0"/>
      <w:marRight w:val="0"/>
      <w:marTop w:val="0"/>
      <w:marBottom w:val="0"/>
      <w:divBdr>
        <w:top w:val="none" w:sz="0" w:space="0" w:color="auto"/>
        <w:left w:val="none" w:sz="0" w:space="0" w:color="auto"/>
        <w:bottom w:val="none" w:sz="0" w:space="0" w:color="auto"/>
        <w:right w:val="none" w:sz="0" w:space="0" w:color="auto"/>
      </w:divBdr>
    </w:div>
    <w:div w:id="1912428417">
      <w:bodyDiv w:val="1"/>
      <w:marLeft w:val="0"/>
      <w:marRight w:val="0"/>
      <w:marTop w:val="0"/>
      <w:marBottom w:val="0"/>
      <w:divBdr>
        <w:top w:val="none" w:sz="0" w:space="0" w:color="auto"/>
        <w:left w:val="none" w:sz="0" w:space="0" w:color="auto"/>
        <w:bottom w:val="none" w:sz="0" w:space="0" w:color="auto"/>
        <w:right w:val="none" w:sz="0" w:space="0" w:color="auto"/>
      </w:divBdr>
    </w:div>
    <w:div w:id="1914199723">
      <w:bodyDiv w:val="1"/>
      <w:marLeft w:val="0"/>
      <w:marRight w:val="0"/>
      <w:marTop w:val="0"/>
      <w:marBottom w:val="0"/>
      <w:divBdr>
        <w:top w:val="none" w:sz="0" w:space="0" w:color="auto"/>
        <w:left w:val="none" w:sz="0" w:space="0" w:color="auto"/>
        <w:bottom w:val="none" w:sz="0" w:space="0" w:color="auto"/>
        <w:right w:val="none" w:sz="0" w:space="0" w:color="auto"/>
      </w:divBdr>
    </w:div>
    <w:div w:id="1921719659">
      <w:bodyDiv w:val="1"/>
      <w:marLeft w:val="0"/>
      <w:marRight w:val="0"/>
      <w:marTop w:val="0"/>
      <w:marBottom w:val="0"/>
      <w:divBdr>
        <w:top w:val="none" w:sz="0" w:space="0" w:color="auto"/>
        <w:left w:val="none" w:sz="0" w:space="0" w:color="auto"/>
        <w:bottom w:val="none" w:sz="0" w:space="0" w:color="auto"/>
        <w:right w:val="none" w:sz="0" w:space="0" w:color="auto"/>
      </w:divBdr>
    </w:div>
    <w:div w:id="1922105500">
      <w:bodyDiv w:val="1"/>
      <w:marLeft w:val="0"/>
      <w:marRight w:val="0"/>
      <w:marTop w:val="0"/>
      <w:marBottom w:val="0"/>
      <w:divBdr>
        <w:top w:val="none" w:sz="0" w:space="0" w:color="auto"/>
        <w:left w:val="none" w:sz="0" w:space="0" w:color="auto"/>
        <w:bottom w:val="none" w:sz="0" w:space="0" w:color="auto"/>
        <w:right w:val="none" w:sz="0" w:space="0" w:color="auto"/>
      </w:divBdr>
    </w:div>
    <w:div w:id="1925187178">
      <w:bodyDiv w:val="1"/>
      <w:marLeft w:val="0"/>
      <w:marRight w:val="0"/>
      <w:marTop w:val="0"/>
      <w:marBottom w:val="0"/>
      <w:divBdr>
        <w:top w:val="none" w:sz="0" w:space="0" w:color="auto"/>
        <w:left w:val="none" w:sz="0" w:space="0" w:color="auto"/>
        <w:bottom w:val="none" w:sz="0" w:space="0" w:color="auto"/>
        <w:right w:val="none" w:sz="0" w:space="0" w:color="auto"/>
      </w:divBdr>
    </w:div>
    <w:div w:id="1925796942">
      <w:bodyDiv w:val="1"/>
      <w:marLeft w:val="0"/>
      <w:marRight w:val="0"/>
      <w:marTop w:val="0"/>
      <w:marBottom w:val="0"/>
      <w:divBdr>
        <w:top w:val="none" w:sz="0" w:space="0" w:color="auto"/>
        <w:left w:val="none" w:sz="0" w:space="0" w:color="auto"/>
        <w:bottom w:val="none" w:sz="0" w:space="0" w:color="auto"/>
        <w:right w:val="none" w:sz="0" w:space="0" w:color="auto"/>
      </w:divBdr>
    </w:div>
    <w:div w:id="1931811330">
      <w:bodyDiv w:val="1"/>
      <w:marLeft w:val="0"/>
      <w:marRight w:val="0"/>
      <w:marTop w:val="0"/>
      <w:marBottom w:val="0"/>
      <w:divBdr>
        <w:top w:val="none" w:sz="0" w:space="0" w:color="auto"/>
        <w:left w:val="none" w:sz="0" w:space="0" w:color="auto"/>
        <w:bottom w:val="none" w:sz="0" w:space="0" w:color="auto"/>
        <w:right w:val="none" w:sz="0" w:space="0" w:color="auto"/>
      </w:divBdr>
    </w:div>
    <w:div w:id="1932398386">
      <w:bodyDiv w:val="1"/>
      <w:marLeft w:val="0"/>
      <w:marRight w:val="0"/>
      <w:marTop w:val="0"/>
      <w:marBottom w:val="0"/>
      <w:divBdr>
        <w:top w:val="none" w:sz="0" w:space="0" w:color="auto"/>
        <w:left w:val="none" w:sz="0" w:space="0" w:color="auto"/>
        <w:bottom w:val="none" w:sz="0" w:space="0" w:color="auto"/>
        <w:right w:val="none" w:sz="0" w:space="0" w:color="auto"/>
      </w:divBdr>
    </w:div>
    <w:div w:id="1936133928">
      <w:bodyDiv w:val="1"/>
      <w:marLeft w:val="0"/>
      <w:marRight w:val="0"/>
      <w:marTop w:val="0"/>
      <w:marBottom w:val="0"/>
      <w:divBdr>
        <w:top w:val="none" w:sz="0" w:space="0" w:color="auto"/>
        <w:left w:val="none" w:sz="0" w:space="0" w:color="auto"/>
        <w:bottom w:val="none" w:sz="0" w:space="0" w:color="auto"/>
        <w:right w:val="none" w:sz="0" w:space="0" w:color="auto"/>
      </w:divBdr>
    </w:div>
    <w:div w:id="1938318934">
      <w:bodyDiv w:val="1"/>
      <w:marLeft w:val="0"/>
      <w:marRight w:val="0"/>
      <w:marTop w:val="0"/>
      <w:marBottom w:val="0"/>
      <w:divBdr>
        <w:top w:val="none" w:sz="0" w:space="0" w:color="auto"/>
        <w:left w:val="none" w:sz="0" w:space="0" w:color="auto"/>
        <w:bottom w:val="none" w:sz="0" w:space="0" w:color="auto"/>
        <w:right w:val="none" w:sz="0" w:space="0" w:color="auto"/>
      </w:divBdr>
    </w:div>
    <w:div w:id="1954510758">
      <w:bodyDiv w:val="1"/>
      <w:marLeft w:val="0"/>
      <w:marRight w:val="0"/>
      <w:marTop w:val="0"/>
      <w:marBottom w:val="0"/>
      <w:divBdr>
        <w:top w:val="none" w:sz="0" w:space="0" w:color="auto"/>
        <w:left w:val="none" w:sz="0" w:space="0" w:color="auto"/>
        <w:bottom w:val="none" w:sz="0" w:space="0" w:color="auto"/>
        <w:right w:val="none" w:sz="0" w:space="0" w:color="auto"/>
      </w:divBdr>
    </w:div>
    <w:div w:id="1954704290">
      <w:bodyDiv w:val="1"/>
      <w:marLeft w:val="0"/>
      <w:marRight w:val="0"/>
      <w:marTop w:val="0"/>
      <w:marBottom w:val="0"/>
      <w:divBdr>
        <w:top w:val="none" w:sz="0" w:space="0" w:color="auto"/>
        <w:left w:val="none" w:sz="0" w:space="0" w:color="auto"/>
        <w:bottom w:val="none" w:sz="0" w:space="0" w:color="auto"/>
        <w:right w:val="none" w:sz="0" w:space="0" w:color="auto"/>
      </w:divBdr>
    </w:div>
    <w:div w:id="1961256006">
      <w:bodyDiv w:val="1"/>
      <w:marLeft w:val="0"/>
      <w:marRight w:val="0"/>
      <w:marTop w:val="0"/>
      <w:marBottom w:val="0"/>
      <w:divBdr>
        <w:top w:val="none" w:sz="0" w:space="0" w:color="auto"/>
        <w:left w:val="none" w:sz="0" w:space="0" w:color="auto"/>
        <w:bottom w:val="none" w:sz="0" w:space="0" w:color="auto"/>
        <w:right w:val="none" w:sz="0" w:space="0" w:color="auto"/>
      </w:divBdr>
    </w:div>
    <w:div w:id="1968848589">
      <w:bodyDiv w:val="1"/>
      <w:marLeft w:val="0"/>
      <w:marRight w:val="0"/>
      <w:marTop w:val="0"/>
      <w:marBottom w:val="0"/>
      <w:divBdr>
        <w:top w:val="none" w:sz="0" w:space="0" w:color="auto"/>
        <w:left w:val="none" w:sz="0" w:space="0" w:color="auto"/>
        <w:bottom w:val="none" w:sz="0" w:space="0" w:color="auto"/>
        <w:right w:val="none" w:sz="0" w:space="0" w:color="auto"/>
      </w:divBdr>
    </w:div>
    <w:div w:id="1977949127">
      <w:bodyDiv w:val="1"/>
      <w:marLeft w:val="0"/>
      <w:marRight w:val="0"/>
      <w:marTop w:val="0"/>
      <w:marBottom w:val="0"/>
      <w:divBdr>
        <w:top w:val="none" w:sz="0" w:space="0" w:color="auto"/>
        <w:left w:val="none" w:sz="0" w:space="0" w:color="auto"/>
        <w:bottom w:val="none" w:sz="0" w:space="0" w:color="auto"/>
        <w:right w:val="none" w:sz="0" w:space="0" w:color="auto"/>
      </w:divBdr>
    </w:div>
    <w:div w:id="1986397845">
      <w:bodyDiv w:val="1"/>
      <w:marLeft w:val="0"/>
      <w:marRight w:val="0"/>
      <w:marTop w:val="0"/>
      <w:marBottom w:val="0"/>
      <w:divBdr>
        <w:top w:val="none" w:sz="0" w:space="0" w:color="auto"/>
        <w:left w:val="none" w:sz="0" w:space="0" w:color="auto"/>
        <w:bottom w:val="none" w:sz="0" w:space="0" w:color="auto"/>
        <w:right w:val="none" w:sz="0" w:space="0" w:color="auto"/>
      </w:divBdr>
    </w:div>
    <w:div w:id="1993214808">
      <w:bodyDiv w:val="1"/>
      <w:marLeft w:val="0"/>
      <w:marRight w:val="0"/>
      <w:marTop w:val="0"/>
      <w:marBottom w:val="0"/>
      <w:divBdr>
        <w:top w:val="none" w:sz="0" w:space="0" w:color="auto"/>
        <w:left w:val="none" w:sz="0" w:space="0" w:color="auto"/>
        <w:bottom w:val="none" w:sz="0" w:space="0" w:color="auto"/>
        <w:right w:val="none" w:sz="0" w:space="0" w:color="auto"/>
      </w:divBdr>
    </w:div>
    <w:div w:id="1993875721">
      <w:bodyDiv w:val="1"/>
      <w:marLeft w:val="0"/>
      <w:marRight w:val="0"/>
      <w:marTop w:val="0"/>
      <w:marBottom w:val="0"/>
      <w:divBdr>
        <w:top w:val="none" w:sz="0" w:space="0" w:color="auto"/>
        <w:left w:val="none" w:sz="0" w:space="0" w:color="auto"/>
        <w:bottom w:val="none" w:sz="0" w:space="0" w:color="auto"/>
        <w:right w:val="none" w:sz="0" w:space="0" w:color="auto"/>
      </w:divBdr>
    </w:div>
    <w:div w:id="1994792476">
      <w:bodyDiv w:val="1"/>
      <w:marLeft w:val="0"/>
      <w:marRight w:val="0"/>
      <w:marTop w:val="0"/>
      <w:marBottom w:val="0"/>
      <w:divBdr>
        <w:top w:val="none" w:sz="0" w:space="0" w:color="auto"/>
        <w:left w:val="none" w:sz="0" w:space="0" w:color="auto"/>
        <w:bottom w:val="none" w:sz="0" w:space="0" w:color="auto"/>
        <w:right w:val="none" w:sz="0" w:space="0" w:color="auto"/>
      </w:divBdr>
    </w:div>
    <w:div w:id="1995450507">
      <w:bodyDiv w:val="1"/>
      <w:marLeft w:val="0"/>
      <w:marRight w:val="0"/>
      <w:marTop w:val="0"/>
      <w:marBottom w:val="0"/>
      <w:divBdr>
        <w:top w:val="none" w:sz="0" w:space="0" w:color="auto"/>
        <w:left w:val="none" w:sz="0" w:space="0" w:color="auto"/>
        <w:bottom w:val="none" w:sz="0" w:space="0" w:color="auto"/>
        <w:right w:val="none" w:sz="0" w:space="0" w:color="auto"/>
      </w:divBdr>
    </w:div>
    <w:div w:id="1999570338">
      <w:bodyDiv w:val="1"/>
      <w:marLeft w:val="0"/>
      <w:marRight w:val="0"/>
      <w:marTop w:val="0"/>
      <w:marBottom w:val="0"/>
      <w:divBdr>
        <w:top w:val="none" w:sz="0" w:space="0" w:color="auto"/>
        <w:left w:val="none" w:sz="0" w:space="0" w:color="auto"/>
        <w:bottom w:val="none" w:sz="0" w:space="0" w:color="auto"/>
        <w:right w:val="none" w:sz="0" w:space="0" w:color="auto"/>
      </w:divBdr>
    </w:div>
    <w:div w:id="2001232593">
      <w:bodyDiv w:val="1"/>
      <w:marLeft w:val="0"/>
      <w:marRight w:val="0"/>
      <w:marTop w:val="0"/>
      <w:marBottom w:val="0"/>
      <w:divBdr>
        <w:top w:val="none" w:sz="0" w:space="0" w:color="auto"/>
        <w:left w:val="none" w:sz="0" w:space="0" w:color="auto"/>
        <w:bottom w:val="none" w:sz="0" w:space="0" w:color="auto"/>
        <w:right w:val="none" w:sz="0" w:space="0" w:color="auto"/>
      </w:divBdr>
    </w:div>
    <w:div w:id="2009284334">
      <w:bodyDiv w:val="1"/>
      <w:marLeft w:val="0"/>
      <w:marRight w:val="0"/>
      <w:marTop w:val="0"/>
      <w:marBottom w:val="0"/>
      <w:divBdr>
        <w:top w:val="none" w:sz="0" w:space="0" w:color="auto"/>
        <w:left w:val="none" w:sz="0" w:space="0" w:color="auto"/>
        <w:bottom w:val="none" w:sz="0" w:space="0" w:color="auto"/>
        <w:right w:val="none" w:sz="0" w:space="0" w:color="auto"/>
      </w:divBdr>
    </w:div>
    <w:div w:id="2011517865">
      <w:bodyDiv w:val="1"/>
      <w:marLeft w:val="0"/>
      <w:marRight w:val="0"/>
      <w:marTop w:val="0"/>
      <w:marBottom w:val="0"/>
      <w:divBdr>
        <w:top w:val="none" w:sz="0" w:space="0" w:color="auto"/>
        <w:left w:val="none" w:sz="0" w:space="0" w:color="auto"/>
        <w:bottom w:val="none" w:sz="0" w:space="0" w:color="auto"/>
        <w:right w:val="none" w:sz="0" w:space="0" w:color="auto"/>
      </w:divBdr>
    </w:div>
    <w:div w:id="2015916940">
      <w:bodyDiv w:val="1"/>
      <w:marLeft w:val="0"/>
      <w:marRight w:val="0"/>
      <w:marTop w:val="0"/>
      <w:marBottom w:val="0"/>
      <w:divBdr>
        <w:top w:val="none" w:sz="0" w:space="0" w:color="auto"/>
        <w:left w:val="none" w:sz="0" w:space="0" w:color="auto"/>
        <w:bottom w:val="none" w:sz="0" w:space="0" w:color="auto"/>
        <w:right w:val="none" w:sz="0" w:space="0" w:color="auto"/>
      </w:divBdr>
    </w:div>
    <w:div w:id="2016834293">
      <w:bodyDiv w:val="1"/>
      <w:marLeft w:val="0"/>
      <w:marRight w:val="0"/>
      <w:marTop w:val="0"/>
      <w:marBottom w:val="0"/>
      <w:divBdr>
        <w:top w:val="none" w:sz="0" w:space="0" w:color="auto"/>
        <w:left w:val="none" w:sz="0" w:space="0" w:color="auto"/>
        <w:bottom w:val="none" w:sz="0" w:space="0" w:color="auto"/>
        <w:right w:val="none" w:sz="0" w:space="0" w:color="auto"/>
      </w:divBdr>
    </w:div>
    <w:div w:id="2018145338">
      <w:bodyDiv w:val="1"/>
      <w:marLeft w:val="0"/>
      <w:marRight w:val="0"/>
      <w:marTop w:val="0"/>
      <w:marBottom w:val="0"/>
      <w:divBdr>
        <w:top w:val="none" w:sz="0" w:space="0" w:color="auto"/>
        <w:left w:val="none" w:sz="0" w:space="0" w:color="auto"/>
        <w:bottom w:val="none" w:sz="0" w:space="0" w:color="auto"/>
        <w:right w:val="none" w:sz="0" w:space="0" w:color="auto"/>
      </w:divBdr>
    </w:div>
    <w:div w:id="2020690885">
      <w:bodyDiv w:val="1"/>
      <w:marLeft w:val="0"/>
      <w:marRight w:val="0"/>
      <w:marTop w:val="0"/>
      <w:marBottom w:val="0"/>
      <w:divBdr>
        <w:top w:val="none" w:sz="0" w:space="0" w:color="auto"/>
        <w:left w:val="none" w:sz="0" w:space="0" w:color="auto"/>
        <w:bottom w:val="none" w:sz="0" w:space="0" w:color="auto"/>
        <w:right w:val="none" w:sz="0" w:space="0" w:color="auto"/>
      </w:divBdr>
    </w:div>
    <w:div w:id="2026207938">
      <w:bodyDiv w:val="1"/>
      <w:marLeft w:val="0"/>
      <w:marRight w:val="0"/>
      <w:marTop w:val="0"/>
      <w:marBottom w:val="0"/>
      <w:divBdr>
        <w:top w:val="none" w:sz="0" w:space="0" w:color="auto"/>
        <w:left w:val="none" w:sz="0" w:space="0" w:color="auto"/>
        <w:bottom w:val="none" w:sz="0" w:space="0" w:color="auto"/>
        <w:right w:val="none" w:sz="0" w:space="0" w:color="auto"/>
      </w:divBdr>
    </w:div>
    <w:div w:id="2026859733">
      <w:bodyDiv w:val="1"/>
      <w:marLeft w:val="0"/>
      <w:marRight w:val="0"/>
      <w:marTop w:val="0"/>
      <w:marBottom w:val="0"/>
      <w:divBdr>
        <w:top w:val="none" w:sz="0" w:space="0" w:color="auto"/>
        <w:left w:val="none" w:sz="0" w:space="0" w:color="auto"/>
        <w:bottom w:val="none" w:sz="0" w:space="0" w:color="auto"/>
        <w:right w:val="none" w:sz="0" w:space="0" w:color="auto"/>
      </w:divBdr>
    </w:div>
    <w:div w:id="2030908460">
      <w:bodyDiv w:val="1"/>
      <w:marLeft w:val="0"/>
      <w:marRight w:val="0"/>
      <w:marTop w:val="0"/>
      <w:marBottom w:val="0"/>
      <w:divBdr>
        <w:top w:val="none" w:sz="0" w:space="0" w:color="auto"/>
        <w:left w:val="none" w:sz="0" w:space="0" w:color="auto"/>
        <w:bottom w:val="none" w:sz="0" w:space="0" w:color="auto"/>
        <w:right w:val="none" w:sz="0" w:space="0" w:color="auto"/>
      </w:divBdr>
    </w:div>
    <w:div w:id="2041201217">
      <w:bodyDiv w:val="1"/>
      <w:marLeft w:val="0"/>
      <w:marRight w:val="0"/>
      <w:marTop w:val="0"/>
      <w:marBottom w:val="0"/>
      <w:divBdr>
        <w:top w:val="none" w:sz="0" w:space="0" w:color="auto"/>
        <w:left w:val="none" w:sz="0" w:space="0" w:color="auto"/>
        <w:bottom w:val="none" w:sz="0" w:space="0" w:color="auto"/>
        <w:right w:val="none" w:sz="0" w:space="0" w:color="auto"/>
      </w:divBdr>
    </w:div>
    <w:div w:id="2047673457">
      <w:bodyDiv w:val="1"/>
      <w:marLeft w:val="0"/>
      <w:marRight w:val="0"/>
      <w:marTop w:val="0"/>
      <w:marBottom w:val="0"/>
      <w:divBdr>
        <w:top w:val="none" w:sz="0" w:space="0" w:color="auto"/>
        <w:left w:val="none" w:sz="0" w:space="0" w:color="auto"/>
        <w:bottom w:val="none" w:sz="0" w:space="0" w:color="auto"/>
        <w:right w:val="none" w:sz="0" w:space="0" w:color="auto"/>
      </w:divBdr>
    </w:div>
    <w:div w:id="2047831505">
      <w:bodyDiv w:val="1"/>
      <w:marLeft w:val="0"/>
      <w:marRight w:val="0"/>
      <w:marTop w:val="0"/>
      <w:marBottom w:val="0"/>
      <w:divBdr>
        <w:top w:val="none" w:sz="0" w:space="0" w:color="auto"/>
        <w:left w:val="none" w:sz="0" w:space="0" w:color="auto"/>
        <w:bottom w:val="none" w:sz="0" w:space="0" w:color="auto"/>
        <w:right w:val="none" w:sz="0" w:space="0" w:color="auto"/>
      </w:divBdr>
    </w:div>
    <w:div w:id="2048409577">
      <w:bodyDiv w:val="1"/>
      <w:marLeft w:val="0"/>
      <w:marRight w:val="0"/>
      <w:marTop w:val="0"/>
      <w:marBottom w:val="0"/>
      <w:divBdr>
        <w:top w:val="none" w:sz="0" w:space="0" w:color="auto"/>
        <w:left w:val="none" w:sz="0" w:space="0" w:color="auto"/>
        <w:bottom w:val="none" w:sz="0" w:space="0" w:color="auto"/>
        <w:right w:val="none" w:sz="0" w:space="0" w:color="auto"/>
      </w:divBdr>
    </w:div>
    <w:div w:id="2049840640">
      <w:bodyDiv w:val="1"/>
      <w:marLeft w:val="0"/>
      <w:marRight w:val="0"/>
      <w:marTop w:val="0"/>
      <w:marBottom w:val="0"/>
      <w:divBdr>
        <w:top w:val="none" w:sz="0" w:space="0" w:color="auto"/>
        <w:left w:val="none" w:sz="0" w:space="0" w:color="auto"/>
        <w:bottom w:val="none" w:sz="0" w:space="0" w:color="auto"/>
        <w:right w:val="none" w:sz="0" w:space="0" w:color="auto"/>
      </w:divBdr>
    </w:div>
    <w:div w:id="2054383417">
      <w:bodyDiv w:val="1"/>
      <w:marLeft w:val="0"/>
      <w:marRight w:val="0"/>
      <w:marTop w:val="0"/>
      <w:marBottom w:val="0"/>
      <w:divBdr>
        <w:top w:val="none" w:sz="0" w:space="0" w:color="auto"/>
        <w:left w:val="none" w:sz="0" w:space="0" w:color="auto"/>
        <w:bottom w:val="none" w:sz="0" w:space="0" w:color="auto"/>
        <w:right w:val="none" w:sz="0" w:space="0" w:color="auto"/>
      </w:divBdr>
    </w:div>
    <w:div w:id="2055930646">
      <w:bodyDiv w:val="1"/>
      <w:marLeft w:val="0"/>
      <w:marRight w:val="0"/>
      <w:marTop w:val="0"/>
      <w:marBottom w:val="0"/>
      <w:divBdr>
        <w:top w:val="none" w:sz="0" w:space="0" w:color="auto"/>
        <w:left w:val="none" w:sz="0" w:space="0" w:color="auto"/>
        <w:bottom w:val="none" w:sz="0" w:space="0" w:color="auto"/>
        <w:right w:val="none" w:sz="0" w:space="0" w:color="auto"/>
      </w:divBdr>
    </w:div>
    <w:div w:id="2060352102">
      <w:bodyDiv w:val="1"/>
      <w:marLeft w:val="0"/>
      <w:marRight w:val="0"/>
      <w:marTop w:val="0"/>
      <w:marBottom w:val="0"/>
      <w:divBdr>
        <w:top w:val="none" w:sz="0" w:space="0" w:color="auto"/>
        <w:left w:val="none" w:sz="0" w:space="0" w:color="auto"/>
        <w:bottom w:val="none" w:sz="0" w:space="0" w:color="auto"/>
        <w:right w:val="none" w:sz="0" w:space="0" w:color="auto"/>
      </w:divBdr>
    </w:div>
    <w:div w:id="2063599125">
      <w:bodyDiv w:val="1"/>
      <w:marLeft w:val="0"/>
      <w:marRight w:val="0"/>
      <w:marTop w:val="0"/>
      <w:marBottom w:val="0"/>
      <w:divBdr>
        <w:top w:val="none" w:sz="0" w:space="0" w:color="auto"/>
        <w:left w:val="none" w:sz="0" w:space="0" w:color="auto"/>
        <w:bottom w:val="none" w:sz="0" w:space="0" w:color="auto"/>
        <w:right w:val="none" w:sz="0" w:space="0" w:color="auto"/>
      </w:divBdr>
    </w:div>
    <w:div w:id="2065636818">
      <w:bodyDiv w:val="1"/>
      <w:marLeft w:val="0"/>
      <w:marRight w:val="0"/>
      <w:marTop w:val="0"/>
      <w:marBottom w:val="0"/>
      <w:divBdr>
        <w:top w:val="none" w:sz="0" w:space="0" w:color="auto"/>
        <w:left w:val="none" w:sz="0" w:space="0" w:color="auto"/>
        <w:bottom w:val="none" w:sz="0" w:space="0" w:color="auto"/>
        <w:right w:val="none" w:sz="0" w:space="0" w:color="auto"/>
      </w:divBdr>
    </w:div>
    <w:div w:id="2073960499">
      <w:bodyDiv w:val="1"/>
      <w:marLeft w:val="0"/>
      <w:marRight w:val="0"/>
      <w:marTop w:val="0"/>
      <w:marBottom w:val="0"/>
      <w:divBdr>
        <w:top w:val="none" w:sz="0" w:space="0" w:color="auto"/>
        <w:left w:val="none" w:sz="0" w:space="0" w:color="auto"/>
        <w:bottom w:val="none" w:sz="0" w:space="0" w:color="auto"/>
        <w:right w:val="none" w:sz="0" w:space="0" w:color="auto"/>
      </w:divBdr>
    </w:div>
    <w:div w:id="2078044451">
      <w:bodyDiv w:val="1"/>
      <w:marLeft w:val="0"/>
      <w:marRight w:val="0"/>
      <w:marTop w:val="0"/>
      <w:marBottom w:val="0"/>
      <w:divBdr>
        <w:top w:val="none" w:sz="0" w:space="0" w:color="auto"/>
        <w:left w:val="none" w:sz="0" w:space="0" w:color="auto"/>
        <w:bottom w:val="none" w:sz="0" w:space="0" w:color="auto"/>
        <w:right w:val="none" w:sz="0" w:space="0" w:color="auto"/>
      </w:divBdr>
    </w:div>
    <w:div w:id="2080051957">
      <w:bodyDiv w:val="1"/>
      <w:marLeft w:val="0"/>
      <w:marRight w:val="0"/>
      <w:marTop w:val="0"/>
      <w:marBottom w:val="0"/>
      <w:divBdr>
        <w:top w:val="none" w:sz="0" w:space="0" w:color="auto"/>
        <w:left w:val="none" w:sz="0" w:space="0" w:color="auto"/>
        <w:bottom w:val="none" w:sz="0" w:space="0" w:color="auto"/>
        <w:right w:val="none" w:sz="0" w:space="0" w:color="auto"/>
      </w:divBdr>
    </w:div>
    <w:div w:id="2081100423">
      <w:bodyDiv w:val="1"/>
      <w:marLeft w:val="0"/>
      <w:marRight w:val="0"/>
      <w:marTop w:val="0"/>
      <w:marBottom w:val="0"/>
      <w:divBdr>
        <w:top w:val="none" w:sz="0" w:space="0" w:color="auto"/>
        <w:left w:val="none" w:sz="0" w:space="0" w:color="auto"/>
        <w:bottom w:val="none" w:sz="0" w:space="0" w:color="auto"/>
        <w:right w:val="none" w:sz="0" w:space="0" w:color="auto"/>
      </w:divBdr>
    </w:div>
    <w:div w:id="2083747201">
      <w:bodyDiv w:val="1"/>
      <w:marLeft w:val="0"/>
      <w:marRight w:val="0"/>
      <w:marTop w:val="0"/>
      <w:marBottom w:val="0"/>
      <w:divBdr>
        <w:top w:val="none" w:sz="0" w:space="0" w:color="auto"/>
        <w:left w:val="none" w:sz="0" w:space="0" w:color="auto"/>
        <w:bottom w:val="none" w:sz="0" w:space="0" w:color="auto"/>
        <w:right w:val="none" w:sz="0" w:space="0" w:color="auto"/>
      </w:divBdr>
    </w:div>
    <w:div w:id="2088723461">
      <w:bodyDiv w:val="1"/>
      <w:marLeft w:val="0"/>
      <w:marRight w:val="0"/>
      <w:marTop w:val="0"/>
      <w:marBottom w:val="0"/>
      <w:divBdr>
        <w:top w:val="none" w:sz="0" w:space="0" w:color="auto"/>
        <w:left w:val="none" w:sz="0" w:space="0" w:color="auto"/>
        <w:bottom w:val="none" w:sz="0" w:space="0" w:color="auto"/>
        <w:right w:val="none" w:sz="0" w:space="0" w:color="auto"/>
      </w:divBdr>
    </w:div>
    <w:div w:id="2089226093">
      <w:bodyDiv w:val="1"/>
      <w:marLeft w:val="0"/>
      <w:marRight w:val="0"/>
      <w:marTop w:val="0"/>
      <w:marBottom w:val="0"/>
      <w:divBdr>
        <w:top w:val="none" w:sz="0" w:space="0" w:color="auto"/>
        <w:left w:val="none" w:sz="0" w:space="0" w:color="auto"/>
        <w:bottom w:val="none" w:sz="0" w:space="0" w:color="auto"/>
        <w:right w:val="none" w:sz="0" w:space="0" w:color="auto"/>
      </w:divBdr>
    </w:div>
    <w:div w:id="2097051710">
      <w:bodyDiv w:val="1"/>
      <w:marLeft w:val="0"/>
      <w:marRight w:val="0"/>
      <w:marTop w:val="0"/>
      <w:marBottom w:val="0"/>
      <w:divBdr>
        <w:top w:val="none" w:sz="0" w:space="0" w:color="auto"/>
        <w:left w:val="none" w:sz="0" w:space="0" w:color="auto"/>
        <w:bottom w:val="none" w:sz="0" w:space="0" w:color="auto"/>
        <w:right w:val="none" w:sz="0" w:space="0" w:color="auto"/>
      </w:divBdr>
    </w:div>
    <w:div w:id="2102486494">
      <w:bodyDiv w:val="1"/>
      <w:marLeft w:val="0"/>
      <w:marRight w:val="0"/>
      <w:marTop w:val="0"/>
      <w:marBottom w:val="0"/>
      <w:divBdr>
        <w:top w:val="none" w:sz="0" w:space="0" w:color="auto"/>
        <w:left w:val="none" w:sz="0" w:space="0" w:color="auto"/>
        <w:bottom w:val="none" w:sz="0" w:space="0" w:color="auto"/>
        <w:right w:val="none" w:sz="0" w:space="0" w:color="auto"/>
      </w:divBdr>
    </w:div>
    <w:div w:id="2108456934">
      <w:bodyDiv w:val="1"/>
      <w:marLeft w:val="0"/>
      <w:marRight w:val="0"/>
      <w:marTop w:val="0"/>
      <w:marBottom w:val="0"/>
      <w:divBdr>
        <w:top w:val="none" w:sz="0" w:space="0" w:color="auto"/>
        <w:left w:val="none" w:sz="0" w:space="0" w:color="auto"/>
        <w:bottom w:val="none" w:sz="0" w:space="0" w:color="auto"/>
        <w:right w:val="none" w:sz="0" w:space="0" w:color="auto"/>
      </w:divBdr>
    </w:div>
    <w:div w:id="2112120280">
      <w:bodyDiv w:val="1"/>
      <w:marLeft w:val="0"/>
      <w:marRight w:val="0"/>
      <w:marTop w:val="0"/>
      <w:marBottom w:val="0"/>
      <w:divBdr>
        <w:top w:val="none" w:sz="0" w:space="0" w:color="auto"/>
        <w:left w:val="none" w:sz="0" w:space="0" w:color="auto"/>
        <w:bottom w:val="none" w:sz="0" w:space="0" w:color="auto"/>
        <w:right w:val="none" w:sz="0" w:space="0" w:color="auto"/>
      </w:divBdr>
    </w:div>
    <w:div w:id="2124496928">
      <w:bodyDiv w:val="1"/>
      <w:marLeft w:val="0"/>
      <w:marRight w:val="0"/>
      <w:marTop w:val="0"/>
      <w:marBottom w:val="0"/>
      <w:divBdr>
        <w:top w:val="none" w:sz="0" w:space="0" w:color="auto"/>
        <w:left w:val="none" w:sz="0" w:space="0" w:color="auto"/>
        <w:bottom w:val="none" w:sz="0" w:space="0" w:color="auto"/>
        <w:right w:val="none" w:sz="0" w:space="0" w:color="auto"/>
      </w:divBdr>
    </w:div>
    <w:div w:id="2125734656">
      <w:bodyDiv w:val="1"/>
      <w:marLeft w:val="0"/>
      <w:marRight w:val="0"/>
      <w:marTop w:val="0"/>
      <w:marBottom w:val="0"/>
      <w:divBdr>
        <w:top w:val="none" w:sz="0" w:space="0" w:color="auto"/>
        <w:left w:val="none" w:sz="0" w:space="0" w:color="auto"/>
        <w:bottom w:val="none" w:sz="0" w:space="0" w:color="auto"/>
        <w:right w:val="none" w:sz="0" w:space="0" w:color="auto"/>
      </w:divBdr>
    </w:div>
    <w:div w:id="2126386563">
      <w:bodyDiv w:val="1"/>
      <w:marLeft w:val="0"/>
      <w:marRight w:val="0"/>
      <w:marTop w:val="0"/>
      <w:marBottom w:val="0"/>
      <w:divBdr>
        <w:top w:val="none" w:sz="0" w:space="0" w:color="auto"/>
        <w:left w:val="none" w:sz="0" w:space="0" w:color="auto"/>
        <w:bottom w:val="none" w:sz="0" w:space="0" w:color="auto"/>
        <w:right w:val="none" w:sz="0" w:space="0" w:color="auto"/>
      </w:divBdr>
    </w:div>
    <w:div w:id="2128693698">
      <w:bodyDiv w:val="1"/>
      <w:marLeft w:val="0"/>
      <w:marRight w:val="0"/>
      <w:marTop w:val="0"/>
      <w:marBottom w:val="0"/>
      <w:divBdr>
        <w:top w:val="none" w:sz="0" w:space="0" w:color="auto"/>
        <w:left w:val="none" w:sz="0" w:space="0" w:color="auto"/>
        <w:bottom w:val="none" w:sz="0" w:space="0" w:color="auto"/>
        <w:right w:val="none" w:sz="0" w:space="0" w:color="auto"/>
      </w:divBdr>
    </w:div>
    <w:div w:id="2136096124">
      <w:bodyDiv w:val="1"/>
      <w:marLeft w:val="0"/>
      <w:marRight w:val="0"/>
      <w:marTop w:val="0"/>
      <w:marBottom w:val="0"/>
      <w:divBdr>
        <w:top w:val="none" w:sz="0" w:space="0" w:color="auto"/>
        <w:left w:val="none" w:sz="0" w:space="0" w:color="auto"/>
        <w:bottom w:val="none" w:sz="0" w:space="0" w:color="auto"/>
        <w:right w:val="none" w:sz="0" w:space="0" w:color="auto"/>
      </w:divBdr>
    </w:div>
    <w:div w:id="2140568717">
      <w:bodyDiv w:val="1"/>
      <w:marLeft w:val="0"/>
      <w:marRight w:val="0"/>
      <w:marTop w:val="0"/>
      <w:marBottom w:val="0"/>
      <w:divBdr>
        <w:top w:val="none" w:sz="0" w:space="0" w:color="auto"/>
        <w:left w:val="none" w:sz="0" w:space="0" w:color="auto"/>
        <w:bottom w:val="none" w:sz="0" w:space="0" w:color="auto"/>
        <w:right w:val="none" w:sz="0" w:space="0" w:color="auto"/>
      </w:divBdr>
    </w:div>
    <w:div w:id="2142263063">
      <w:bodyDiv w:val="1"/>
      <w:marLeft w:val="0"/>
      <w:marRight w:val="0"/>
      <w:marTop w:val="0"/>
      <w:marBottom w:val="0"/>
      <w:divBdr>
        <w:top w:val="none" w:sz="0" w:space="0" w:color="auto"/>
        <w:left w:val="none" w:sz="0" w:space="0" w:color="auto"/>
        <w:bottom w:val="none" w:sz="0" w:space="0" w:color="auto"/>
        <w:right w:val="none" w:sz="0" w:space="0" w:color="auto"/>
      </w:divBdr>
    </w:div>
    <w:div w:id="2142648204">
      <w:bodyDiv w:val="1"/>
      <w:marLeft w:val="0"/>
      <w:marRight w:val="0"/>
      <w:marTop w:val="0"/>
      <w:marBottom w:val="0"/>
      <w:divBdr>
        <w:top w:val="none" w:sz="0" w:space="0" w:color="auto"/>
        <w:left w:val="none" w:sz="0" w:space="0" w:color="auto"/>
        <w:bottom w:val="none" w:sz="0" w:space="0" w:color="auto"/>
        <w:right w:val="none" w:sz="0" w:space="0" w:color="auto"/>
      </w:divBdr>
    </w:div>
    <w:div w:id="2144536120">
      <w:bodyDiv w:val="1"/>
      <w:marLeft w:val="0"/>
      <w:marRight w:val="0"/>
      <w:marTop w:val="0"/>
      <w:marBottom w:val="0"/>
      <w:divBdr>
        <w:top w:val="none" w:sz="0" w:space="0" w:color="auto"/>
        <w:left w:val="none" w:sz="0" w:space="0" w:color="auto"/>
        <w:bottom w:val="none" w:sz="0" w:space="0" w:color="auto"/>
        <w:right w:val="none" w:sz="0" w:space="0" w:color="auto"/>
      </w:divBdr>
    </w:div>
    <w:div w:id="21445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package" Target="embeddings/_________Microsoft_Word.docx"/><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7FDA-27CC-4DE0-B7E1-EC9D9232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6635</Words>
  <Characters>37825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ОЭиБП</cp:lastModifiedBy>
  <cp:revision>30</cp:revision>
  <cp:lastPrinted>2022-02-14T11:02:00Z</cp:lastPrinted>
  <dcterms:created xsi:type="dcterms:W3CDTF">2022-02-11T10:47:00Z</dcterms:created>
  <dcterms:modified xsi:type="dcterms:W3CDTF">2022-02-15T06:49:00Z</dcterms:modified>
</cp:coreProperties>
</file>