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182" w:type="dxa"/>
        <w:tblInd w:w="94" w:type="dxa"/>
        <w:tblLayout w:type="fixed"/>
        <w:tblLook w:val="04A0"/>
      </w:tblPr>
      <w:tblGrid>
        <w:gridCol w:w="569"/>
        <w:gridCol w:w="2422"/>
        <w:gridCol w:w="141"/>
        <w:gridCol w:w="851"/>
        <w:gridCol w:w="141"/>
        <w:gridCol w:w="1276"/>
        <w:gridCol w:w="142"/>
        <w:gridCol w:w="1417"/>
        <w:gridCol w:w="142"/>
        <w:gridCol w:w="851"/>
        <w:gridCol w:w="851"/>
        <w:gridCol w:w="142"/>
        <w:gridCol w:w="708"/>
        <w:gridCol w:w="284"/>
        <w:gridCol w:w="850"/>
        <w:gridCol w:w="284"/>
        <w:gridCol w:w="992"/>
        <w:gridCol w:w="142"/>
        <w:gridCol w:w="2977"/>
      </w:tblGrid>
      <w:tr w:rsidR="001C77A5" w:rsidRPr="00AD0ED2" w:rsidTr="001C77A5">
        <w:trPr>
          <w:trHeight w:val="300"/>
        </w:trPr>
        <w:tc>
          <w:tcPr>
            <w:tcW w:w="569" w:type="dxa"/>
            <w:tcBorders>
              <w:top w:val="nil"/>
              <w:left w:val="nil"/>
              <w:bottom w:val="nil"/>
              <w:right w:val="nil"/>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p>
        </w:tc>
        <w:tc>
          <w:tcPr>
            <w:tcW w:w="2563" w:type="dxa"/>
            <w:gridSpan w:val="2"/>
            <w:tcBorders>
              <w:top w:val="nil"/>
              <w:left w:val="nil"/>
              <w:bottom w:val="nil"/>
              <w:right w:val="nil"/>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p>
        </w:tc>
        <w:tc>
          <w:tcPr>
            <w:tcW w:w="992" w:type="dxa"/>
            <w:gridSpan w:val="2"/>
            <w:tcBorders>
              <w:top w:val="nil"/>
              <w:left w:val="nil"/>
              <w:bottom w:val="nil"/>
              <w:right w:val="nil"/>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p>
        </w:tc>
        <w:tc>
          <w:tcPr>
            <w:tcW w:w="1418" w:type="dxa"/>
            <w:gridSpan w:val="2"/>
            <w:tcBorders>
              <w:top w:val="nil"/>
              <w:left w:val="nil"/>
              <w:bottom w:val="nil"/>
              <w:right w:val="nil"/>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p>
        </w:tc>
        <w:tc>
          <w:tcPr>
            <w:tcW w:w="1559" w:type="dxa"/>
            <w:gridSpan w:val="2"/>
            <w:tcBorders>
              <w:top w:val="nil"/>
              <w:left w:val="nil"/>
              <w:bottom w:val="nil"/>
              <w:right w:val="nil"/>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p>
        </w:tc>
        <w:tc>
          <w:tcPr>
            <w:tcW w:w="851" w:type="dxa"/>
            <w:tcBorders>
              <w:top w:val="nil"/>
              <w:left w:val="nil"/>
              <w:bottom w:val="nil"/>
              <w:right w:val="nil"/>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p>
        </w:tc>
        <w:tc>
          <w:tcPr>
            <w:tcW w:w="851" w:type="dxa"/>
            <w:tcBorders>
              <w:top w:val="nil"/>
              <w:left w:val="nil"/>
              <w:bottom w:val="nil"/>
              <w:right w:val="nil"/>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p>
        </w:tc>
        <w:tc>
          <w:tcPr>
            <w:tcW w:w="850" w:type="dxa"/>
            <w:gridSpan w:val="2"/>
            <w:tcBorders>
              <w:top w:val="nil"/>
              <w:left w:val="nil"/>
              <w:bottom w:val="nil"/>
              <w:right w:val="nil"/>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p>
        </w:tc>
        <w:tc>
          <w:tcPr>
            <w:tcW w:w="1134" w:type="dxa"/>
            <w:gridSpan w:val="2"/>
            <w:tcBorders>
              <w:top w:val="nil"/>
              <w:left w:val="nil"/>
              <w:bottom w:val="nil"/>
              <w:right w:val="nil"/>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p>
        </w:tc>
        <w:tc>
          <w:tcPr>
            <w:tcW w:w="1276" w:type="dxa"/>
            <w:gridSpan w:val="2"/>
            <w:tcBorders>
              <w:top w:val="nil"/>
              <w:left w:val="nil"/>
              <w:bottom w:val="nil"/>
              <w:right w:val="nil"/>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p>
        </w:tc>
        <w:tc>
          <w:tcPr>
            <w:tcW w:w="3119" w:type="dxa"/>
            <w:gridSpan w:val="2"/>
            <w:tcBorders>
              <w:top w:val="nil"/>
              <w:left w:val="nil"/>
              <w:bottom w:val="nil"/>
              <w:right w:val="nil"/>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p>
        </w:tc>
      </w:tr>
      <w:tr w:rsidR="001C77A5" w:rsidRPr="00AD0ED2" w:rsidTr="00601F80">
        <w:trPr>
          <w:trHeight w:val="315"/>
        </w:trPr>
        <w:tc>
          <w:tcPr>
            <w:tcW w:w="15182" w:type="dxa"/>
            <w:gridSpan w:val="19"/>
            <w:tcBorders>
              <w:top w:val="nil"/>
              <w:left w:val="nil"/>
              <w:bottom w:val="nil"/>
              <w:right w:val="nil"/>
            </w:tcBorders>
            <w:shd w:val="clear" w:color="auto" w:fill="auto"/>
            <w:vAlign w:val="center"/>
            <w:hideMark/>
          </w:tcPr>
          <w:p w:rsidR="001C77A5" w:rsidRPr="00AD0ED2" w:rsidRDefault="001C77A5" w:rsidP="006715E1">
            <w:pPr>
              <w:spacing w:after="0" w:line="240" w:lineRule="auto"/>
              <w:jc w:val="center"/>
              <w:rPr>
                <w:rFonts w:eastAsia="Times New Roman"/>
                <w:lang w:eastAsia="ru-RU"/>
              </w:rPr>
            </w:pPr>
            <w:r w:rsidRPr="00AD0ED2">
              <w:rPr>
                <w:rFonts w:eastAsia="Times New Roman"/>
                <w:b/>
                <w:bCs/>
                <w:lang w:eastAsia="ru-RU"/>
              </w:rPr>
              <w:t>Отчет о реализации Программы развития территорий Восточно-Казахстанской области на 2021-2025 годы</w:t>
            </w:r>
          </w:p>
        </w:tc>
      </w:tr>
      <w:tr w:rsidR="001C77A5" w:rsidRPr="00AD0ED2" w:rsidTr="001C77A5">
        <w:trPr>
          <w:trHeight w:val="315"/>
        </w:trPr>
        <w:tc>
          <w:tcPr>
            <w:tcW w:w="569" w:type="dxa"/>
            <w:tcBorders>
              <w:top w:val="nil"/>
              <w:left w:val="nil"/>
              <w:bottom w:val="nil"/>
              <w:right w:val="nil"/>
            </w:tcBorders>
            <w:shd w:val="clear" w:color="auto" w:fill="auto"/>
            <w:noWrap/>
            <w:vAlign w:val="bottom"/>
            <w:hideMark/>
          </w:tcPr>
          <w:p w:rsidR="001C77A5" w:rsidRPr="00AD0ED2" w:rsidRDefault="001C77A5" w:rsidP="001C77A5">
            <w:pPr>
              <w:spacing w:after="0" w:line="240" w:lineRule="auto"/>
              <w:rPr>
                <w:rFonts w:eastAsia="Times New Roman"/>
                <w:sz w:val="24"/>
                <w:szCs w:val="24"/>
                <w:lang w:eastAsia="ru-RU"/>
              </w:rPr>
            </w:pPr>
          </w:p>
        </w:tc>
        <w:tc>
          <w:tcPr>
            <w:tcW w:w="2422" w:type="dxa"/>
            <w:tcBorders>
              <w:top w:val="nil"/>
              <w:left w:val="nil"/>
              <w:bottom w:val="nil"/>
              <w:right w:val="nil"/>
            </w:tcBorders>
            <w:shd w:val="clear" w:color="auto" w:fill="auto"/>
            <w:noWrap/>
            <w:vAlign w:val="bottom"/>
            <w:hideMark/>
          </w:tcPr>
          <w:p w:rsidR="001C77A5" w:rsidRPr="00AD0ED2" w:rsidRDefault="001C77A5" w:rsidP="001C77A5">
            <w:pPr>
              <w:spacing w:after="0" w:line="240" w:lineRule="auto"/>
              <w:rPr>
                <w:rFonts w:eastAsia="Times New Roman"/>
                <w:sz w:val="24"/>
                <w:szCs w:val="24"/>
                <w:lang w:eastAsia="ru-RU"/>
              </w:rPr>
            </w:pPr>
          </w:p>
        </w:tc>
        <w:tc>
          <w:tcPr>
            <w:tcW w:w="1133" w:type="dxa"/>
            <w:gridSpan w:val="3"/>
            <w:tcBorders>
              <w:top w:val="nil"/>
              <w:left w:val="nil"/>
              <w:bottom w:val="nil"/>
              <w:right w:val="nil"/>
            </w:tcBorders>
            <w:shd w:val="clear" w:color="auto" w:fill="auto"/>
            <w:noWrap/>
            <w:vAlign w:val="bottom"/>
            <w:hideMark/>
          </w:tcPr>
          <w:p w:rsidR="001C77A5" w:rsidRPr="00AD0ED2" w:rsidRDefault="001C77A5" w:rsidP="001C77A5">
            <w:pPr>
              <w:spacing w:after="0" w:line="240" w:lineRule="auto"/>
              <w:rPr>
                <w:rFonts w:eastAsia="Times New Roman"/>
                <w:sz w:val="24"/>
                <w:szCs w:val="24"/>
                <w:lang w:eastAsia="ru-RU"/>
              </w:rPr>
            </w:pPr>
          </w:p>
        </w:tc>
        <w:tc>
          <w:tcPr>
            <w:tcW w:w="1418" w:type="dxa"/>
            <w:gridSpan w:val="2"/>
            <w:tcBorders>
              <w:top w:val="nil"/>
              <w:left w:val="nil"/>
              <w:bottom w:val="nil"/>
              <w:right w:val="nil"/>
            </w:tcBorders>
            <w:shd w:val="clear" w:color="auto" w:fill="auto"/>
            <w:noWrap/>
            <w:vAlign w:val="bottom"/>
            <w:hideMark/>
          </w:tcPr>
          <w:p w:rsidR="001C77A5" w:rsidRPr="00AD0ED2" w:rsidRDefault="001C77A5" w:rsidP="001C77A5">
            <w:pPr>
              <w:spacing w:after="0" w:line="240" w:lineRule="auto"/>
              <w:rPr>
                <w:rFonts w:eastAsia="Times New Roman"/>
                <w:sz w:val="24"/>
                <w:szCs w:val="24"/>
                <w:lang w:eastAsia="ru-RU"/>
              </w:rPr>
            </w:pPr>
          </w:p>
        </w:tc>
        <w:tc>
          <w:tcPr>
            <w:tcW w:w="1559" w:type="dxa"/>
            <w:gridSpan w:val="2"/>
            <w:tcBorders>
              <w:top w:val="nil"/>
              <w:left w:val="nil"/>
              <w:bottom w:val="nil"/>
              <w:right w:val="nil"/>
            </w:tcBorders>
            <w:shd w:val="clear" w:color="auto" w:fill="auto"/>
            <w:noWrap/>
            <w:vAlign w:val="bottom"/>
            <w:hideMark/>
          </w:tcPr>
          <w:p w:rsidR="001C77A5" w:rsidRPr="00AD0ED2" w:rsidRDefault="001C77A5" w:rsidP="001C77A5">
            <w:pPr>
              <w:spacing w:after="0" w:line="240" w:lineRule="auto"/>
              <w:rPr>
                <w:rFonts w:eastAsia="Times New Roman"/>
                <w:sz w:val="24"/>
                <w:szCs w:val="24"/>
                <w:lang w:eastAsia="ru-RU"/>
              </w:rPr>
            </w:pPr>
          </w:p>
        </w:tc>
        <w:tc>
          <w:tcPr>
            <w:tcW w:w="851" w:type="dxa"/>
            <w:tcBorders>
              <w:top w:val="nil"/>
              <w:left w:val="nil"/>
              <w:bottom w:val="nil"/>
              <w:right w:val="nil"/>
            </w:tcBorders>
            <w:shd w:val="clear" w:color="auto" w:fill="auto"/>
            <w:noWrap/>
            <w:vAlign w:val="bottom"/>
            <w:hideMark/>
          </w:tcPr>
          <w:p w:rsidR="001C77A5" w:rsidRPr="00AD0ED2" w:rsidRDefault="001C77A5" w:rsidP="001C77A5">
            <w:pPr>
              <w:spacing w:after="0" w:line="240" w:lineRule="auto"/>
              <w:rPr>
                <w:rFonts w:eastAsia="Times New Roman"/>
                <w:sz w:val="24"/>
                <w:szCs w:val="24"/>
                <w:lang w:eastAsia="ru-RU"/>
              </w:rPr>
            </w:pPr>
          </w:p>
        </w:tc>
        <w:tc>
          <w:tcPr>
            <w:tcW w:w="851" w:type="dxa"/>
            <w:tcBorders>
              <w:top w:val="nil"/>
              <w:left w:val="nil"/>
              <w:bottom w:val="nil"/>
              <w:right w:val="nil"/>
            </w:tcBorders>
            <w:shd w:val="clear" w:color="auto" w:fill="auto"/>
            <w:noWrap/>
            <w:vAlign w:val="bottom"/>
            <w:hideMark/>
          </w:tcPr>
          <w:p w:rsidR="001C77A5" w:rsidRPr="00AD0ED2" w:rsidRDefault="001C77A5" w:rsidP="001C77A5">
            <w:pPr>
              <w:spacing w:after="0" w:line="240" w:lineRule="auto"/>
              <w:rPr>
                <w:rFonts w:eastAsia="Times New Roman"/>
                <w:sz w:val="24"/>
                <w:szCs w:val="24"/>
                <w:lang w:eastAsia="ru-RU"/>
              </w:rPr>
            </w:pPr>
          </w:p>
        </w:tc>
        <w:tc>
          <w:tcPr>
            <w:tcW w:w="850" w:type="dxa"/>
            <w:gridSpan w:val="2"/>
            <w:tcBorders>
              <w:top w:val="nil"/>
              <w:left w:val="nil"/>
              <w:bottom w:val="nil"/>
              <w:right w:val="nil"/>
            </w:tcBorders>
            <w:shd w:val="clear" w:color="auto" w:fill="auto"/>
            <w:noWrap/>
            <w:vAlign w:val="bottom"/>
            <w:hideMark/>
          </w:tcPr>
          <w:p w:rsidR="001C77A5" w:rsidRPr="00AD0ED2" w:rsidRDefault="001C77A5" w:rsidP="001C77A5">
            <w:pPr>
              <w:spacing w:after="0" w:line="240" w:lineRule="auto"/>
              <w:rPr>
                <w:rFonts w:eastAsia="Times New Roman"/>
                <w:sz w:val="24"/>
                <w:szCs w:val="24"/>
                <w:lang w:eastAsia="ru-RU"/>
              </w:rPr>
            </w:pPr>
          </w:p>
        </w:tc>
        <w:tc>
          <w:tcPr>
            <w:tcW w:w="1134" w:type="dxa"/>
            <w:gridSpan w:val="2"/>
            <w:tcBorders>
              <w:top w:val="nil"/>
              <w:left w:val="nil"/>
              <w:bottom w:val="nil"/>
              <w:right w:val="nil"/>
            </w:tcBorders>
            <w:shd w:val="clear" w:color="auto" w:fill="auto"/>
            <w:noWrap/>
            <w:vAlign w:val="bottom"/>
            <w:hideMark/>
          </w:tcPr>
          <w:p w:rsidR="001C77A5" w:rsidRPr="00AD0ED2" w:rsidRDefault="001C77A5" w:rsidP="001C77A5">
            <w:pPr>
              <w:spacing w:after="0" w:line="240" w:lineRule="auto"/>
              <w:rPr>
                <w:rFonts w:eastAsia="Times New Roman"/>
                <w:sz w:val="24"/>
                <w:szCs w:val="24"/>
                <w:lang w:eastAsia="ru-RU"/>
              </w:rPr>
            </w:pPr>
          </w:p>
        </w:tc>
        <w:tc>
          <w:tcPr>
            <w:tcW w:w="1276" w:type="dxa"/>
            <w:gridSpan w:val="2"/>
            <w:tcBorders>
              <w:top w:val="nil"/>
              <w:left w:val="nil"/>
              <w:bottom w:val="nil"/>
              <w:right w:val="nil"/>
            </w:tcBorders>
            <w:shd w:val="clear" w:color="auto" w:fill="auto"/>
            <w:noWrap/>
            <w:vAlign w:val="bottom"/>
            <w:hideMark/>
          </w:tcPr>
          <w:p w:rsidR="001C77A5" w:rsidRPr="00AD0ED2" w:rsidRDefault="001C77A5" w:rsidP="001C77A5">
            <w:pPr>
              <w:spacing w:after="0" w:line="240" w:lineRule="auto"/>
              <w:rPr>
                <w:rFonts w:eastAsia="Times New Roman"/>
                <w:sz w:val="24"/>
                <w:szCs w:val="24"/>
                <w:lang w:eastAsia="ru-RU"/>
              </w:rPr>
            </w:pPr>
          </w:p>
        </w:tc>
        <w:tc>
          <w:tcPr>
            <w:tcW w:w="3119" w:type="dxa"/>
            <w:gridSpan w:val="2"/>
            <w:tcBorders>
              <w:top w:val="nil"/>
              <w:left w:val="nil"/>
              <w:bottom w:val="nil"/>
              <w:right w:val="nil"/>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p>
        </w:tc>
      </w:tr>
      <w:tr w:rsidR="001C77A5" w:rsidRPr="00AD0ED2" w:rsidTr="001C77A5">
        <w:trPr>
          <w:trHeight w:val="315"/>
        </w:trPr>
        <w:tc>
          <w:tcPr>
            <w:tcW w:w="569" w:type="dxa"/>
            <w:tcBorders>
              <w:top w:val="nil"/>
              <w:left w:val="nil"/>
              <w:bottom w:val="nil"/>
              <w:right w:val="nil"/>
            </w:tcBorders>
            <w:shd w:val="clear" w:color="auto" w:fill="auto"/>
            <w:noWrap/>
            <w:vAlign w:val="bottom"/>
            <w:hideMark/>
          </w:tcPr>
          <w:p w:rsidR="001C77A5" w:rsidRPr="00AD0ED2" w:rsidRDefault="001C77A5" w:rsidP="001C77A5">
            <w:pPr>
              <w:spacing w:after="0" w:line="240" w:lineRule="auto"/>
              <w:rPr>
                <w:rFonts w:eastAsia="Times New Roman"/>
                <w:sz w:val="24"/>
                <w:szCs w:val="24"/>
                <w:lang w:eastAsia="ru-RU"/>
              </w:rPr>
            </w:pPr>
          </w:p>
        </w:tc>
        <w:tc>
          <w:tcPr>
            <w:tcW w:w="2422" w:type="dxa"/>
            <w:tcBorders>
              <w:top w:val="nil"/>
              <w:left w:val="nil"/>
              <w:bottom w:val="nil"/>
              <w:right w:val="nil"/>
            </w:tcBorders>
            <w:shd w:val="clear" w:color="auto" w:fill="auto"/>
            <w:noWrap/>
            <w:vAlign w:val="bottom"/>
            <w:hideMark/>
          </w:tcPr>
          <w:p w:rsidR="001C77A5" w:rsidRPr="00AD0ED2" w:rsidRDefault="001C77A5" w:rsidP="001C77A5">
            <w:pPr>
              <w:spacing w:after="0" w:line="240" w:lineRule="auto"/>
              <w:rPr>
                <w:rFonts w:eastAsia="Times New Roman"/>
                <w:sz w:val="24"/>
                <w:szCs w:val="24"/>
                <w:lang w:eastAsia="ru-RU"/>
              </w:rPr>
            </w:pPr>
            <w:r w:rsidRPr="00AD0ED2">
              <w:rPr>
                <w:rFonts w:eastAsia="Times New Roman"/>
                <w:sz w:val="24"/>
                <w:szCs w:val="24"/>
                <w:lang w:eastAsia="ru-RU"/>
              </w:rPr>
              <w:t>Отчетный период</w:t>
            </w:r>
          </w:p>
        </w:tc>
        <w:tc>
          <w:tcPr>
            <w:tcW w:w="2551" w:type="dxa"/>
            <w:gridSpan w:val="5"/>
            <w:tcBorders>
              <w:top w:val="nil"/>
              <w:left w:val="nil"/>
              <w:bottom w:val="nil"/>
              <w:right w:val="nil"/>
            </w:tcBorders>
            <w:shd w:val="clear" w:color="auto" w:fill="auto"/>
            <w:noWrap/>
            <w:vAlign w:val="bottom"/>
            <w:hideMark/>
          </w:tcPr>
          <w:p w:rsidR="001C77A5" w:rsidRPr="00AD0ED2" w:rsidRDefault="001C77A5" w:rsidP="001C77A5">
            <w:pPr>
              <w:spacing w:after="0" w:line="240" w:lineRule="auto"/>
              <w:rPr>
                <w:rFonts w:eastAsia="Times New Roman"/>
                <w:sz w:val="24"/>
                <w:szCs w:val="24"/>
                <w:lang w:eastAsia="ru-RU"/>
              </w:rPr>
            </w:pPr>
            <w:r w:rsidRPr="00AD0ED2">
              <w:rPr>
                <w:rFonts w:eastAsia="Times New Roman"/>
                <w:sz w:val="24"/>
                <w:szCs w:val="24"/>
                <w:lang w:eastAsia="ru-RU"/>
              </w:rPr>
              <w:t>2021 год</w:t>
            </w:r>
          </w:p>
        </w:tc>
        <w:tc>
          <w:tcPr>
            <w:tcW w:w="1559" w:type="dxa"/>
            <w:gridSpan w:val="2"/>
            <w:tcBorders>
              <w:top w:val="nil"/>
              <w:left w:val="nil"/>
              <w:bottom w:val="nil"/>
              <w:right w:val="nil"/>
            </w:tcBorders>
            <w:shd w:val="clear" w:color="auto" w:fill="auto"/>
            <w:noWrap/>
            <w:vAlign w:val="bottom"/>
            <w:hideMark/>
          </w:tcPr>
          <w:p w:rsidR="001C77A5" w:rsidRPr="00AD0ED2" w:rsidRDefault="001C77A5" w:rsidP="001C77A5">
            <w:pPr>
              <w:spacing w:after="0" w:line="240" w:lineRule="auto"/>
              <w:rPr>
                <w:rFonts w:eastAsia="Times New Roman"/>
                <w:sz w:val="24"/>
                <w:szCs w:val="24"/>
                <w:lang w:eastAsia="ru-RU"/>
              </w:rPr>
            </w:pPr>
          </w:p>
        </w:tc>
        <w:tc>
          <w:tcPr>
            <w:tcW w:w="851" w:type="dxa"/>
            <w:tcBorders>
              <w:top w:val="nil"/>
              <w:left w:val="nil"/>
              <w:bottom w:val="nil"/>
              <w:right w:val="nil"/>
            </w:tcBorders>
            <w:shd w:val="clear" w:color="auto" w:fill="auto"/>
            <w:noWrap/>
            <w:vAlign w:val="bottom"/>
            <w:hideMark/>
          </w:tcPr>
          <w:p w:rsidR="001C77A5" w:rsidRPr="00AD0ED2" w:rsidRDefault="001C77A5" w:rsidP="001C77A5">
            <w:pPr>
              <w:spacing w:after="0" w:line="240" w:lineRule="auto"/>
              <w:rPr>
                <w:rFonts w:eastAsia="Times New Roman"/>
                <w:sz w:val="24"/>
                <w:szCs w:val="24"/>
                <w:lang w:eastAsia="ru-RU"/>
              </w:rPr>
            </w:pPr>
          </w:p>
        </w:tc>
        <w:tc>
          <w:tcPr>
            <w:tcW w:w="851" w:type="dxa"/>
            <w:tcBorders>
              <w:top w:val="nil"/>
              <w:left w:val="nil"/>
              <w:bottom w:val="nil"/>
              <w:right w:val="nil"/>
            </w:tcBorders>
            <w:shd w:val="clear" w:color="auto" w:fill="auto"/>
            <w:noWrap/>
            <w:vAlign w:val="bottom"/>
            <w:hideMark/>
          </w:tcPr>
          <w:p w:rsidR="001C77A5" w:rsidRPr="00AD0ED2" w:rsidRDefault="001C77A5" w:rsidP="001C77A5">
            <w:pPr>
              <w:spacing w:after="0" w:line="240" w:lineRule="auto"/>
              <w:rPr>
                <w:rFonts w:eastAsia="Times New Roman"/>
                <w:sz w:val="24"/>
                <w:szCs w:val="24"/>
                <w:lang w:eastAsia="ru-RU"/>
              </w:rPr>
            </w:pPr>
          </w:p>
        </w:tc>
        <w:tc>
          <w:tcPr>
            <w:tcW w:w="850" w:type="dxa"/>
            <w:gridSpan w:val="2"/>
            <w:tcBorders>
              <w:top w:val="nil"/>
              <w:left w:val="nil"/>
              <w:bottom w:val="nil"/>
              <w:right w:val="nil"/>
            </w:tcBorders>
            <w:shd w:val="clear" w:color="auto" w:fill="auto"/>
            <w:noWrap/>
            <w:vAlign w:val="bottom"/>
            <w:hideMark/>
          </w:tcPr>
          <w:p w:rsidR="001C77A5" w:rsidRPr="00AD0ED2" w:rsidRDefault="001C77A5" w:rsidP="001C77A5">
            <w:pPr>
              <w:spacing w:after="0" w:line="240" w:lineRule="auto"/>
              <w:rPr>
                <w:rFonts w:eastAsia="Times New Roman"/>
                <w:sz w:val="24"/>
                <w:szCs w:val="24"/>
                <w:lang w:eastAsia="ru-RU"/>
              </w:rPr>
            </w:pPr>
          </w:p>
        </w:tc>
        <w:tc>
          <w:tcPr>
            <w:tcW w:w="1134" w:type="dxa"/>
            <w:gridSpan w:val="2"/>
            <w:tcBorders>
              <w:top w:val="nil"/>
              <w:left w:val="nil"/>
              <w:bottom w:val="nil"/>
              <w:right w:val="nil"/>
            </w:tcBorders>
            <w:shd w:val="clear" w:color="auto" w:fill="auto"/>
            <w:noWrap/>
            <w:vAlign w:val="bottom"/>
            <w:hideMark/>
          </w:tcPr>
          <w:p w:rsidR="001C77A5" w:rsidRPr="00AD0ED2" w:rsidRDefault="001C77A5" w:rsidP="001C77A5">
            <w:pPr>
              <w:spacing w:after="0" w:line="240" w:lineRule="auto"/>
              <w:rPr>
                <w:rFonts w:eastAsia="Times New Roman"/>
                <w:sz w:val="24"/>
                <w:szCs w:val="24"/>
                <w:lang w:eastAsia="ru-RU"/>
              </w:rPr>
            </w:pPr>
          </w:p>
        </w:tc>
        <w:tc>
          <w:tcPr>
            <w:tcW w:w="1276" w:type="dxa"/>
            <w:gridSpan w:val="2"/>
            <w:tcBorders>
              <w:top w:val="nil"/>
              <w:left w:val="nil"/>
              <w:bottom w:val="nil"/>
              <w:right w:val="nil"/>
            </w:tcBorders>
            <w:shd w:val="clear" w:color="auto" w:fill="auto"/>
            <w:noWrap/>
            <w:vAlign w:val="bottom"/>
            <w:hideMark/>
          </w:tcPr>
          <w:p w:rsidR="001C77A5" w:rsidRPr="00AD0ED2" w:rsidRDefault="001C77A5" w:rsidP="001C77A5">
            <w:pPr>
              <w:spacing w:after="0" w:line="240" w:lineRule="auto"/>
              <w:rPr>
                <w:rFonts w:eastAsia="Times New Roman"/>
                <w:sz w:val="24"/>
                <w:szCs w:val="24"/>
                <w:lang w:eastAsia="ru-RU"/>
              </w:rPr>
            </w:pPr>
          </w:p>
        </w:tc>
        <w:tc>
          <w:tcPr>
            <w:tcW w:w="3119" w:type="dxa"/>
            <w:gridSpan w:val="2"/>
            <w:tcBorders>
              <w:top w:val="nil"/>
              <w:left w:val="nil"/>
              <w:bottom w:val="nil"/>
              <w:right w:val="nil"/>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p>
        </w:tc>
      </w:tr>
      <w:tr w:rsidR="001C77A5" w:rsidRPr="00AD0ED2" w:rsidTr="001C77A5">
        <w:trPr>
          <w:trHeight w:val="315"/>
        </w:trPr>
        <w:tc>
          <w:tcPr>
            <w:tcW w:w="569" w:type="dxa"/>
            <w:tcBorders>
              <w:top w:val="nil"/>
              <w:left w:val="nil"/>
              <w:bottom w:val="nil"/>
              <w:right w:val="nil"/>
            </w:tcBorders>
            <w:shd w:val="clear" w:color="auto" w:fill="auto"/>
            <w:noWrap/>
            <w:vAlign w:val="bottom"/>
            <w:hideMark/>
          </w:tcPr>
          <w:p w:rsidR="001C77A5" w:rsidRPr="00AD0ED2" w:rsidRDefault="001C77A5" w:rsidP="001C77A5">
            <w:pPr>
              <w:spacing w:after="0" w:line="240" w:lineRule="auto"/>
              <w:rPr>
                <w:rFonts w:eastAsia="Times New Roman"/>
                <w:sz w:val="24"/>
                <w:szCs w:val="24"/>
                <w:lang w:eastAsia="ru-RU"/>
              </w:rPr>
            </w:pPr>
          </w:p>
        </w:tc>
        <w:tc>
          <w:tcPr>
            <w:tcW w:w="2422" w:type="dxa"/>
            <w:tcBorders>
              <w:top w:val="nil"/>
              <w:left w:val="nil"/>
              <w:bottom w:val="nil"/>
              <w:right w:val="nil"/>
            </w:tcBorders>
            <w:shd w:val="clear" w:color="auto" w:fill="auto"/>
            <w:noWrap/>
            <w:vAlign w:val="bottom"/>
            <w:hideMark/>
          </w:tcPr>
          <w:p w:rsidR="001C77A5" w:rsidRPr="00AD0ED2" w:rsidRDefault="001C77A5" w:rsidP="001C77A5">
            <w:pPr>
              <w:spacing w:after="0" w:line="240" w:lineRule="auto"/>
              <w:rPr>
                <w:rFonts w:eastAsia="Times New Roman"/>
                <w:sz w:val="24"/>
                <w:szCs w:val="24"/>
                <w:lang w:eastAsia="ru-RU"/>
              </w:rPr>
            </w:pPr>
            <w:r w:rsidRPr="00AD0ED2">
              <w:rPr>
                <w:rFonts w:eastAsia="Times New Roman"/>
                <w:sz w:val="24"/>
                <w:szCs w:val="24"/>
                <w:lang w:eastAsia="ru-RU"/>
              </w:rPr>
              <w:t>Утвержден</w:t>
            </w:r>
          </w:p>
        </w:tc>
        <w:tc>
          <w:tcPr>
            <w:tcW w:w="12191" w:type="dxa"/>
            <w:gridSpan w:val="17"/>
            <w:tcBorders>
              <w:top w:val="nil"/>
              <w:left w:val="nil"/>
              <w:bottom w:val="nil"/>
              <w:right w:val="nil"/>
            </w:tcBorders>
            <w:shd w:val="clear" w:color="auto" w:fill="auto"/>
            <w:noWrap/>
            <w:vAlign w:val="bottom"/>
            <w:hideMark/>
          </w:tcPr>
          <w:p w:rsidR="001C77A5" w:rsidRPr="00AD0ED2" w:rsidRDefault="001C77A5" w:rsidP="001C77A5">
            <w:pPr>
              <w:spacing w:after="0" w:line="240" w:lineRule="auto"/>
              <w:rPr>
                <w:rFonts w:eastAsia="Times New Roman"/>
                <w:sz w:val="24"/>
                <w:szCs w:val="24"/>
                <w:lang w:eastAsia="ru-RU"/>
              </w:rPr>
            </w:pPr>
            <w:r w:rsidRPr="00AD0ED2">
              <w:rPr>
                <w:rFonts w:eastAsia="Times New Roman"/>
                <w:sz w:val="24"/>
                <w:szCs w:val="24"/>
                <w:lang w:eastAsia="ru-RU"/>
              </w:rPr>
              <w:t>Решением сессии Восточно-Казахстанской областного маслихата  от 21 января 2021 г. №2/10-VII</w:t>
            </w:r>
          </w:p>
        </w:tc>
      </w:tr>
      <w:tr w:rsidR="001C77A5" w:rsidRPr="00AD0ED2" w:rsidTr="001C77A5">
        <w:trPr>
          <w:trHeight w:val="315"/>
        </w:trPr>
        <w:tc>
          <w:tcPr>
            <w:tcW w:w="569" w:type="dxa"/>
            <w:tcBorders>
              <w:top w:val="nil"/>
              <w:left w:val="nil"/>
              <w:bottom w:val="nil"/>
              <w:right w:val="nil"/>
            </w:tcBorders>
            <w:shd w:val="clear" w:color="auto" w:fill="auto"/>
            <w:noWrap/>
            <w:vAlign w:val="bottom"/>
            <w:hideMark/>
          </w:tcPr>
          <w:p w:rsidR="001C77A5" w:rsidRPr="00AD0ED2" w:rsidRDefault="001C77A5" w:rsidP="001C77A5">
            <w:pPr>
              <w:spacing w:after="0" w:line="240" w:lineRule="auto"/>
              <w:rPr>
                <w:rFonts w:eastAsia="Times New Roman"/>
                <w:sz w:val="24"/>
                <w:szCs w:val="24"/>
                <w:lang w:eastAsia="ru-RU"/>
              </w:rPr>
            </w:pPr>
          </w:p>
        </w:tc>
        <w:tc>
          <w:tcPr>
            <w:tcW w:w="2422" w:type="dxa"/>
            <w:tcBorders>
              <w:top w:val="nil"/>
              <w:left w:val="nil"/>
              <w:bottom w:val="nil"/>
              <w:right w:val="nil"/>
            </w:tcBorders>
            <w:shd w:val="clear" w:color="auto" w:fill="auto"/>
            <w:noWrap/>
            <w:vAlign w:val="bottom"/>
            <w:hideMark/>
          </w:tcPr>
          <w:p w:rsidR="001C77A5" w:rsidRPr="00AD0ED2" w:rsidRDefault="001C77A5" w:rsidP="001C77A5">
            <w:pPr>
              <w:spacing w:after="0" w:line="240" w:lineRule="auto"/>
              <w:rPr>
                <w:rFonts w:eastAsia="Times New Roman"/>
                <w:sz w:val="24"/>
                <w:szCs w:val="24"/>
                <w:lang w:eastAsia="ru-RU"/>
              </w:rPr>
            </w:pPr>
            <w:r w:rsidRPr="00AD0ED2">
              <w:rPr>
                <w:rFonts w:eastAsia="Times New Roman"/>
                <w:sz w:val="24"/>
                <w:szCs w:val="24"/>
                <w:lang w:eastAsia="ru-RU"/>
              </w:rPr>
              <w:t>Государственный орган</w:t>
            </w:r>
          </w:p>
        </w:tc>
        <w:tc>
          <w:tcPr>
            <w:tcW w:w="6946" w:type="dxa"/>
            <w:gridSpan w:val="12"/>
            <w:tcBorders>
              <w:top w:val="nil"/>
              <w:left w:val="nil"/>
              <w:bottom w:val="nil"/>
              <w:right w:val="nil"/>
            </w:tcBorders>
            <w:shd w:val="clear" w:color="auto" w:fill="auto"/>
            <w:noWrap/>
            <w:vAlign w:val="bottom"/>
            <w:hideMark/>
          </w:tcPr>
          <w:p w:rsidR="001C77A5" w:rsidRPr="00AD0ED2" w:rsidRDefault="001C77A5" w:rsidP="001C77A5">
            <w:pPr>
              <w:spacing w:after="0" w:line="240" w:lineRule="auto"/>
              <w:rPr>
                <w:rFonts w:eastAsia="Times New Roman"/>
                <w:sz w:val="24"/>
                <w:szCs w:val="24"/>
                <w:lang w:eastAsia="ru-RU"/>
              </w:rPr>
            </w:pPr>
            <w:r w:rsidRPr="00AD0ED2">
              <w:rPr>
                <w:rFonts w:eastAsia="Times New Roman"/>
                <w:sz w:val="24"/>
                <w:szCs w:val="24"/>
                <w:lang w:eastAsia="ru-RU"/>
              </w:rPr>
              <w:t>Акимат Восточно-Казахстанской области</w:t>
            </w:r>
          </w:p>
        </w:tc>
        <w:tc>
          <w:tcPr>
            <w:tcW w:w="1134" w:type="dxa"/>
            <w:gridSpan w:val="2"/>
            <w:tcBorders>
              <w:top w:val="nil"/>
              <w:left w:val="nil"/>
              <w:bottom w:val="nil"/>
              <w:right w:val="nil"/>
            </w:tcBorders>
            <w:shd w:val="clear" w:color="auto" w:fill="auto"/>
            <w:noWrap/>
            <w:vAlign w:val="bottom"/>
            <w:hideMark/>
          </w:tcPr>
          <w:p w:rsidR="001C77A5" w:rsidRPr="00AD0ED2" w:rsidRDefault="001C77A5" w:rsidP="001C77A5">
            <w:pPr>
              <w:spacing w:after="0" w:line="240" w:lineRule="auto"/>
              <w:rPr>
                <w:rFonts w:eastAsia="Times New Roman"/>
                <w:sz w:val="24"/>
                <w:szCs w:val="24"/>
                <w:lang w:eastAsia="ru-RU"/>
              </w:rPr>
            </w:pPr>
          </w:p>
        </w:tc>
        <w:tc>
          <w:tcPr>
            <w:tcW w:w="1134" w:type="dxa"/>
            <w:gridSpan w:val="2"/>
            <w:tcBorders>
              <w:top w:val="nil"/>
              <w:left w:val="nil"/>
              <w:bottom w:val="nil"/>
              <w:right w:val="nil"/>
            </w:tcBorders>
            <w:shd w:val="clear" w:color="auto" w:fill="auto"/>
            <w:noWrap/>
            <w:vAlign w:val="bottom"/>
            <w:hideMark/>
          </w:tcPr>
          <w:p w:rsidR="001C77A5" w:rsidRPr="00AD0ED2" w:rsidRDefault="001C77A5" w:rsidP="001C77A5">
            <w:pPr>
              <w:spacing w:after="0" w:line="240" w:lineRule="auto"/>
              <w:rPr>
                <w:rFonts w:eastAsia="Times New Roman"/>
                <w:sz w:val="24"/>
                <w:szCs w:val="24"/>
                <w:lang w:eastAsia="ru-RU"/>
              </w:rPr>
            </w:pPr>
          </w:p>
        </w:tc>
        <w:tc>
          <w:tcPr>
            <w:tcW w:w="2977" w:type="dxa"/>
            <w:tcBorders>
              <w:top w:val="nil"/>
              <w:left w:val="nil"/>
              <w:bottom w:val="nil"/>
              <w:right w:val="nil"/>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p>
        </w:tc>
      </w:tr>
      <w:tr w:rsidR="001C77A5" w:rsidRPr="00AD0ED2" w:rsidTr="001C77A5">
        <w:trPr>
          <w:trHeight w:val="315"/>
        </w:trPr>
        <w:tc>
          <w:tcPr>
            <w:tcW w:w="569" w:type="dxa"/>
            <w:tcBorders>
              <w:top w:val="nil"/>
              <w:left w:val="nil"/>
              <w:bottom w:val="nil"/>
              <w:right w:val="nil"/>
            </w:tcBorders>
            <w:shd w:val="clear" w:color="auto" w:fill="auto"/>
            <w:noWrap/>
            <w:vAlign w:val="bottom"/>
            <w:hideMark/>
          </w:tcPr>
          <w:p w:rsidR="001C77A5" w:rsidRPr="00AD0ED2" w:rsidRDefault="001C77A5" w:rsidP="001C77A5">
            <w:pPr>
              <w:spacing w:after="0" w:line="240" w:lineRule="auto"/>
              <w:rPr>
                <w:rFonts w:eastAsia="Times New Roman"/>
                <w:sz w:val="24"/>
                <w:szCs w:val="24"/>
                <w:lang w:eastAsia="ru-RU"/>
              </w:rPr>
            </w:pPr>
          </w:p>
        </w:tc>
        <w:tc>
          <w:tcPr>
            <w:tcW w:w="2422" w:type="dxa"/>
            <w:tcBorders>
              <w:top w:val="nil"/>
              <w:left w:val="nil"/>
              <w:bottom w:val="nil"/>
              <w:right w:val="nil"/>
            </w:tcBorders>
            <w:shd w:val="clear" w:color="auto" w:fill="auto"/>
            <w:noWrap/>
            <w:vAlign w:val="bottom"/>
            <w:hideMark/>
          </w:tcPr>
          <w:p w:rsidR="001C77A5" w:rsidRPr="00AD0ED2" w:rsidRDefault="001C77A5" w:rsidP="001C77A5">
            <w:pPr>
              <w:spacing w:after="0" w:line="240" w:lineRule="auto"/>
              <w:rPr>
                <w:rFonts w:eastAsia="Times New Roman"/>
                <w:sz w:val="24"/>
                <w:szCs w:val="24"/>
                <w:lang w:eastAsia="ru-RU"/>
              </w:rPr>
            </w:pPr>
          </w:p>
        </w:tc>
        <w:tc>
          <w:tcPr>
            <w:tcW w:w="992" w:type="dxa"/>
            <w:gridSpan w:val="2"/>
            <w:tcBorders>
              <w:top w:val="nil"/>
              <w:left w:val="nil"/>
              <w:bottom w:val="nil"/>
              <w:right w:val="nil"/>
            </w:tcBorders>
            <w:shd w:val="clear" w:color="auto" w:fill="auto"/>
            <w:noWrap/>
            <w:vAlign w:val="bottom"/>
            <w:hideMark/>
          </w:tcPr>
          <w:p w:rsidR="001C77A5" w:rsidRPr="00AD0ED2" w:rsidRDefault="001C77A5" w:rsidP="001C77A5">
            <w:pPr>
              <w:spacing w:after="0" w:line="240" w:lineRule="auto"/>
              <w:rPr>
                <w:rFonts w:eastAsia="Times New Roman"/>
                <w:sz w:val="24"/>
                <w:szCs w:val="24"/>
                <w:lang w:eastAsia="ru-RU"/>
              </w:rPr>
            </w:pPr>
          </w:p>
        </w:tc>
        <w:tc>
          <w:tcPr>
            <w:tcW w:w="1417" w:type="dxa"/>
            <w:gridSpan w:val="2"/>
            <w:tcBorders>
              <w:top w:val="nil"/>
              <w:left w:val="nil"/>
              <w:bottom w:val="nil"/>
              <w:right w:val="nil"/>
            </w:tcBorders>
            <w:shd w:val="clear" w:color="auto" w:fill="auto"/>
            <w:noWrap/>
            <w:vAlign w:val="bottom"/>
            <w:hideMark/>
          </w:tcPr>
          <w:p w:rsidR="001C77A5" w:rsidRPr="00AD0ED2" w:rsidRDefault="001C77A5" w:rsidP="001C77A5">
            <w:pPr>
              <w:spacing w:after="0" w:line="240" w:lineRule="auto"/>
              <w:rPr>
                <w:rFonts w:eastAsia="Times New Roman"/>
                <w:sz w:val="24"/>
                <w:szCs w:val="24"/>
                <w:lang w:eastAsia="ru-RU"/>
              </w:rPr>
            </w:pPr>
          </w:p>
        </w:tc>
        <w:tc>
          <w:tcPr>
            <w:tcW w:w="1559" w:type="dxa"/>
            <w:gridSpan w:val="2"/>
            <w:tcBorders>
              <w:top w:val="nil"/>
              <w:left w:val="nil"/>
              <w:bottom w:val="nil"/>
              <w:right w:val="nil"/>
            </w:tcBorders>
            <w:shd w:val="clear" w:color="auto" w:fill="auto"/>
            <w:noWrap/>
            <w:vAlign w:val="bottom"/>
            <w:hideMark/>
          </w:tcPr>
          <w:p w:rsidR="001C77A5" w:rsidRPr="00AD0ED2" w:rsidRDefault="001C77A5" w:rsidP="001C77A5">
            <w:pPr>
              <w:spacing w:after="0" w:line="240" w:lineRule="auto"/>
              <w:rPr>
                <w:rFonts w:eastAsia="Times New Roman"/>
                <w:sz w:val="24"/>
                <w:szCs w:val="24"/>
                <w:lang w:eastAsia="ru-RU"/>
              </w:rPr>
            </w:pPr>
          </w:p>
        </w:tc>
        <w:tc>
          <w:tcPr>
            <w:tcW w:w="993" w:type="dxa"/>
            <w:gridSpan w:val="2"/>
            <w:tcBorders>
              <w:top w:val="nil"/>
              <w:left w:val="nil"/>
              <w:bottom w:val="nil"/>
              <w:right w:val="nil"/>
            </w:tcBorders>
            <w:shd w:val="clear" w:color="auto" w:fill="auto"/>
            <w:noWrap/>
            <w:vAlign w:val="bottom"/>
            <w:hideMark/>
          </w:tcPr>
          <w:p w:rsidR="001C77A5" w:rsidRPr="00AD0ED2" w:rsidRDefault="001C77A5" w:rsidP="001C77A5">
            <w:pPr>
              <w:spacing w:after="0" w:line="240" w:lineRule="auto"/>
              <w:rPr>
                <w:rFonts w:eastAsia="Times New Roman"/>
                <w:sz w:val="24"/>
                <w:szCs w:val="24"/>
                <w:lang w:eastAsia="ru-RU"/>
              </w:rPr>
            </w:pPr>
          </w:p>
        </w:tc>
        <w:tc>
          <w:tcPr>
            <w:tcW w:w="851" w:type="dxa"/>
            <w:tcBorders>
              <w:top w:val="nil"/>
              <w:left w:val="nil"/>
              <w:bottom w:val="nil"/>
              <w:right w:val="nil"/>
            </w:tcBorders>
            <w:shd w:val="clear" w:color="auto" w:fill="auto"/>
            <w:noWrap/>
            <w:vAlign w:val="bottom"/>
            <w:hideMark/>
          </w:tcPr>
          <w:p w:rsidR="001C77A5" w:rsidRPr="00AD0ED2" w:rsidRDefault="001C77A5" w:rsidP="001C77A5">
            <w:pPr>
              <w:spacing w:after="0" w:line="240" w:lineRule="auto"/>
              <w:rPr>
                <w:rFonts w:eastAsia="Times New Roman"/>
                <w:sz w:val="24"/>
                <w:szCs w:val="24"/>
                <w:lang w:eastAsia="ru-RU"/>
              </w:rPr>
            </w:pPr>
          </w:p>
        </w:tc>
        <w:tc>
          <w:tcPr>
            <w:tcW w:w="1134" w:type="dxa"/>
            <w:gridSpan w:val="3"/>
            <w:tcBorders>
              <w:top w:val="nil"/>
              <w:left w:val="nil"/>
              <w:bottom w:val="nil"/>
              <w:right w:val="nil"/>
            </w:tcBorders>
            <w:shd w:val="clear" w:color="auto" w:fill="auto"/>
            <w:noWrap/>
            <w:vAlign w:val="bottom"/>
            <w:hideMark/>
          </w:tcPr>
          <w:p w:rsidR="001C77A5" w:rsidRPr="00AD0ED2" w:rsidRDefault="001C77A5" w:rsidP="001C77A5">
            <w:pPr>
              <w:spacing w:after="0" w:line="240" w:lineRule="auto"/>
              <w:rPr>
                <w:rFonts w:eastAsia="Times New Roman"/>
                <w:sz w:val="24"/>
                <w:szCs w:val="24"/>
                <w:lang w:eastAsia="ru-RU"/>
              </w:rPr>
            </w:pPr>
          </w:p>
        </w:tc>
        <w:tc>
          <w:tcPr>
            <w:tcW w:w="1134" w:type="dxa"/>
            <w:gridSpan w:val="2"/>
            <w:tcBorders>
              <w:top w:val="nil"/>
              <w:left w:val="nil"/>
              <w:bottom w:val="nil"/>
              <w:right w:val="nil"/>
            </w:tcBorders>
            <w:shd w:val="clear" w:color="auto" w:fill="auto"/>
            <w:noWrap/>
            <w:vAlign w:val="bottom"/>
            <w:hideMark/>
          </w:tcPr>
          <w:p w:rsidR="001C77A5" w:rsidRPr="00AD0ED2" w:rsidRDefault="001C77A5" w:rsidP="001C77A5">
            <w:pPr>
              <w:spacing w:after="0" w:line="240" w:lineRule="auto"/>
              <w:rPr>
                <w:rFonts w:eastAsia="Times New Roman"/>
                <w:sz w:val="24"/>
                <w:szCs w:val="24"/>
                <w:lang w:eastAsia="ru-RU"/>
              </w:rPr>
            </w:pPr>
          </w:p>
        </w:tc>
        <w:tc>
          <w:tcPr>
            <w:tcW w:w="1134" w:type="dxa"/>
            <w:gridSpan w:val="2"/>
            <w:tcBorders>
              <w:top w:val="nil"/>
              <w:left w:val="nil"/>
              <w:bottom w:val="nil"/>
              <w:right w:val="nil"/>
            </w:tcBorders>
            <w:shd w:val="clear" w:color="auto" w:fill="auto"/>
            <w:noWrap/>
            <w:vAlign w:val="bottom"/>
            <w:hideMark/>
          </w:tcPr>
          <w:p w:rsidR="001C77A5" w:rsidRPr="00AD0ED2" w:rsidRDefault="001C77A5" w:rsidP="001C77A5">
            <w:pPr>
              <w:spacing w:after="0" w:line="240" w:lineRule="auto"/>
              <w:rPr>
                <w:rFonts w:eastAsia="Times New Roman"/>
                <w:sz w:val="24"/>
                <w:szCs w:val="24"/>
                <w:lang w:eastAsia="ru-RU"/>
              </w:rPr>
            </w:pPr>
          </w:p>
        </w:tc>
        <w:tc>
          <w:tcPr>
            <w:tcW w:w="2977" w:type="dxa"/>
            <w:tcBorders>
              <w:top w:val="nil"/>
              <w:left w:val="nil"/>
              <w:bottom w:val="nil"/>
              <w:right w:val="nil"/>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p>
        </w:tc>
      </w:tr>
      <w:tr w:rsidR="001C77A5" w:rsidRPr="00AD0ED2" w:rsidTr="006715E1">
        <w:trPr>
          <w:trHeight w:val="30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п./п.</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ind w:right="180"/>
              <w:jc w:val="center"/>
              <w:rPr>
                <w:rFonts w:eastAsia="Times New Roman"/>
                <w:sz w:val="20"/>
                <w:szCs w:val="20"/>
                <w:lang w:eastAsia="ru-RU"/>
              </w:rPr>
            </w:pPr>
            <w:r w:rsidRPr="00AD0ED2">
              <w:rPr>
                <w:rFonts w:eastAsia="Times New Roman"/>
                <w:sz w:val="20"/>
                <w:szCs w:val="20"/>
                <w:lang w:eastAsia="ru-RU"/>
              </w:rPr>
              <w:t>Наименование</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Ед. изм.</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Источник информации</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proofErr w:type="gramStart"/>
            <w:r w:rsidRPr="00AD0ED2">
              <w:rPr>
                <w:rFonts w:eastAsia="Times New Roman"/>
                <w:sz w:val="20"/>
                <w:szCs w:val="20"/>
                <w:lang w:eastAsia="ru-RU"/>
              </w:rPr>
              <w:t>Ответственные</w:t>
            </w:r>
            <w:proofErr w:type="gramEnd"/>
            <w:r w:rsidRPr="00AD0ED2">
              <w:rPr>
                <w:rFonts w:eastAsia="Times New Roman"/>
                <w:sz w:val="20"/>
                <w:szCs w:val="20"/>
                <w:lang w:eastAsia="ru-RU"/>
              </w:rPr>
              <w:t xml:space="preserve"> за исполнение</w:t>
            </w:r>
          </w:p>
        </w:tc>
        <w:tc>
          <w:tcPr>
            <w:tcW w:w="297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Исполнение</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Источник финансирования</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Код бюджетной программы</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Информация об исполнении</w:t>
            </w:r>
          </w:p>
        </w:tc>
      </w:tr>
      <w:tr w:rsidR="001C77A5" w:rsidRPr="00AD0ED2" w:rsidTr="00DB4074">
        <w:trPr>
          <w:trHeight w:val="127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nil"/>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базовое (исходное значение)</w:t>
            </w:r>
          </w:p>
        </w:tc>
        <w:tc>
          <w:tcPr>
            <w:tcW w:w="993" w:type="dxa"/>
            <w:gridSpan w:val="2"/>
            <w:tcBorders>
              <w:top w:val="single" w:sz="4" w:space="0" w:color="auto"/>
              <w:left w:val="single" w:sz="4" w:space="0" w:color="auto"/>
              <w:bottom w:val="single" w:sz="4" w:space="0" w:color="auto"/>
              <w:right w:val="nil"/>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план</w:t>
            </w:r>
          </w:p>
        </w:tc>
        <w:tc>
          <w:tcPr>
            <w:tcW w:w="992" w:type="dxa"/>
            <w:gridSpan w:val="2"/>
            <w:tcBorders>
              <w:top w:val="single" w:sz="4" w:space="0" w:color="auto"/>
              <w:left w:val="single" w:sz="4" w:space="0" w:color="auto"/>
              <w:bottom w:val="single" w:sz="4" w:space="0" w:color="auto"/>
              <w:right w:val="nil"/>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факт</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7</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9</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НАПРАВЛЕНИЕ: РОСТ ЭКОНОМИКИ РЕГИОНА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w:t>
            </w:r>
          </w:p>
        </w:tc>
        <w:tc>
          <w:tcPr>
            <w:tcW w:w="2422" w:type="dxa"/>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Обеспечение устойчивого развития экономики региона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153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Индекс физического объема ВРП</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официальная статистическая информация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Первый заместитель акима области Сматлаев А.Б., УЭБП</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102,8</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102,8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Отсутствуют статистические данные</w:t>
            </w:r>
            <w:r w:rsidRPr="00AD0ED2">
              <w:rPr>
                <w:rFonts w:eastAsia="Times New Roman"/>
                <w:sz w:val="20"/>
                <w:szCs w:val="20"/>
                <w:lang w:eastAsia="ru-RU"/>
              </w:rPr>
              <w:t>. По итогам 9 месяцев 2021 года объем валового регионального продукта составил  3240 млрд</w:t>
            </w:r>
            <w:proofErr w:type="gramStart"/>
            <w:r w:rsidRPr="00AD0ED2">
              <w:rPr>
                <w:rFonts w:eastAsia="Times New Roman"/>
                <w:sz w:val="20"/>
                <w:szCs w:val="20"/>
                <w:lang w:eastAsia="ru-RU"/>
              </w:rPr>
              <w:t>.т</w:t>
            </w:r>
            <w:proofErr w:type="gramEnd"/>
            <w:r w:rsidRPr="00AD0ED2">
              <w:rPr>
                <w:rFonts w:eastAsia="Times New Roman"/>
                <w:sz w:val="20"/>
                <w:szCs w:val="20"/>
                <w:lang w:eastAsia="ru-RU"/>
              </w:rPr>
              <w:t>енге, ИФО ВРП - 104,4 %.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Мероприятия</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102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Мониторинг и анализ показателей социально-экономического развития области</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УЭБП</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Не требуется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055484">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Информация по исполнению показателей направляется ежемесячно в АП РК, КПМ РК</w:t>
            </w:r>
            <w:r w:rsidR="00055484" w:rsidRPr="00AD0ED2">
              <w:rPr>
                <w:rFonts w:eastAsia="Times New Roman"/>
                <w:sz w:val="20"/>
                <w:szCs w:val="20"/>
                <w:lang w:eastAsia="ru-RU"/>
              </w:rPr>
              <w:t>,</w:t>
            </w:r>
            <w:r w:rsidRPr="00AD0ED2">
              <w:rPr>
                <w:rFonts w:eastAsia="Times New Roman"/>
                <w:sz w:val="20"/>
                <w:szCs w:val="20"/>
                <w:lang w:eastAsia="ru-RU"/>
              </w:rPr>
              <w:t xml:space="preserve"> МНЭ РК.</w:t>
            </w:r>
          </w:p>
        </w:tc>
      </w:tr>
      <w:tr w:rsidR="001C77A5" w:rsidRPr="00AD0ED2" w:rsidTr="00DB4074">
        <w:trPr>
          <w:trHeight w:val="131"/>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Проведение </w:t>
            </w:r>
            <w:proofErr w:type="spellStart"/>
            <w:r w:rsidRPr="00AD0ED2">
              <w:rPr>
                <w:rFonts w:eastAsia="Times New Roman"/>
                <w:sz w:val="20"/>
                <w:szCs w:val="20"/>
                <w:lang w:eastAsia="ru-RU"/>
              </w:rPr>
              <w:t>внутрирегионального</w:t>
            </w:r>
            <w:proofErr w:type="spellEnd"/>
            <w:r w:rsidRPr="00AD0ED2">
              <w:rPr>
                <w:rFonts w:eastAsia="Times New Roman"/>
                <w:sz w:val="20"/>
                <w:szCs w:val="20"/>
                <w:lang w:eastAsia="ru-RU"/>
              </w:rPr>
              <w:t xml:space="preserve"> анализа социально-экономического развития городов и районов</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УЭБП</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Не требуется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proofErr w:type="spellStart"/>
            <w:r w:rsidRPr="00AD0ED2">
              <w:rPr>
                <w:rFonts w:eastAsia="Times New Roman"/>
                <w:sz w:val="20"/>
                <w:szCs w:val="20"/>
                <w:lang w:eastAsia="ru-RU"/>
              </w:rPr>
              <w:t>Внутрирегиональный</w:t>
            </w:r>
            <w:proofErr w:type="spellEnd"/>
            <w:r w:rsidRPr="00AD0ED2">
              <w:rPr>
                <w:rFonts w:eastAsia="Times New Roman"/>
                <w:sz w:val="20"/>
                <w:szCs w:val="20"/>
                <w:lang w:eastAsia="ru-RU"/>
              </w:rPr>
              <w:t xml:space="preserve"> анализ СЭР городов и районов проводится ежемесячно по 13 основным показателям. Информация размещается на </w:t>
            </w:r>
            <w:r w:rsidRPr="00AD0ED2">
              <w:rPr>
                <w:rFonts w:eastAsia="Times New Roman"/>
                <w:sz w:val="20"/>
                <w:szCs w:val="20"/>
                <w:lang w:eastAsia="ru-RU"/>
              </w:rPr>
              <w:lastRenderedPageBreak/>
              <w:t>официальном сайте.</w:t>
            </w:r>
          </w:p>
        </w:tc>
      </w:tr>
      <w:tr w:rsidR="001C77A5" w:rsidRPr="00AD0ED2" w:rsidTr="00DB4074">
        <w:trPr>
          <w:trHeight w:val="331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3</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Проект ТОО «</w:t>
            </w:r>
            <w:proofErr w:type="spellStart"/>
            <w:r w:rsidRPr="00AD0ED2">
              <w:rPr>
                <w:rFonts w:eastAsia="Times New Roman"/>
                <w:sz w:val="20"/>
                <w:szCs w:val="20"/>
                <w:lang w:eastAsia="ru-RU"/>
              </w:rPr>
              <w:t>Ульба-ТВС</w:t>
            </w:r>
            <w:proofErr w:type="spellEnd"/>
            <w:r w:rsidRPr="00AD0ED2">
              <w:rPr>
                <w:rFonts w:eastAsia="Times New Roman"/>
                <w:sz w:val="20"/>
                <w:szCs w:val="20"/>
                <w:lang w:eastAsia="ru-RU"/>
              </w:rPr>
              <w:t>» по созданию и эксплуатации завода по производству тепловыделяющей сборки для АЭС КНР, производительностью 200 тонн урана в год (данный проект предполагает выход на рынок Азии с новым видом продукта для АО «УМЗ» и АО «НАК «</w:t>
            </w:r>
            <w:proofErr w:type="spellStart"/>
            <w:r w:rsidRPr="00AD0ED2">
              <w:rPr>
                <w:rFonts w:eastAsia="Times New Roman"/>
                <w:sz w:val="20"/>
                <w:szCs w:val="20"/>
                <w:lang w:eastAsia="ru-RU"/>
              </w:rPr>
              <w:t>Казатомпром</w:t>
            </w:r>
            <w:proofErr w:type="spellEnd"/>
            <w:r w:rsidRPr="00AD0ED2">
              <w:rPr>
                <w:rFonts w:eastAsia="Times New Roman"/>
                <w:sz w:val="20"/>
                <w:szCs w:val="20"/>
                <w:lang w:eastAsia="ru-RU"/>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УПИИР</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Не требуется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hideMark/>
          </w:tcPr>
          <w:p w:rsidR="001C77A5" w:rsidRPr="00AD0ED2" w:rsidRDefault="001C77A5" w:rsidP="001C77A5">
            <w:pPr>
              <w:spacing w:after="0" w:line="240" w:lineRule="auto"/>
              <w:jc w:val="both"/>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 xml:space="preserve">В городе Усть-Каменогорск запущен завод  по производству тепловыделяющих сборок для АЭС мощностью 200 тонн урана (стоимость проекта -  27,4 млрд. тенге). Запуск завода позволит увеличить объем экспорта по области на 120,8 млрд. тенге. Готовая продукция в полном объеме будет экспортироваться в Китайскую Народную Республику. </w:t>
            </w:r>
          </w:p>
        </w:tc>
      </w:tr>
      <w:tr w:rsidR="001C77A5" w:rsidRPr="00AD0ED2" w:rsidTr="00DB4074">
        <w:trPr>
          <w:trHeight w:val="408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Всесторонние меры государственной поддержки отечественных товаропроизводителей (льготное кредитование, возмещение затрат, введение индустриального сертификата «CT-KZ», государственно-частное партнерство) для развития отрасли «экономики простых вещей» (производство строительных материалов, деревообрабатывающая и легкая промышленность)</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ед.</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УПИИР, УСХ, акимы городов и районов, ПП "</w:t>
            </w:r>
            <w:proofErr w:type="spellStart"/>
            <w:r w:rsidRPr="00AD0ED2">
              <w:rPr>
                <w:rFonts w:eastAsia="Times New Roman"/>
                <w:sz w:val="20"/>
                <w:szCs w:val="20"/>
                <w:lang w:eastAsia="ru-RU"/>
              </w:rPr>
              <w:t>Атамекен</w:t>
            </w:r>
            <w:proofErr w:type="spellEnd"/>
            <w:r w:rsidRPr="00AD0ED2">
              <w:rPr>
                <w:rFonts w:eastAsia="Times New Roman"/>
                <w:sz w:val="20"/>
                <w:szCs w:val="20"/>
                <w:lang w:eastAsia="ru-RU"/>
              </w:rPr>
              <w:t>" ВКО (по согласованию), АО "ФРП "Даму" ВКО (по согласованию), АО "</w:t>
            </w:r>
            <w:proofErr w:type="spellStart"/>
            <w:proofErr w:type="gramStart"/>
            <w:r w:rsidRPr="00AD0ED2">
              <w:rPr>
                <w:rFonts w:eastAsia="Times New Roman"/>
                <w:sz w:val="20"/>
                <w:szCs w:val="20"/>
                <w:lang w:eastAsia="ru-RU"/>
              </w:rPr>
              <w:t>Аграрная-кредитная</w:t>
            </w:r>
            <w:proofErr w:type="spellEnd"/>
            <w:proofErr w:type="gramEnd"/>
            <w:r w:rsidRPr="00AD0ED2">
              <w:rPr>
                <w:rFonts w:eastAsia="Times New Roman"/>
                <w:sz w:val="20"/>
                <w:szCs w:val="20"/>
                <w:lang w:eastAsia="ru-RU"/>
              </w:rPr>
              <w:t xml:space="preserve"> корпорация" ВКО</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Не требуется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hideMark/>
          </w:tcPr>
          <w:p w:rsidR="001C77A5" w:rsidRPr="00AD0ED2" w:rsidRDefault="001C77A5" w:rsidP="001C77A5">
            <w:pPr>
              <w:spacing w:after="0" w:line="240" w:lineRule="auto"/>
              <w:jc w:val="both"/>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Для расширения импортозамещающих производств по программе льготного кредитования «Экономика простых вещей»  в 2021 году одобрено 30 проектов  на 7,7 млрд. тенге.</w:t>
            </w: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Рост производительности труда к предыдущему году</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к предыдущему году</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официальная статистическая информация</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Заместитель акима области </w:t>
            </w:r>
            <w:proofErr w:type="spellStart"/>
            <w:r w:rsidRPr="00AD0ED2">
              <w:rPr>
                <w:rFonts w:eastAsia="Times New Roman"/>
                <w:sz w:val="20"/>
                <w:szCs w:val="20"/>
                <w:lang w:eastAsia="ru-RU"/>
              </w:rPr>
              <w:t>Буктугутов</w:t>
            </w:r>
            <w:proofErr w:type="spellEnd"/>
            <w:r w:rsidRPr="00AD0ED2">
              <w:rPr>
                <w:rFonts w:eastAsia="Times New Roman"/>
                <w:sz w:val="20"/>
                <w:szCs w:val="20"/>
                <w:lang w:eastAsia="ru-RU"/>
              </w:rPr>
              <w:t xml:space="preserve"> Ш.С., УПИИР, УСХ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982"/>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в обрабатывающей промышленности</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107,6</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107,6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 -</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977" w:type="dxa"/>
            <w:tcBorders>
              <w:top w:val="single" w:sz="4" w:space="0" w:color="auto"/>
              <w:left w:val="nil"/>
              <w:bottom w:val="single" w:sz="4" w:space="0" w:color="auto"/>
              <w:right w:val="single" w:sz="4" w:space="0" w:color="auto"/>
            </w:tcBorders>
            <w:shd w:val="clear" w:color="auto" w:fill="auto"/>
            <w:noWrap/>
            <w:hideMark/>
          </w:tcPr>
          <w:p w:rsidR="001C77A5" w:rsidRPr="00AD0ED2" w:rsidRDefault="001C77A5" w:rsidP="001C77A5">
            <w:pPr>
              <w:spacing w:after="0" w:line="240" w:lineRule="auto"/>
              <w:jc w:val="both"/>
              <w:rPr>
                <w:rFonts w:eastAsia="Times New Roman"/>
                <w:sz w:val="20"/>
                <w:szCs w:val="20"/>
                <w:lang w:eastAsia="ru-RU"/>
              </w:rPr>
            </w:pPr>
            <w:r w:rsidRPr="00AD0ED2">
              <w:rPr>
                <w:rFonts w:eastAsia="Times New Roman"/>
                <w:b/>
                <w:bCs/>
                <w:sz w:val="20"/>
                <w:szCs w:val="20"/>
                <w:lang w:eastAsia="ru-RU"/>
              </w:rPr>
              <w:t xml:space="preserve">Отсутствуют статистические данные по итогам года. </w:t>
            </w:r>
            <w:r w:rsidRPr="00AD0ED2">
              <w:rPr>
                <w:rFonts w:eastAsia="Times New Roman"/>
                <w:sz w:val="20"/>
                <w:szCs w:val="20"/>
                <w:lang w:eastAsia="ru-RU"/>
              </w:rPr>
              <w:t xml:space="preserve">За январь-сентябрь 2021 года рост производительности труда в обрабатывающей промышленности в реальном </w:t>
            </w:r>
            <w:r w:rsidRPr="00AD0ED2">
              <w:rPr>
                <w:rFonts w:eastAsia="Times New Roman"/>
                <w:sz w:val="20"/>
                <w:szCs w:val="20"/>
                <w:lang w:eastAsia="ru-RU"/>
              </w:rPr>
              <w:lastRenderedPageBreak/>
              <w:t>выражении к предыдущему году составил 113,4%. Статданные за 2021 год будут опубликованы 18 мая 2022 года.</w:t>
            </w:r>
          </w:p>
        </w:tc>
      </w:tr>
      <w:tr w:rsidR="001C77A5" w:rsidRPr="00AD0ED2" w:rsidTr="00DB4074">
        <w:trPr>
          <w:trHeight w:val="178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в сельском хозяйстве</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103,0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103,0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 -</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Отсутствуют статистические данные по итогам года.</w:t>
            </w:r>
            <w:r w:rsidRPr="00AD0ED2">
              <w:rPr>
                <w:rFonts w:eastAsia="Times New Roman"/>
                <w:sz w:val="20"/>
                <w:szCs w:val="20"/>
                <w:lang w:eastAsia="ru-RU"/>
              </w:rPr>
              <w:t xml:space="preserve"> За январь-сентябрь 2021 года рост производительности труда в сельском хозяйстве в реальном выражении к предыдущему году составил 112,9 %, индекс производительности труда - 103,8%. Статданные за 2021 год будут опубликованы 18 мая 2022 год.</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Мероприятия</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2257"/>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Мониторинг показателей производительности труда  и принимаемых мер по её повышению крупными и средними предприятиями обрабатывающей промышленности</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УПИИР, УСХ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Не требуется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both"/>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Предприятиями региона проводится технологическая модернизация произво</w:t>
            </w:r>
            <w:proofErr w:type="gramStart"/>
            <w:r w:rsidRPr="00AD0ED2">
              <w:rPr>
                <w:rFonts w:eastAsia="Times New Roman"/>
                <w:sz w:val="20"/>
                <w:szCs w:val="20"/>
                <w:lang w:eastAsia="ru-RU"/>
              </w:rPr>
              <w:t>дств с пр</w:t>
            </w:r>
            <w:proofErr w:type="gramEnd"/>
            <w:r w:rsidRPr="00AD0ED2">
              <w:rPr>
                <w:rFonts w:eastAsia="Times New Roman"/>
                <w:sz w:val="20"/>
                <w:szCs w:val="20"/>
                <w:lang w:eastAsia="ru-RU"/>
              </w:rPr>
              <w:t xml:space="preserve">именением элементов Индустрии 4.0. В настоящее время 6 предприятий промышленности внедрили цифровые технологий (ТОО «Казцинк», ТОО «Востокцветмет», ТОО «KAZ </w:t>
            </w:r>
            <w:proofErr w:type="spellStart"/>
            <w:r w:rsidRPr="00AD0ED2">
              <w:rPr>
                <w:rFonts w:eastAsia="Times New Roman"/>
                <w:sz w:val="20"/>
                <w:szCs w:val="20"/>
                <w:lang w:eastAsia="ru-RU"/>
              </w:rPr>
              <w:t>Minerals</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Aktogay</w:t>
            </w:r>
            <w:proofErr w:type="spellEnd"/>
            <w:r w:rsidRPr="00AD0ED2">
              <w:rPr>
                <w:rFonts w:eastAsia="Times New Roman"/>
                <w:sz w:val="20"/>
                <w:szCs w:val="20"/>
                <w:lang w:eastAsia="ru-RU"/>
              </w:rPr>
              <w:t xml:space="preserve">», АО «Усть-Каменогорский </w:t>
            </w:r>
            <w:proofErr w:type="spellStart"/>
            <w:proofErr w:type="gramStart"/>
            <w:r w:rsidRPr="00AD0ED2">
              <w:rPr>
                <w:rFonts w:eastAsia="Times New Roman"/>
                <w:sz w:val="20"/>
                <w:szCs w:val="20"/>
                <w:lang w:eastAsia="ru-RU"/>
              </w:rPr>
              <w:t>титано-магниевый</w:t>
            </w:r>
            <w:proofErr w:type="spellEnd"/>
            <w:proofErr w:type="gramEnd"/>
            <w:r w:rsidRPr="00AD0ED2">
              <w:rPr>
                <w:rFonts w:eastAsia="Times New Roman"/>
                <w:sz w:val="20"/>
                <w:szCs w:val="20"/>
                <w:lang w:eastAsia="ru-RU"/>
              </w:rPr>
              <w:t xml:space="preserve"> комбинат», АО «Ульбинский металлургический завод», ТОО «</w:t>
            </w:r>
            <w:proofErr w:type="spellStart"/>
            <w:r w:rsidRPr="00AD0ED2">
              <w:rPr>
                <w:rFonts w:eastAsia="Times New Roman"/>
                <w:sz w:val="20"/>
                <w:szCs w:val="20"/>
                <w:lang w:eastAsia="ru-RU"/>
              </w:rPr>
              <w:t>Бухтарминская</w:t>
            </w:r>
            <w:proofErr w:type="spellEnd"/>
            <w:r w:rsidRPr="00AD0ED2">
              <w:rPr>
                <w:rFonts w:eastAsia="Times New Roman"/>
                <w:sz w:val="20"/>
                <w:szCs w:val="20"/>
                <w:lang w:eastAsia="ru-RU"/>
              </w:rPr>
              <w:t xml:space="preserve"> цементная компания»), реализовано 12 проектов общей стоимостью 11,5 млрд. тенге.</w:t>
            </w:r>
          </w:p>
        </w:tc>
      </w:tr>
      <w:tr w:rsidR="001C77A5" w:rsidRPr="00AD0ED2" w:rsidTr="00DB4074">
        <w:trPr>
          <w:trHeight w:val="433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6</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Реализация проектов по </w:t>
            </w:r>
            <w:proofErr w:type="gramStart"/>
            <w:r w:rsidRPr="00AD0ED2">
              <w:rPr>
                <w:rFonts w:eastAsia="Times New Roman"/>
                <w:sz w:val="20"/>
                <w:szCs w:val="20"/>
                <w:lang w:eastAsia="ru-RU"/>
              </w:rPr>
              <w:t>внедрении</w:t>
            </w:r>
            <w:proofErr w:type="gramEnd"/>
            <w:r w:rsidRPr="00AD0ED2">
              <w:rPr>
                <w:rFonts w:eastAsia="Times New Roman"/>
                <w:sz w:val="20"/>
                <w:szCs w:val="20"/>
                <w:lang w:eastAsia="ru-RU"/>
              </w:rPr>
              <w:t xml:space="preserve"> элементов Индустрии 4.0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УПИИР, УСХ, УЭЖКХ, УСАГ,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2672,0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479,6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479,6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Собственные средства</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hideMark/>
          </w:tcPr>
          <w:p w:rsidR="001C77A5" w:rsidRPr="00AD0ED2" w:rsidRDefault="001C77A5" w:rsidP="00972346">
            <w:pPr>
              <w:spacing w:after="0" w:line="240" w:lineRule="auto"/>
              <w:jc w:val="both"/>
              <w:rPr>
                <w:rFonts w:eastAsia="Times New Roman"/>
                <w:sz w:val="20"/>
                <w:szCs w:val="20"/>
                <w:lang w:eastAsia="ru-RU"/>
              </w:rPr>
            </w:pPr>
            <w:r w:rsidRPr="00AD0ED2">
              <w:rPr>
                <w:rFonts w:eastAsia="Times New Roman"/>
                <w:b/>
                <w:bCs/>
                <w:sz w:val="20"/>
                <w:szCs w:val="20"/>
                <w:lang w:eastAsia="ru-RU"/>
              </w:rPr>
              <w:t xml:space="preserve">Частично исполнено. </w:t>
            </w:r>
            <w:r w:rsidRPr="00AD0ED2">
              <w:rPr>
                <w:rFonts w:eastAsia="Times New Roman"/>
                <w:sz w:val="20"/>
                <w:szCs w:val="20"/>
                <w:lang w:eastAsia="ru-RU"/>
              </w:rPr>
              <w:t>В АО "Ульбинский металлургический завод" в 2021 году реализован проект  «Линия автоматизированного контроля внешнего вида и геометрических размеров топливных таблеток с укладкой на паллеты» (далее Линия) стоимостью 479,6 млн</w:t>
            </w:r>
            <w:proofErr w:type="gramStart"/>
            <w:r w:rsidRPr="00AD0ED2">
              <w:rPr>
                <w:rFonts w:eastAsia="Times New Roman"/>
                <w:sz w:val="20"/>
                <w:szCs w:val="20"/>
                <w:lang w:eastAsia="ru-RU"/>
              </w:rPr>
              <w:t>.т</w:t>
            </w:r>
            <w:proofErr w:type="gramEnd"/>
            <w:r w:rsidRPr="00AD0ED2">
              <w:rPr>
                <w:rFonts w:eastAsia="Times New Roman"/>
                <w:sz w:val="20"/>
                <w:szCs w:val="20"/>
                <w:lang w:eastAsia="ru-RU"/>
              </w:rPr>
              <w:t>енге. Сроки завершения по проекту ТОО "Казцинк"  " Большие данные «</w:t>
            </w:r>
            <w:proofErr w:type="spellStart"/>
            <w:r w:rsidRPr="00AD0ED2">
              <w:rPr>
                <w:rFonts w:eastAsia="Times New Roman"/>
                <w:sz w:val="20"/>
                <w:szCs w:val="20"/>
                <w:lang w:eastAsia="ru-RU"/>
              </w:rPr>
              <w:t>BigData</w:t>
            </w:r>
            <w:proofErr w:type="spellEnd"/>
            <w:r w:rsidRPr="00AD0ED2">
              <w:rPr>
                <w:rFonts w:eastAsia="Times New Roman"/>
                <w:sz w:val="20"/>
                <w:szCs w:val="20"/>
                <w:lang w:eastAsia="ru-RU"/>
              </w:rPr>
              <w:t xml:space="preserve">» стоимостью 945 млн. тенге перенесены </w:t>
            </w:r>
            <w:proofErr w:type="gramStart"/>
            <w:r w:rsidRPr="00AD0ED2">
              <w:rPr>
                <w:rFonts w:eastAsia="Times New Roman"/>
                <w:sz w:val="20"/>
                <w:szCs w:val="20"/>
                <w:lang w:eastAsia="ru-RU"/>
              </w:rPr>
              <w:t>на конец</w:t>
            </w:r>
            <w:proofErr w:type="gramEnd"/>
            <w:r w:rsidRPr="00AD0ED2">
              <w:rPr>
                <w:rFonts w:eastAsia="Times New Roman"/>
                <w:sz w:val="20"/>
                <w:szCs w:val="20"/>
                <w:lang w:eastAsia="ru-RU"/>
              </w:rPr>
              <w:t xml:space="preserve"> 2022 года,  так как запланирована модернизация корпоративной LIMS, тираж MI на ЖГОК, а также увеличение объемов работ по улучшению качества пр</w:t>
            </w:r>
            <w:r w:rsidR="006715E1" w:rsidRPr="00AD0ED2">
              <w:rPr>
                <w:rFonts w:eastAsia="Times New Roman"/>
                <w:sz w:val="20"/>
                <w:szCs w:val="20"/>
                <w:lang w:eastAsia="ru-RU"/>
              </w:rPr>
              <w:t>оизводственных данных для MI.</w:t>
            </w:r>
          </w:p>
        </w:tc>
      </w:tr>
      <w:tr w:rsidR="001C77A5" w:rsidRPr="00AD0ED2" w:rsidTr="00DB4074">
        <w:trPr>
          <w:trHeight w:val="698"/>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7</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Приобретение оборудования с числовым программным управлением для бериллиевого производства АО "УМЗ" с целью расширения технологических возможностей в изготовлении изделий геометрически сложного дизайна с размерами до 1200-1500 мм</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ед.</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УПИИР</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055484"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 -</w:t>
            </w:r>
            <w:r w:rsidR="001C77A5"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382,185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382,185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Собственные средства</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hideMark/>
          </w:tcPr>
          <w:p w:rsidR="001C77A5" w:rsidRPr="00AD0ED2" w:rsidRDefault="001C77A5" w:rsidP="00972346">
            <w:pPr>
              <w:spacing w:after="0" w:line="240" w:lineRule="auto"/>
              <w:jc w:val="both"/>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На бериллиевом производстве АО "УМЗ" запущен проект по приобретению высокоэффективного металлообрабатывающего оборудования с ЧПУ. Стоимость проекта оценивается в 986,208 млн. тенге, из которых на текущий момент освоено 382,185 млн. тенге. Реализация данного проекта позволит повысить эффективность производства путем снижения </w:t>
            </w:r>
            <w:proofErr w:type="spellStart"/>
            <w:r w:rsidRPr="00AD0ED2">
              <w:rPr>
                <w:rFonts w:eastAsia="Times New Roman"/>
                <w:sz w:val="20"/>
                <w:szCs w:val="20"/>
                <w:lang w:eastAsia="ru-RU"/>
              </w:rPr>
              <w:t>себестомости</w:t>
            </w:r>
            <w:proofErr w:type="spellEnd"/>
            <w:r w:rsidRPr="00AD0ED2">
              <w:rPr>
                <w:rFonts w:eastAsia="Times New Roman"/>
                <w:sz w:val="20"/>
                <w:szCs w:val="20"/>
                <w:lang w:eastAsia="ru-RU"/>
              </w:rPr>
              <w:t xml:space="preserve"> издел</w:t>
            </w:r>
            <w:r w:rsidR="00972346" w:rsidRPr="00AD0ED2">
              <w:rPr>
                <w:rFonts w:eastAsia="Times New Roman"/>
                <w:sz w:val="20"/>
                <w:szCs w:val="20"/>
                <w:lang w:eastAsia="ru-RU"/>
              </w:rPr>
              <w:t xml:space="preserve">ий из </w:t>
            </w:r>
            <w:proofErr w:type="spellStart"/>
            <w:r w:rsidR="00972346" w:rsidRPr="00AD0ED2">
              <w:rPr>
                <w:rFonts w:eastAsia="Times New Roman"/>
                <w:sz w:val="20"/>
                <w:szCs w:val="20"/>
                <w:lang w:eastAsia="ru-RU"/>
              </w:rPr>
              <w:t>берилия</w:t>
            </w:r>
            <w:proofErr w:type="spellEnd"/>
            <w:r w:rsidR="00972346" w:rsidRPr="00AD0ED2">
              <w:rPr>
                <w:rFonts w:eastAsia="Times New Roman"/>
                <w:sz w:val="20"/>
                <w:szCs w:val="20"/>
                <w:lang w:eastAsia="ru-RU"/>
              </w:rPr>
              <w:t>, а также увеличить объемы</w:t>
            </w:r>
            <w:r w:rsidRPr="00AD0ED2">
              <w:rPr>
                <w:rFonts w:eastAsia="Times New Roman"/>
                <w:sz w:val="20"/>
                <w:szCs w:val="20"/>
                <w:lang w:eastAsia="ru-RU"/>
              </w:rPr>
              <w:t xml:space="preserve"> производства высокорентабельной продукции. Срок завершения проекта 2022 год.</w:t>
            </w:r>
          </w:p>
        </w:tc>
      </w:tr>
      <w:tr w:rsidR="001C77A5" w:rsidRPr="00AD0ED2" w:rsidTr="00DB4074">
        <w:trPr>
          <w:trHeight w:val="255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8</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Реализация программы модернизации и обновления производственных мощностей с целью расширения выпускаемой номенклатуры АО "Семипалатинский машиностроительный завод"</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ед.</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УПИИР</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Собственные средства</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both"/>
              <w:rPr>
                <w:rFonts w:eastAsia="Times New Roman"/>
                <w:b/>
                <w:bCs/>
                <w:sz w:val="20"/>
                <w:szCs w:val="20"/>
                <w:lang w:eastAsia="ru-RU"/>
              </w:rPr>
            </w:pPr>
            <w:r w:rsidRPr="00AD0ED2">
              <w:rPr>
                <w:rFonts w:eastAsia="Times New Roman"/>
                <w:b/>
                <w:bCs/>
                <w:sz w:val="20"/>
                <w:szCs w:val="20"/>
                <w:lang w:eastAsia="ru-RU"/>
              </w:rPr>
              <w:t xml:space="preserve">Не исполнено. </w:t>
            </w:r>
            <w:r w:rsidRPr="00AD0ED2">
              <w:rPr>
                <w:rFonts w:eastAsia="Times New Roman"/>
                <w:sz w:val="20"/>
                <w:szCs w:val="20"/>
                <w:lang w:eastAsia="ru-RU"/>
              </w:rPr>
              <w:t>Производство на предприятии приостановлено. С весны 2021 года арестованы финансовые счета, арест на конец отчетного года не снят. С декабря 2021 года начата реабилитация производства.</w:t>
            </w:r>
          </w:p>
        </w:tc>
      </w:tr>
      <w:tr w:rsidR="001C77A5" w:rsidRPr="00AD0ED2" w:rsidTr="00DB4074">
        <w:trPr>
          <w:trHeight w:val="357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9</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Расширение моделей продуктовой линейки автомобилей путем заключения новых контрактов с иностранными партнерами стран Китая, Кореи, Украины и Российской Федерации ТОО "</w:t>
            </w:r>
            <w:proofErr w:type="spellStart"/>
            <w:r w:rsidRPr="00AD0ED2">
              <w:rPr>
                <w:rFonts w:eastAsia="Times New Roman"/>
                <w:sz w:val="20"/>
                <w:szCs w:val="20"/>
                <w:lang w:eastAsia="ru-RU"/>
              </w:rPr>
              <w:t>СемАЗ</w:t>
            </w:r>
            <w:proofErr w:type="spellEnd"/>
            <w:r w:rsidRPr="00AD0ED2">
              <w:rPr>
                <w:rFonts w:eastAsia="Times New Roman"/>
                <w:sz w:val="20"/>
                <w:szCs w:val="20"/>
                <w:lang w:eastAsia="ru-RU"/>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ед.</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УПИИР</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Собственные средства</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both"/>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ТОО «</w:t>
            </w:r>
            <w:proofErr w:type="spellStart"/>
            <w:r w:rsidRPr="00AD0ED2">
              <w:rPr>
                <w:rFonts w:eastAsia="Times New Roman"/>
                <w:sz w:val="20"/>
                <w:szCs w:val="20"/>
                <w:lang w:eastAsia="ru-RU"/>
              </w:rPr>
              <w:t>СемАз</w:t>
            </w:r>
            <w:proofErr w:type="spellEnd"/>
            <w:r w:rsidRPr="00AD0ED2">
              <w:rPr>
                <w:rFonts w:eastAsia="Times New Roman"/>
                <w:sz w:val="20"/>
                <w:szCs w:val="20"/>
                <w:lang w:eastAsia="ru-RU"/>
              </w:rPr>
              <w:t>»   заключены контракты с иностранными партнерами для  расширения ассортимента производимых  автомобилей: КНР: грузовые авто «SHACMAN», автобусы  «</w:t>
            </w:r>
            <w:proofErr w:type="spellStart"/>
            <w:r w:rsidRPr="00AD0ED2">
              <w:rPr>
                <w:rFonts w:eastAsia="Times New Roman"/>
                <w:sz w:val="20"/>
                <w:szCs w:val="20"/>
                <w:lang w:eastAsia="ru-RU"/>
              </w:rPr>
              <w:t>Dong</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Feng</w:t>
            </w:r>
            <w:proofErr w:type="spellEnd"/>
            <w:r w:rsidRPr="00AD0ED2">
              <w:rPr>
                <w:rFonts w:eastAsia="Times New Roman"/>
                <w:sz w:val="20"/>
                <w:szCs w:val="20"/>
                <w:lang w:eastAsia="ru-RU"/>
              </w:rPr>
              <w:t xml:space="preserve">», автобусы «ZHONTONG», самосвалы (грузоподъемностью 7-10 тонн), мусоровозы и возможно производство манипуляторов; Япония: заключен контракт с «HINO </w:t>
            </w:r>
            <w:proofErr w:type="spellStart"/>
            <w:r w:rsidRPr="00AD0ED2">
              <w:rPr>
                <w:rFonts w:eastAsia="Times New Roman"/>
                <w:sz w:val="20"/>
                <w:szCs w:val="20"/>
                <w:lang w:eastAsia="ru-RU"/>
              </w:rPr>
              <w:t>Motors</w:t>
            </w:r>
            <w:proofErr w:type="spellEnd"/>
            <w:r w:rsidRPr="00AD0ED2">
              <w:rPr>
                <w:rFonts w:eastAsia="Times New Roman"/>
                <w:sz w:val="20"/>
                <w:szCs w:val="20"/>
                <w:lang w:eastAsia="ru-RU"/>
              </w:rPr>
              <w:t xml:space="preserve">» на поставку  </w:t>
            </w:r>
            <w:proofErr w:type="spellStart"/>
            <w:r w:rsidRPr="00AD0ED2">
              <w:rPr>
                <w:rFonts w:eastAsia="Times New Roman"/>
                <w:sz w:val="20"/>
                <w:szCs w:val="20"/>
                <w:lang w:eastAsia="ru-RU"/>
              </w:rPr>
              <w:t>маш</w:t>
            </w:r>
            <w:proofErr w:type="gramStart"/>
            <w:r w:rsidRPr="00AD0ED2">
              <w:rPr>
                <w:rFonts w:eastAsia="Times New Roman"/>
                <w:sz w:val="20"/>
                <w:szCs w:val="20"/>
                <w:lang w:eastAsia="ru-RU"/>
              </w:rPr>
              <w:t>.к</w:t>
            </w:r>
            <w:proofErr w:type="gramEnd"/>
            <w:r w:rsidRPr="00AD0ED2">
              <w:rPr>
                <w:rFonts w:eastAsia="Times New Roman"/>
                <w:sz w:val="20"/>
                <w:szCs w:val="20"/>
                <w:lang w:eastAsia="ru-RU"/>
              </w:rPr>
              <w:t>омплектов</w:t>
            </w:r>
            <w:proofErr w:type="spellEnd"/>
            <w:r w:rsidRPr="00AD0ED2">
              <w:rPr>
                <w:rFonts w:eastAsia="Times New Roman"/>
                <w:sz w:val="20"/>
                <w:szCs w:val="20"/>
                <w:lang w:eastAsia="ru-RU"/>
              </w:rPr>
              <w:t xml:space="preserve">  грузовых автомобилей HINO  (изотермических и бортовых); РФ:  грузовые авто «Урал» всех модификаций на базе спецтехники, грузовые авто «Газель» всех модификаций;</w:t>
            </w:r>
            <w:r w:rsidRPr="00AD0ED2">
              <w:rPr>
                <w:rFonts w:eastAsia="Times New Roman"/>
                <w:sz w:val="20"/>
                <w:szCs w:val="20"/>
                <w:lang w:eastAsia="ru-RU"/>
              </w:rPr>
              <w:br/>
              <w:t>Беларусь: трактора «</w:t>
            </w:r>
            <w:proofErr w:type="spellStart"/>
            <w:r w:rsidRPr="00AD0ED2">
              <w:rPr>
                <w:rFonts w:eastAsia="Times New Roman"/>
                <w:sz w:val="20"/>
                <w:szCs w:val="20"/>
                <w:lang w:eastAsia="ru-RU"/>
              </w:rPr>
              <w:t>Беларус</w:t>
            </w:r>
            <w:proofErr w:type="spellEnd"/>
            <w:r w:rsidRPr="00AD0ED2">
              <w:rPr>
                <w:rFonts w:eastAsia="Times New Roman"/>
                <w:sz w:val="20"/>
                <w:szCs w:val="20"/>
                <w:lang w:eastAsia="ru-RU"/>
              </w:rPr>
              <w:t>» (9 моделей).</w:t>
            </w:r>
          </w:p>
        </w:tc>
      </w:tr>
      <w:tr w:rsidR="001C77A5" w:rsidRPr="00AD0ED2" w:rsidTr="00DB4074">
        <w:trPr>
          <w:trHeight w:val="459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10</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Реализация ежегодно 50 инвестиционных проектов, в том числе 9-ти наиболее крупных:</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ед.</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УСХ,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134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Собственные средства</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both"/>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В 2021 году реализовано 134 проекта из них: в животноводстве - 124 проекта, в растениеводстве - 4 проекта, в  области переработки -  6 проектов. </w:t>
            </w:r>
            <w:proofErr w:type="gramStart"/>
            <w:r w:rsidRPr="00AD0ED2">
              <w:rPr>
                <w:rFonts w:eastAsia="Times New Roman"/>
                <w:sz w:val="20"/>
                <w:szCs w:val="20"/>
                <w:lang w:eastAsia="ru-RU"/>
              </w:rPr>
              <w:t>Из них завершено 9 крупных проектов: строительство МТФ ТОО «</w:t>
            </w:r>
            <w:proofErr w:type="spellStart"/>
            <w:r w:rsidRPr="00AD0ED2">
              <w:rPr>
                <w:rFonts w:eastAsia="Times New Roman"/>
                <w:sz w:val="20"/>
                <w:szCs w:val="20"/>
                <w:lang w:eastAsia="ru-RU"/>
              </w:rPr>
              <w:t>Рулиха</w:t>
            </w:r>
            <w:proofErr w:type="spellEnd"/>
            <w:r w:rsidRPr="00AD0ED2">
              <w:rPr>
                <w:rFonts w:eastAsia="Times New Roman"/>
                <w:sz w:val="20"/>
                <w:szCs w:val="20"/>
                <w:lang w:eastAsia="ru-RU"/>
              </w:rPr>
              <w:t>», завершен первый этап на 600 голов (Шемонаихинский район);  завода по переработке масличных культур в ТОО «</w:t>
            </w:r>
            <w:proofErr w:type="spellStart"/>
            <w:r w:rsidRPr="00AD0ED2">
              <w:rPr>
                <w:rFonts w:eastAsia="Times New Roman"/>
                <w:sz w:val="20"/>
                <w:szCs w:val="20"/>
                <w:lang w:eastAsia="ru-RU"/>
              </w:rPr>
              <w:t>QazaqAstyqGroup</w:t>
            </w:r>
            <w:proofErr w:type="spellEnd"/>
            <w:r w:rsidRPr="00AD0ED2">
              <w:rPr>
                <w:rFonts w:eastAsia="Times New Roman"/>
                <w:sz w:val="20"/>
                <w:szCs w:val="20"/>
                <w:lang w:eastAsia="ru-RU"/>
              </w:rPr>
              <w:t xml:space="preserve">» (г. Семей); завода по производству </w:t>
            </w:r>
            <w:proofErr w:type="spellStart"/>
            <w:r w:rsidRPr="00AD0ED2">
              <w:rPr>
                <w:rFonts w:eastAsia="Times New Roman"/>
                <w:sz w:val="20"/>
                <w:szCs w:val="20"/>
                <w:lang w:eastAsia="ru-RU"/>
              </w:rPr>
              <w:t>бутилированной</w:t>
            </w:r>
            <w:proofErr w:type="spellEnd"/>
            <w:r w:rsidRPr="00AD0ED2">
              <w:rPr>
                <w:rFonts w:eastAsia="Times New Roman"/>
                <w:sz w:val="20"/>
                <w:szCs w:val="20"/>
                <w:lang w:eastAsia="ru-RU"/>
              </w:rPr>
              <w:t xml:space="preserve"> артезианской питьевой воды  и </w:t>
            </w:r>
            <w:proofErr w:type="spellStart"/>
            <w:r w:rsidRPr="00AD0ED2">
              <w:rPr>
                <w:rFonts w:eastAsia="Times New Roman"/>
                <w:sz w:val="20"/>
                <w:szCs w:val="20"/>
                <w:lang w:eastAsia="ru-RU"/>
              </w:rPr>
              <w:t>безалкагольных</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газированнных</w:t>
            </w:r>
            <w:proofErr w:type="spellEnd"/>
            <w:r w:rsidRPr="00AD0ED2">
              <w:rPr>
                <w:rFonts w:eastAsia="Times New Roman"/>
                <w:sz w:val="20"/>
                <w:szCs w:val="20"/>
                <w:lang w:eastAsia="ru-RU"/>
              </w:rPr>
              <w:t xml:space="preserve">  напитков ТОО  «</w:t>
            </w:r>
            <w:proofErr w:type="spellStart"/>
            <w:r w:rsidRPr="00AD0ED2">
              <w:rPr>
                <w:rFonts w:eastAsia="Times New Roman"/>
                <w:sz w:val="20"/>
                <w:szCs w:val="20"/>
                <w:lang w:eastAsia="ru-RU"/>
              </w:rPr>
              <w:t>Arna</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Minerals</w:t>
            </w:r>
            <w:proofErr w:type="spellEnd"/>
            <w:r w:rsidRPr="00AD0ED2">
              <w:rPr>
                <w:rFonts w:eastAsia="Times New Roman"/>
                <w:sz w:val="20"/>
                <w:szCs w:val="20"/>
                <w:lang w:eastAsia="ru-RU"/>
              </w:rPr>
              <w:t>» (Зайсанский район); введена в эксплуатацию  птицефабрика яичного направления ТОО «SEMEY QUS» (г. Семей);</w:t>
            </w:r>
            <w:proofErr w:type="gramEnd"/>
            <w:r w:rsidRPr="00AD0ED2">
              <w:rPr>
                <w:rFonts w:eastAsia="Times New Roman"/>
                <w:sz w:val="20"/>
                <w:szCs w:val="20"/>
                <w:lang w:eastAsia="ru-RU"/>
              </w:rPr>
              <w:t xml:space="preserve">  5 проектов по строительству оросительных систем (КХ "</w:t>
            </w:r>
            <w:proofErr w:type="spellStart"/>
            <w:r w:rsidRPr="00AD0ED2">
              <w:rPr>
                <w:rFonts w:eastAsia="Times New Roman"/>
                <w:sz w:val="20"/>
                <w:szCs w:val="20"/>
                <w:lang w:eastAsia="ru-RU"/>
              </w:rPr>
              <w:t>Каликанулы</w:t>
            </w:r>
            <w:proofErr w:type="spellEnd"/>
            <w:r w:rsidRPr="00AD0ED2">
              <w:rPr>
                <w:rFonts w:eastAsia="Times New Roman"/>
                <w:sz w:val="20"/>
                <w:szCs w:val="20"/>
                <w:lang w:eastAsia="ru-RU"/>
              </w:rPr>
              <w:t>", ТОО "</w:t>
            </w:r>
            <w:proofErr w:type="spellStart"/>
            <w:r w:rsidRPr="00AD0ED2">
              <w:rPr>
                <w:rFonts w:eastAsia="Times New Roman"/>
                <w:sz w:val="20"/>
                <w:szCs w:val="20"/>
                <w:lang w:eastAsia="ru-RU"/>
              </w:rPr>
              <w:t>Urdzhar</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Agro</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Company</w:t>
            </w:r>
            <w:proofErr w:type="spellEnd"/>
            <w:r w:rsidRPr="00AD0ED2">
              <w:rPr>
                <w:rFonts w:eastAsia="Times New Roman"/>
                <w:sz w:val="20"/>
                <w:szCs w:val="20"/>
                <w:lang w:eastAsia="ru-RU"/>
              </w:rPr>
              <w:t>", ТОО "</w:t>
            </w:r>
            <w:proofErr w:type="spellStart"/>
            <w:r w:rsidRPr="00AD0ED2">
              <w:rPr>
                <w:rFonts w:eastAsia="Times New Roman"/>
                <w:sz w:val="20"/>
                <w:szCs w:val="20"/>
                <w:lang w:eastAsia="ru-RU"/>
              </w:rPr>
              <w:t>АгрофирмаПриречное</w:t>
            </w:r>
            <w:proofErr w:type="spellEnd"/>
            <w:r w:rsidRPr="00AD0ED2">
              <w:rPr>
                <w:rFonts w:eastAsia="Times New Roman"/>
                <w:sz w:val="20"/>
                <w:szCs w:val="20"/>
                <w:lang w:eastAsia="ru-RU"/>
              </w:rPr>
              <w:t>", КХ "Украинка", ТОО "</w:t>
            </w:r>
            <w:proofErr w:type="spellStart"/>
            <w:r w:rsidRPr="00AD0ED2">
              <w:rPr>
                <w:rFonts w:eastAsia="Times New Roman"/>
                <w:sz w:val="20"/>
                <w:szCs w:val="20"/>
                <w:lang w:eastAsia="ru-RU"/>
              </w:rPr>
              <w:t>Елімай</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Көкпекты</w:t>
            </w:r>
            <w:proofErr w:type="spellEnd"/>
            <w:r w:rsidRPr="00AD0ED2">
              <w:rPr>
                <w:rFonts w:eastAsia="Times New Roman"/>
                <w:sz w:val="20"/>
                <w:szCs w:val="20"/>
                <w:lang w:eastAsia="ru-RU"/>
              </w:rPr>
              <w:t>").</w:t>
            </w:r>
          </w:p>
        </w:tc>
      </w:tr>
      <w:tr w:rsidR="001C77A5" w:rsidRPr="00AD0ED2" w:rsidTr="00DB4074">
        <w:trPr>
          <w:trHeight w:val="178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Строительство 3  молочно-товарных ферм на 3 тыс. голов (в Бескарагайском и Шемонаихинском районах, городе Семей)</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УСХ,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276,5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2 765,0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2 765,0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Собственные средства</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both"/>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На 2021 год запланировано и завершено строительство МТФ на 600 голов ТОО "</w:t>
            </w:r>
            <w:proofErr w:type="spellStart"/>
            <w:r w:rsidRPr="00AD0ED2">
              <w:rPr>
                <w:rFonts w:eastAsia="Times New Roman"/>
                <w:sz w:val="20"/>
                <w:szCs w:val="20"/>
                <w:lang w:eastAsia="ru-RU"/>
              </w:rPr>
              <w:t>Рулиха</w:t>
            </w:r>
            <w:proofErr w:type="spellEnd"/>
            <w:r w:rsidRPr="00AD0ED2">
              <w:rPr>
                <w:rFonts w:eastAsia="Times New Roman"/>
                <w:sz w:val="20"/>
                <w:szCs w:val="20"/>
                <w:lang w:eastAsia="ru-RU"/>
              </w:rPr>
              <w:t>" Шемонаихинского района завершено. Завезено 600 голов импортного племенного маточного поголовья КРС. На сегодня ведутся подготовительные работы по расширению фермы до 1080 голов.</w:t>
            </w:r>
          </w:p>
        </w:tc>
      </w:tr>
      <w:tr w:rsidR="001C77A5" w:rsidRPr="00AD0ED2" w:rsidTr="00DB4074">
        <w:trPr>
          <w:trHeight w:val="306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12</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Создание 5 откормочных площадок в Кокпектинском, Бескарагайском, </w:t>
            </w:r>
            <w:proofErr w:type="gramStart"/>
            <w:r w:rsidRPr="00AD0ED2">
              <w:rPr>
                <w:rFonts w:eastAsia="Times New Roman"/>
                <w:sz w:val="20"/>
                <w:szCs w:val="20"/>
                <w:lang w:eastAsia="ru-RU"/>
              </w:rPr>
              <w:t>Уланском</w:t>
            </w:r>
            <w:proofErr w:type="gramEnd"/>
            <w:r w:rsidRPr="00AD0ED2">
              <w:rPr>
                <w:rFonts w:eastAsia="Times New Roman"/>
                <w:sz w:val="20"/>
                <w:szCs w:val="20"/>
                <w:lang w:eastAsia="ru-RU"/>
              </w:rPr>
              <w:t xml:space="preserve"> и Тарбагатайском районах с единовременным содержанием 7 тыс. голов КРС</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УСХ,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055484"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r w:rsidR="00055484" w:rsidRPr="00AD0ED2">
              <w:rPr>
                <w:rFonts w:eastAsia="Times New Roman"/>
                <w:sz w:val="20"/>
                <w:szCs w:val="20"/>
                <w:lang w:eastAsia="ru-RU"/>
              </w:rPr>
              <w:t>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959,0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Собственные средства</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both"/>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На 2021 год не запланировано строительство откормочных площадок, по итогам года введено 3 откормочные площадки в Тарбагатайском районе: 1) КХ «</w:t>
            </w:r>
            <w:proofErr w:type="spellStart"/>
            <w:r w:rsidRPr="00AD0ED2">
              <w:rPr>
                <w:rFonts w:eastAsia="Times New Roman"/>
                <w:sz w:val="20"/>
                <w:szCs w:val="20"/>
                <w:lang w:eastAsia="ru-RU"/>
              </w:rPr>
              <w:t>Бастау</w:t>
            </w:r>
            <w:proofErr w:type="spellEnd"/>
            <w:r w:rsidRPr="00AD0ED2">
              <w:rPr>
                <w:rFonts w:eastAsia="Times New Roman"/>
                <w:sz w:val="20"/>
                <w:szCs w:val="20"/>
                <w:lang w:eastAsia="ru-RU"/>
              </w:rPr>
              <w:t>» (ТОО «АсылАгро</w:t>
            </w:r>
            <w:proofErr w:type="gramStart"/>
            <w:r w:rsidRPr="00AD0ED2">
              <w:rPr>
                <w:rFonts w:eastAsia="Times New Roman"/>
                <w:sz w:val="20"/>
                <w:szCs w:val="20"/>
                <w:lang w:eastAsia="ru-RU"/>
              </w:rPr>
              <w:t>7</w:t>
            </w:r>
            <w:proofErr w:type="gramEnd"/>
            <w:r w:rsidRPr="00AD0ED2">
              <w:rPr>
                <w:rFonts w:eastAsia="Times New Roman"/>
                <w:sz w:val="20"/>
                <w:szCs w:val="20"/>
                <w:lang w:eastAsia="ru-RU"/>
              </w:rPr>
              <w:t>») откормочная площадка на 1000 голов; 2) КХ "</w:t>
            </w:r>
            <w:proofErr w:type="spellStart"/>
            <w:r w:rsidRPr="00AD0ED2">
              <w:rPr>
                <w:rFonts w:eastAsia="Times New Roman"/>
                <w:sz w:val="20"/>
                <w:szCs w:val="20"/>
                <w:lang w:eastAsia="ru-RU"/>
              </w:rPr>
              <w:t>Маулит</w:t>
            </w:r>
            <w:proofErr w:type="spellEnd"/>
            <w:r w:rsidRPr="00AD0ED2">
              <w:rPr>
                <w:rFonts w:eastAsia="Times New Roman"/>
                <w:sz w:val="20"/>
                <w:szCs w:val="20"/>
                <w:lang w:eastAsia="ru-RU"/>
              </w:rPr>
              <w:t xml:space="preserve">" расширение действующей откормочной площадки на 1000 голов с доведением в 2021 году до 2000 голов; 3) в Уланском районе введена 1 </w:t>
            </w:r>
            <w:proofErr w:type="spellStart"/>
            <w:r w:rsidRPr="00AD0ED2">
              <w:rPr>
                <w:rFonts w:eastAsia="Times New Roman"/>
                <w:sz w:val="20"/>
                <w:szCs w:val="20"/>
                <w:lang w:eastAsia="ru-RU"/>
              </w:rPr>
              <w:t>откормплощадка</w:t>
            </w:r>
            <w:proofErr w:type="spellEnd"/>
            <w:r w:rsidRPr="00AD0ED2">
              <w:rPr>
                <w:rFonts w:eastAsia="Times New Roman"/>
                <w:sz w:val="20"/>
                <w:szCs w:val="20"/>
                <w:lang w:eastAsia="ru-RU"/>
              </w:rPr>
              <w:t xml:space="preserve"> на 5000 голов ТОО «СХК Герасимовка» (КХ «</w:t>
            </w:r>
            <w:proofErr w:type="spellStart"/>
            <w:r w:rsidRPr="00AD0ED2">
              <w:rPr>
                <w:rFonts w:eastAsia="Times New Roman"/>
                <w:sz w:val="20"/>
                <w:szCs w:val="20"/>
                <w:lang w:eastAsia="ru-RU"/>
              </w:rPr>
              <w:t>Кокжал</w:t>
            </w:r>
            <w:proofErr w:type="spellEnd"/>
            <w:r w:rsidRPr="00AD0ED2">
              <w:rPr>
                <w:rFonts w:eastAsia="Times New Roman"/>
                <w:sz w:val="20"/>
                <w:szCs w:val="20"/>
                <w:lang w:eastAsia="ru-RU"/>
              </w:rPr>
              <w:t xml:space="preserve">»). В настоящее время на площадке содержится 3500 голов КРС породы </w:t>
            </w:r>
            <w:proofErr w:type="spellStart"/>
            <w:r w:rsidRPr="00AD0ED2">
              <w:rPr>
                <w:rFonts w:eastAsia="Times New Roman"/>
                <w:sz w:val="20"/>
                <w:szCs w:val="20"/>
                <w:lang w:eastAsia="ru-RU"/>
              </w:rPr>
              <w:t>Ангус</w:t>
            </w:r>
            <w:proofErr w:type="spellEnd"/>
            <w:r w:rsidRPr="00AD0ED2">
              <w:rPr>
                <w:rFonts w:eastAsia="Times New Roman"/>
                <w:sz w:val="20"/>
                <w:szCs w:val="20"/>
                <w:lang w:eastAsia="ru-RU"/>
              </w:rPr>
              <w:t xml:space="preserve">. </w:t>
            </w:r>
          </w:p>
        </w:tc>
      </w:tr>
      <w:tr w:rsidR="001C77A5" w:rsidRPr="00AD0ED2" w:rsidTr="00DB4074">
        <w:trPr>
          <w:trHeight w:val="178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13</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Увеличение посевов </w:t>
            </w:r>
            <w:proofErr w:type="spellStart"/>
            <w:r w:rsidRPr="00AD0ED2">
              <w:rPr>
                <w:rFonts w:eastAsia="Times New Roman"/>
                <w:sz w:val="20"/>
                <w:szCs w:val="20"/>
                <w:lang w:eastAsia="ru-RU"/>
              </w:rPr>
              <w:t>экспортоориентированных</w:t>
            </w:r>
            <w:proofErr w:type="spellEnd"/>
            <w:r w:rsidRPr="00AD0ED2">
              <w:rPr>
                <w:rFonts w:eastAsia="Times New Roman"/>
                <w:sz w:val="20"/>
                <w:szCs w:val="20"/>
                <w:lang w:eastAsia="ru-RU"/>
              </w:rPr>
              <w:t xml:space="preserve"> культур (соя, кукуруза на зерно, рапс), к 2025 году посевы сои планируется увеличить в 7 раз, кукурузы в 5 раз</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тыс</w:t>
            </w:r>
            <w:proofErr w:type="gramStart"/>
            <w:r w:rsidRPr="00AD0ED2">
              <w:rPr>
                <w:rFonts w:eastAsia="Times New Roman"/>
                <w:sz w:val="20"/>
                <w:szCs w:val="20"/>
                <w:lang w:eastAsia="ru-RU"/>
              </w:rPr>
              <w:t>.г</w:t>
            </w:r>
            <w:proofErr w:type="gramEnd"/>
            <w:r w:rsidRPr="00AD0ED2">
              <w:rPr>
                <w:rFonts w:eastAsia="Times New Roman"/>
                <w:sz w:val="20"/>
                <w:szCs w:val="20"/>
                <w:lang w:eastAsia="ru-RU"/>
              </w:rPr>
              <w:t>а</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УСХ,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соя -8,5</w:t>
            </w:r>
            <w:r w:rsidRPr="00AD0ED2">
              <w:rPr>
                <w:rFonts w:eastAsia="Times New Roman"/>
                <w:sz w:val="20"/>
                <w:szCs w:val="20"/>
                <w:lang w:eastAsia="ru-RU"/>
              </w:rPr>
              <w:br w:type="page"/>
              <w:t>кукуруза на зерно - 7,4</w:t>
            </w:r>
            <w:r w:rsidRPr="00AD0ED2">
              <w:rPr>
                <w:rFonts w:eastAsia="Times New Roman"/>
                <w:sz w:val="20"/>
                <w:szCs w:val="20"/>
                <w:lang w:eastAsia="ru-RU"/>
              </w:rPr>
              <w:br w:type="page"/>
              <w:t>рапс - 13,7</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соя -8,5</w:t>
            </w:r>
            <w:r w:rsidRPr="00AD0ED2">
              <w:rPr>
                <w:rFonts w:eastAsia="Times New Roman"/>
                <w:sz w:val="20"/>
                <w:szCs w:val="20"/>
                <w:lang w:eastAsia="ru-RU"/>
              </w:rPr>
              <w:br w:type="page"/>
              <w:t>кукуруза на зерно - 7,4</w:t>
            </w:r>
            <w:r w:rsidRPr="00AD0ED2">
              <w:rPr>
                <w:rFonts w:eastAsia="Times New Roman"/>
                <w:sz w:val="20"/>
                <w:szCs w:val="20"/>
                <w:lang w:eastAsia="ru-RU"/>
              </w:rPr>
              <w:br w:type="page"/>
              <w:t>рапс - 13,8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соя-5,7</w:t>
            </w:r>
            <w:r w:rsidRPr="00AD0ED2">
              <w:rPr>
                <w:rFonts w:eastAsia="Times New Roman"/>
                <w:sz w:val="20"/>
                <w:szCs w:val="20"/>
                <w:lang w:eastAsia="ru-RU"/>
              </w:rPr>
              <w:br w:type="page"/>
              <w:t>кукуруза-9,8</w:t>
            </w:r>
            <w:r w:rsidRPr="00AD0ED2">
              <w:rPr>
                <w:rFonts w:eastAsia="Times New Roman"/>
                <w:sz w:val="20"/>
                <w:szCs w:val="20"/>
                <w:lang w:eastAsia="ru-RU"/>
              </w:rPr>
              <w:br w:type="page"/>
              <w:t>рапс-15,5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Собственные средства</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both"/>
              <w:rPr>
                <w:rFonts w:eastAsia="Times New Roman"/>
                <w:sz w:val="20"/>
                <w:szCs w:val="20"/>
                <w:lang w:eastAsia="ru-RU"/>
              </w:rPr>
            </w:pPr>
            <w:r w:rsidRPr="00AD0ED2">
              <w:rPr>
                <w:rFonts w:eastAsia="Times New Roman"/>
                <w:b/>
                <w:bCs/>
                <w:sz w:val="20"/>
                <w:szCs w:val="20"/>
                <w:lang w:eastAsia="ru-RU"/>
              </w:rPr>
              <w:t>Частично исполнено</w:t>
            </w:r>
            <w:r w:rsidRPr="00AD0ED2">
              <w:rPr>
                <w:rFonts w:eastAsia="Times New Roman"/>
                <w:sz w:val="20"/>
                <w:szCs w:val="20"/>
                <w:lang w:eastAsia="ru-RU"/>
              </w:rPr>
              <w:t xml:space="preserve">. Увеличены посевы </w:t>
            </w:r>
            <w:proofErr w:type="spellStart"/>
            <w:r w:rsidRPr="00AD0ED2">
              <w:rPr>
                <w:rFonts w:eastAsia="Times New Roman"/>
                <w:sz w:val="20"/>
                <w:szCs w:val="20"/>
                <w:lang w:eastAsia="ru-RU"/>
              </w:rPr>
              <w:t>экспортоориентированных</w:t>
            </w:r>
            <w:proofErr w:type="spellEnd"/>
            <w:r w:rsidRPr="00AD0ED2">
              <w:rPr>
                <w:rFonts w:eastAsia="Times New Roman"/>
                <w:sz w:val="20"/>
                <w:szCs w:val="20"/>
                <w:lang w:eastAsia="ru-RU"/>
              </w:rPr>
              <w:t xml:space="preserve"> культур: кукуруза - 9,8 тыс</w:t>
            </w:r>
            <w:proofErr w:type="gramStart"/>
            <w:r w:rsidRPr="00AD0ED2">
              <w:rPr>
                <w:rFonts w:eastAsia="Times New Roman"/>
                <w:sz w:val="20"/>
                <w:szCs w:val="20"/>
                <w:lang w:eastAsia="ru-RU"/>
              </w:rPr>
              <w:t>.г</w:t>
            </w:r>
            <w:proofErr w:type="gramEnd"/>
            <w:r w:rsidRPr="00AD0ED2">
              <w:rPr>
                <w:rFonts w:eastAsia="Times New Roman"/>
                <w:sz w:val="20"/>
                <w:szCs w:val="20"/>
                <w:lang w:eastAsia="ru-RU"/>
              </w:rPr>
              <w:t>а при плане 7,4 тыс.га, рапс - 15,5 тыс.га при плане 13,7 тыс.га. План по посевам сои не достигнут, при плане - 8,5 тыс</w:t>
            </w:r>
            <w:proofErr w:type="gramStart"/>
            <w:r w:rsidRPr="00AD0ED2">
              <w:rPr>
                <w:rFonts w:eastAsia="Times New Roman"/>
                <w:sz w:val="20"/>
                <w:szCs w:val="20"/>
                <w:lang w:eastAsia="ru-RU"/>
              </w:rPr>
              <w:t>.г</w:t>
            </w:r>
            <w:proofErr w:type="gramEnd"/>
            <w:r w:rsidRPr="00AD0ED2">
              <w:rPr>
                <w:rFonts w:eastAsia="Times New Roman"/>
                <w:sz w:val="20"/>
                <w:szCs w:val="20"/>
                <w:lang w:eastAsia="ru-RU"/>
              </w:rPr>
              <w:t xml:space="preserve">а увеличен на 5,7 тыс.га.  </w:t>
            </w:r>
          </w:p>
        </w:tc>
      </w:tr>
      <w:tr w:rsidR="001C77A5" w:rsidRPr="00AD0ED2" w:rsidTr="00DB4074">
        <w:trPr>
          <w:trHeight w:val="2295"/>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14</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Доведение объемов переработки подсолнечника до 100% (запланирована реализация 4 проектов, ввод которых позволит увеличить объем производства масла в 2 раза до 1141 тыс. тонн по сырью)</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тыс</w:t>
            </w:r>
            <w:proofErr w:type="gramStart"/>
            <w:r w:rsidRPr="00AD0ED2">
              <w:rPr>
                <w:rFonts w:eastAsia="Times New Roman"/>
                <w:sz w:val="20"/>
                <w:szCs w:val="20"/>
                <w:lang w:eastAsia="ru-RU"/>
              </w:rPr>
              <w:t>.т</w:t>
            </w:r>
            <w:proofErr w:type="gramEnd"/>
            <w:r w:rsidRPr="00AD0ED2">
              <w:rPr>
                <w:rFonts w:eastAsia="Times New Roman"/>
                <w:sz w:val="20"/>
                <w:szCs w:val="20"/>
                <w:lang w:eastAsia="ru-RU"/>
              </w:rPr>
              <w:t>онн</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УСХ,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345,6</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345,6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531,3</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Собственные средства</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both"/>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 xml:space="preserve">За 2021 год переработано 531,3 тыс. тонн  масличных культур. </w:t>
            </w:r>
          </w:p>
        </w:tc>
      </w:tr>
      <w:tr w:rsidR="001C77A5" w:rsidRPr="00AD0ED2" w:rsidTr="00DB4074">
        <w:trPr>
          <w:trHeight w:val="229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15</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Ежегодное льготное кредитование сельхозтоваропроизводителей на 3 млрд. тенге</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УСХ,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2821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both"/>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В рамках государственной программы развития продуктивной занятости и массового предпринимательства на 2017-2021 годы «</w:t>
            </w:r>
            <w:proofErr w:type="spellStart"/>
            <w:r w:rsidRPr="00AD0ED2">
              <w:rPr>
                <w:rFonts w:eastAsia="Times New Roman"/>
                <w:sz w:val="20"/>
                <w:szCs w:val="20"/>
                <w:lang w:eastAsia="ru-RU"/>
              </w:rPr>
              <w:t>Енбек</w:t>
            </w:r>
            <w:proofErr w:type="spellEnd"/>
            <w:r w:rsidRPr="00AD0ED2">
              <w:rPr>
                <w:rFonts w:eastAsia="Times New Roman"/>
                <w:sz w:val="20"/>
                <w:szCs w:val="20"/>
                <w:lang w:eastAsia="ru-RU"/>
              </w:rPr>
              <w:t>» по итогам 2021 года выдано микрокредитов на 2,82 млрд. тенге по 700 заявкам. Создано 875 рабочих мест.  Приоритетное право на получение микрокредитов имеют участники программы "Еңбек", получившие сертификат о завершении обучения в проекте "</w:t>
            </w:r>
            <w:proofErr w:type="spellStart"/>
            <w:r w:rsidRPr="00AD0ED2">
              <w:rPr>
                <w:rFonts w:eastAsia="Times New Roman"/>
                <w:sz w:val="20"/>
                <w:szCs w:val="20"/>
                <w:lang w:eastAsia="ru-RU"/>
              </w:rPr>
              <w:t>Бастау</w:t>
            </w:r>
            <w:proofErr w:type="spellEnd"/>
            <w:r w:rsidRPr="00AD0ED2">
              <w:rPr>
                <w:rFonts w:eastAsia="Times New Roman"/>
                <w:sz w:val="20"/>
                <w:szCs w:val="20"/>
                <w:lang w:eastAsia="ru-RU"/>
              </w:rPr>
              <w:t xml:space="preserve"> Бизнес". </w:t>
            </w:r>
          </w:p>
        </w:tc>
      </w:tr>
      <w:tr w:rsidR="001C77A5" w:rsidRPr="00AD0ED2" w:rsidTr="00DB4074">
        <w:trPr>
          <w:trHeight w:val="178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16</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Вовлечение в оборот неиспользуемых орошаемых земель (82,2 тыс. га), за счет реконструкции 102 гидротехнических сооружений</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сооружения</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УСХ,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не требуется</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both"/>
              <w:rPr>
                <w:rFonts w:eastAsia="Times New Roman"/>
                <w:sz w:val="20"/>
                <w:szCs w:val="20"/>
                <w:lang w:eastAsia="ru-RU"/>
              </w:rPr>
            </w:pPr>
            <w:r w:rsidRPr="00AD0ED2">
              <w:rPr>
                <w:rFonts w:eastAsia="Times New Roman"/>
                <w:b/>
                <w:bCs/>
                <w:sz w:val="20"/>
                <w:szCs w:val="20"/>
                <w:lang w:eastAsia="ru-RU"/>
              </w:rPr>
              <w:t>Не исполнено</w:t>
            </w:r>
            <w:r w:rsidRPr="00AD0ED2">
              <w:rPr>
                <w:rFonts w:eastAsia="Times New Roman"/>
                <w:sz w:val="20"/>
                <w:szCs w:val="20"/>
                <w:lang w:eastAsia="ru-RU"/>
              </w:rPr>
              <w:t>. Единым оператором водохозяйственных систем области является РГП «</w:t>
            </w:r>
            <w:proofErr w:type="spellStart"/>
            <w:r w:rsidRPr="00AD0ED2">
              <w:rPr>
                <w:rFonts w:eastAsia="Times New Roman"/>
                <w:sz w:val="20"/>
                <w:szCs w:val="20"/>
                <w:lang w:eastAsia="ru-RU"/>
              </w:rPr>
              <w:t>Казводхоз</w:t>
            </w:r>
            <w:proofErr w:type="spellEnd"/>
            <w:r w:rsidRPr="00AD0ED2">
              <w:rPr>
                <w:rFonts w:eastAsia="Times New Roman"/>
                <w:sz w:val="20"/>
                <w:szCs w:val="20"/>
                <w:lang w:eastAsia="ru-RU"/>
              </w:rPr>
              <w:t>» (балансодержатель), который является также администратором программ финансирования восстановления водохозяйственных систем. В связи с отсутствием финансирования</w:t>
            </w:r>
            <w:r w:rsidR="00972346" w:rsidRPr="00AD0ED2">
              <w:rPr>
                <w:rFonts w:eastAsia="Times New Roman"/>
                <w:sz w:val="20"/>
                <w:szCs w:val="20"/>
                <w:lang w:eastAsia="ru-RU"/>
              </w:rPr>
              <w:t xml:space="preserve"> из республиканского бюджета</w:t>
            </w:r>
            <w:r w:rsidRPr="00AD0ED2">
              <w:rPr>
                <w:rFonts w:eastAsia="Times New Roman"/>
                <w:sz w:val="20"/>
                <w:szCs w:val="20"/>
                <w:lang w:eastAsia="ru-RU"/>
              </w:rPr>
              <w:t xml:space="preserve"> план не исполнен.</w:t>
            </w:r>
          </w:p>
        </w:tc>
      </w:tr>
      <w:tr w:rsidR="001C77A5" w:rsidRPr="00AD0ED2" w:rsidTr="00DB4074">
        <w:trPr>
          <w:trHeight w:val="30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17</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Внедрение дождевальной системы кругового полива на 2,2 тыс. га в Урджарском районе (ТОО «</w:t>
            </w:r>
            <w:proofErr w:type="spellStart"/>
            <w:r w:rsidRPr="00AD0ED2">
              <w:rPr>
                <w:rFonts w:eastAsia="Times New Roman"/>
                <w:sz w:val="20"/>
                <w:szCs w:val="20"/>
                <w:lang w:eastAsia="ru-RU"/>
              </w:rPr>
              <w:t>UrdzharAgroCompani</w:t>
            </w:r>
            <w:proofErr w:type="spellEnd"/>
            <w:r w:rsidRPr="00AD0ED2">
              <w:rPr>
                <w:rFonts w:eastAsia="Times New Roman"/>
                <w:sz w:val="20"/>
                <w:szCs w:val="20"/>
                <w:lang w:eastAsia="ru-RU"/>
              </w:rPr>
              <w:t xml:space="preserve">») для увеличения посевных площадей с 5,8 тыс. га до 9,8 тыс. га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тыс. га</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УСХ,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5,8</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0,9</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Частично исполнено.</w:t>
            </w:r>
            <w:r w:rsidRPr="00AD0ED2">
              <w:rPr>
                <w:rFonts w:eastAsia="Times New Roman"/>
                <w:sz w:val="20"/>
                <w:szCs w:val="20"/>
                <w:lang w:eastAsia="ru-RU"/>
              </w:rPr>
              <w:t xml:space="preserve"> Закуплено 9 дождевальных систем.</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1561,0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1561,0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127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18</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ТОО "</w:t>
            </w:r>
            <w:proofErr w:type="spellStart"/>
            <w:proofErr w:type="gramStart"/>
            <w:r w:rsidRPr="00AD0ED2">
              <w:rPr>
                <w:rFonts w:eastAsia="Times New Roman"/>
                <w:sz w:val="20"/>
                <w:szCs w:val="20"/>
                <w:lang w:eastAsia="ru-RU"/>
              </w:rPr>
              <w:t>Е</w:t>
            </w:r>
            <w:proofErr w:type="gramEnd"/>
            <w:r w:rsidRPr="00AD0ED2">
              <w:rPr>
                <w:rFonts w:eastAsia="Times New Roman"/>
                <w:sz w:val="20"/>
                <w:szCs w:val="20"/>
                <w:lang w:eastAsia="ru-RU"/>
              </w:rPr>
              <w:t>urasia</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Agro</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Holding</w:t>
            </w:r>
            <w:proofErr w:type="spellEnd"/>
            <w:r w:rsidRPr="00AD0ED2">
              <w:rPr>
                <w:rFonts w:eastAsia="Times New Roman"/>
                <w:sz w:val="20"/>
                <w:szCs w:val="20"/>
                <w:lang w:eastAsia="ru-RU"/>
              </w:rPr>
              <w:t>" убойный цех мощностью до 11,5 тысяч тонн баранины в Аягозском районе</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УСХ,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Собственные средства</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both"/>
              <w:rPr>
                <w:rFonts w:eastAsia="Times New Roman"/>
                <w:sz w:val="20"/>
                <w:szCs w:val="20"/>
                <w:lang w:eastAsia="ru-RU"/>
              </w:rPr>
            </w:pPr>
            <w:r w:rsidRPr="00AD0ED2">
              <w:rPr>
                <w:rFonts w:eastAsia="Times New Roman"/>
                <w:b/>
                <w:bCs/>
                <w:sz w:val="20"/>
                <w:szCs w:val="20"/>
                <w:lang w:eastAsia="ru-RU"/>
              </w:rPr>
              <w:t xml:space="preserve">Не исполнено. </w:t>
            </w:r>
            <w:r w:rsidRPr="00AD0ED2">
              <w:rPr>
                <w:rFonts w:eastAsia="Times New Roman"/>
                <w:sz w:val="20"/>
                <w:szCs w:val="20"/>
                <w:lang w:eastAsia="ru-RU"/>
              </w:rPr>
              <w:t>Проект перенесен на 2024 год.</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Итого по цели 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10505,1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6183,4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10072,1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i/>
                <w:iCs/>
                <w:sz w:val="20"/>
                <w:szCs w:val="20"/>
                <w:lang w:eastAsia="ru-RU"/>
              </w:rPr>
            </w:pPr>
            <w:r w:rsidRPr="00AD0ED2">
              <w:rPr>
                <w:rFonts w:eastAsia="Times New Roman"/>
                <w:i/>
                <w:iCs/>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в том числе</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i/>
                <w:iCs/>
                <w:sz w:val="20"/>
                <w:szCs w:val="20"/>
                <w:lang w:eastAsia="ru-RU"/>
              </w:rPr>
            </w:pPr>
            <w:r w:rsidRPr="00AD0ED2">
              <w:rPr>
                <w:rFonts w:eastAsia="Times New Roman"/>
                <w:i/>
                <w:iCs/>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Республиканский бюджет</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1561,0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1561,0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2000,0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Областной бюджет</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600,0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600,0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2821,0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Собственные средства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8344,1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4022,4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5251,1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2.</w:t>
            </w:r>
          </w:p>
        </w:tc>
        <w:tc>
          <w:tcPr>
            <w:tcW w:w="2422" w:type="dxa"/>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Развитие промышленности и увеличение объемов несырьевого экспорта</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153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ИФО выпуска продукции обрабатывающей промышленности</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официальная статистическая информация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Заместитель акима области </w:t>
            </w:r>
            <w:proofErr w:type="spellStart"/>
            <w:r w:rsidRPr="00AD0ED2">
              <w:rPr>
                <w:rFonts w:eastAsia="Times New Roman"/>
                <w:sz w:val="20"/>
                <w:szCs w:val="20"/>
                <w:lang w:eastAsia="ru-RU"/>
              </w:rPr>
              <w:t>Буктугутов</w:t>
            </w:r>
            <w:proofErr w:type="spellEnd"/>
            <w:r w:rsidRPr="00AD0ED2">
              <w:rPr>
                <w:rFonts w:eastAsia="Times New Roman"/>
                <w:sz w:val="20"/>
                <w:szCs w:val="20"/>
                <w:lang w:eastAsia="ru-RU"/>
              </w:rPr>
              <w:t xml:space="preserve"> Ш.С., УПИИР,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102,2</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102,2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101,6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2977" w:type="dxa"/>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both"/>
              <w:rPr>
                <w:rFonts w:eastAsia="Times New Roman"/>
                <w:sz w:val="20"/>
                <w:szCs w:val="20"/>
                <w:lang w:eastAsia="ru-RU"/>
              </w:rPr>
            </w:pPr>
            <w:r w:rsidRPr="00AD0ED2">
              <w:rPr>
                <w:rFonts w:eastAsia="Times New Roman"/>
                <w:b/>
                <w:bCs/>
                <w:sz w:val="20"/>
                <w:szCs w:val="20"/>
                <w:lang w:eastAsia="ru-RU"/>
              </w:rPr>
              <w:t>Не исполнен.</w:t>
            </w:r>
            <w:r w:rsidRPr="00AD0ED2">
              <w:rPr>
                <w:rFonts w:eastAsia="Times New Roman"/>
                <w:sz w:val="20"/>
                <w:szCs w:val="20"/>
                <w:lang w:eastAsia="ru-RU"/>
              </w:rPr>
              <w:t xml:space="preserve"> Объем обрабатывающей промышленности в действующих ценах по итогам 2021 года составил 2051,0  млрд. тенге с  ростом к предыдущему года на 122%, ИФО - 101,6%. Заместитель акима области </w:t>
            </w:r>
            <w:proofErr w:type="spellStart"/>
            <w:r w:rsidRPr="00AD0ED2">
              <w:rPr>
                <w:rFonts w:eastAsia="Times New Roman"/>
                <w:sz w:val="20"/>
                <w:szCs w:val="20"/>
                <w:lang w:eastAsia="ru-RU"/>
              </w:rPr>
              <w:t>Буктугутов</w:t>
            </w:r>
            <w:proofErr w:type="spellEnd"/>
            <w:r w:rsidRPr="00AD0ED2">
              <w:rPr>
                <w:rFonts w:eastAsia="Times New Roman"/>
                <w:sz w:val="20"/>
                <w:szCs w:val="20"/>
                <w:lang w:eastAsia="ru-RU"/>
              </w:rPr>
              <w:t xml:space="preserve"> Ш.С.</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Мероприятия</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561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19</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Модернизация действующих предприятий области с ориентацией на выпуск высокотехнологичных и конкурентоспособных видов продукции с высокой степенью готовности, повышение качества и расширение ассортимента выпускаемой продукции на действующих предприятиях ТОО Казцинк, АО Усть-Каменогорский </w:t>
            </w:r>
            <w:proofErr w:type="spellStart"/>
            <w:proofErr w:type="gramStart"/>
            <w:r w:rsidRPr="00AD0ED2">
              <w:rPr>
                <w:rFonts w:eastAsia="Times New Roman"/>
                <w:sz w:val="20"/>
                <w:szCs w:val="20"/>
                <w:lang w:eastAsia="ru-RU"/>
              </w:rPr>
              <w:t>титано-магниевый</w:t>
            </w:r>
            <w:proofErr w:type="spellEnd"/>
            <w:proofErr w:type="gramEnd"/>
            <w:r w:rsidRPr="00AD0ED2">
              <w:rPr>
                <w:rFonts w:eastAsia="Times New Roman"/>
                <w:sz w:val="20"/>
                <w:szCs w:val="20"/>
                <w:lang w:eastAsia="ru-RU"/>
              </w:rPr>
              <w:t xml:space="preserve"> комбинат, АО Ульбинский металлургический завод, Усть-Каменогорский арматурный завод, Усть-Каменогорский </w:t>
            </w:r>
            <w:proofErr w:type="spellStart"/>
            <w:r w:rsidRPr="00AD0ED2">
              <w:rPr>
                <w:rFonts w:eastAsia="Times New Roman"/>
                <w:sz w:val="20"/>
                <w:szCs w:val="20"/>
                <w:lang w:eastAsia="ru-RU"/>
              </w:rPr>
              <w:t>конденсаторский</w:t>
            </w:r>
            <w:proofErr w:type="spellEnd"/>
            <w:r w:rsidRPr="00AD0ED2">
              <w:rPr>
                <w:rFonts w:eastAsia="Times New Roman"/>
                <w:sz w:val="20"/>
                <w:szCs w:val="20"/>
                <w:lang w:eastAsia="ru-RU"/>
              </w:rPr>
              <w:t xml:space="preserve"> завод, ТОО </w:t>
            </w:r>
            <w:proofErr w:type="spellStart"/>
            <w:r w:rsidRPr="00AD0ED2">
              <w:rPr>
                <w:rFonts w:eastAsia="Times New Roman"/>
                <w:sz w:val="20"/>
                <w:szCs w:val="20"/>
                <w:lang w:eastAsia="ru-RU"/>
              </w:rPr>
              <w:t>Кэмонт</w:t>
            </w:r>
            <w:proofErr w:type="spellEnd"/>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УПИИР</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Не требуется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hideMark/>
          </w:tcPr>
          <w:p w:rsidR="001C77A5" w:rsidRPr="00AD0ED2" w:rsidRDefault="001C77A5" w:rsidP="00270CDA">
            <w:pPr>
              <w:spacing w:after="0" w:line="240" w:lineRule="auto"/>
              <w:jc w:val="both"/>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В 2021 году ТОО "УК конденсаторный завод" вложило инвестиции в </w:t>
            </w:r>
            <w:proofErr w:type="spellStart"/>
            <w:r w:rsidRPr="00AD0ED2">
              <w:rPr>
                <w:rFonts w:eastAsia="Times New Roman"/>
                <w:sz w:val="20"/>
                <w:szCs w:val="20"/>
                <w:lang w:eastAsia="ru-RU"/>
              </w:rPr>
              <w:t>совершествование</w:t>
            </w:r>
            <w:proofErr w:type="spellEnd"/>
            <w:r w:rsidRPr="00AD0ED2">
              <w:rPr>
                <w:rFonts w:eastAsia="Times New Roman"/>
                <w:sz w:val="20"/>
                <w:szCs w:val="20"/>
                <w:lang w:eastAsia="ru-RU"/>
              </w:rPr>
              <w:t xml:space="preserve"> технологии, модернизацию производства, осво</w:t>
            </w:r>
            <w:r w:rsidR="00270CDA" w:rsidRPr="00AD0ED2">
              <w:rPr>
                <w:rFonts w:eastAsia="Times New Roman"/>
                <w:sz w:val="20"/>
                <w:szCs w:val="20"/>
                <w:lang w:eastAsia="ru-RU"/>
              </w:rPr>
              <w:t>е</w:t>
            </w:r>
            <w:r w:rsidRPr="00AD0ED2">
              <w:rPr>
                <w:rFonts w:eastAsia="Times New Roman"/>
                <w:sz w:val="20"/>
                <w:szCs w:val="20"/>
                <w:lang w:eastAsia="ru-RU"/>
              </w:rPr>
              <w:t>ние и выпуск новой продукции на 34,5 млн. тенге. В целях расширения рынка сбыта и номенклатуры выпускаемой продукц</w:t>
            </w:r>
            <w:proofErr w:type="gramStart"/>
            <w:r w:rsidRPr="00AD0ED2">
              <w:rPr>
                <w:rFonts w:eastAsia="Times New Roman"/>
                <w:sz w:val="20"/>
                <w:szCs w:val="20"/>
                <w:lang w:eastAsia="ru-RU"/>
              </w:rPr>
              <w:t>ии АО</w:t>
            </w:r>
            <w:proofErr w:type="gramEnd"/>
            <w:r w:rsidRPr="00AD0ED2">
              <w:rPr>
                <w:rFonts w:eastAsia="Times New Roman"/>
                <w:sz w:val="20"/>
                <w:szCs w:val="20"/>
                <w:lang w:eastAsia="ru-RU"/>
              </w:rPr>
              <w:t xml:space="preserve"> «УК ТМК» реализует проект по производству новых титановых сплавов методом тройного вакуумно-дугового переплава марки «10-2-3» для критических изделий </w:t>
            </w:r>
            <w:proofErr w:type="spellStart"/>
            <w:r w:rsidRPr="00AD0ED2">
              <w:rPr>
                <w:rFonts w:eastAsia="Times New Roman"/>
                <w:sz w:val="20"/>
                <w:szCs w:val="20"/>
                <w:lang w:eastAsia="ru-RU"/>
              </w:rPr>
              <w:t>авиакосмической</w:t>
            </w:r>
            <w:proofErr w:type="spellEnd"/>
            <w:r w:rsidRPr="00AD0ED2">
              <w:rPr>
                <w:rFonts w:eastAsia="Times New Roman"/>
                <w:sz w:val="20"/>
                <w:szCs w:val="20"/>
                <w:lang w:eastAsia="ru-RU"/>
              </w:rPr>
              <w:t xml:space="preserve"> отрасли. Общий объем инвестиций 809 млн. тенге. В 2021 году выполнено производство 5-ти сертификационных титановых сплавов марки «Ti-10-2-3». Проект "Здание 600. Производство таблеток. </w:t>
            </w:r>
            <w:proofErr w:type="spellStart"/>
            <w:r w:rsidRPr="00AD0ED2">
              <w:rPr>
                <w:rFonts w:eastAsia="Times New Roman"/>
                <w:sz w:val="20"/>
                <w:szCs w:val="20"/>
                <w:lang w:eastAsia="ru-RU"/>
              </w:rPr>
              <w:t>Техпереворужение</w:t>
            </w:r>
            <w:proofErr w:type="spellEnd"/>
            <w:r w:rsidRPr="00AD0ED2">
              <w:rPr>
                <w:rFonts w:eastAsia="Times New Roman"/>
                <w:sz w:val="20"/>
                <w:szCs w:val="20"/>
                <w:lang w:eastAsia="ru-RU"/>
              </w:rPr>
              <w:t xml:space="preserve">" осуществляется на урановом производстве АО "УМЗ". По заключенным договорам поставлено оборудование на сумму 1877 млн. тенге. Оборудование сертифицировано компанией </w:t>
            </w:r>
            <w:proofErr w:type="spellStart"/>
            <w:r w:rsidRPr="00AD0ED2">
              <w:rPr>
                <w:rFonts w:eastAsia="Times New Roman"/>
                <w:sz w:val="20"/>
                <w:szCs w:val="20"/>
                <w:lang w:eastAsia="ru-RU"/>
              </w:rPr>
              <w:t>Framatome</w:t>
            </w:r>
            <w:proofErr w:type="spellEnd"/>
            <w:r w:rsidRPr="00AD0ED2">
              <w:rPr>
                <w:rFonts w:eastAsia="Times New Roman"/>
                <w:sz w:val="20"/>
                <w:szCs w:val="20"/>
                <w:lang w:eastAsia="ru-RU"/>
              </w:rPr>
              <w:t>, владельца технологии, для производства таблеток типа AFA 3G, производимых в АО "УМЗ" по действующим контрактам.</w:t>
            </w:r>
          </w:p>
        </w:tc>
      </w:tr>
      <w:tr w:rsidR="001C77A5" w:rsidRPr="00AD0ED2" w:rsidTr="00DB4074">
        <w:trPr>
          <w:trHeight w:val="484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20</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Использование механизма льготного кредитования проектов «экономики простых вещей» с целью наращивания объемов производства и выпуска импортозамещающей продукции (ТОО «</w:t>
            </w:r>
            <w:proofErr w:type="spellStart"/>
            <w:r w:rsidRPr="00AD0ED2">
              <w:rPr>
                <w:rFonts w:eastAsia="Times New Roman"/>
                <w:sz w:val="20"/>
                <w:szCs w:val="20"/>
                <w:lang w:eastAsia="ru-RU"/>
              </w:rPr>
              <w:t>Казэлектромаш</w:t>
            </w:r>
            <w:proofErr w:type="spellEnd"/>
            <w:r w:rsidRPr="00AD0ED2">
              <w:rPr>
                <w:rFonts w:eastAsia="Times New Roman"/>
                <w:sz w:val="20"/>
                <w:szCs w:val="20"/>
                <w:lang w:eastAsia="ru-RU"/>
              </w:rPr>
              <w:t>» реализация проекта по производству кабельной продукции, ТОО «</w:t>
            </w:r>
            <w:proofErr w:type="spellStart"/>
            <w:r w:rsidRPr="00AD0ED2">
              <w:rPr>
                <w:rFonts w:eastAsia="Times New Roman"/>
                <w:sz w:val="20"/>
                <w:szCs w:val="20"/>
                <w:lang w:eastAsia="ru-RU"/>
              </w:rPr>
              <w:t>Solo</w:t>
            </w:r>
            <w:proofErr w:type="spellEnd"/>
            <w:r w:rsidRPr="00AD0ED2">
              <w:rPr>
                <w:rFonts w:eastAsia="Times New Roman"/>
                <w:sz w:val="20"/>
                <w:szCs w:val="20"/>
                <w:lang w:eastAsia="ru-RU"/>
              </w:rPr>
              <w:t xml:space="preserve"> – интерьер» производство мебели, ТОО «</w:t>
            </w:r>
            <w:proofErr w:type="spellStart"/>
            <w:r w:rsidRPr="00AD0ED2">
              <w:rPr>
                <w:rFonts w:eastAsia="Times New Roman"/>
                <w:sz w:val="20"/>
                <w:szCs w:val="20"/>
                <w:lang w:eastAsia="ru-RU"/>
              </w:rPr>
              <w:t>Огонь-гефест</w:t>
            </w:r>
            <w:proofErr w:type="spellEnd"/>
            <w:r w:rsidRPr="00AD0ED2">
              <w:rPr>
                <w:rFonts w:eastAsia="Times New Roman"/>
                <w:sz w:val="20"/>
                <w:szCs w:val="20"/>
                <w:lang w:eastAsia="ru-RU"/>
              </w:rPr>
              <w:t xml:space="preserve">» производство металлических дверей и окон, ТОО </w:t>
            </w:r>
            <w:proofErr w:type="spellStart"/>
            <w:r w:rsidRPr="00AD0ED2">
              <w:rPr>
                <w:rFonts w:eastAsia="Times New Roman"/>
                <w:sz w:val="20"/>
                <w:szCs w:val="20"/>
                <w:lang w:eastAsia="ru-RU"/>
              </w:rPr>
              <w:t>Dobren</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group</w:t>
            </w:r>
            <w:proofErr w:type="spellEnd"/>
            <w:r w:rsidRPr="00AD0ED2">
              <w:rPr>
                <w:rFonts w:eastAsia="Times New Roman"/>
                <w:sz w:val="20"/>
                <w:szCs w:val="20"/>
                <w:lang w:eastAsia="ru-RU"/>
              </w:rPr>
              <w:t>» - производство труб, трубопроводов, профилей)</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УПИИР, УСХ, УЭЖКХ, УСАГ, акимы городов и районов, ПП "</w:t>
            </w:r>
            <w:proofErr w:type="spellStart"/>
            <w:r w:rsidRPr="00AD0ED2">
              <w:rPr>
                <w:rFonts w:eastAsia="Times New Roman"/>
                <w:sz w:val="20"/>
                <w:szCs w:val="20"/>
                <w:lang w:eastAsia="ru-RU"/>
              </w:rPr>
              <w:t>Атамекен</w:t>
            </w:r>
            <w:proofErr w:type="spellEnd"/>
            <w:r w:rsidRPr="00AD0ED2">
              <w:rPr>
                <w:rFonts w:eastAsia="Times New Roman"/>
                <w:sz w:val="20"/>
                <w:szCs w:val="20"/>
                <w:lang w:eastAsia="ru-RU"/>
              </w:rPr>
              <w:t>" ВКО, АО "ФРП "Даму" ВКО (по согласованию)</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r w:rsidR="00055484" w:rsidRPr="00AD0ED2">
              <w:rPr>
                <w:rFonts w:eastAsia="Times New Roman"/>
                <w:sz w:val="20"/>
                <w:szCs w:val="20"/>
                <w:lang w:eastAsia="ru-RU"/>
              </w:rPr>
              <w:t xml:space="preserve">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055484"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 -</w:t>
            </w:r>
            <w:r w:rsidR="001C77A5"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hideMark/>
          </w:tcPr>
          <w:p w:rsidR="001C77A5" w:rsidRPr="00AD0ED2" w:rsidRDefault="001C77A5" w:rsidP="00055484">
            <w:pPr>
              <w:spacing w:after="0" w:line="240" w:lineRule="auto"/>
              <w:jc w:val="both"/>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ТОО "</w:t>
            </w:r>
            <w:proofErr w:type="spellStart"/>
            <w:r w:rsidRPr="00AD0ED2">
              <w:rPr>
                <w:rFonts w:eastAsia="Times New Roman"/>
                <w:sz w:val="20"/>
                <w:szCs w:val="20"/>
                <w:lang w:eastAsia="ru-RU"/>
              </w:rPr>
              <w:t>Казэлектромаш</w:t>
            </w:r>
            <w:proofErr w:type="spellEnd"/>
            <w:r w:rsidRPr="00AD0ED2">
              <w:rPr>
                <w:rFonts w:eastAsia="Times New Roman"/>
                <w:sz w:val="20"/>
                <w:szCs w:val="20"/>
                <w:lang w:eastAsia="ru-RU"/>
              </w:rPr>
              <w:t xml:space="preserve">" г. Семей реализовало проект  "Производство кабелей высокого напряжения" (стоимость проекта - 1215 млн. тенге, в том числе 1049 млн. тенге собственные средства). ТОО "Altyn </w:t>
            </w:r>
            <w:proofErr w:type="spellStart"/>
            <w:r w:rsidRPr="00AD0ED2">
              <w:rPr>
                <w:rFonts w:eastAsia="Times New Roman"/>
                <w:sz w:val="20"/>
                <w:szCs w:val="20"/>
                <w:lang w:eastAsia="ru-RU"/>
              </w:rPr>
              <w:t>Shyghys</w:t>
            </w:r>
            <w:proofErr w:type="spellEnd"/>
            <w:r w:rsidRPr="00AD0ED2">
              <w:rPr>
                <w:rFonts w:eastAsia="Times New Roman"/>
                <w:sz w:val="20"/>
                <w:szCs w:val="20"/>
                <w:lang w:eastAsia="ru-RU"/>
              </w:rPr>
              <w:t>", Глубоковский район  реализуется проект "Строительство автоматизированного комплекса по переработки масличных культур мощностью 150000 тонн" (стоимость проекта 28 млрд. тенге, из них 6</w:t>
            </w:r>
            <w:r w:rsidR="00055484" w:rsidRPr="00AD0ED2">
              <w:rPr>
                <w:rFonts w:eastAsia="Times New Roman"/>
                <w:sz w:val="20"/>
                <w:szCs w:val="20"/>
                <w:lang w:eastAsia="ru-RU"/>
              </w:rPr>
              <w:t> </w:t>
            </w:r>
            <w:r w:rsidRPr="00AD0ED2">
              <w:rPr>
                <w:rFonts w:eastAsia="Times New Roman"/>
                <w:sz w:val="20"/>
                <w:szCs w:val="20"/>
                <w:lang w:eastAsia="ru-RU"/>
              </w:rPr>
              <w:t>млрд. тенге собстве</w:t>
            </w:r>
            <w:r w:rsidR="00055484" w:rsidRPr="00AD0ED2">
              <w:rPr>
                <w:rFonts w:eastAsia="Times New Roman"/>
                <w:sz w:val="20"/>
                <w:szCs w:val="20"/>
                <w:lang w:eastAsia="ru-RU"/>
              </w:rPr>
              <w:t>н</w:t>
            </w:r>
            <w:r w:rsidRPr="00AD0ED2">
              <w:rPr>
                <w:rFonts w:eastAsia="Times New Roman"/>
                <w:sz w:val="20"/>
                <w:szCs w:val="20"/>
                <w:lang w:eastAsia="ru-RU"/>
              </w:rPr>
              <w:t>ные средства). Мероприятия выполнены за счет собственных и заемных средств, бюджетные средства не выделялись.</w:t>
            </w:r>
          </w:p>
        </w:tc>
      </w:tr>
      <w:tr w:rsidR="001C77A5" w:rsidRPr="00AD0ED2" w:rsidTr="00DB4074">
        <w:trPr>
          <w:trHeight w:val="178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21</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автомобильного завода полного цикла и технопарка по производству </w:t>
            </w:r>
            <w:proofErr w:type="spellStart"/>
            <w:r w:rsidRPr="00AD0ED2">
              <w:rPr>
                <w:rFonts w:eastAsia="Times New Roman"/>
                <w:sz w:val="20"/>
                <w:szCs w:val="20"/>
                <w:lang w:eastAsia="ru-RU"/>
              </w:rPr>
              <w:t>автокомпонентов</w:t>
            </w:r>
            <w:proofErr w:type="spellEnd"/>
            <w:r w:rsidRPr="00AD0ED2">
              <w:rPr>
                <w:rFonts w:eastAsia="Times New Roman"/>
                <w:sz w:val="20"/>
                <w:szCs w:val="20"/>
                <w:lang w:eastAsia="ru-RU"/>
              </w:rPr>
              <w:t xml:space="preserve"> АО «Азия Авто Казахстан» (2021-2023 годы)</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УПИИР</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Не требуется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hideMark/>
          </w:tcPr>
          <w:p w:rsidR="001C77A5" w:rsidRPr="00AD0ED2" w:rsidRDefault="001C77A5" w:rsidP="001C77A5">
            <w:pPr>
              <w:spacing w:after="0" w:line="240" w:lineRule="auto"/>
              <w:jc w:val="both"/>
              <w:rPr>
                <w:rFonts w:eastAsia="Times New Roman"/>
                <w:sz w:val="20"/>
                <w:szCs w:val="20"/>
                <w:lang w:eastAsia="ru-RU"/>
              </w:rPr>
            </w:pPr>
            <w:r w:rsidRPr="00AD0ED2">
              <w:rPr>
                <w:rFonts w:eastAsia="Times New Roman"/>
                <w:b/>
                <w:bCs/>
                <w:sz w:val="20"/>
                <w:szCs w:val="20"/>
                <w:lang w:eastAsia="ru-RU"/>
              </w:rPr>
              <w:t>Не исполнено.</w:t>
            </w:r>
            <w:r w:rsidRPr="00AD0ED2">
              <w:rPr>
                <w:rFonts w:eastAsia="Times New Roman"/>
                <w:sz w:val="20"/>
                <w:szCs w:val="20"/>
                <w:lang w:eastAsia="ru-RU"/>
              </w:rPr>
              <w:t xml:space="preserve"> В рамках Карты поддержки предпринимательства планировалось  строительство автомобильного завода полного цикла и технопарка по производству </w:t>
            </w:r>
            <w:proofErr w:type="spellStart"/>
            <w:r w:rsidRPr="00AD0ED2">
              <w:rPr>
                <w:rFonts w:eastAsia="Times New Roman"/>
                <w:sz w:val="20"/>
                <w:szCs w:val="20"/>
                <w:lang w:eastAsia="ru-RU"/>
              </w:rPr>
              <w:t>автокомпонентов</w:t>
            </w:r>
            <w:proofErr w:type="spellEnd"/>
            <w:r w:rsidRPr="00AD0ED2">
              <w:rPr>
                <w:rFonts w:eastAsia="Times New Roman"/>
                <w:sz w:val="20"/>
                <w:szCs w:val="20"/>
                <w:lang w:eastAsia="ru-RU"/>
              </w:rPr>
              <w:t xml:space="preserve"> АО «Азия Авто Казахстан», однако проект не реализован в связи с закрытием предприятия  АО «Азия Авто Казахстан».</w:t>
            </w:r>
          </w:p>
        </w:tc>
      </w:tr>
      <w:tr w:rsidR="001C77A5" w:rsidRPr="00AD0ED2" w:rsidTr="00DB4074">
        <w:trPr>
          <w:trHeight w:val="153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Рост объема несырьевого экспорта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к предыдущему году</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официальная статистическая информация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Заместитель акима области </w:t>
            </w:r>
            <w:proofErr w:type="spellStart"/>
            <w:r w:rsidRPr="00AD0ED2">
              <w:rPr>
                <w:rFonts w:eastAsia="Times New Roman"/>
                <w:sz w:val="20"/>
                <w:szCs w:val="20"/>
                <w:lang w:eastAsia="ru-RU"/>
              </w:rPr>
              <w:t>Буктугутов</w:t>
            </w:r>
            <w:proofErr w:type="spellEnd"/>
            <w:r w:rsidRPr="00AD0ED2">
              <w:rPr>
                <w:rFonts w:eastAsia="Times New Roman"/>
                <w:sz w:val="20"/>
                <w:szCs w:val="20"/>
                <w:lang w:eastAsia="ru-RU"/>
              </w:rPr>
              <w:t xml:space="preserve"> Ш.С., УПИИР, УСХ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107,1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107,0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2977" w:type="dxa"/>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both"/>
              <w:rPr>
                <w:rFonts w:eastAsia="Times New Roman"/>
                <w:sz w:val="20"/>
                <w:szCs w:val="20"/>
                <w:lang w:eastAsia="ru-RU"/>
              </w:rPr>
            </w:pPr>
            <w:r w:rsidRPr="00AD0ED2">
              <w:rPr>
                <w:rFonts w:eastAsia="Times New Roman"/>
                <w:b/>
                <w:bCs/>
                <w:sz w:val="20"/>
                <w:szCs w:val="20"/>
                <w:lang w:eastAsia="ru-RU"/>
              </w:rPr>
              <w:t>Отсутствуют статданные.</w:t>
            </w:r>
            <w:r w:rsidRPr="00AD0ED2">
              <w:rPr>
                <w:rFonts w:eastAsia="Times New Roman"/>
                <w:sz w:val="20"/>
                <w:szCs w:val="20"/>
                <w:lang w:eastAsia="ru-RU"/>
              </w:rPr>
              <w:t xml:space="preserve"> За 11 месяцев 2021 г. объем несырьевого экспорта составил 1977,4 млн</w:t>
            </w:r>
            <w:proofErr w:type="gramStart"/>
            <w:r w:rsidRPr="00AD0ED2">
              <w:rPr>
                <w:rFonts w:eastAsia="Times New Roman"/>
                <w:sz w:val="20"/>
                <w:szCs w:val="20"/>
                <w:lang w:eastAsia="ru-RU"/>
              </w:rPr>
              <w:t>.д</w:t>
            </w:r>
            <w:proofErr w:type="gramEnd"/>
            <w:r w:rsidRPr="00AD0ED2">
              <w:rPr>
                <w:rFonts w:eastAsia="Times New Roman"/>
                <w:sz w:val="20"/>
                <w:szCs w:val="20"/>
                <w:lang w:eastAsia="ru-RU"/>
              </w:rPr>
              <w:t>олларов США и  вырос по сравнению с соответствующим периодом 2020 года на 112,7%.</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Мероприятия</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433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22</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Сбор проблемных вопросов и предложений от экспортеров области по повышению эффективности развития отечественного экспорта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УПИИР, УСХ, Палата предпринимателей ВКО (по согласованию)</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Не требуется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both"/>
              <w:rPr>
                <w:rFonts w:eastAsia="Times New Roman"/>
                <w:sz w:val="20"/>
                <w:szCs w:val="20"/>
                <w:lang w:eastAsia="ru-RU"/>
              </w:rPr>
            </w:pPr>
            <w:r w:rsidRPr="00AD0ED2">
              <w:rPr>
                <w:rFonts w:eastAsia="Times New Roman"/>
                <w:b/>
                <w:bCs/>
                <w:sz w:val="20"/>
                <w:szCs w:val="20"/>
                <w:lang w:eastAsia="ru-RU"/>
              </w:rPr>
              <w:t xml:space="preserve">Исполнен. </w:t>
            </w:r>
            <w:r w:rsidRPr="00AD0ED2">
              <w:rPr>
                <w:rFonts w:eastAsia="Times New Roman"/>
                <w:bCs/>
                <w:sz w:val="20"/>
                <w:szCs w:val="20"/>
                <w:lang w:eastAsia="ru-RU"/>
              </w:rPr>
              <w:t>П</w:t>
            </w:r>
            <w:r w:rsidRPr="00AD0ED2">
              <w:rPr>
                <w:rFonts w:eastAsia="Times New Roman"/>
                <w:sz w:val="20"/>
                <w:szCs w:val="20"/>
                <w:lang w:eastAsia="ru-RU"/>
              </w:rPr>
              <w:t xml:space="preserve">роведен анализ проблемных вопросов, решение которых находится в компетенции центральных государственных органов. Вопросы, предоставленные предприятиями-экспортерами, носят системный характер и актуальны не только для области, но для Республики в целом. Это касается сертификации продукции, таможенных пошлин на ввозимое сырье, сроков таможенного оформления, отсутствия в стране сертификационных лабораторий на электротехническое оборудование и ряд других вопросов. Проблемными вопросами экспортеров цементной отрасли являются высокие железнодорожные тарифы, нехватка крытого подвижного состава (особенно в сезон поставки), рост цен на энергоносители и сырье. </w:t>
            </w:r>
            <w:r w:rsidRPr="00AD0ED2">
              <w:rPr>
                <w:rFonts w:eastAsia="Times New Roman"/>
                <w:sz w:val="20"/>
                <w:szCs w:val="20"/>
                <w:lang w:eastAsia="ru-RU"/>
              </w:rPr>
              <w:br w:type="page"/>
            </w:r>
          </w:p>
        </w:tc>
      </w:tr>
      <w:tr w:rsidR="001C77A5" w:rsidRPr="00AD0ED2" w:rsidTr="00DB4074">
        <w:trPr>
          <w:trHeight w:val="153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23</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Информирование экспортеров о мерах государственной поддержки, планируемых мероприятиях, торговых миссиях</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УПИИР, УСХ, Палата предпринимателей ВКО (по согласованию)</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 раза</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055484" w:rsidP="001C77A5">
            <w:pPr>
              <w:spacing w:after="0" w:line="240" w:lineRule="auto"/>
              <w:jc w:val="center"/>
              <w:rPr>
                <w:rFonts w:eastAsia="Times New Roman"/>
                <w:sz w:val="20"/>
                <w:szCs w:val="20"/>
                <w:lang w:eastAsia="ru-RU"/>
              </w:rPr>
            </w:pPr>
            <w:r w:rsidRPr="00AD0ED2">
              <w:rPr>
                <w:rFonts w:eastAsia="Times New Roman"/>
                <w:sz w:val="20"/>
                <w:szCs w:val="20"/>
                <w:lang w:eastAsia="ru-RU"/>
              </w:rPr>
              <w:t>4 раза</w:t>
            </w:r>
            <w:r w:rsidR="001C77A5"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 раза</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Не требуется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hideMark/>
          </w:tcPr>
          <w:p w:rsidR="001C77A5" w:rsidRPr="00AD0ED2" w:rsidRDefault="001C77A5" w:rsidP="001C77A5">
            <w:pPr>
              <w:spacing w:after="0" w:line="240" w:lineRule="auto"/>
              <w:jc w:val="both"/>
              <w:rPr>
                <w:rFonts w:eastAsia="Times New Roman"/>
                <w:sz w:val="20"/>
                <w:szCs w:val="20"/>
                <w:lang w:eastAsia="ru-RU"/>
              </w:rPr>
            </w:pPr>
            <w:r w:rsidRPr="00AD0ED2">
              <w:rPr>
                <w:rFonts w:eastAsia="Times New Roman"/>
                <w:b/>
                <w:bCs/>
                <w:sz w:val="20"/>
                <w:szCs w:val="20"/>
                <w:lang w:eastAsia="ru-RU"/>
              </w:rPr>
              <w:t>Исполнен.</w:t>
            </w:r>
            <w:r w:rsidRPr="00AD0ED2">
              <w:rPr>
                <w:rFonts w:eastAsia="Times New Roman"/>
                <w:sz w:val="20"/>
                <w:szCs w:val="20"/>
                <w:lang w:eastAsia="ru-RU"/>
              </w:rPr>
              <w:t xml:space="preserve"> </w:t>
            </w:r>
            <w:proofErr w:type="gramStart"/>
            <w:r w:rsidRPr="00AD0ED2">
              <w:rPr>
                <w:rFonts w:eastAsia="Times New Roman"/>
                <w:sz w:val="20"/>
                <w:szCs w:val="20"/>
                <w:lang w:eastAsia="ru-RU"/>
              </w:rPr>
              <w:t>В течение года (8 июля, 27 августа, 6 сентября, 28 сентября  2021 года  для предприятий-экспортеров области проводилась работа по информированию механизма возмещения затрат экспортерам.</w:t>
            </w:r>
            <w:proofErr w:type="gramEnd"/>
          </w:p>
        </w:tc>
      </w:tr>
      <w:tr w:rsidR="001C77A5" w:rsidRPr="00AD0ED2" w:rsidTr="00DB4074">
        <w:trPr>
          <w:trHeight w:val="357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24</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Привлечение в среднем ежегодно 10 предприятий к участию в программах по поддержке экспортеров, оказываемых институтами развития Республики Казахстан при продвижении производимой продукции на внешние рынки (возмещение части затрат, страхование </w:t>
            </w:r>
            <w:proofErr w:type="spellStart"/>
            <w:r w:rsidRPr="00AD0ED2">
              <w:rPr>
                <w:rFonts w:eastAsia="Times New Roman"/>
                <w:sz w:val="20"/>
                <w:szCs w:val="20"/>
                <w:lang w:eastAsia="ru-RU"/>
              </w:rPr>
              <w:t>предэкспортных</w:t>
            </w:r>
            <w:proofErr w:type="spellEnd"/>
            <w:r w:rsidRPr="00AD0ED2">
              <w:rPr>
                <w:rFonts w:eastAsia="Times New Roman"/>
                <w:sz w:val="20"/>
                <w:szCs w:val="20"/>
                <w:lang w:eastAsia="ru-RU"/>
              </w:rPr>
              <w:t xml:space="preserve"> операций, банковские гарантии и т.д.).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УПИИР, УСХ, Палата предпринимателей ВКО (по согласованию)</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Не требуется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both"/>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В рамках развития и поддержки несырьевого экспорта предприятиям – экспортерам оказывается государственная поддержка в виде возмещения части затрат, возникающих при продвижении выпускаемой продукции на внешние рынки. За 2021 год 22 предприятия подали 143 заявки, из которых одобрено 28 заявок 15 предприятиям на 178,8  млн. тенге. </w:t>
            </w:r>
          </w:p>
        </w:tc>
      </w:tr>
      <w:tr w:rsidR="001C77A5" w:rsidRPr="00AD0ED2" w:rsidTr="00DB4074">
        <w:trPr>
          <w:trHeight w:val="178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25</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Проведение разъяснительной работы по использованию механизма возмещения затрат экспортерам</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УПИИР, УСХ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Не требуется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hideMark/>
          </w:tcPr>
          <w:p w:rsidR="001C77A5" w:rsidRPr="00AD0ED2" w:rsidRDefault="001C77A5" w:rsidP="00055484">
            <w:pPr>
              <w:spacing w:after="0" w:line="240" w:lineRule="auto"/>
              <w:jc w:val="both"/>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В 2021 году  (10</w:t>
            </w:r>
            <w:r w:rsidR="00055484" w:rsidRPr="00AD0ED2">
              <w:rPr>
                <w:rFonts w:eastAsia="Times New Roman"/>
                <w:sz w:val="20"/>
                <w:szCs w:val="20"/>
                <w:lang w:eastAsia="ru-RU"/>
              </w:rPr>
              <w:t> </w:t>
            </w:r>
            <w:r w:rsidRPr="00AD0ED2">
              <w:rPr>
                <w:rFonts w:eastAsia="Times New Roman"/>
                <w:sz w:val="20"/>
                <w:szCs w:val="20"/>
                <w:lang w:eastAsia="ru-RU"/>
              </w:rPr>
              <w:t>июня и 28 сентября) прошло 2 заседания Регионального экспортного совета с участием  АО «Казахстанский центр индустрии и экспорта», предприятий-экспортеров области, на которых презентовались меры государственной поддержки, планируемые меропри</w:t>
            </w:r>
            <w:r w:rsidR="00055484" w:rsidRPr="00AD0ED2">
              <w:rPr>
                <w:rFonts w:eastAsia="Times New Roman"/>
                <w:sz w:val="20"/>
                <w:szCs w:val="20"/>
                <w:lang w:eastAsia="ru-RU"/>
              </w:rPr>
              <w:t>я</w:t>
            </w:r>
            <w:r w:rsidRPr="00AD0ED2">
              <w:rPr>
                <w:rFonts w:eastAsia="Times New Roman"/>
                <w:sz w:val="20"/>
                <w:szCs w:val="20"/>
                <w:lang w:eastAsia="ru-RU"/>
              </w:rPr>
              <w:t xml:space="preserve">тия. </w:t>
            </w:r>
          </w:p>
        </w:tc>
      </w:tr>
      <w:tr w:rsidR="001C77A5" w:rsidRPr="00AD0ED2" w:rsidTr="00DB4074">
        <w:trPr>
          <w:trHeight w:val="2968"/>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Выявление проблемных вопросов предприятий экспортеров и направление в ЦИО для последующей проработки с целью стимулирования и продвижения экспорта готовой продукции, в том числе на рынки стран ЕАЭС</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УПИИР, УСХ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Не требуется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hideMark/>
          </w:tcPr>
          <w:p w:rsidR="001C77A5" w:rsidRPr="00AD0ED2" w:rsidRDefault="001C77A5" w:rsidP="00DB4074">
            <w:pPr>
              <w:spacing w:after="0" w:line="240" w:lineRule="auto"/>
              <w:jc w:val="both"/>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В части продвижения экспорта проведен анализ проблемных вопросов, решение которых находится в компетенции центральных государственных органов, в адрес которых направлены письма от 26 октября 2021 года №5/20875-И, от 7 июля 2021 г. №5/15305. Решение проблемных вопросов предприятий позволит увеличить объемы экспортируемой продукции.</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Итого по цели 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5,0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i/>
                <w:iCs/>
                <w:sz w:val="20"/>
                <w:szCs w:val="20"/>
                <w:lang w:eastAsia="ru-RU"/>
              </w:rPr>
            </w:pPr>
            <w:r w:rsidRPr="00AD0ED2">
              <w:rPr>
                <w:rFonts w:eastAsia="Times New Roman"/>
                <w:i/>
                <w:iCs/>
                <w:sz w:val="20"/>
                <w:szCs w:val="20"/>
                <w:lang w:eastAsia="ru-RU"/>
              </w:rPr>
              <w:lastRenderedPageBreak/>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в том числе</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Областной бюджет</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5,0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3.</w:t>
            </w:r>
          </w:p>
        </w:tc>
        <w:tc>
          <w:tcPr>
            <w:tcW w:w="2422" w:type="dxa"/>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Создание благоприятной среды для развития малого и среднего бизнеса</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1026"/>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Доля малого и среднего бизнеса в ВРП</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ВДС в ВРП</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официальная статистическая информация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Заместитель акима области </w:t>
            </w:r>
            <w:proofErr w:type="spellStart"/>
            <w:r w:rsidRPr="00AD0ED2">
              <w:rPr>
                <w:rFonts w:eastAsia="Times New Roman"/>
                <w:sz w:val="20"/>
                <w:szCs w:val="20"/>
                <w:lang w:eastAsia="ru-RU"/>
              </w:rPr>
              <w:t>Буктугутов</w:t>
            </w:r>
            <w:proofErr w:type="spellEnd"/>
            <w:r w:rsidRPr="00AD0ED2">
              <w:rPr>
                <w:rFonts w:eastAsia="Times New Roman"/>
                <w:sz w:val="20"/>
                <w:szCs w:val="20"/>
                <w:lang w:eastAsia="ru-RU"/>
              </w:rPr>
              <w:t xml:space="preserve"> Ш.С., УПИИР</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16,1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16,1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2977" w:type="dxa"/>
            <w:tcBorders>
              <w:top w:val="single" w:sz="4" w:space="0" w:color="auto"/>
              <w:left w:val="nil"/>
              <w:bottom w:val="single" w:sz="4" w:space="0" w:color="auto"/>
              <w:right w:val="single" w:sz="4" w:space="0" w:color="auto"/>
            </w:tcBorders>
            <w:shd w:val="clear" w:color="auto" w:fill="auto"/>
            <w:hideMark/>
          </w:tcPr>
          <w:p w:rsidR="001C77A5" w:rsidRPr="00AD0ED2" w:rsidRDefault="001C77A5" w:rsidP="00055484">
            <w:pPr>
              <w:spacing w:after="0" w:line="240" w:lineRule="auto"/>
              <w:jc w:val="both"/>
              <w:rPr>
                <w:rFonts w:eastAsia="Times New Roman"/>
                <w:sz w:val="20"/>
                <w:szCs w:val="20"/>
                <w:lang w:eastAsia="ru-RU"/>
              </w:rPr>
            </w:pPr>
            <w:r w:rsidRPr="00AD0ED2">
              <w:rPr>
                <w:rFonts w:eastAsia="Times New Roman"/>
                <w:b/>
                <w:bCs/>
                <w:sz w:val="20"/>
                <w:szCs w:val="20"/>
                <w:lang w:eastAsia="ru-RU"/>
              </w:rPr>
              <w:t>Отсутствуют статданные.</w:t>
            </w:r>
            <w:r w:rsidRPr="00AD0ED2">
              <w:rPr>
                <w:rFonts w:eastAsia="Times New Roman"/>
                <w:sz w:val="20"/>
                <w:szCs w:val="20"/>
                <w:lang w:eastAsia="ru-RU"/>
              </w:rPr>
              <w:t xml:space="preserve"> За 9</w:t>
            </w:r>
            <w:r w:rsidR="00055484" w:rsidRPr="00AD0ED2">
              <w:rPr>
                <w:rFonts w:eastAsia="Times New Roman"/>
                <w:sz w:val="20"/>
                <w:szCs w:val="20"/>
                <w:lang w:eastAsia="ru-RU"/>
              </w:rPr>
              <w:t> </w:t>
            </w:r>
            <w:r w:rsidRPr="00AD0ED2">
              <w:rPr>
                <w:rFonts w:eastAsia="Times New Roman"/>
                <w:sz w:val="20"/>
                <w:szCs w:val="20"/>
                <w:lang w:eastAsia="ru-RU"/>
              </w:rPr>
              <w:t xml:space="preserve">месяцев 2021 г. доля малого и среднего бизнеса составила 19,4%.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Мероприятия</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1938"/>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Оказание обучающей, методической и консультативной поддержки субъектам малого и среднего предпринимательства </w:t>
            </w:r>
            <w:proofErr w:type="gramStart"/>
            <w:r w:rsidRPr="00AD0ED2">
              <w:rPr>
                <w:rFonts w:eastAsia="Times New Roman"/>
                <w:sz w:val="20"/>
                <w:szCs w:val="20"/>
                <w:lang w:eastAsia="ru-RU"/>
              </w:rPr>
              <w:t>согласно Плана</w:t>
            </w:r>
            <w:proofErr w:type="gramEnd"/>
            <w:r w:rsidRPr="00AD0ED2">
              <w:rPr>
                <w:rFonts w:eastAsia="Times New Roman"/>
                <w:sz w:val="20"/>
                <w:szCs w:val="20"/>
                <w:lang w:eastAsia="ru-RU"/>
              </w:rPr>
              <w:t xml:space="preserve"> обучения Палаты предпринимателей ВКО</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ед.</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УПИИР, акимы городов и районов, Палата предпринимателей ВКО (по согласованию)</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600,0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1944,0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Не требуется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both"/>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По обучению основам ведения бизнеса по компоненту «</w:t>
            </w:r>
            <w:proofErr w:type="spellStart"/>
            <w:r w:rsidRPr="00AD0ED2">
              <w:rPr>
                <w:rFonts w:eastAsia="Times New Roman"/>
                <w:sz w:val="20"/>
                <w:szCs w:val="20"/>
                <w:lang w:eastAsia="ru-RU"/>
              </w:rPr>
              <w:t>Бастау-Бизнес</w:t>
            </w:r>
            <w:proofErr w:type="spellEnd"/>
            <w:r w:rsidRPr="00AD0ED2">
              <w:rPr>
                <w:rFonts w:eastAsia="Times New Roman"/>
                <w:sz w:val="20"/>
                <w:szCs w:val="20"/>
                <w:lang w:eastAsia="ru-RU"/>
              </w:rPr>
              <w:t>»  в 2021 году  по области обучение прошли 1944 слушателя.</w:t>
            </w:r>
          </w:p>
        </w:tc>
      </w:tr>
      <w:tr w:rsidR="001C77A5" w:rsidRPr="00AD0ED2" w:rsidTr="00DB4074">
        <w:trPr>
          <w:trHeight w:val="1841"/>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Обеспечение субсидирования процентных ставок по кредитам субъектов частного предпринимательства в рамках программы «ДКБ – 2025»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ед.</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УПИИР, акимы городов и районов, АО "ФРП "Даму" (по согласованию)</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185,0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185,0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2749,0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 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hideMark/>
          </w:tcPr>
          <w:p w:rsidR="001C77A5" w:rsidRPr="00AD0ED2" w:rsidRDefault="001C77A5" w:rsidP="00055484">
            <w:pPr>
              <w:spacing w:after="0" w:line="240" w:lineRule="auto"/>
              <w:jc w:val="both"/>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По «Дорожной карте бизнеса 2025» за  2021</w:t>
            </w:r>
            <w:r w:rsidR="00055484" w:rsidRPr="00AD0ED2">
              <w:rPr>
                <w:rFonts w:eastAsia="Times New Roman"/>
                <w:sz w:val="20"/>
                <w:szCs w:val="20"/>
                <w:lang w:eastAsia="ru-RU"/>
              </w:rPr>
              <w:t> </w:t>
            </w:r>
            <w:r w:rsidRPr="00AD0ED2">
              <w:rPr>
                <w:rFonts w:eastAsia="Times New Roman"/>
                <w:sz w:val="20"/>
                <w:szCs w:val="20"/>
                <w:lang w:eastAsia="ru-RU"/>
              </w:rPr>
              <w:t>год просубсидировано 1405 предпринимателей (2749</w:t>
            </w:r>
            <w:r w:rsidR="00055484" w:rsidRPr="00AD0ED2">
              <w:rPr>
                <w:rFonts w:eastAsia="Times New Roman"/>
                <w:sz w:val="20"/>
                <w:szCs w:val="20"/>
                <w:lang w:eastAsia="ru-RU"/>
              </w:rPr>
              <w:t> </w:t>
            </w:r>
            <w:r w:rsidRPr="00AD0ED2">
              <w:rPr>
                <w:rFonts w:eastAsia="Times New Roman"/>
                <w:sz w:val="20"/>
                <w:szCs w:val="20"/>
                <w:lang w:eastAsia="ru-RU"/>
              </w:rPr>
              <w:t>проектов) на сумму кредита  104,8 млрд. тенге, объем выплаченных субсидий- 5,6 млрд. тенге.</w:t>
            </w:r>
          </w:p>
        </w:tc>
      </w:tr>
      <w:tr w:rsidR="001C77A5" w:rsidRPr="00AD0ED2" w:rsidTr="00DB4074">
        <w:trPr>
          <w:trHeight w:val="204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29</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Обеспечение предоставления недостающего залогового обеспечения по проектам предпринимателей в виде гарантирования кредитов в рамках программы «ДКБ – 2025»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ед.</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УПИИР, акимы городов и районов, АО "ФРП "Даму" (по согласованию)</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192,0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192,0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847,0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 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both"/>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По «Дорожной карте бизнеса 2025» за  2021 год  </w:t>
            </w:r>
            <w:proofErr w:type="spellStart"/>
            <w:r w:rsidRPr="00AD0ED2">
              <w:rPr>
                <w:rFonts w:eastAsia="Times New Roman"/>
                <w:sz w:val="20"/>
                <w:szCs w:val="20"/>
                <w:lang w:eastAsia="ru-RU"/>
              </w:rPr>
              <w:t>прогарантировано</w:t>
            </w:r>
            <w:proofErr w:type="spellEnd"/>
            <w:r w:rsidRPr="00AD0ED2">
              <w:rPr>
                <w:rFonts w:eastAsia="Times New Roman"/>
                <w:sz w:val="20"/>
                <w:szCs w:val="20"/>
                <w:lang w:eastAsia="ru-RU"/>
              </w:rPr>
              <w:t xml:space="preserve">  825 предпринимателей  (847 проектов) на сумму кредитов  17,2  млрд</w:t>
            </w:r>
            <w:proofErr w:type="gramStart"/>
            <w:r w:rsidRPr="00AD0ED2">
              <w:rPr>
                <w:rFonts w:eastAsia="Times New Roman"/>
                <w:sz w:val="20"/>
                <w:szCs w:val="20"/>
                <w:lang w:eastAsia="ru-RU"/>
              </w:rPr>
              <w:t>.т</w:t>
            </w:r>
            <w:proofErr w:type="gramEnd"/>
            <w:r w:rsidRPr="00AD0ED2">
              <w:rPr>
                <w:rFonts w:eastAsia="Times New Roman"/>
                <w:sz w:val="20"/>
                <w:szCs w:val="20"/>
                <w:lang w:eastAsia="ru-RU"/>
              </w:rPr>
              <w:t>енге на сумму гарантий 8,5 млрд.тенге,  комиссия по выпущенным гарантиям  - 1,9 млрд.тенге.</w:t>
            </w:r>
          </w:p>
        </w:tc>
      </w:tr>
      <w:tr w:rsidR="001C77A5" w:rsidRPr="00AD0ED2" w:rsidTr="00DB4074">
        <w:trPr>
          <w:trHeight w:val="306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30</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Расширение кредитования в городах и моногородах, через ВКФ АО «Фонд финансовой поддержки сельского хозяйства» по ставке 6%, в рамках Государственной программы развития продуктивной занятости и массового предпринимательства на 2017-2021 годы «Еңбек»</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ед.</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УПИИР, акимы городов и районов, </w:t>
            </w:r>
            <w:r w:rsidRPr="00AD0ED2">
              <w:rPr>
                <w:rFonts w:eastAsia="Times New Roman"/>
                <w:sz w:val="20"/>
                <w:szCs w:val="20"/>
                <w:lang w:eastAsia="ru-RU"/>
              </w:rPr>
              <w:br/>
              <w:t>АО "ФФПСХ" (по согласованию)</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161,0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161,0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144,0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 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hideMark/>
          </w:tcPr>
          <w:p w:rsidR="001C77A5" w:rsidRPr="00AD0ED2" w:rsidRDefault="00270CDA" w:rsidP="00055484">
            <w:pPr>
              <w:spacing w:after="0" w:line="240" w:lineRule="auto"/>
              <w:jc w:val="both"/>
              <w:rPr>
                <w:rFonts w:eastAsia="Times New Roman"/>
                <w:sz w:val="20"/>
                <w:szCs w:val="20"/>
                <w:lang w:eastAsia="ru-RU"/>
              </w:rPr>
            </w:pPr>
            <w:r w:rsidRPr="00AD0ED2">
              <w:rPr>
                <w:rFonts w:eastAsia="Times New Roman"/>
                <w:b/>
                <w:bCs/>
                <w:sz w:val="20"/>
                <w:szCs w:val="20"/>
                <w:lang w:eastAsia="ru-RU"/>
              </w:rPr>
              <w:t>И</w:t>
            </w:r>
            <w:r w:rsidR="001C77A5" w:rsidRPr="00AD0ED2">
              <w:rPr>
                <w:rFonts w:eastAsia="Times New Roman"/>
                <w:b/>
                <w:bCs/>
                <w:sz w:val="20"/>
                <w:szCs w:val="20"/>
                <w:lang w:eastAsia="ru-RU"/>
              </w:rPr>
              <w:t>сполнено.</w:t>
            </w:r>
            <w:r w:rsidR="001C77A5" w:rsidRPr="00AD0ED2">
              <w:rPr>
                <w:rFonts w:eastAsia="Times New Roman"/>
                <w:sz w:val="20"/>
                <w:szCs w:val="20"/>
                <w:lang w:eastAsia="ru-RU"/>
              </w:rPr>
              <w:t xml:space="preserve"> В рамках </w:t>
            </w:r>
            <w:proofErr w:type="gramStart"/>
            <w:r w:rsidR="001C77A5" w:rsidRPr="00AD0ED2">
              <w:rPr>
                <w:rFonts w:eastAsia="Times New Roman"/>
                <w:sz w:val="20"/>
                <w:szCs w:val="20"/>
                <w:lang w:eastAsia="ru-RU"/>
              </w:rPr>
              <w:t>реализации второго направления Государственной программы развития продуктивной занятости</w:t>
            </w:r>
            <w:proofErr w:type="gramEnd"/>
            <w:r w:rsidR="001C77A5" w:rsidRPr="00AD0ED2">
              <w:rPr>
                <w:rFonts w:eastAsia="Times New Roman"/>
                <w:sz w:val="20"/>
                <w:szCs w:val="20"/>
                <w:lang w:eastAsia="ru-RU"/>
              </w:rPr>
              <w:t xml:space="preserve"> и массового предпринимательства на 2017-2021 годы «Еңбек» в 2021 году   на предоставление микрокредитов в городах и моногородах выделено 1311,7</w:t>
            </w:r>
            <w:r w:rsidR="00055484" w:rsidRPr="00AD0ED2">
              <w:rPr>
                <w:rFonts w:eastAsia="Times New Roman"/>
                <w:sz w:val="20"/>
                <w:szCs w:val="20"/>
                <w:lang w:eastAsia="ru-RU"/>
              </w:rPr>
              <w:t> </w:t>
            </w:r>
            <w:r w:rsidR="001C77A5" w:rsidRPr="00AD0ED2">
              <w:rPr>
                <w:rFonts w:eastAsia="Times New Roman"/>
                <w:sz w:val="20"/>
                <w:szCs w:val="20"/>
                <w:lang w:eastAsia="ru-RU"/>
              </w:rPr>
              <w:t xml:space="preserve">млн. тенге. По итогам 2021 года Фондом </w:t>
            </w:r>
            <w:proofErr w:type="spellStart"/>
            <w:r w:rsidR="001C77A5" w:rsidRPr="00AD0ED2">
              <w:rPr>
                <w:rFonts w:eastAsia="Times New Roman"/>
                <w:sz w:val="20"/>
                <w:szCs w:val="20"/>
                <w:lang w:eastAsia="ru-RU"/>
              </w:rPr>
              <w:t>прокредитовано</w:t>
            </w:r>
            <w:proofErr w:type="spellEnd"/>
            <w:r w:rsidR="001C77A5" w:rsidRPr="00AD0ED2">
              <w:rPr>
                <w:rFonts w:eastAsia="Times New Roman"/>
                <w:sz w:val="20"/>
                <w:szCs w:val="20"/>
                <w:lang w:eastAsia="ru-RU"/>
              </w:rPr>
              <w:t xml:space="preserve"> 144 проекта  (126 заемщиков) на сумму 1311,7 млн. тенге. Все средства освоены в полном объеме.</w:t>
            </w:r>
          </w:p>
        </w:tc>
      </w:tr>
      <w:tr w:rsidR="001C77A5" w:rsidRPr="00AD0ED2" w:rsidTr="00DB4074">
        <w:trPr>
          <w:trHeight w:val="229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31</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Обеспечение </w:t>
            </w:r>
            <w:proofErr w:type="spellStart"/>
            <w:r w:rsidRPr="00AD0ED2">
              <w:rPr>
                <w:rFonts w:eastAsia="Times New Roman"/>
                <w:sz w:val="20"/>
                <w:szCs w:val="20"/>
                <w:lang w:eastAsia="ru-RU"/>
              </w:rPr>
              <w:t>кредитованяе</w:t>
            </w:r>
            <w:proofErr w:type="spellEnd"/>
            <w:r w:rsidRPr="00AD0ED2">
              <w:rPr>
                <w:rFonts w:eastAsia="Times New Roman"/>
                <w:sz w:val="20"/>
                <w:szCs w:val="20"/>
                <w:lang w:eastAsia="ru-RU"/>
              </w:rPr>
              <w:t xml:space="preserve"> в рамках Региональной программы льготного финансирования проектов субъектов малого и среднего предпринимательства «АқНиет» без отраслевых ограничений</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ед.</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УПИИР, акимы городов и районов, АО "ФРП "Даму" (по согласованию)</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35,0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35,0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130,0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 совместно с АО «ФРП «Даму»</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both"/>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На региональном уровне, для реализации приоритетных проектов предпринимателей совместно с АО «Фонд развития предпринимательства «Даму» реализуется Региональная программа льготного финансирования проектов субъектов МСП «</w:t>
            </w:r>
            <w:proofErr w:type="spellStart"/>
            <w:r w:rsidRPr="00AD0ED2">
              <w:rPr>
                <w:rFonts w:eastAsia="Times New Roman"/>
                <w:sz w:val="20"/>
                <w:szCs w:val="20"/>
                <w:lang w:eastAsia="ru-RU"/>
              </w:rPr>
              <w:t>Ақ</w:t>
            </w:r>
            <w:proofErr w:type="spellEnd"/>
            <w:r w:rsidR="00055484" w:rsidRPr="00AD0ED2">
              <w:rPr>
                <w:rFonts w:eastAsia="Times New Roman"/>
                <w:sz w:val="20"/>
                <w:szCs w:val="20"/>
                <w:lang w:eastAsia="ru-RU"/>
              </w:rPr>
              <w:t xml:space="preserve"> </w:t>
            </w:r>
            <w:proofErr w:type="spellStart"/>
            <w:r w:rsidRPr="00AD0ED2">
              <w:rPr>
                <w:rFonts w:eastAsia="Times New Roman"/>
                <w:sz w:val="20"/>
                <w:szCs w:val="20"/>
                <w:lang w:eastAsia="ru-RU"/>
              </w:rPr>
              <w:t>Ниет</w:t>
            </w:r>
            <w:proofErr w:type="spellEnd"/>
            <w:r w:rsidRPr="00AD0ED2">
              <w:rPr>
                <w:rFonts w:eastAsia="Times New Roman"/>
                <w:sz w:val="20"/>
                <w:szCs w:val="20"/>
                <w:lang w:eastAsia="ru-RU"/>
              </w:rPr>
              <w:t xml:space="preserve">» за 2021 года  </w:t>
            </w:r>
            <w:proofErr w:type="spellStart"/>
            <w:r w:rsidRPr="00AD0ED2">
              <w:rPr>
                <w:rFonts w:eastAsia="Times New Roman"/>
                <w:sz w:val="20"/>
                <w:szCs w:val="20"/>
                <w:lang w:eastAsia="ru-RU"/>
              </w:rPr>
              <w:t>прокредитовано</w:t>
            </w:r>
            <w:proofErr w:type="spellEnd"/>
            <w:r w:rsidRPr="00AD0ED2">
              <w:rPr>
                <w:rFonts w:eastAsia="Times New Roman"/>
                <w:sz w:val="20"/>
                <w:szCs w:val="20"/>
                <w:lang w:eastAsia="ru-RU"/>
              </w:rPr>
              <w:t xml:space="preserve"> 130 проектов на 2,4 млрд. тенге.</w:t>
            </w:r>
          </w:p>
        </w:tc>
      </w:tr>
      <w:tr w:rsidR="001C77A5" w:rsidRPr="00AD0ED2" w:rsidTr="00DB4074">
        <w:trPr>
          <w:trHeight w:val="204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32</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ТОО «</w:t>
            </w:r>
            <w:proofErr w:type="spellStart"/>
            <w:r w:rsidRPr="00AD0ED2">
              <w:rPr>
                <w:rFonts w:eastAsia="Times New Roman"/>
                <w:sz w:val="20"/>
                <w:szCs w:val="20"/>
                <w:lang w:eastAsia="ru-RU"/>
              </w:rPr>
              <w:t>Торгово-логистический</w:t>
            </w:r>
            <w:proofErr w:type="spellEnd"/>
            <w:r w:rsidRPr="00AD0ED2">
              <w:rPr>
                <w:rFonts w:eastAsia="Times New Roman"/>
                <w:sz w:val="20"/>
                <w:szCs w:val="20"/>
                <w:lang w:eastAsia="ru-RU"/>
              </w:rPr>
              <w:t xml:space="preserve"> центр «JOLAMAN». Подведению производственной инфраструктуры по проекту «Создание оптово-распределительного центра в </w:t>
            </w:r>
            <w:proofErr w:type="gramStart"/>
            <w:r w:rsidRPr="00AD0ED2">
              <w:rPr>
                <w:rFonts w:eastAsia="Times New Roman"/>
                <w:sz w:val="20"/>
                <w:szCs w:val="20"/>
                <w:lang w:eastAsia="ru-RU"/>
              </w:rPr>
              <w:t>г</w:t>
            </w:r>
            <w:proofErr w:type="gramEnd"/>
            <w:r w:rsidRPr="00AD0ED2">
              <w:rPr>
                <w:rFonts w:eastAsia="Times New Roman"/>
                <w:sz w:val="20"/>
                <w:szCs w:val="20"/>
                <w:lang w:eastAsia="ru-RU"/>
              </w:rPr>
              <w:t xml:space="preserve">. Семей»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УПИИР, УЭЖКХ,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111,5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111,5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w:t>
            </w:r>
            <w:r w:rsidR="00055484" w:rsidRPr="00AD0ED2">
              <w:rPr>
                <w:rFonts w:eastAsia="Times New Roman"/>
                <w:sz w:val="20"/>
                <w:szCs w:val="20"/>
                <w:lang w:eastAsia="ru-RU"/>
              </w:rPr>
              <w:t>,0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both"/>
              <w:rPr>
                <w:rFonts w:eastAsia="Times New Roman"/>
                <w:sz w:val="20"/>
                <w:szCs w:val="20"/>
                <w:lang w:eastAsia="ru-RU"/>
              </w:rPr>
            </w:pPr>
            <w:r w:rsidRPr="00AD0ED2">
              <w:rPr>
                <w:rFonts w:eastAsia="Times New Roman"/>
                <w:b/>
                <w:bCs/>
                <w:sz w:val="20"/>
                <w:szCs w:val="20"/>
                <w:lang w:eastAsia="ru-RU"/>
              </w:rPr>
              <w:t xml:space="preserve">Частично исполнено. </w:t>
            </w:r>
            <w:r w:rsidRPr="00AD0ED2">
              <w:rPr>
                <w:rFonts w:eastAsia="Times New Roman"/>
                <w:sz w:val="20"/>
                <w:szCs w:val="20"/>
                <w:lang w:eastAsia="ru-RU"/>
              </w:rPr>
              <w:t>Выделено 10 млн</w:t>
            </w:r>
            <w:proofErr w:type="gramStart"/>
            <w:r w:rsidRPr="00AD0ED2">
              <w:rPr>
                <w:rFonts w:eastAsia="Times New Roman"/>
                <w:sz w:val="20"/>
                <w:szCs w:val="20"/>
                <w:lang w:eastAsia="ru-RU"/>
              </w:rPr>
              <w:t>.т</w:t>
            </w:r>
            <w:proofErr w:type="gramEnd"/>
            <w:r w:rsidRPr="00AD0ED2">
              <w:rPr>
                <w:rFonts w:eastAsia="Times New Roman"/>
                <w:sz w:val="20"/>
                <w:szCs w:val="20"/>
                <w:lang w:eastAsia="ru-RU"/>
              </w:rPr>
              <w:t>енге на подведение сетей водопровода и канализации к оптово-распределительному центру.</w:t>
            </w:r>
          </w:p>
        </w:tc>
      </w:tr>
      <w:tr w:rsidR="001C77A5" w:rsidRPr="00AD0ED2" w:rsidTr="00DB4074">
        <w:trPr>
          <w:trHeight w:val="415"/>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33</w:t>
            </w:r>
          </w:p>
        </w:tc>
        <w:tc>
          <w:tcPr>
            <w:tcW w:w="2422" w:type="dxa"/>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Подведение инженерных сетей к объектам бизнеса: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УПИИР,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503,6</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1151,2</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976,3</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hideMark/>
          </w:tcPr>
          <w:p w:rsidR="001C77A5" w:rsidRPr="00AD0ED2" w:rsidRDefault="001C77A5" w:rsidP="001C77A5">
            <w:pPr>
              <w:spacing w:after="0" w:line="240" w:lineRule="auto"/>
              <w:jc w:val="both"/>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По итогам 2021 года одобрено 15 заявок субъектов предпринимательства на 1800,9 млн. тенге. Ведутся работы на </w:t>
            </w:r>
            <w:r w:rsidRPr="00AD0ED2">
              <w:rPr>
                <w:rFonts w:eastAsia="Times New Roman"/>
                <w:sz w:val="20"/>
                <w:szCs w:val="20"/>
                <w:lang w:eastAsia="ru-RU"/>
              </w:rPr>
              <w:lastRenderedPageBreak/>
              <w:t>15 субъектам. Введено в эксплуатацию 8 объектов.</w:t>
            </w:r>
          </w:p>
        </w:tc>
      </w:tr>
      <w:tr w:rsidR="001C77A5" w:rsidRPr="00AD0ED2" w:rsidTr="00DB4074">
        <w:trPr>
          <w:trHeight w:val="1073"/>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Подъездной железнодорожный путь ТОО "Семей </w:t>
            </w:r>
            <w:proofErr w:type="spellStart"/>
            <w:r w:rsidRPr="00AD0ED2">
              <w:rPr>
                <w:rFonts w:eastAsia="Times New Roman"/>
                <w:sz w:val="20"/>
                <w:szCs w:val="20"/>
                <w:lang w:eastAsia="ru-RU"/>
              </w:rPr>
              <w:t>Жолдары</w:t>
            </w:r>
            <w:proofErr w:type="spellEnd"/>
            <w:r w:rsidRPr="00AD0ED2">
              <w:rPr>
                <w:rFonts w:eastAsia="Times New Roman"/>
                <w:sz w:val="20"/>
                <w:szCs w:val="20"/>
                <w:lang w:eastAsia="ru-RU"/>
              </w:rPr>
              <w:t xml:space="preserve">" на станции </w:t>
            </w:r>
            <w:proofErr w:type="spellStart"/>
            <w:r w:rsidRPr="00AD0ED2">
              <w:rPr>
                <w:rFonts w:eastAsia="Times New Roman"/>
                <w:sz w:val="20"/>
                <w:szCs w:val="20"/>
                <w:lang w:eastAsia="ru-RU"/>
              </w:rPr>
              <w:t>Жалпақ</w:t>
            </w:r>
            <w:proofErr w:type="spellEnd"/>
            <w:r w:rsidRPr="00AD0ED2">
              <w:rPr>
                <w:rFonts w:eastAsia="Times New Roman"/>
                <w:sz w:val="20"/>
                <w:szCs w:val="20"/>
                <w:lang w:eastAsia="ru-RU"/>
              </w:rPr>
              <w:t xml:space="preserve"> (завершение)</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372,7</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hideMark/>
          </w:tcPr>
          <w:p w:rsidR="001C77A5" w:rsidRPr="00AD0ED2" w:rsidRDefault="001C77A5" w:rsidP="00055484">
            <w:pPr>
              <w:spacing w:after="0" w:line="240" w:lineRule="auto"/>
              <w:jc w:val="both"/>
              <w:rPr>
                <w:rFonts w:eastAsia="Times New Roman"/>
                <w:sz w:val="20"/>
                <w:szCs w:val="20"/>
                <w:lang w:eastAsia="ru-RU"/>
              </w:rPr>
            </w:pPr>
            <w:r w:rsidRPr="00AD0ED2">
              <w:rPr>
                <w:rFonts w:eastAsia="Times New Roman"/>
                <w:b/>
                <w:bCs/>
                <w:sz w:val="20"/>
                <w:szCs w:val="20"/>
                <w:lang w:eastAsia="ru-RU"/>
              </w:rPr>
              <w:t>Не исполнено</w:t>
            </w:r>
            <w:r w:rsidRPr="00AD0ED2">
              <w:rPr>
                <w:rFonts w:eastAsia="Times New Roman"/>
                <w:sz w:val="20"/>
                <w:szCs w:val="20"/>
                <w:lang w:eastAsia="ru-RU"/>
              </w:rPr>
              <w:t>. Денежные средства сняты, ведутся судебные процедуры с подрядной организацией по заключению доп</w:t>
            </w:r>
            <w:r w:rsidR="00055484" w:rsidRPr="00AD0ED2">
              <w:rPr>
                <w:rFonts w:eastAsia="Times New Roman"/>
                <w:sz w:val="20"/>
                <w:szCs w:val="20"/>
                <w:lang w:eastAsia="ru-RU"/>
              </w:rPr>
              <w:t xml:space="preserve">олнительных </w:t>
            </w:r>
            <w:r w:rsidRPr="00AD0ED2">
              <w:rPr>
                <w:rFonts w:eastAsia="Times New Roman"/>
                <w:sz w:val="20"/>
                <w:szCs w:val="20"/>
                <w:lang w:eastAsia="ru-RU"/>
              </w:rPr>
              <w:t xml:space="preserve">соглашений. </w:t>
            </w:r>
            <w:proofErr w:type="gramStart"/>
            <w:r w:rsidRPr="00AD0ED2">
              <w:rPr>
                <w:rFonts w:eastAsia="Times New Roman"/>
                <w:sz w:val="20"/>
                <w:szCs w:val="20"/>
                <w:lang w:eastAsia="ru-RU"/>
              </w:rPr>
              <w:t>Объект</w:t>
            </w:r>
            <w:proofErr w:type="gramEnd"/>
            <w:r w:rsidRPr="00AD0ED2">
              <w:rPr>
                <w:rFonts w:eastAsia="Times New Roman"/>
                <w:sz w:val="20"/>
                <w:szCs w:val="20"/>
                <w:lang w:eastAsia="ru-RU"/>
              </w:rPr>
              <w:t xml:space="preserve"> переходящий на 2022г.</w:t>
            </w:r>
          </w:p>
        </w:tc>
      </w:tr>
      <w:tr w:rsidR="001C77A5" w:rsidRPr="00AD0ED2" w:rsidTr="00DB4074">
        <w:trPr>
          <w:trHeight w:val="102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Строительство ВЛ-110 кВ от опоры № 9 до опоры № 176 город Семей, ВКО (завершение)</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106,9</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79,4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79,4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279114048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Построено ВЛ-110 кВ (29,9 км). Акт ввода от 28.05.2021 года. </w:t>
            </w:r>
          </w:p>
        </w:tc>
      </w:tr>
      <w:tr w:rsidR="001C77A5" w:rsidRPr="00AD0ED2" w:rsidTr="00DB4074">
        <w:trPr>
          <w:trHeight w:val="76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Строительство тепловых сетей к индустриальной зоне "Өндіріс" г</w:t>
            </w:r>
            <w:proofErr w:type="gramStart"/>
            <w:r w:rsidRPr="00AD0ED2">
              <w:rPr>
                <w:rFonts w:eastAsia="Times New Roman"/>
                <w:sz w:val="20"/>
                <w:szCs w:val="20"/>
                <w:lang w:eastAsia="ru-RU"/>
              </w:rPr>
              <w:t>.С</w:t>
            </w:r>
            <w:proofErr w:type="gramEnd"/>
            <w:r w:rsidRPr="00AD0ED2">
              <w:rPr>
                <w:rFonts w:eastAsia="Times New Roman"/>
                <w:sz w:val="20"/>
                <w:szCs w:val="20"/>
                <w:lang w:eastAsia="ru-RU"/>
              </w:rPr>
              <w:t>емей</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24,0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787,9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639,4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279114032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Построено 1,777 км сетей. Акт ввода от 15.12.2021 года.</w:t>
            </w:r>
          </w:p>
        </w:tc>
      </w:tr>
      <w:tr w:rsidR="001C77A5" w:rsidRPr="00AD0ED2" w:rsidTr="00DB4074">
        <w:trPr>
          <w:trHeight w:val="1148"/>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Электроснабжение 11-ти крестьянских хозяйств в Тарбагатайском районе Восточно-Казахстанской области</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283,9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257,5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279114032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Акт ввода от 15.12.2021 года, построено 39,15 км сетей.</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Итого по цели 3</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1188,1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1835,7</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4856,3</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i/>
                <w:iCs/>
                <w:sz w:val="20"/>
                <w:szCs w:val="20"/>
                <w:lang w:eastAsia="ru-RU"/>
              </w:rPr>
            </w:pPr>
            <w:r w:rsidRPr="00AD0ED2">
              <w:rPr>
                <w:rFonts w:eastAsia="Times New Roman"/>
                <w:i/>
                <w:iCs/>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в том числе</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i/>
                <w:iCs/>
                <w:sz w:val="20"/>
                <w:szCs w:val="20"/>
                <w:lang w:eastAsia="ru-RU"/>
              </w:rPr>
            </w:pPr>
            <w:r w:rsidRPr="00AD0ED2">
              <w:rPr>
                <w:rFonts w:eastAsia="Times New Roman"/>
                <w:i/>
                <w:iCs/>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Республиканский бюджет</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24,0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1071,8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896,9</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Областной бюджет</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1164,1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763,9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3959,4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4.</w:t>
            </w:r>
          </w:p>
        </w:tc>
        <w:tc>
          <w:tcPr>
            <w:tcW w:w="2422" w:type="dxa"/>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Стимулирование притока инвестиций в экономику региона</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1436"/>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Инвестиции в основной капитал в обрабатывающую промышленность</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млрд.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официальная статистическая информация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Заместитель акима области </w:t>
            </w:r>
            <w:proofErr w:type="spellStart"/>
            <w:r w:rsidRPr="00AD0ED2">
              <w:rPr>
                <w:rFonts w:eastAsia="Times New Roman"/>
                <w:sz w:val="20"/>
                <w:szCs w:val="20"/>
                <w:lang w:eastAsia="ru-RU"/>
              </w:rPr>
              <w:t>Буктугутов</w:t>
            </w:r>
            <w:proofErr w:type="spellEnd"/>
            <w:r w:rsidRPr="00AD0ED2">
              <w:rPr>
                <w:rFonts w:eastAsia="Times New Roman"/>
                <w:sz w:val="20"/>
                <w:szCs w:val="20"/>
                <w:lang w:eastAsia="ru-RU"/>
              </w:rPr>
              <w:t xml:space="preserve"> Ш.С., УПИИР,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58,4</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58,4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107,8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w:t>
            </w:r>
            <w:r w:rsidRPr="00AD0ED2">
              <w:rPr>
                <w:rFonts w:eastAsia="Times New Roman"/>
                <w:sz w:val="20"/>
                <w:szCs w:val="20"/>
                <w:lang w:eastAsia="ru-RU"/>
              </w:rPr>
              <w:t xml:space="preserve"> Объем инвестиций в основной капитал обрабатывающей промышленности составил 107,8 млрд. тенге.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Мероприятия</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178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34</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Рассмотрение инвестиционных проектов  на Региональном координационном совете по индустриально-инновационному развитию ВКО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УПИИР,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Не требуется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hideMark/>
          </w:tcPr>
          <w:p w:rsidR="001C77A5" w:rsidRPr="00AD0ED2" w:rsidRDefault="001C77A5" w:rsidP="001C77A5">
            <w:pPr>
              <w:spacing w:after="0" w:line="240" w:lineRule="auto"/>
              <w:jc w:val="both"/>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В 2021 году проведено 7 заседаний Координационного совета по индустриально-инновационному развитию Восточно-Казахстанской области, в рамках которых проведена актуализация перечня реализуемых проектов. </w:t>
            </w:r>
          </w:p>
        </w:tc>
      </w:tr>
      <w:tr w:rsidR="001C77A5" w:rsidRPr="00AD0ED2" w:rsidTr="00DB4074">
        <w:trPr>
          <w:trHeight w:val="3873"/>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35</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proofErr w:type="gramStart"/>
            <w:r w:rsidRPr="00AD0ED2">
              <w:rPr>
                <w:rFonts w:eastAsia="Times New Roman"/>
                <w:sz w:val="20"/>
                <w:szCs w:val="20"/>
                <w:lang w:eastAsia="ru-RU"/>
              </w:rPr>
              <w:t xml:space="preserve">Привлечение стратегических инвесторов и создание в приоритетных секторах экономики совместных предприятий с якорными инвесторами (ГМК, машиностроение,  химия, деревообработка,  легкой, пищевой и химической промышленностях, фармацевтике, строительных материалов широкого спектра использования (стекло, керамика, </w:t>
            </w:r>
            <w:proofErr w:type="spellStart"/>
            <w:r w:rsidRPr="00AD0ED2">
              <w:rPr>
                <w:rFonts w:eastAsia="Times New Roman"/>
                <w:sz w:val="20"/>
                <w:szCs w:val="20"/>
                <w:lang w:eastAsia="ru-RU"/>
              </w:rPr>
              <w:t>санфаянс</w:t>
            </w:r>
            <w:proofErr w:type="spellEnd"/>
            <w:r w:rsidRPr="00AD0ED2">
              <w:rPr>
                <w:rFonts w:eastAsia="Times New Roman"/>
                <w:sz w:val="20"/>
                <w:szCs w:val="20"/>
                <w:lang w:eastAsia="ru-RU"/>
              </w:rPr>
              <w:t xml:space="preserve"> и другие)</w:t>
            </w:r>
            <w:proofErr w:type="gramEnd"/>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УПИИР, акимы городов и районов, АО СПК "</w:t>
            </w:r>
            <w:proofErr w:type="spellStart"/>
            <w:r w:rsidRPr="00AD0ED2">
              <w:rPr>
                <w:rFonts w:eastAsia="Times New Roman"/>
                <w:sz w:val="20"/>
                <w:szCs w:val="20"/>
                <w:lang w:eastAsia="ru-RU"/>
              </w:rPr>
              <w:t>Ерті</w:t>
            </w:r>
            <w:proofErr w:type="gramStart"/>
            <w:r w:rsidRPr="00AD0ED2">
              <w:rPr>
                <w:rFonts w:eastAsia="Times New Roman"/>
                <w:sz w:val="20"/>
                <w:szCs w:val="20"/>
                <w:lang w:eastAsia="ru-RU"/>
              </w:rPr>
              <w:t>с</w:t>
            </w:r>
            <w:proofErr w:type="spellEnd"/>
            <w:proofErr w:type="gramEnd"/>
            <w:r w:rsidRPr="00AD0ED2">
              <w:rPr>
                <w:rFonts w:eastAsia="Times New Roman"/>
                <w:sz w:val="20"/>
                <w:szCs w:val="20"/>
                <w:lang w:eastAsia="ru-RU"/>
              </w:rPr>
              <w:t>"</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Не требуется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hideMark/>
          </w:tcPr>
          <w:p w:rsidR="001C77A5" w:rsidRPr="00AD0ED2" w:rsidRDefault="001C77A5" w:rsidP="00055484">
            <w:pPr>
              <w:spacing w:after="0" w:line="240" w:lineRule="auto"/>
              <w:jc w:val="both"/>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В 2021 году привлечены турецкие инвесторы YILDIRIM HOLDING для реализации проекта - "Проект по обогащению хромитов и производству высокоуглеродистого феррохрома в Жарминском районе Восточно-Казахстанской</w:t>
            </w:r>
            <w:r w:rsidR="00055484" w:rsidRPr="00AD0ED2">
              <w:rPr>
                <w:rFonts w:eastAsia="Times New Roman"/>
                <w:sz w:val="20"/>
                <w:szCs w:val="20"/>
                <w:lang w:eastAsia="ru-RU"/>
              </w:rPr>
              <w:t xml:space="preserve"> области» (ТОО </w:t>
            </w:r>
            <w:proofErr w:type="spellStart"/>
            <w:r w:rsidRPr="00AD0ED2">
              <w:rPr>
                <w:rFonts w:eastAsia="Times New Roman"/>
                <w:sz w:val="20"/>
                <w:szCs w:val="20"/>
                <w:lang w:eastAsia="ru-RU"/>
              </w:rPr>
              <w:t>East</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Kaz</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Alloys</w:t>
            </w:r>
            <w:proofErr w:type="spellEnd"/>
            <w:r w:rsidR="00055484" w:rsidRPr="00AD0ED2">
              <w:rPr>
                <w:rFonts w:eastAsia="Times New Roman"/>
                <w:sz w:val="20"/>
                <w:szCs w:val="20"/>
                <w:lang w:eastAsia="ru-RU"/>
              </w:rPr>
              <w:t>)</w:t>
            </w:r>
            <w:r w:rsidRPr="00AD0ED2">
              <w:rPr>
                <w:rFonts w:eastAsia="Times New Roman"/>
                <w:sz w:val="20"/>
                <w:szCs w:val="20"/>
                <w:lang w:eastAsia="ru-RU"/>
              </w:rPr>
              <w:t xml:space="preserve">. </w:t>
            </w:r>
          </w:p>
        </w:tc>
      </w:tr>
      <w:tr w:rsidR="001C77A5" w:rsidRPr="00AD0ED2" w:rsidTr="00DB4074">
        <w:trPr>
          <w:trHeight w:val="183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36</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Усиление сотрудничества с Международным финансовым центром «Астана» и активизация деятельности Инвестиционного центра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УПИИР, АО СПК "</w:t>
            </w:r>
            <w:proofErr w:type="spellStart"/>
            <w:r w:rsidRPr="00AD0ED2">
              <w:rPr>
                <w:rFonts w:eastAsia="Times New Roman"/>
                <w:sz w:val="20"/>
                <w:szCs w:val="20"/>
                <w:lang w:eastAsia="ru-RU"/>
              </w:rPr>
              <w:t>Ерті</w:t>
            </w:r>
            <w:proofErr w:type="gramStart"/>
            <w:r w:rsidRPr="00AD0ED2">
              <w:rPr>
                <w:rFonts w:eastAsia="Times New Roman"/>
                <w:sz w:val="20"/>
                <w:szCs w:val="20"/>
                <w:lang w:eastAsia="ru-RU"/>
              </w:rPr>
              <w:t>с</w:t>
            </w:r>
            <w:proofErr w:type="spellEnd"/>
            <w:proofErr w:type="gramEnd"/>
            <w:r w:rsidRPr="00AD0ED2">
              <w:rPr>
                <w:rFonts w:eastAsia="Times New Roman"/>
                <w:sz w:val="20"/>
                <w:szCs w:val="20"/>
                <w:lang w:eastAsia="ru-RU"/>
              </w:rPr>
              <w:t>"</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Не требуется</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2977" w:type="dxa"/>
            <w:tcBorders>
              <w:top w:val="single" w:sz="4" w:space="0" w:color="auto"/>
              <w:left w:val="nil"/>
              <w:bottom w:val="single" w:sz="4" w:space="0" w:color="auto"/>
              <w:right w:val="single" w:sz="4" w:space="0" w:color="auto"/>
            </w:tcBorders>
            <w:shd w:val="clear" w:color="auto" w:fill="auto"/>
            <w:noWrap/>
            <w:hideMark/>
          </w:tcPr>
          <w:p w:rsidR="001C77A5" w:rsidRPr="00AD0ED2" w:rsidRDefault="001C77A5" w:rsidP="001C77A5">
            <w:pPr>
              <w:spacing w:after="0" w:line="240" w:lineRule="auto"/>
              <w:jc w:val="both"/>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В МФЦА направлен перечень инвестиционных проектов ВКО, требующих финансирования. В 2019 году открыт Инвестиционный центр ВКО, который позволил создать условия по «точечному» сопровождению каждого инвестиционного проекта и инвестора. При обращении инвестора в оперативном порядке организована работа ответственных государственных органов и организации для оказания </w:t>
            </w:r>
            <w:r w:rsidRPr="00AD0ED2">
              <w:rPr>
                <w:rFonts w:eastAsia="Times New Roman"/>
                <w:sz w:val="20"/>
                <w:szCs w:val="20"/>
                <w:lang w:eastAsia="ru-RU"/>
              </w:rPr>
              <w:lastRenderedPageBreak/>
              <w:t xml:space="preserve">услуг. В 2021 году на базе Центра проводились встречи с потенциальными инвесторами - "ТОО «Мега </w:t>
            </w:r>
            <w:proofErr w:type="spellStart"/>
            <w:r w:rsidRPr="00AD0ED2">
              <w:rPr>
                <w:rFonts w:eastAsia="Times New Roman"/>
                <w:sz w:val="20"/>
                <w:szCs w:val="20"/>
                <w:lang w:eastAsia="ru-RU"/>
              </w:rPr>
              <w:t>Смарт</w:t>
            </w:r>
            <w:proofErr w:type="spellEnd"/>
            <w:r w:rsidRPr="00AD0ED2">
              <w:rPr>
                <w:rFonts w:eastAsia="Times New Roman"/>
                <w:sz w:val="20"/>
                <w:szCs w:val="20"/>
                <w:lang w:eastAsia="ru-RU"/>
              </w:rPr>
              <w:t>», ТОО "</w:t>
            </w:r>
            <w:proofErr w:type="spellStart"/>
            <w:r w:rsidRPr="00AD0ED2">
              <w:rPr>
                <w:rFonts w:eastAsia="Times New Roman"/>
                <w:sz w:val="20"/>
                <w:szCs w:val="20"/>
                <w:lang w:eastAsia="ru-RU"/>
              </w:rPr>
              <w:t>Шарцэм</w:t>
            </w:r>
            <w:proofErr w:type="spellEnd"/>
            <w:r w:rsidRPr="00AD0ED2">
              <w:rPr>
                <w:rFonts w:eastAsia="Times New Roman"/>
                <w:sz w:val="20"/>
                <w:szCs w:val="20"/>
                <w:lang w:eastAsia="ru-RU"/>
              </w:rPr>
              <w:t>", ТОО "</w:t>
            </w:r>
            <w:proofErr w:type="spellStart"/>
            <w:r w:rsidRPr="00AD0ED2">
              <w:rPr>
                <w:rFonts w:eastAsia="Times New Roman"/>
                <w:sz w:val="20"/>
                <w:szCs w:val="20"/>
                <w:lang w:eastAsia="ru-RU"/>
              </w:rPr>
              <w:t>Сілеты</w:t>
            </w:r>
            <w:proofErr w:type="spellEnd"/>
            <w:r w:rsidRPr="00AD0ED2">
              <w:rPr>
                <w:rFonts w:eastAsia="Times New Roman"/>
                <w:sz w:val="20"/>
                <w:szCs w:val="20"/>
                <w:lang w:eastAsia="ru-RU"/>
              </w:rPr>
              <w:t xml:space="preserve"> Строй", ТОО «</w:t>
            </w:r>
            <w:proofErr w:type="spellStart"/>
            <w:proofErr w:type="gramStart"/>
            <w:r w:rsidRPr="00AD0ED2">
              <w:rPr>
                <w:rFonts w:eastAsia="Times New Roman"/>
                <w:sz w:val="20"/>
                <w:szCs w:val="20"/>
                <w:lang w:eastAsia="ru-RU"/>
              </w:rPr>
              <w:t>Ист</w:t>
            </w:r>
            <w:proofErr w:type="spellEnd"/>
            <w:proofErr w:type="gramEnd"/>
            <w:r w:rsidRPr="00AD0ED2">
              <w:rPr>
                <w:rFonts w:eastAsia="Times New Roman"/>
                <w:sz w:val="20"/>
                <w:szCs w:val="20"/>
                <w:lang w:eastAsia="ru-RU"/>
              </w:rPr>
              <w:t xml:space="preserve"> </w:t>
            </w:r>
            <w:proofErr w:type="spellStart"/>
            <w:r w:rsidRPr="00AD0ED2">
              <w:rPr>
                <w:rFonts w:eastAsia="Times New Roman"/>
                <w:sz w:val="20"/>
                <w:szCs w:val="20"/>
                <w:lang w:eastAsia="ru-RU"/>
              </w:rPr>
              <w:t>Каз</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Аллойз</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East</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Kaz</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Alloys</w:t>
            </w:r>
            <w:proofErr w:type="spellEnd"/>
            <w:r w:rsidRPr="00AD0ED2">
              <w:rPr>
                <w:rFonts w:eastAsia="Times New Roman"/>
                <w:sz w:val="20"/>
                <w:szCs w:val="20"/>
                <w:lang w:eastAsia="ru-RU"/>
              </w:rPr>
              <w:t>)», ТОО "</w:t>
            </w:r>
            <w:proofErr w:type="spellStart"/>
            <w:r w:rsidRPr="00AD0ED2">
              <w:rPr>
                <w:rFonts w:eastAsia="Times New Roman"/>
                <w:sz w:val="20"/>
                <w:szCs w:val="20"/>
                <w:lang w:eastAsia="ru-RU"/>
              </w:rPr>
              <w:t>East</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Copper</w:t>
            </w:r>
            <w:proofErr w:type="spellEnd"/>
            <w:r w:rsidRPr="00AD0ED2">
              <w:rPr>
                <w:rFonts w:eastAsia="Times New Roman"/>
                <w:sz w:val="20"/>
                <w:szCs w:val="20"/>
                <w:lang w:eastAsia="ru-RU"/>
              </w:rPr>
              <w:t>".</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 </w:t>
            </w:r>
          </w:p>
        </w:tc>
        <w:tc>
          <w:tcPr>
            <w:tcW w:w="2422" w:type="dxa"/>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Реализация крупных проектов Карты поддержки предпринимательства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153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37</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Расширение перерабатывающих мощностей </w:t>
            </w:r>
            <w:proofErr w:type="spellStart"/>
            <w:r w:rsidRPr="00AD0ED2">
              <w:rPr>
                <w:rFonts w:eastAsia="Times New Roman"/>
                <w:sz w:val="20"/>
                <w:szCs w:val="20"/>
                <w:lang w:eastAsia="ru-RU"/>
              </w:rPr>
              <w:t>Актогайского</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ГОКа</w:t>
            </w:r>
            <w:proofErr w:type="spellEnd"/>
            <w:r w:rsidRPr="00AD0ED2">
              <w:rPr>
                <w:rFonts w:eastAsia="Times New Roman"/>
                <w:sz w:val="20"/>
                <w:szCs w:val="20"/>
                <w:lang w:eastAsia="ru-RU"/>
              </w:rPr>
              <w:t xml:space="preserve"> путем дублирования существующей сульфидной фабрики</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val="en-US" w:eastAsia="ru-RU"/>
              </w:rPr>
            </w:pPr>
            <w:r w:rsidRPr="00AD0ED2">
              <w:rPr>
                <w:rFonts w:eastAsia="Times New Roman"/>
                <w:sz w:val="20"/>
                <w:szCs w:val="20"/>
                <w:lang w:eastAsia="ru-RU"/>
              </w:rPr>
              <w:t>УПИИР</w:t>
            </w:r>
            <w:r w:rsidRPr="00AD0ED2">
              <w:rPr>
                <w:rFonts w:eastAsia="Times New Roman"/>
                <w:sz w:val="20"/>
                <w:szCs w:val="20"/>
                <w:lang w:val="en-US" w:eastAsia="ru-RU"/>
              </w:rPr>
              <w:t xml:space="preserve">, </w:t>
            </w:r>
            <w:r w:rsidRPr="00AD0ED2">
              <w:rPr>
                <w:rFonts w:eastAsia="Times New Roman"/>
                <w:sz w:val="20"/>
                <w:szCs w:val="20"/>
                <w:lang w:eastAsia="ru-RU"/>
              </w:rPr>
              <w:t>ТОО</w:t>
            </w:r>
            <w:r w:rsidRPr="00AD0ED2">
              <w:rPr>
                <w:rFonts w:eastAsia="Times New Roman"/>
                <w:sz w:val="20"/>
                <w:szCs w:val="20"/>
                <w:lang w:val="en-US" w:eastAsia="ru-RU"/>
              </w:rPr>
              <w:t xml:space="preserve"> "KAZ Minerals </w:t>
            </w:r>
            <w:proofErr w:type="spellStart"/>
            <w:r w:rsidRPr="00AD0ED2">
              <w:rPr>
                <w:rFonts w:eastAsia="Times New Roman"/>
                <w:sz w:val="20"/>
                <w:szCs w:val="20"/>
                <w:lang w:val="en-US" w:eastAsia="ru-RU"/>
              </w:rPr>
              <w:t>Aktogay</w:t>
            </w:r>
            <w:proofErr w:type="spellEnd"/>
            <w:r w:rsidRPr="00AD0ED2">
              <w:rPr>
                <w:rFonts w:eastAsia="Times New Roman"/>
                <w:sz w:val="20"/>
                <w:szCs w:val="20"/>
                <w:lang w:val="en-US" w:eastAsia="ru-RU"/>
              </w:rPr>
              <w:t>"</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12858,4</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12858,4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110127,0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Собственные средства</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2977" w:type="dxa"/>
            <w:tcBorders>
              <w:top w:val="single" w:sz="4" w:space="0" w:color="auto"/>
              <w:left w:val="nil"/>
              <w:bottom w:val="single" w:sz="4" w:space="0" w:color="auto"/>
              <w:right w:val="single" w:sz="4" w:space="0" w:color="auto"/>
            </w:tcBorders>
            <w:shd w:val="clear" w:color="auto" w:fill="auto"/>
            <w:noWrap/>
            <w:hideMark/>
          </w:tcPr>
          <w:p w:rsidR="001C77A5" w:rsidRPr="00AD0ED2" w:rsidRDefault="001C77A5" w:rsidP="00055484">
            <w:pPr>
              <w:spacing w:after="0" w:line="240" w:lineRule="auto"/>
              <w:jc w:val="both"/>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Проект введен в эксплуатацию. За 2021 год предприятием вложено 110</w:t>
            </w:r>
            <w:r w:rsidR="00055484" w:rsidRPr="00AD0ED2">
              <w:rPr>
                <w:rFonts w:eastAsia="Times New Roman"/>
                <w:sz w:val="20"/>
                <w:szCs w:val="20"/>
                <w:lang w:eastAsia="ru-RU"/>
              </w:rPr>
              <w:t>,</w:t>
            </w:r>
            <w:r w:rsidRPr="00AD0ED2">
              <w:rPr>
                <w:rFonts w:eastAsia="Times New Roman"/>
                <w:sz w:val="20"/>
                <w:szCs w:val="20"/>
                <w:lang w:eastAsia="ru-RU"/>
              </w:rPr>
              <w:t>1</w:t>
            </w:r>
            <w:r w:rsidR="00055484" w:rsidRPr="00AD0ED2">
              <w:rPr>
                <w:rFonts w:eastAsia="Times New Roman"/>
                <w:sz w:val="20"/>
                <w:szCs w:val="20"/>
                <w:lang w:eastAsia="ru-RU"/>
              </w:rPr>
              <w:t> </w:t>
            </w:r>
            <w:r w:rsidRPr="00AD0ED2">
              <w:rPr>
                <w:rFonts w:eastAsia="Times New Roman"/>
                <w:sz w:val="20"/>
                <w:szCs w:val="20"/>
                <w:lang w:eastAsia="ru-RU"/>
              </w:rPr>
              <w:t>мл</w:t>
            </w:r>
            <w:r w:rsidR="00055484" w:rsidRPr="00AD0ED2">
              <w:rPr>
                <w:rFonts w:eastAsia="Times New Roman"/>
                <w:sz w:val="20"/>
                <w:szCs w:val="20"/>
                <w:lang w:eastAsia="ru-RU"/>
              </w:rPr>
              <w:t>рд</w:t>
            </w:r>
            <w:r w:rsidRPr="00AD0ED2">
              <w:rPr>
                <w:rFonts w:eastAsia="Times New Roman"/>
                <w:sz w:val="20"/>
                <w:szCs w:val="20"/>
                <w:lang w:eastAsia="ru-RU"/>
              </w:rPr>
              <w:t>. тенге</w:t>
            </w:r>
          </w:p>
        </w:tc>
      </w:tr>
      <w:tr w:rsidR="001C77A5" w:rsidRPr="00AD0ED2" w:rsidTr="00DB4074">
        <w:trPr>
          <w:trHeight w:val="178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38</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Модернизация производства существующего производства обогатительной фабрики ГОК "Алтай" ТОО «Казцинк»</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УПИИР, аким района Алтай, ТОО «Казцинк»</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055484" w:rsidP="001C77A5">
            <w:pPr>
              <w:spacing w:after="0" w:line="240" w:lineRule="auto"/>
              <w:jc w:val="center"/>
              <w:rPr>
                <w:rFonts w:eastAsia="Times New Roman"/>
                <w:sz w:val="20"/>
                <w:szCs w:val="20"/>
                <w:lang w:eastAsia="ru-RU"/>
              </w:rPr>
            </w:pPr>
            <w:r w:rsidRPr="00AD0ED2">
              <w:rPr>
                <w:rFonts w:eastAsia="Times New Roman"/>
                <w:sz w:val="20"/>
                <w:szCs w:val="20"/>
                <w:lang w:eastAsia="ru-RU"/>
              </w:rPr>
              <w:t>0</w:t>
            </w:r>
            <w:r w:rsidR="001C77A5"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2161,0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Собственные средства</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2977" w:type="dxa"/>
            <w:tcBorders>
              <w:top w:val="single" w:sz="4" w:space="0" w:color="auto"/>
              <w:left w:val="nil"/>
              <w:bottom w:val="single" w:sz="4" w:space="0" w:color="auto"/>
              <w:right w:val="single" w:sz="4" w:space="0" w:color="auto"/>
            </w:tcBorders>
            <w:shd w:val="clear" w:color="auto" w:fill="auto"/>
            <w:noWrap/>
            <w:hideMark/>
          </w:tcPr>
          <w:p w:rsidR="001C77A5" w:rsidRPr="00AD0ED2" w:rsidRDefault="001C77A5" w:rsidP="001C77A5">
            <w:pPr>
              <w:spacing w:after="0" w:line="240" w:lineRule="auto"/>
              <w:jc w:val="both"/>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Реализация проекта запланирована в 2024 году. В текущем году велись работы по модернизации производства и геологоразведочные работы.</w:t>
            </w:r>
          </w:p>
        </w:tc>
      </w:tr>
      <w:tr w:rsidR="001C77A5" w:rsidRPr="00AD0ED2" w:rsidTr="00DB4074">
        <w:trPr>
          <w:trHeight w:val="2429"/>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39</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Строительство опытного металлургического завода по производству золотосеребряного сплава из упорных золотомышьяковых углесодержащих руд производительностью 250 тыс. тонн руды в год ТОО «Артель Старателей Горняк»</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УПИИР, аким Жарминского района, ТОО «Артель Старателей Горняк»</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r w:rsidR="00055484" w:rsidRPr="00AD0ED2">
              <w:rPr>
                <w:rFonts w:eastAsia="Times New Roman"/>
                <w:sz w:val="20"/>
                <w:szCs w:val="20"/>
                <w:lang w:eastAsia="ru-RU"/>
              </w:rPr>
              <w:t>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1669,8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Собственные средства</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2977" w:type="dxa"/>
            <w:tcBorders>
              <w:top w:val="single" w:sz="4" w:space="0" w:color="auto"/>
              <w:left w:val="nil"/>
              <w:bottom w:val="single" w:sz="4" w:space="0" w:color="auto"/>
              <w:right w:val="single" w:sz="4" w:space="0" w:color="auto"/>
            </w:tcBorders>
            <w:shd w:val="clear" w:color="auto" w:fill="auto"/>
            <w:noWrap/>
            <w:hideMark/>
          </w:tcPr>
          <w:p w:rsidR="001C77A5" w:rsidRPr="00AD0ED2" w:rsidRDefault="001C77A5" w:rsidP="001C77A5">
            <w:pPr>
              <w:spacing w:after="0" w:line="240" w:lineRule="auto"/>
              <w:jc w:val="both"/>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Реализация проекта запланирована в 2025 году. Начаты работы на участке кучного выщелачивания и геологоразведочные работы. Ведется разработка проектной документации и плана мероприятий по реализации проекта.</w:t>
            </w:r>
          </w:p>
        </w:tc>
      </w:tr>
      <w:tr w:rsidR="001C77A5" w:rsidRPr="00AD0ED2" w:rsidTr="00DB4074">
        <w:trPr>
          <w:trHeight w:val="153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40</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Включение проекта ТОО «</w:t>
            </w:r>
            <w:proofErr w:type="spellStart"/>
            <w:r w:rsidRPr="00AD0ED2">
              <w:rPr>
                <w:rFonts w:eastAsia="Times New Roman"/>
                <w:sz w:val="20"/>
                <w:szCs w:val="20"/>
                <w:lang w:eastAsia="ru-RU"/>
              </w:rPr>
              <w:t>East</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Copper</w:t>
            </w:r>
            <w:proofErr w:type="spellEnd"/>
            <w:r w:rsidRPr="00AD0ED2">
              <w:rPr>
                <w:rFonts w:eastAsia="Times New Roman"/>
                <w:sz w:val="20"/>
                <w:szCs w:val="20"/>
                <w:lang w:eastAsia="ru-RU"/>
              </w:rPr>
              <w:t>» по строительству обогатительного комбината в Карту поддержки предпринимательства ВКО</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УПИИР, ТОО "</w:t>
            </w:r>
            <w:proofErr w:type="spellStart"/>
            <w:r w:rsidRPr="00AD0ED2">
              <w:rPr>
                <w:rFonts w:eastAsia="Times New Roman"/>
                <w:sz w:val="20"/>
                <w:szCs w:val="20"/>
                <w:lang w:eastAsia="ru-RU"/>
              </w:rPr>
              <w:t>East</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Copper</w:t>
            </w:r>
            <w:proofErr w:type="spellEnd"/>
            <w:r w:rsidRPr="00AD0ED2">
              <w:rPr>
                <w:rFonts w:eastAsia="Times New Roman"/>
                <w:sz w:val="20"/>
                <w:szCs w:val="20"/>
                <w:lang w:eastAsia="ru-RU"/>
              </w:rPr>
              <w:t>"</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Не требуется</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hideMark/>
          </w:tcPr>
          <w:p w:rsidR="001C77A5" w:rsidRPr="00AD0ED2" w:rsidRDefault="001C77A5" w:rsidP="001C77A5">
            <w:pPr>
              <w:spacing w:after="0" w:line="240" w:lineRule="auto"/>
              <w:jc w:val="both"/>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Постановлением Восточно-Казахстанского областного акимата от 2 ноября 2021 года № 315 прое</w:t>
            </w:r>
            <w:proofErr w:type="gramStart"/>
            <w:r w:rsidRPr="00AD0ED2">
              <w:rPr>
                <w:rFonts w:eastAsia="Times New Roman"/>
                <w:sz w:val="20"/>
                <w:szCs w:val="20"/>
                <w:lang w:eastAsia="ru-RU"/>
              </w:rPr>
              <w:t>кт вкл</w:t>
            </w:r>
            <w:proofErr w:type="gramEnd"/>
            <w:r w:rsidRPr="00AD0ED2">
              <w:rPr>
                <w:rFonts w:eastAsia="Times New Roman"/>
                <w:sz w:val="20"/>
                <w:szCs w:val="20"/>
                <w:lang w:eastAsia="ru-RU"/>
              </w:rPr>
              <w:t>ючен в Карту подд</w:t>
            </w:r>
            <w:r w:rsidR="00055484" w:rsidRPr="00AD0ED2">
              <w:rPr>
                <w:rFonts w:eastAsia="Times New Roman"/>
                <w:sz w:val="20"/>
                <w:szCs w:val="20"/>
                <w:lang w:eastAsia="ru-RU"/>
              </w:rPr>
              <w:t>ер</w:t>
            </w:r>
            <w:r w:rsidRPr="00AD0ED2">
              <w:rPr>
                <w:rFonts w:eastAsia="Times New Roman"/>
                <w:sz w:val="20"/>
                <w:szCs w:val="20"/>
                <w:lang w:eastAsia="ru-RU"/>
              </w:rPr>
              <w:t xml:space="preserve">жки предпринимательства ВКО. </w:t>
            </w:r>
          </w:p>
        </w:tc>
      </w:tr>
      <w:tr w:rsidR="001C77A5" w:rsidRPr="00AD0ED2" w:rsidTr="00DB4074">
        <w:trPr>
          <w:trHeight w:val="229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41</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Включение проекта АО «АК </w:t>
            </w:r>
            <w:proofErr w:type="spellStart"/>
            <w:r w:rsidRPr="00AD0ED2">
              <w:rPr>
                <w:rFonts w:eastAsia="Times New Roman"/>
                <w:sz w:val="20"/>
                <w:szCs w:val="20"/>
                <w:lang w:eastAsia="ru-RU"/>
              </w:rPr>
              <w:t>Алтыналмас</w:t>
            </w:r>
            <w:proofErr w:type="spellEnd"/>
            <w:r w:rsidRPr="00AD0ED2">
              <w:rPr>
                <w:rFonts w:eastAsia="Times New Roman"/>
                <w:sz w:val="20"/>
                <w:szCs w:val="20"/>
                <w:lang w:eastAsia="ru-RU"/>
              </w:rPr>
              <w:t>» по строительству предприятия по переработке золотомедной руды месторождения «</w:t>
            </w:r>
            <w:proofErr w:type="spellStart"/>
            <w:r w:rsidRPr="00AD0ED2">
              <w:rPr>
                <w:rFonts w:eastAsia="Times New Roman"/>
                <w:sz w:val="20"/>
                <w:szCs w:val="20"/>
                <w:lang w:eastAsia="ru-RU"/>
              </w:rPr>
              <w:t>Мизек</w:t>
            </w:r>
            <w:proofErr w:type="spellEnd"/>
            <w:r w:rsidRPr="00AD0ED2">
              <w:rPr>
                <w:rFonts w:eastAsia="Times New Roman"/>
                <w:sz w:val="20"/>
                <w:szCs w:val="20"/>
                <w:lang w:eastAsia="ru-RU"/>
              </w:rPr>
              <w:t>» в Карту поддержки предпринимательства ВКО</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УПИИР, АО "АК </w:t>
            </w:r>
            <w:proofErr w:type="spellStart"/>
            <w:r w:rsidRPr="00AD0ED2">
              <w:rPr>
                <w:rFonts w:eastAsia="Times New Roman"/>
                <w:sz w:val="20"/>
                <w:szCs w:val="20"/>
                <w:lang w:eastAsia="ru-RU"/>
              </w:rPr>
              <w:t>Алтыналмас</w:t>
            </w:r>
            <w:proofErr w:type="spellEnd"/>
            <w:r w:rsidRPr="00AD0ED2">
              <w:rPr>
                <w:rFonts w:eastAsia="Times New Roman"/>
                <w:sz w:val="20"/>
                <w:szCs w:val="20"/>
                <w:lang w:eastAsia="ru-RU"/>
              </w:rPr>
              <w:t>"</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Не требуется</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hideMark/>
          </w:tcPr>
          <w:p w:rsidR="001C77A5" w:rsidRPr="00AD0ED2" w:rsidRDefault="001C77A5" w:rsidP="001C77A5">
            <w:pPr>
              <w:spacing w:after="0" w:line="240" w:lineRule="auto"/>
              <w:jc w:val="both"/>
              <w:rPr>
                <w:rFonts w:eastAsia="Times New Roman"/>
                <w:sz w:val="20"/>
                <w:szCs w:val="20"/>
                <w:lang w:eastAsia="ru-RU"/>
              </w:rPr>
            </w:pPr>
            <w:r w:rsidRPr="00AD0ED2">
              <w:rPr>
                <w:rFonts w:eastAsia="Times New Roman"/>
                <w:b/>
                <w:bCs/>
                <w:sz w:val="20"/>
                <w:szCs w:val="20"/>
                <w:lang w:eastAsia="ru-RU"/>
              </w:rPr>
              <w:t xml:space="preserve">Не исполнено. </w:t>
            </w:r>
            <w:r w:rsidRPr="00AD0ED2">
              <w:rPr>
                <w:rFonts w:eastAsia="Times New Roman"/>
                <w:sz w:val="20"/>
                <w:szCs w:val="20"/>
                <w:lang w:eastAsia="ru-RU"/>
              </w:rPr>
              <w:t xml:space="preserve"> По данным компан</w:t>
            </w:r>
            <w:proofErr w:type="gramStart"/>
            <w:r w:rsidRPr="00AD0ED2">
              <w:rPr>
                <w:rFonts w:eastAsia="Times New Roman"/>
                <w:sz w:val="20"/>
                <w:szCs w:val="20"/>
                <w:lang w:eastAsia="ru-RU"/>
              </w:rPr>
              <w:t>ии АО</w:t>
            </w:r>
            <w:proofErr w:type="gramEnd"/>
            <w:r w:rsidRPr="00AD0ED2">
              <w:rPr>
                <w:rFonts w:eastAsia="Times New Roman"/>
                <w:sz w:val="20"/>
                <w:szCs w:val="20"/>
                <w:lang w:eastAsia="ru-RU"/>
              </w:rPr>
              <w:t xml:space="preserve"> «АК «Алтын </w:t>
            </w:r>
            <w:proofErr w:type="spellStart"/>
            <w:r w:rsidRPr="00AD0ED2">
              <w:rPr>
                <w:rFonts w:eastAsia="Times New Roman"/>
                <w:sz w:val="20"/>
                <w:szCs w:val="20"/>
                <w:lang w:eastAsia="ru-RU"/>
              </w:rPr>
              <w:t>Алмас</w:t>
            </w:r>
            <w:proofErr w:type="spellEnd"/>
            <w:r w:rsidRPr="00AD0ED2">
              <w:rPr>
                <w:rFonts w:eastAsia="Times New Roman"/>
                <w:sz w:val="20"/>
                <w:szCs w:val="20"/>
                <w:lang w:eastAsia="ru-RU"/>
              </w:rPr>
              <w:t xml:space="preserve">» реализация проекта возможна при решении вопроса подведения инженерной инфраструктуры. Компания находится в поисках эффективных путей реализации проекта, однако ввиду высокой стоимости </w:t>
            </w:r>
            <w:r w:rsidR="00055484" w:rsidRPr="00AD0ED2">
              <w:rPr>
                <w:rFonts w:eastAsia="Times New Roman"/>
                <w:sz w:val="20"/>
                <w:szCs w:val="20"/>
                <w:lang w:eastAsia="ru-RU"/>
              </w:rPr>
              <w:t xml:space="preserve">строительства </w:t>
            </w:r>
            <w:r w:rsidRPr="00AD0ED2">
              <w:rPr>
                <w:rFonts w:eastAsia="Times New Roman"/>
                <w:sz w:val="20"/>
                <w:szCs w:val="20"/>
                <w:lang w:eastAsia="ru-RU"/>
              </w:rPr>
              <w:t xml:space="preserve">инфраструктуры, проект является экономически нецелесообразным к реализации. В связи с этим проект не включен в Карту поддержки предпринимательства ВКО.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Итого по цели 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12858,4</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12858,4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113957,8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в том числе</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Собственные средства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12858,4</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12858,4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113957,8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5.</w:t>
            </w:r>
          </w:p>
        </w:tc>
        <w:tc>
          <w:tcPr>
            <w:tcW w:w="2422" w:type="dxa"/>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Развитие индустрии туризма</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153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Увеличение количества обслуженных посетителей (туристов) местами размещения в регионе в сравнении с предыдущим годом</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официальная статистическая информация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Заместитель акима области </w:t>
            </w:r>
            <w:proofErr w:type="spellStart"/>
            <w:r w:rsidRPr="00AD0ED2">
              <w:rPr>
                <w:rFonts w:eastAsia="Times New Roman"/>
                <w:sz w:val="20"/>
                <w:szCs w:val="20"/>
                <w:lang w:eastAsia="ru-RU"/>
              </w:rPr>
              <w:t>Буктугутов</w:t>
            </w:r>
            <w:proofErr w:type="spellEnd"/>
            <w:r w:rsidRPr="00AD0ED2">
              <w:rPr>
                <w:rFonts w:eastAsia="Times New Roman"/>
                <w:sz w:val="20"/>
                <w:szCs w:val="20"/>
                <w:lang w:eastAsia="ru-RU"/>
              </w:rPr>
              <w:t xml:space="preserve"> Ш.С., УТВС,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103,0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103,0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C14DA1">
            <w:pPr>
              <w:spacing w:after="0" w:line="240" w:lineRule="auto"/>
              <w:rPr>
                <w:rFonts w:eastAsia="Times New Roman"/>
                <w:sz w:val="20"/>
                <w:szCs w:val="20"/>
                <w:lang w:eastAsia="ru-RU"/>
              </w:rPr>
            </w:pPr>
            <w:r w:rsidRPr="00AD0ED2">
              <w:rPr>
                <w:rFonts w:eastAsia="Times New Roman"/>
                <w:b/>
                <w:bCs/>
                <w:sz w:val="20"/>
                <w:szCs w:val="20"/>
                <w:lang w:eastAsia="ru-RU"/>
              </w:rPr>
              <w:t xml:space="preserve">Отсутствуют статданные. </w:t>
            </w:r>
            <w:r w:rsidRPr="00AD0ED2">
              <w:rPr>
                <w:rFonts w:eastAsia="Times New Roman"/>
                <w:sz w:val="20"/>
                <w:szCs w:val="20"/>
                <w:lang w:eastAsia="ru-RU"/>
              </w:rPr>
              <w:t>За 9</w:t>
            </w:r>
            <w:r w:rsidR="00C14DA1" w:rsidRPr="00AD0ED2">
              <w:rPr>
                <w:rFonts w:eastAsia="Times New Roman"/>
                <w:sz w:val="20"/>
                <w:szCs w:val="20"/>
                <w:lang w:eastAsia="ru-RU"/>
              </w:rPr>
              <w:t> </w:t>
            </w:r>
            <w:r w:rsidRPr="00AD0ED2">
              <w:rPr>
                <w:rFonts w:eastAsia="Times New Roman"/>
                <w:sz w:val="20"/>
                <w:szCs w:val="20"/>
                <w:lang w:eastAsia="ru-RU"/>
              </w:rPr>
              <w:t>месяцев 2021 года количество обслуженных посетителей составило 392469 человек или выросло по сравнению с аналогичным периодом 2020 года на 147,6%.</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Мероприятия</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51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42</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Открытие зимнего туристского сезона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УТВС</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286004</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C77A5" w:rsidRPr="00AD0ED2" w:rsidRDefault="001C77A5" w:rsidP="00C14DA1">
            <w:pPr>
              <w:spacing w:after="0" w:line="240" w:lineRule="auto"/>
              <w:jc w:val="both"/>
              <w:rPr>
                <w:rFonts w:eastAsia="Times New Roman"/>
                <w:sz w:val="20"/>
                <w:szCs w:val="20"/>
                <w:lang w:eastAsia="ru-RU"/>
              </w:rPr>
            </w:pPr>
            <w:r w:rsidRPr="00AD0ED2">
              <w:rPr>
                <w:rFonts w:eastAsia="Times New Roman"/>
                <w:b/>
                <w:bCs/>
                <w:sz w:val="20"/>
                <w:szCs w:val="20"/>
                <w:lang w:eastAsia="ru-RU"/>
              </w:rPr>
              <w:t>Не исполнено.</w:t>
            </w:r>
            <w:r w:rsidRPr="00AD0ED2">
              <w:rPr>
                <w:rFonts w:eastAsia="Times New Roman"/>
                <w:sz w:val="20"/>
                <w:szCs w:val="20"/>
                <w:lang w:eastAsia="ru-RU"/>
              </w:rPr>
              <w:t xml:space="preserve"> В связи с пандемией КВИ проведение мероприятий отменено.</w:t>
            </w:r>
          </w:p>
        </w:tc>
      </w:tr>
      <w:tr w:rsidR="001C77A5" w:rsidRPr="00AD0ED2" w:rsidTr="00DB4074">
        <w:trPr>
          <w:trHeight w:val="51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43</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Открытие летнего туристского сезона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УТВС</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286004</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127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44</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Организация и проведение информационных туров</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УТВС</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286004</w:t>
            </w:r>
          </w:p>
        </w:tc>
        <w:tc>
          <w:tcPr>
            <w:tcW w:w="2977" w:type="dxa"/>
            <w:tcBorders>
              <w:top w:val="single" w:sz="4" w:space="0" w:color="auto"/>
              <w:left w:val="nil"/>
              <w:bottom w:val="single" w:sz="4" w:space="0" w:color="auto"/>
              <w:right w:val="single" w:sz="4" w:space="0" w:color="auto"/>
            </w:tcBorders>
            <w:shd w:val="clear" w:color="auto" w:fill="auto"/>
            <w:noWrap/>
            <w:hideMark/>
          </w:tcPr>
          <w:p w:rsidR="001C77A5" w:rsidRPr="00AD0ED2" w:rsidRDefault="001C77A5" w:rsidP="001C77A5">
            <w:pPr>
              <w:spacing w:after="0" w:line="240" w:lineRule="auto"/>
              <w:jc w:val="both"/>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Проведены информационные туры в Катон-Карагайский и Курчумский районы  с 27 июня по 4 июля 2021 года. Участниками тура с</w:t>
            </w:r>
            <w:r w:rsidR="00C14DA1" w:rsidRPr="00AD0ED2">
              <w:rPr>
                <w:rFonts w:eastAsia="Times New Roman"/>
                <w:sz w:val="20"/>
                <w:szCs w:val="20"/>
                <w:lang w:eastAsia="ru-RU"/>
              </w:rPr>
              <w:t xml:space="preserve">тали крупные туроператоры из городов </w:t>
            </w:r>
            <w:r w:rsidRPr="00AD0ED2">
              <w:rPr>
                <w:rFonts w:eastAsia="Times New Roman"/>
                <w:sz w:val="20"/>
                <w:szCs w:val="20"/>
                <w:lang w:eastAsia="ru-RU"/>
              </w:rPr>
              <w:t xml:space="preserve">Нур-Султан и Алматы. </w:t>
            </w:r>
          </w:p>
        </w:tc>
      </w:tr>
      <w:tr w:rsidR="001C77A5" w:rsidRPr="00AD0ED2" w:rsidTr="00DB4074">
        <w:trPr>
          <w:trHeight w:val="76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45</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Организация мероприятий пляжный фестиваль "</w:t>
            </w:r>
            <w:proofErr w:type="spellStart"/>
            <w:r w:rsidRPr="00AD0ED2">
              <w:rPr>
                <w:rFonts w:eastAsia="Times New Roman"/>
                <w:sz w:val="20"/>
                <w:szCs w:val="20"/>
                <w:lang w:eastAsia="ru-RU"/>
              </w:rPr>
              <w:t>Алакөл</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алаулары</w:t>
            </w:r>
            <w:proofErr w:type="spellEnd"/>
            <w:r w:rsidRPr="00AD0ED2">
              <w:rPr>
                <w:rFonts w:eastAsia="Times New Roman"/>
                <w:sz w:val="20"/>
                <w:szCs w:val="20"/>
                <w:lang w:eastAsia="ru-RU"/>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УТВС, аким Урджарского района</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5,8</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286004</w:t>
            </w:r>
          </w:p>
        </w:tc>
        <w:tc>
          <w:tcPr>
            <w:tcW w:w="2977" w:type="dxa"/>
            <w:tcBorders>
              <w:top w:val="single" w:sz="4" w:space="0" w:color="auto"/>
              <w:left w:val="nil"/>
              <w:bottom w:val="single" w:sz="4" w:space="0" w:color="auto"/>
              <w:right w:val="single" w:sz="4" w:space="0" w:color="auto"/>
            </w:tcBorders>
            <w:shd w:val="clear" w:color="auto" w:fill="auto"/>
            <w:noWrap/>
            <w:hideMark/>
          </w:tcPr>
          <w:p w:rsidR="001C77A5" w:rsidRPr="00AD0ED2" w:rsidRDefault="001C77A5" w:rsidP="001C77A5">
            <w:pPr>
              <w:spacing w:after="0" w:line="240" w:lineRule="auto"/>
              <w:jc w:val="both"/>
              <w:rPr>
                <w:rFonts w:eastAsia="Times New Roman"/>
                <w:sz w:val="20"/>
                <w:szCs w:val="20"/>
                <w:lang w:eastAsia="ru-RU"/>
              </w:rPr>
            </w:pPr>
            <w:r w:rsidRPr="00AD0ED2">
              <w:rPr>
                <w:rFonts w:eastAsia="Times New Roman"/>
                <w:b/>
                <w:bCs/>
                <w:sz w:val="20"/>
                <w:szCs w:val="20"/>
                <w:lang w:eastAsia="ru-RU"/>
              </w:rPr>
              <w:t>Не исполнено.</w:t>
            </w:r>
            <w:r w:rsidRPr="00AD0ED2">
              <w:rPr>
                <w:rFonts w:eastAsia="Times New Roman"/>
                <w:sz w:val="20"/>
                <w:szCs w:val="20"/>
                <w:lang w:eastAsia="ru-RU"/>
              </w:rPr>
              <w:t xml:space="preserve"> В связи с пандемией КВИ проведение мероприятий отменено.</w:t>
            </w:r>
          </w:p>
        </w:tc>
      </w:tr>
      <w:tr w:rsidR="001C77A5" w:rsidRPr="00AD0ED2" w:rsidTr="00DB4074">
        <w:trPr>
          <w:trHeight w:val="102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46</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канализационных сетей на побережье оз. Алаколь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УЭЖКХ, аким Урджарского района, УТВС</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437,9</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ДКЗ   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hideMark/>
          </w:tcPr>
          <w:p w:rsidR="001C77A5" w:rsidRPr="00AD0ED2" w:rsidRDefault="001C77A5" w:rsidP="00C14DA1">
            <w:pPr>
              <w:spacing w:after="0" w:line="240" w:lineRule="auto"/>
              <w:jc w:val="both"/>
              <w:rPr>
                <w:rFonts w:eastAsia="Times New Roman"/>
                <w:sz w:val="20"/>
                <w:szCs w:val="20"/>
                <w:lang w:eastAsia="ru-RU"/>
              </w:rPr>
            </w:pPr>
            <w:r w:rsidRPr="00AD0ED2">
              <w:rPr>
                <w:rFonts w:eastAsia="Times New Roman"/>
                <w:b/>
                <w:bCs/>
                <w:sz w:val="20"/>
                <w:szCs w:val="20"/>
                <w:lang w:eastAsia="ru-RU"/>
              </w:rPr>
              <w:t>Не исполнено</w:t>
            </w:r>
            <w:r w:rsidRPr="00AD0ED2">
              <w:rPr>
                <w:rFonts w:eastAsia="Times New Roman"/>
                <w:sz w:val="20"/>
                <w:szCs w:val="20"/>
                <w:lang w:eastAsia="ru-RU"/>
              </w:rPr>
              <w:t>. Строительство канализационных сетей возможно при осушении новой зон</w:t>
            </w:r>
            <w:r w:rsidR="00C14DA1" w:rsidRPr="00AD0ED2">
              <w:rPr>
                <w:rFonts w:eastAsia="Times New Roman"/>
                <w:sz w:val="20"/>
                <w:szCs w:val="20"/>
                <w:lang w:eastAsia="ru-RU"/>
              </w:rPr>
              <w:t>ы</w:t>
            </w:r>
            <w:r w:rsidRPr="00AD0ED2">
              <w:rPr>
                <w:rFonts w:eastAsia="Times New Roman"/>
                <w:sz w:val="20"/>
                <w:szCs w:val="20"/>
                <w:lang w:eastAsia="ru-RU"/>
              </w:rPr>
              <w:t xml:space="preserve"> побережья оз.</w:t>
            </w:r>
            <w:r w:rsidR="00C14DA1" w:rsidRPr="00AD0ED2">
              <w:rPr>
                <w:rFonts w:eastAsia="Times New Roman"/>
                <w:sz w:val="20"/>
                <w:szCs w:val="20"/>
                <w:lang w:eastAsia="ru-RU"/>
              </w:rPr>
              <w:t xml:space="preserve"> </w:t>
            </w:r>
            <w:r w:rsidRPr="00AD0ED2">
              <w:rPr>
                <w:rFonts w:eastAsia="Times New Roman"/>
                <w:sz w:val="20"/>
                <w:szCs w:val="20"/>
                <w:lang w:eastAsia="ru-RU"/>
              </w:rPr>
              <w:t>Алаколь, так как работы по осушению не проведены, строительство не начато.</w:t>
            </w:r>
          </w:p>
        </w:tc>
      </w:tr>
      <w:tr w:rsidR="001C77A5" w:rsidRPr="00AD0ED2" w:rsidTr="00DB4074">
        <w:trPr>
          <w:trHeight w:val="102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47</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Реконструкция взлетно-посадочной полосы аэропорта в с</w:t>
            </w:r>
            <w:proofErr w:type="gramStart"/>
            <w:r w:rsidRPr="00AD0ED2">
              <w:rPr>
                <w:rFonts w:eastAsia="Times New Roman"/>
                <w:sz w:val="20"/>
                <w:szCs w:val="20"/>
                <w:lang w:eastAsia="ru-RU"/>
              </w:rPr>
              <w:t>.У</w:t>
            </w:r>
            <w:proofErr w:type="gramEnd"/>
            <w:r w:rsidRPr="00AD0ED2">
              <w:rPr>
                <w:rFonts w:eastAsia="Times New Roman"/>
                <w:sz w:val="20"/>
                <w:szCs w:val="20"/>
                <w:lang w:eastAsia="ru-RU"/>
              </w:rPr>
              <w:t>рджар</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УПТАД, УТВС, аким Урджарского района</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2724,0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2724,0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2720,5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ДКЗ   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458022</w:t>
            </w:r>
          </w:p>
        </w:tc>
        <w:tc>
          <w:tcPr>
            <w:tcW w:w="2977" w:type="dxa"/>
            <w:tcBorders>
              <w:top w:val="single" w:sz="4" w:space="0" w:color="auto"/>
              <w:left w:val="nil"/>
              <w:bottom w:val="single" w:sz="4" w:space="0" w:color="auto"/>
              <w:right w:val="single" w:sz="4" w:space="0" w:color="auto"/>
            </w:tcBorders>
            <w:shd w:val="clear" w:color="auto" w:fill="auto"/>
            <w:noWrap/>
            <w:hideMark/>
          </w:tcPr>
          <w:p w:rsidR="001C77A5" w:rsidRPr="00AD0ED2" w:rsidRDefault="001C77A5" w:rsidP="001C77A5">
            <w:pPr>
              <w:spacing w:after="0" w:line="240" w:lineRule="auto"/>
              <w:jc w:val="both"/>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Реконструкция взлетно-посадочной полосы аэропорта завершена.</w:t>
            </w:r>
          </w:p>
        </w:tc>
      </w:tr>
      <w:tr w:rsidR="001C77A5" w:rsidRPr="00AD0ED2" w:rsidTr="00DB4074">
        <w:trPr>
          <w:trHeight w:val="102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48</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Осушение новой зоны побережья оз. Алаколь (дополнительных 60 га.)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УТВС, аким Урджарского района</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913,4</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913,4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242,3</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ДКЗ   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hideMark/>
          </w:tcPr>
          <w:p w:rsidR="001C77A5" w:rsidRPr="00AD0ED2" w:rsidRDefault="001C77A5" w:rsidP="001C77A5">
            <w:pPr>
              <w:spacing w:after="0" w:line="240" w:lineRule="auto"/>
              <w:jc w:val="both"/>
              <w:rPr>
                <w:rFonts w:eastAsia="Times New Roman"/>
                <w:sz w:val="20"/>
                <w:szCs w:val="20"/>
                <w:lang w:eastAsia="ru-RU"/>
              </w:rPr>
            </w:pPr>
            <w:r w:rsidRPr="00AD0ED2">
              <w:rPr>
                <w:rFonts w:eastAsia="Times New Roman"/>
                <w:b/>
                <w:bCs/>
                <w:sz w:val="20"/>
                <w:szCs w:val="20"/>
                <w:lang w:eastAsia="ru-RU"/>
              </w:rPr>
              <w:t>Частично исполнено.</w:t>
            </w:r>
            <w:r w:rsidRPr="00AD0ED2">
              <w:rPr>
                <w:rFonts w:eastAsia="Times New Roman"/>
                <w:sz w:val="20"/>
                <w:szCs w:val="20"/>
                <w:lang w:eastAsia="ru-RU"/>
              </w:rPr>
              <w:t xml:space="preserve"> В 2021 году проведены работы по подсыпке участков.</w:t>
            </w:r>
          </w:p>
        </w:tc>
      </w:tr>
      <w:tr w:rsidR="001C77A5" w:rsidRPr="00AD0ED2" w:rsidTr="00DB4074">
        <w:trPr>
          <w:trHeight w:val="153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49</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Расширение сети авиамаршрутов, увеличение количества прямых рейсов, улучшение сервисного обслуживания транспортных средств</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УПТАД, УТВС,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В пределах выделенных средств</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hideMark/>
          </w:tcPr>
          <w:p w:rsidR="001C77A5" w:rsidRPr="00AD0ED2" w:rsidRDefault="001C77A5" w:rsidP="001C77A5">
            <w:pPr>
              <w:spacing w:after="0" w:line="240" w:lineRule="auto"/>
              <w:jc w:val="both"/>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В результате реконструкции аэропорта в г</w:t>
            </w:r>
            <w:proofErr w:type="gramStart"/>
            <w:r w:rsidRPr="00AD0ED2">
              <w:rPr>
                <w:rFonts w:eastAsia="Times New Roman"/>
                <w:sz w:val="20"/>
                <w:szCs w:val="20"/>
                <w:lang w:eastAsia="ru-RU"/>
              </w:rPr>
              <w:t>.У</w:t>
            </w:r>
            <w:proofErr w:type="gramEnd"/>
            <w:r w:rsidRPr="00AD0ED2">
              <w:rPr>
                <w:rFonts w:eastAsia="Times New Roman"/>
                <w:sz w:val="20"/>
                <w:szCs w:val="20"/>
                <w:lang w:eastAsia="ru-RU"/>
              </w:rPr>
              <w:t>сть-Каменогорск улучшилось сервисное обслуживание транспортных средств.</w:t>
            </w:r>
          </w:p>
        </w:tc>
      </w:tr>
      <w:tr w:rsidR="001C77A5" w:rsidRPr="00AD0ED2" w:rsidTr="00DB4074">
        <w:trPr>
          <w:trHeight w:val="102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Строительство гостиничного комплекса  на побережье озера Алаколь ("</w:t>
            </w:r>
            <w:proofErr w:type="spellStart"/>
            <w:r w:rsidRPr="00AD0ED2">
              <w:rPr>
                <w:rFonts w:eastAsia="Times New Roman"/>
                <w:sz w:val="20"/>
                <w:szCs w:val="20"/>
                <w:lang w:eastAsia="ru-RU"/>
              </w:rPr>
              <w:t>Керуен</w:t>
            </w:r>
            <w:proofErr w:type="spellEnd"/>
            <w:r w:rsidRPr="00AD0ED2">
              <w:rPr>
                <w:rFonts w:eastAsia="Times New Roman"/>
                <w:sz w:val="20"/>
                <w:szCs w:val="20"/>
                <w:lang w:eastAsia="ru-RU"/>
              </w:rPr>
              <w:t xml:space="preserve"> Плаза")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УТВС, аким Урджарского района</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Собственные средства</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hideMark/>
          </w:tcPr>
          <w:p w:rsidR="001C77A5" w:rsidRPr="00AD0ED2" w:rsidRDefault="001C77A5" w:rsidP="001C77A5">
            <w:pPr>
              <w:spacing w:after="0" w:line="240" w:lineRule="auto"/>
              <w:jc w:val="both"/>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Строительство объекта ведется согласно плану. В 2021 году проведено осушение и выравнивание земельного участка, построена дорога. </w:t>
            </w:r>
          </w:p>
        </w:tc>
      </w:tr>
      <w:tr w:rsidR="001C77A5" w:rsidRPr="00AD0ED2" w:rsidTr="00DB4074">
        <w:trPr>
          <w:trHeight w:val="102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51</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Строительство культурно-развлекательного комплекса "</w:t>
            </w:r>
            <w:proofErr w:type="spellStart"/>
            <w:r w:rsidRPr="00AD0ED2">
              <w:rPr>
                <w:rFonts w:eastAsia="Times New Roman"/>
                <w:sz w:val="20"/>
                <w:szCs w:val="20"/>
                <w:lang w:eastAsia="ru-RU"/>
              </w:rPr>
              <w:t>Alazone</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arena</w:t>
            </w:r>
            <w:proofErr w:type="spellEnd"/>
            <w:r w:rsidRPr="00AD0ED2">
              <w:rPr>
                <w:rFonts w:eastAsia="Times New Roman"/>
                <w:sz w:val="20"/>
                <w:szCs w:val="20"/>
                <w:lang w:eastAsia="ru-RU"/>
              </w:rPr>
              <w:t>" на побережье оз. Алаколь</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УТВС, аким Урджарского района</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300,0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Собственные средства</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hideMark/>
          </w:tcPr>
          <w:p w:rsidR="001C77A5" w:rsidRPr="00AD0ED2" w:rsidRDefault="001C77A5" w:rsidP="001C77A5">
            <w:pPr>
              <w:spacing w:after="0" w:line="240" w:lineRule="auto"/>
              <w:jc w:val="both"/>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Проект завершен. Открытие состоялось 1 июля 2021 года. Проект представляет собой открытый концертный зал на 3700 посадочных мест.</w:t>
            </w:r>
          </w:p>
        </w:tc>
      </w:tr>
      <w:tr w:rsidR="001C77A5" w:rsidRPr="00AD0ED2" w:rsidTr="00DB4074">
        <w:trPr>
          <w:trHeight w:val="178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52</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w:t>
            </w:r>
            <w:proofErr w:type="gramStart"/>
            <w:r w:rsidRPr="00AD0ED2">
              <w:rPr>
                <w:rFonts w:eastAsia="Times New Roman"/>
                <w:sz w:val="20"/>
                <w:szCs w:val="20"/>
                <w:lang w:eastAsia="ru-RU"/>
              </w:rPr>
              <w:t>ВЛ</w:t>
            </w:r>
            <w:proofErr w:type="gramEnd"/>
            <w:r w:rsidRPr="00AD0ED2">
              <w:rPr>
                <w:rFonts w:eastAsia="Times New Roman"/>
                <w:sz w:val="20"/>
                <w:szCs w:val="20"/>
                <w:lang w:eastAsia="ru-RU"/>
              </w:rPr>
              <w:t xml:space="preserve"> 110 кВ от ПС 110/35/10 «Маканчи» до ПС 35/10 кВ «</w:t>
            </w:r>
            <w:proofErr w:type="spellStart"/>
            <w:r w:rsidRPr="00AD0ED2">
              <w:rPr>
                <w:rFonts w:eastAsia="Times New Roman"/>
                <w:sz w:val="20"/>
                <w:szCs w:val="20"/>
                <w:lang w:eastAsia="ru-RU"/>
              </w:rPr>
              <w:t>Коктал</w:t>
            </w:r>
            <w:proofErr w:type="spellEnd"/>
            <w:r w:rsidRPr="00AD0ED2">
              <w:rPr>
                <w:rFonts w:eastAsia="Times New Roman"/>
                <w:sz w:val="20"/>
                <w:szCs w:val="20"/>
                <w:lang w:eastAsia="ru-RU"/>
              </w:rPr>
              <w:t>» с реконструкцией ПС «</w:t>
            </w:r>
            <w:proofErr w:type="spellStart"/>
            <w:r w:rsidRPr="00AD0ED2">
              <w:rPr>
                <w:rFonts w:eastAsia="Times New Roman"/>
                <w:sz w:val="20"/>
                <w:szCs w:val="20"/>
                <w:lang w:eastAsia="ru-RU"/>
              </w:rPr>
              <w:t>Коктал</w:t>
            </w:r>
            <w:proofErr w:type="spellEnd"/>
            <w:r w:rsidRPr="00AD0ED2">
              <w:rPr>
                <w:rFonts w:eastAsia="Times New Roman"/>
                <w:sz w:val="20"/>
                <w:szCs w:val="20"/>
                <w:lang w:eastAsia="ru-RU"/>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УЭЖКХ, УТВС, аким Урджарского района</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2391,9</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2391,9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2391,9</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ДКЗ   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hideMark/>
          </w:tcPr>
          <w:p w:rsidR="001C77A5" w:rsidRPr="00AD0ED2" w:rsidRDefault="001C77A5" w:rsidP="00040190">
            <w:pPr>
              <w:spacing w:after="0" w:line="240" w:lineRule="auto"/>
              <w:jc w:val="both"/>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Строительно-монтажные работы завершены. Не введено в эксплуатацию в связи с невыплатой заказчиком 5,3 млн</w:t>
            </w:r>
            <w:r w:rsidR="00040190" w:rsidRPr="00AD0ED2">
              <w:rPr>
                <w:rFonts w:eastAsia="Times New Roman"/>
                <w:sz w:val="20"/>
                <w:szCs w:val="20"/>
                <w:lang w:eastAsia="ru-RU"/>
              </w:rPr>
              <w:t xml:space="preserve">. тенге </w:t>
            </w:r>
            <w:r w:rsidRPr="00AD0ED2">
              <w:rPr>
                <w:rFonts w:eastAsia="Times New Roman"/>
                <w:sz w:val="20"/>
                <w:szCs w:val="20"/>
                <w:lang w:eastAsia="ru-RU"/>
              </w:rPr>
              <w:t>за работы по заключенному доп</w:t>
            </w:r>
            <w:r w:rsidR="00040190" w:rsidRPr="00AD0ED2">
              <w:rPr>
                <w:rFonts w:eastAsia="Times New Roman"/>
                <w:sz w:val="20"/>
                <w:szCs w:val="20"/>
                <w:lang w:eastAsia="ru-RU"/>
              </w:rPr>
              <w:t xml:space="preserve">олнительному </w:t>
            </w:r>
            <w:r w:rsidRPr="00AD0ED2">
              <w:rPr>
                <w:rFonts w:eastAsia="Times New Roman"/>
                <w:sz w:val="20"/>
                <w:szCs w:val="20"/>
                <w:lang w:eastAsia="ru-RU"/>
              </w:rPr>
              <w:t xml:space="preserve"> соглашению. </w:t>
            </w:r>
            <w:proofErr w:type="gramStart"/>
            <w:r w:rsidRPr="00AD0ED2">
              <w:rPr>
                <w:rFonts w:eastAsia="Times New Roman"/>
                <w:sz w:val="20"/>
                <w:szCs w:val="20"/>
                <w:lang w:eastAsia="ru-RU"/>
              </w:rPr>
              <w:t xml:space="preserve">Также не заключены необходимые </w:t>
            </w:r>
            <w:proofErr w:type="spellStart"/>
            <w:r w:rsidRPr="00AD0ED2">
              <w:rPr>
                <w:rFonts w:eastAsia="Times New Roman"/>
                <w:sz w:val="20"/>
                <w:szCs w:val="20"/>
                <w:lang w:eastAsia="ru-RU"/>
              </w:rPr>
              <w:t>допсоглашения</w:t>
            </w:r>
            <w:proofErr w:type="spellEnd"/>
            <w:r w:rsidRPr="00AD0ED2">
              <w:rPr>
                <w:rFonts w:eastAsia="Times New Roman"/>
                <w:sz w:val="20"/>
                <w:szCs w:val="20"/>
                <w:lang w:eastAsia="ru-RU"/>
              </w:rPr>
              <w:t xml:space="preserve"> на услуги авторского и технического надзора.</w:t>
            </w:r>
            <w:proofErr w:type="gramEnd"/>
            <w:r w:rsidRPr="00AD0ED2">
              <w:rPr>
                <w:rFonts w:eastAsia="Times New Roman"/>
                <w:sz w:val="20"/>
                <w:szCs w:val="20"/>
                <w:lang w:eastAsia="ru-RU"/>
              </w:rPr>
              <w:t xml:space="preserve"> Акт ввода в 1 полугодии 2022 года.</w:t>
            </w:r>
          </w:p>
        </w:tc>
      </w:tr>
      <w:tr w:rsidR="001C77A5" w:rsidRPr="00AD0ED2" w:rsidTr="00DB4074">
        <w:trPr>
          <w:trHeight w:val="178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53</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Субсидирование авиасообщений (г</w:t>
            </w:r>
            <w:proofErr w:type="gramStart"/>
            <w:r w:rsidRPr="00AD0ED2">
              <w:rPr>
                <w:rFonts w:eastAsia="Times New Roman"/>
                <w:sz w:val="20"/>
                <w:szCs w:val="20"/>
                <w:lang w:eastAsia="ru-RU"/>
              </w:rPr>
              <w:t>.З</w:t>
            </w:r>
            <w:proofErr w:type="gramEnd"/>
            <w:r w:rsidRPr="00AD0ED2">
              <w:rPr>
                <w:rFonts w:eastAsia="Times New Roman"/>
                <w:sz w:val="20"/>
                <w:szCs w:val="20"/>
                <w:lang w:eastAsia="ru-RU"/>
              </w:rPr>
              <w:t xml:space="preserve">айсан, с.Урджар)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УПТАД</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460,0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460,0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233,2</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268004</w:t>
            </w:r>
          </w:p>
        </w:tc>
        <w:tc>
          <w:tcPr>
            <w:tcW w:w="2977" w:type="dxa"/>
            <w:tcBorders>
              <w:top w:val="single" w:sz="4" w:space="0" w:color="auto"/>
              <w:left w:val="nil"/>
              <w:bottom w:val="single" w:sz="4" w:space="0" w:color="auto"/>
              <w:right w:val="single" w:sz="4" w:space="0" w:color="auto"/>
            </w:tcBorders>
            <w:shd w:val="clear" w:color="auto" w:fill="auto"/>
            <w:hideMark/>
          </w:tcPr>
          <w:p w:rsidR="001C77A5" w:rsidRPr="00AD0ED2" w:rsidRDefault="00C945C7" w:rsidP="00C945C7">
            <w:pPr>
              <w:spacing w:after="0" w:line="240" w:lineRule="auto"/>
              <w:jc w:val="both"/>
              <w:rPr>
                <w:rFonts w:eastAsia="Times New Roman"/>
                <w:sz w:val="20"/>
                <w:szCs w:val="20"/>
                <w:lang w:eastAsia="ru-RU"/>
              </w:rPr>
            </w:pPr>
            <w:r w:rsidRPr="00AD0ED2">
              <w:rPr>
                <w:rFonts w:eastAsia="Times New Roman"/>
                <w:b/>
                <w:bCs/>
                <w:sz w:val="20"/>
                <w:szCs w:val="20"/>
                <w:lang w:eastAsia="ru-RU"/>
              </w:rPr>
              <w:t>И</w:t>
            </w:r>
            <w:r w:rsidR="001C77A5" w:rsidRPr="00AD0ED2">
              <w:rPr>
                <w:rFonts w:eastAsia="Times New Roman"/>
                <w:b/>
                <w:bCs/>
                <w:sz w:val="20"/>
                <w:szCs w:val="20"/>
                <w:lang w:eastAsia="ru-RU"/>
              </w:rPr>
              <w:t>сполнено</w:t>
            </w:r>
            <w:r w:rsidRPr="00AD0ED2">
              <w:rPr>
                <w:rFonts w:eastAsia="Times New Roman"/>
                <w:b/>
                <w:bCs/>
                <w:sz w:val="20"/>
                <w:szCs w:val="20"/>
                <w:lang w:eastAsia="ru-RU"/>
              </w:rPr>
              <w:t xml:space="preserve"> частично по объективным причинам</w:t>
            </w:r>
            <w:r w:rsidR="001C77A5" w:rsidRPr="00AD0ED2">
              <w:rPr>
                <w:rFonts w:eastAsia="Times New Roman"/>
                <w:b/>
                <w:bCs/>
                <w:sz w:val="20"/>
                <w:szCs w:val="20"/>
                <w:lang w:eastAsia="ru-RU"/>
              </w:rPr>
              <w:t xml:space="preserve">. </w:t>
            </w:r>
            <w:r w:rsidR="001C77A5" w:rsidRPr="00AD0ED2">
              <w:rPr>
                <w:rFonts w:eastAsia="Times New Roman"/>
                <w:sz w:val="20"/>
                <w:szCs w:val="20"/>
                <w:lang w:eastAsia="ru-RU"/>
              </w:rPr>
              <w:t xml:space="preserve"> Предусмотренная сумма сокращена в связи с реконструкцией аэропортов в г</w:t>
            </w:r>
            <w:proofErr w:type="gramStart"/>
            <w:r w:rsidR="001C77A5" w:rsidRPr="00AD0ED2">
              <w:rPr>
                <w:rFonts w:eastAsia="Times New Roman"/>
                <w:sz w:val="20"/>
                <w:szCs w:val="20"/>
                <w:lang w:eastAsia="ru-RU"/>
              </w:rPr>
              <w:t>.У</w:t>
            </w:r>
            <w:proofErr w:type="gramEnd"/>
            <w:r w:rsidR="001C77A5" w:rsidRPr="00AD0ED2">
              <w:rPr>
                <w:rFonts w:eastAsia="Times New Roman"/>
                <w:sz w:val="20"/>
                <w:szCs w:val="20"/>
                <w:lang w:eastAsia="ru-RU"/>
              </w:rPr>
              <w:t>сть-Каменогорск и с.Урджар. За 2021 год выполнено по авиасообщениям 329 рейсов, перевезено 9,4 тыс. пассажиров. Освоено за  2021 год 233,2 млн. тенге.</w:t>
            </w:r>
          </w:p>
        </w:tc>
      </w:tr>
      <w:tr w:rsidR="001C77A5" w:rsidRPr="00AD0ED2" w:rsidTr="00DB4074">
        <w:trPr>
          <w:trHeight w:val="204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54</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Субсидирование железнодорожных сообщений «Оскемен-1-Жаланашколь», «</w:t>
            </w:r>
            <w:proofErr w:type="spellStart"/>
            <w:proofErr w:type="gramStart"/>
            <w:r w:rsidRPr="00AD0ED2">
              <w:rPr>
                <w:rFonts w:eastAsia="Times New Roman"/>
                <w:sz w:val="20"/>
                <w:szCs w:val="20"/>
                <w:lang w:eastAsia="ru-RU"/>
              </w:rPr>
              <w:t>Семей-Жаланашколь</w:t>
            </w:r>
            <w:proofErr w:type="spellEnd"/>
            <w:proofErr w:type="gramEnd"/>
            <w:r w:rsidRPr="00AD0ED2">
              <w:rPr>
                <w:rFonts w:eastAsia="Times New Roman"/>
                <w:sz w:val="20"/>
                <w:szCs w:val="20"/>
                <w:lang w:eastAsia="ru-RU"/>
              </w:rPr>
              <w:t>» до побережья озера Алаколь, «Оскемен-1-Алтай», «Оскемен-1-Риддер»</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УПТАД</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526,9</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597,2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597,2</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hideMark/>
          </w:tcPr>
          <w:p w:rsidR="001C77A5" w:rsidRPr="00AD0ED2" w:rsidRDefault="001C77A5" w:rsidP="001C77A5">
            <w:pPr>
              <w:spacing w:after="0" w:line="240" w:lineRule="auto"/>
              <w:jc w:val="both"/>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За 2021 год на железнодорожном транспорте перевезено 124,7 тыс. пассажиров.</w:t>
            </w:r>
          </w:p>
        </w:tc>
      </w:tr>
      <w:tr w:rsidR="001C77A5" w:rsidRPr="00AD0ED2" w:rsidTr="00DB4074">
        <w:trPr>
          <w:trHeight w:val="30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55</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Организация экспедиций и туристических маршрутов, в том числе </w:t>
            </w:r>
            <w:proofErr w:type="spellStart"/>
            <w:r w:rsidRPr="00AD0ED2">
              <w:rPr>
                <w:rFonts w:eastAsia="Times New Roman"/>
                <w:sz w:val="20"/>
                <w:szCs w:val="20"/>
                <w:lang w:eastAsia="ru-RU"/>
              </w:rPr>
              <w:t>онлайн-экскурсии</w:t>
            </w:r>
            <w:proofErr w:type="spellEnd"/>
            <w:r w:rsidRPr="00AD0ED2">
              <w:rPr>
                <w:rFonts w:eastAsia="Times New Roman"/>
                <w:sz w:val="20"/>
                <w:szCs w:val="20"/>
                <w:lang w:eastAsia="ru-RU"/>
              </w:rPr>
              <w:t xml:space="preserve">, для 225 тысяч школьников и студентов в </w:t>
            </w:r>
            <w:r w:rsidRPr="00AD0ED2">
              <w:rPr>
                <w:rFonts w:eastAsia="Times New Roman"/>
                <w:sz w:val="20"/>
                <w:szCs w:val="20"/>
                <w:lang w:eastAsia="ru-RU"/>
              </w:rPr>
              <w:lastRenderedPageBreak/>
              <w:t xml:space="preserve">исторический комплекс </w:t>
            </w:r>
            <w:proofErr w:type="spellStart"/>
            <w:r w:rsidRPr="00AD0ED2">
              <w:rPr>
                <w:rFonts w:eastAsia="Times New Roman"/>
                <w:sz w:val="20"/>
                <w:szCs w:val="20"/>
                <w:lang w:eastAsia="ru-RU"/>
              </w:rPr>
              <w:t>Жидебай-Борили</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Акшокы</w:t>
            </w:r>
            <w:proofErr w:type="spellEnd"/>
            <w:r w:rsidRPr="00AD0ED2">
              <w:rPr>
                <w:rFonts w:eastAsia="Times New Roman"/>
                <w:sz w:val="20"/>
                <w:szCs w:val="20"/>
                <w:lang w:eastAsia="ru-RU"/>
              </w:rPr>
              <w:t xml:space="preserve">, музей Абая, </w:t>
            </w:r>
            <w:proofErr w:type="spellStart"/>
            <w:r w:rsidRPr="00AD0ED2">
              <w:rPr>
                <w:rFonts w:eastAsia="Times New Roman"/>
                <w:sz w:val="20"/>
                <w:szCs w:val="20"/>
                <w:lang w:eastAsia="ru-RU"/>
              </w:rPr>
              <w:t>Ауэзова</w:t>
            </w:r>
            <w:proofErr w:type="spellEnd"/>
            <w:r w:rsidRPr="00AD0ED2">
              <w:rPr>
                <w:rFonts w:eastAsia="Times New Roman"/>
                <w:sz w:val="20"/>
                <w:szCs w:val="20"/>
                <w:lang w:eastAsia="ru-RU"/>
              </w:rPr>
              <w:t>, Достоевского в рамках проекта «ҰЛЫ АБАЙ ЖОЛЫМЕН»</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 xml:space="preserve">кол-во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УО, УК, </w:t>
            </w:r>
            <w:proofErr w:type="spellStart"/>
            <w:r w:rsidRPr="00AD0ED2">
              <w:rPr>
                <w:rFonts w:eastAsia="Times New Roman"/>
                <w:sz w:val="20"/>
                <w:szCs w:val="20"/>
                <w:lang w:eastAsia="ru-RU"/>
              </w:rPr>
              <w:t>УТиВС</w:t>
            </w:r>
            <w:proofErr w:type="spellEnd"/>
            <w:r w:rsidRPr="00AD0ED2">
              <w:rPr>
                <w:rFonts w:eastAsia="Times New Roman"/>
                <w:sz w:val="20"/>
                <w:szCs w:val="20"/>
                <w:lang w:eastAsia="ru-RU"/>
              </w:rPr>
              <w:t>,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1424</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Не требуется</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В связи с эпидемиологической ситуацией по распространению коронавирусной инфекции, в школах области в 2021 году для школьников проведены </w:t>
            </w:r>
            <w:proofErr w:type="spellStart"/>
            <w:r w:rsidRPr="00AD0ED2">
              <w:rPr>
                <w:rFonts w:eastAsia="Times New Roman"/>
                <w:sz w:val="20"/>
                <w:szCs w:val="20"/>
                <w:lang w:eastAsia="ru-RU"/>
              </w:rPr>
              <w:t>онлайн-</w:t>
            </w:r>
            <w:r w:rsidRPr="00AD0ED2">
              <w:rPr>
                <w:rFonts w:eastAsia="Times New Roman"/>
                <w:sz w:val="20"/>
                <w:szCs w:val="20"/>
                <w:lang w:eastAsia="ru-RU"/>
              </w:rPr>
              <w:lastRenderedPageBreak/>
              <w:t>экскурсии</w:t>
            </w:r>
            <w:proofErr w:type="spellEnd"/>
            <w:r w:rsidRPr="00AD0ED2">
              <w:rPr>
                <w:rFonts w:eastAsia="Times New Roman"/>
                <w:sz w:val="20"/>
                <w:szCs w:val="20"/>
                <w:lang w:eastAsia="ru-RU"/>
              </w:rPr>
              <w:t xml:space="preserve"> в исторический комплекс </w:t>
            </w:r>
            <w:proofErr w:type="spellStart"/>
            <w:r w:rsidRPr="00AD0ED2">
              <w:rPr>
                <w:rFonts w:eastAsia="Times New Roman"/>
                <w:sz w:val="20"/>
                <w:szCs w:val="20"/>
                <w:lang w:eastAsia="ru-RU"/>
              </w:rPr>
              <w:t>Жидебай-Борили</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Акшокы</w:t>
            </w:r>
            <w:proofErr w:type="spellEnd"/>
            <w:r w:rsidRPr="00AD0ED2">
              <w:rPr>
                <w:rFonts w:eastAsia="Times New Roman"/>
                <w:sz w:val="20"/>
                <w:szCs w:val="20"/>
                <w:lang w:eastAsia="ru-RU"/>
              </w:rPr>
              <w:t xml:space="preserve">, музей Абая, </w:t>
            </w:r>
            <w:proofErr w:type="spellStart"/>
            <w:r w:rsidRPr="00AD0ED2">
              <w:rPr>
                <w:rFonts w:eastAsia="Times New Roman"/>
                <w:sz w:val="20"/>
                <w:szCs w:val="20"/>
                <w:lang w:eastAsia="ru-RU"/>
              </w:rPr>
              <w:t>Ауэзова</w:t>
            </w:r>
            <w:proofErr w:type="spellEnd"/>
            <w:r w:rsidRPr="00AD0ED2">
              <w:rPr>
                <w:rFonts w:eastAsia="Times New Roman"/>
                <w:sz w:val="20"/>
                <w:szCs w:val="20"/>
                <w:lang w:eastAsia="ru-RU"/>
              </w:rPr>
              <w:t>, Достоевского в рамках проекта «ҰЛЫ АБАЙ ЖОЛЫМЕН»</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тыс</w:t>
            </w:r>
            <w:proofErr w:type="gramStart"/>
            <w:r w:rsidRPr="00AD0ED2">
              <w:rPr>
                <w:rFonts w:eastAsia="Times New Roman"/>
                <w:sz w:val="20"/>
                <w:szCs w:val="20"/>
                <w:lang w:eastAsia="ru-RU"/>
              </w:rPr>
              <w:t>.ч</w:t>
            </w:r>
            <w:proofErr w:type="gramEnd"/>
            <w:r w:rsidRPr="00AD0ED2">
              <w:rPr>
                <w:rFonts w:eastAsia="Times New Roman"/>
                <w:sz w:val="20"/>
                <w:szCs w:val="20"/>
                <w:lang w:eastAsia="ru-RU"/>
              </w:rPr>
              <w:t>еловек</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45,0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45,0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45,0</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Итого по цели 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8268,7</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7901,1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6987,9</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в том числе</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Республиканский бюджет</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6467,2</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6029,3</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5354,7</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Областной бюджет</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1001,5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1071,8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833,2</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Собственные средства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800,0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800,0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800,0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951"/>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i/>
                <w:iCs/>
                <w:sz w:val="20"/>
                <w:szCs w:val="20"/>
                <w:lang w:eastAsia="ru-RU"/>
              </w:rPr>
            </w:pPr>
            <w:r w:rsidRPr="00AD0ED2">
              <w:rPr>
                <w:rFonts w:eastAsia="Times New Roman"/>
                <w:b/>
                <w:bCs/>
                <w:i/>
                <w:iCs/>
                <w:sz w:val="20"/>
                <w:szCs w:val="20"/>
                <w:lang w:eastAsia="ru-RU"/>
              </w:rPr>
              <w:t>ИТОГО ПО НАПРАВЛЕНИЮ "РОСТ ЭКОНОМИКИ РЕГИОНА"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32825,3</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28778,6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135874,1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в том числе</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Республиканский бюджет</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8052,2</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8662,1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8251,6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Областной бюджет</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2770,6</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2435,7</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7613,6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Собственные средства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22002,5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17680,8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120008,9</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НАПРАВЛЕНИЕ: ОБЕСПЕЧЕНИЕ НОВОГО КАЧЕСТВА ЖИЗНИ</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6.</w:t>
            </w:r>
          </w:p>
        </w:tc>
        <w:tc>
          <w:tcPr>
            <w:tcW w:w="2422" w:type="dxa"/>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Подготовка кадров, ориентированных на потребность рынка труда, обучение, содействие трудоустройству и продвижению молодежи</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153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Доля охвата молодежи типичного возраста (14-24 лет) техническим и профессиональным образованием</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административные данные МИО</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Заместитель акима области Мархабат А., УО,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16,5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16,5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16,5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w:t>
            </w:r>
            <w:r w:rsidRPr="00AD0ED2">
              <w:rPr>
                <w:rFonts w:eastAsia="Times New Roman"/>
                <w:sz w:val="20"/>
                <w:szCs w:val="20"/>
                <w:lang w:eastAsia="ru-RU"/>
              </w:rPr>
              <w:t>. Всего охвачено молодежи в возрасте от 14 до 24 лет техническим и профессиональным образованием - 2773</w:t>
            </w:r>
            <w:r w:rsidR="00040190" w:rsidRPr="00AD0ED2">
              <w:rPr>
                <w:rFonts w:eastAsia="Times New Roman"/>
                <w:sz w:val="20"/>
                <w:szCs w:val="20"/>
                <w:lang w:eastAsia="ru-RU"/>
              </w:rPr>
              <w:t>3 обучающихся  из 168078 молодых людей в возрасте от14 до 24 лет</w:t>
            </w:r>
            <w:proofErr w:type="gramStart"/>
            <w:r w:rsidR="00040190" w:rsidRPr="00AD0ED2">
              <w:rPr>
                <w:rFonts w:eastAsia="Times New Roman"/>
                <w:sz w:val="20"/>
                <w:szCs w:val="20"/>
                <w:lang w:eastAsia="ru-RU"/>
              </w:rPr>
              <w:t>.</w:t>
            </w:r>
            <w:r w:rsidRPr="00AD0ED2">
              <w:rPr>
                <w:rFonts w:eastAsia="Times New Roman"/>
                <w:sz w:val="20"/>
                <w:szCs w:val="20"/>
                <w:lang w:eastAsia="ru-RU"/>
              </w:rPr>
              <w:t>.</w:t>
            </w:r>
            <w:proofErr w:type="gramEnd"/>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Мероприятия</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229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56</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Размещение государственного заказа в организациях </w:t>
            </w:r>
            <w:proofErr w:type="spellStart"/>
            <w:r w:rsidRPr="00AD0ED2">
              <w:rPr>
                <w:rFonts w:eastAsia="Times New Roman"/>
                <w:sz w:val="20"/>
                <w:szCs w:val="20"/>
                <w:lang w:eastAsia="ru-RU"/>
              </w:rPr>
              <w:t>ТиПО</w:t>
            </w:r>
            <w:proofErr w:type="spellEnd"/>
            <w:r w:rsidRPr="00AD0ED2">
              <w:rPr>
                <w:rFonts w:eastAsia="Times New Roman"/>
                <w:sz w:val="20"/>
                <w:szCs w:val="20"/>
                <w:lang w:eastAsia="ru-RU"/>
              </w:rPr>
              <w:t xml:space="preserve"> согласно потребности в кадрах</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УО</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10,7</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11857,6</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11847,1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261024015, 261024045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Общий объем государственного образовательного заказа на подготовку кадров с техническим и профессиональным образованием на 2021-2022 учебный год составил 7990 мест, из них за счет средств областного бюджета - 6260 мест, по Государственной программе развития продуктивной занятости и массового предпринимательства на 2017-2021 годы «Еңбек» - 1730 мест.</w:t>
            </w:r>
          </w:p>
        </w:tc>
      </w:tr>
      <w:tr w:rsidR="001C77A5" w:rsidRPr="00AD0ED2" w:rsidTr="00DB4074">
        <w:trPr>
          <w:trHeight w:val="306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57</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Областной фестиваль профессий "MY PRO"</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УО</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1,5</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0,9</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0,9</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261029015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В целях оказания содействия в профессиональной ориентации выпускников 9-11 классов и обеспечения доступности информации об учебных заведениях, совместно с представителями региональных колледжей в период с 24 по 28 мая 2021 года проводился фестиваль профессий «</w:t>
            </w:r>
            <w:proofErr w:type="spellStart"/>
            <w:r w:rsidRPr="00AD0ED2">
              <w:rPr>
                <w:rFonts w:eastAsia="Times New Roman"/>
                <w:sz w:val="20"/>
                <w:szCs w:val="20"/>
                <w:lang w:eastAsia="ru-RU"/>
              </w:rPr>
              <w:t>My</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Pro</w:t>
            </w:r>
            <w:proofErr w:type="spellEnd"/>
            <w:r w:rsidRPr="00AD0ED2">
              <w:rPr>
                <w:rFonts w:eastAsia="Times New Roman"/>
                <w:sz w:val="20"/>
                <w:szCs w:val="20"/>
                <w:lang w:eastAsia="ru-RU"/>
              </w:rPr>
              <w:t xml:space="preserve">» 2021 на платформе ZOOM, в котором приняли участие выпускники школ городов Шемонаиха, Курчатов, Семей,  </w:t>
            </w:r>
            <w:proofErr w:type="spellStart"/>
            <w:proofErr w:type="gramStart"/>
            <w:r w:rsidRPr="00AD0ED2">
              <w:rPr>
                <w:rFonts w:eastAsia="Times New Roman"/>
                <w:sz w:val="20"/>
                <w:szCs w:val="20"/>
                <w:lang w:eastAsia="ru-RU"/>
              </w:rPr>
              <w:t>Усть</w:t>
            </w:r>
            <w:proofErr w:type="spellEnd"/>
            <w:r w:rsidRPr="00AD0ED2">
              <w:rPr>
                <w:rFonts w:eastAsia="Times New Roman"/>
                <w:sz w:val="20"/>
                <w:szCs w:val="20"/>
                <w:lang w:eastAsia="ru-RU"/>
              </w:rPr>
              <w:t xml:space="preserve"> – </w:t>
            </w:r>
            <w:proofErr w:type="spellStart"/>
            <w:r w:rsidRPr="00AD0ED2">
              <w:rPr>
                <w:rFonts w:eastAsia="Times New Roman"/>
                <w:sz w:val="20"/>
                <w:szCs w:val="20"/>
                <w:lang w:eastAsia="ru-RU"/>
              </w:rPr>
              <w:t>Каменогорск</w:t>
            </w:r>
            <w:proofErr w:type="spellEnd"/>
            <w:proofErr w:type="gramEnd"/>
            <w:r w:rsidRPr="00AD0ED2">
              <w:rPr>
                <w:rFonts w:eastAsia="Times New Roman"/>
                <w:sz w:val="20"/>
                <w:szCs w:val="20"/>
                <w:lang w:eastAsia="ru-RU"/>
              </w:rPr>
              <w:t xml:space="preserve">, </w:t>
            </w:r>
            <w:proofErr w:type="spellStart"/>
            <w:r w:rsidRPr="00AD0ED2">
              <w:rPr>
                <w:rFonts w:eastAsia="Times New Roman"/>
                <w:sz w:val="20"/>
                <w:szCs w:val="20"/>
                <w:lang w:eastAsia="ru-RU"/>
              </w:rPr>
              <w:t>Бескарагайского</w:t>
            </w:r>
            <w:proofErr w:type="spellEnd"/>
            <w:r w:rsidRPr="00AD0ED2">
              <w:rPr>
                <w:rFonts w:eastAsia="Times New Roman"/>
                <w:sz w:val="20"/>
                <w:szCs w:val="20"/>
                <w:lang w:eastAsia="ru-RU"/>
              </w:rPr>
              <w:t>, Бородулихинского, Глубоковского, Уланского районов  с охватом более 2000 человек.</w:t>
            </w:r>
          </w:p>
        </w:tc>
      </w:tr>
      <w:tr w:rsidR="001C77A5" w:rsidRPr="00AD0ED2" w:rsidTr="00DB4074">
        <w:trPr>
          <w:trHeight w:val="229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58</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proofErr w:type="spellStart"/>
            <w:r w:rsidRPr="00AD0ED2">
              <w:rPr>
                <w:rFonts w:eastAsia="Times New Roman"/>
                <w:sz w:val="20"/>
                <w:szCs w:val="20"/>
                <w:lang w:eastAsia="ru-RU"/>
              </w:rPr>
              <w:t>Стенд-моб</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СтартПрофи</w:t>
            </w:r>
            <w:proofErr w:type="spellEnd"/>
            <w:r w:rsidRPr="00AD0ED2">
              <w:rPr>
                <w:rFonts w:eastAsia="Times New Roman"/>
                <w:sz w:val="20"/>
                <w:szCs w:val="20"/>
                <w:lang w:eastAsia="ru-RU"/>
              </w:rPr>
              <w:t xml:space="preserve"> - </w:t>
            </w:r>
            <w:proofErr w:type="spellStart"/>
            <w:r w:rsidRPr="00AD0ED2">
              <w:rPr>
                <w:rFonts w:eastAsia="Times New Roman"/>
                <w:sz w:val="20"/>
                <w:szCs w:val="20"/>
                <w:lang w:eastAsia="ru-RU"/>
              </w:rPr>
              <w:t>Shygys</w:t>
            </w:r>
            <w:proofErr w:type="spellEnd"/>
            <w:r w:rsidRPr="00AD0ED2">
              <w:rPr>
                <w:rFonts w:eastAsia="Times New Roman"/>
                <w:sz w:val="20"/>
                <w:szCs w:val="20"/>
                <w:lang w:eastAsia="ru-RU"/>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УО</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0,6</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0,6</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261029015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 xml:space="preserve">В целях профориентации выпускников 9-11 классов общеобразовательных школ, безработной молодежи и воспитанников детских домов с 12 по 23 апреля 2021года на платформе ZOOM проведены </w:t>
            </w:r>
            <w:proofErr w:type="spellStart"/>
            <w:r w:rsidRPr="00AD0ED2">
              <w:rPr>
                <w:rFonts w:eastAsia="Times New Roman"/>
                <w:sz w:val="20"/>
                <w:szCs w:val="20"/>
                <w:lang w:eastAsia="ru-RU"/>
              </w:rPr>
              <w:t>онлайн-встречи</w:t>
            </w:r>
            <w:proofErr w:type="spellEnd"/>
            <w:r w:rsidRPr="00AD0ED2">
              <w:rPr>
                <w:rFonts w:eastAsia="Times New Roman"/>
                <w:sz w:val="20"/>
                <w:szCs w:val="20"/>
                <w:lang w:eastAsia="ru-RU"/>
              </w:rPr>
              <w:t xml:space="preserve"> «Стенд - </w:t>
            </w:r>
            <w:proofErr w:type="spellStart"/>
            <w:r w:rsidRPr="00AD0ED2">
              <w:rPr>
                <w:rFonts w:eastAsia="Times New Roman"/>
                <w:sz w:val="20"/>
                <w:szCs w:val="20"/>
                <w:lang w:eastAsia="ru-RU"/>
              </w:rPr>
              <w:t>моб</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СтартПрофи-</w:t>
            </w:r>
            <w:proofErr w:type="gramStart"/>
            <w:r w:rsidRPr="00AD0ED2">
              <w:rPr>
                <w:rFonts w:eastAsia="Times New Roman"/>
                <w:sz w:val="20"/>
                <w:szCs w:val="20"/>
                <w:lang w:eastAsia="ru-RU"/>
              </w:rPr>
              <w:t>Shygys</w:t>
            </w:r>
            <w:proofErr w:type="spellEnd"/>
            <w:proofErr w:type="gramEnd"/>
            <w:r w:rsidRPr="00AD0ED2">
              <w:rPr>
                <w:rFonts w:eastAsia="Times New Roman"/>
                <w:sz w:val="20"/>
                <w:szCs w:val="20"/>
                <w:lang w:eastAsia="ru-RU"/>
              </w:rPr>
              <w:t>», где приняли участие 50 колледжей, охвачено  более 11000 человек с городов и районов области.</w:t>
            </w:r>
          </w:p>
        </w:tc>
      </w:tr>
      <w:tr w:rsidR="001C77A5" w:rsidRPr="00AD0ED2" w:rsidTr="00DB4074">
        <w:trPr>
          <w:trHeight w:val="408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59</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Проведение </w:t>
            </w:r>
            <w:proofErr w:type="spellStart"/>
            <w:r w:rsidRPr="00AD0ED2">
              <w:rPr>
                <w:rFonts w:eastAsia="Times New Roman"/>
                <w:sz w:val="20"/>
                <w:szCs w:val="20"/>
                <w:lang w:eastAsia="ru-RU"/>
              </w:rPr>
              <w:t>профдиагностики</w:t>
            </w:r>
            <w:proofErr w:type="spellEnd"/>
            <w:r w:rsidRPr="00AD0ED2">
              <w:rPr>
                <w:rFonts w:eastAsia="Times New Roman"/>
                <w:sz w:val="20"/>
                <w:szCs w:val="20"/>
                <w:lang w:eastAsia="ru-RU"/>
              </w:rPr>
              <w:t>, профессиональных проб для школьников</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УО</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Не требуется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C945C7">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w:t>
            </w:r>
            <w:proofErr w:type="spellStart"/>
            <w:r w:rsidRPr="00AD0ED2">
              <w:rPr>
                <w:rFonts w:eastAsia="Times New Roman"/>
                <w:sz w:val="20"/>
                <w:szCs w:val="20"/>
                <w:lang w:eastAsia="ru-RU"/>
              </w:rPr>
              <w:t>Профдиагностика</w:t>
            </w:r>
            <w:proofErr w:type="spellEnd"/>
            <w:r w:rsidRPr="00AD0ED2">
              <w:rPr>
                <w:rFonts w:eastAsia="Times New Roman"/>
                <w:sz w:val="20"/>
                <w:szCs w:val="20"/>
                <w:lang w:eastAsia="ru-RU"/>
              </w:rPr>
              <w:t xml:space="preserve"> проводилась по программе «Путеводитель</w:t>
            </w:r>
            <w:r w:rsidR="00C945C7" w:rsidRPr="00AD0ED2">
              <w:rPr>
                <w:rFonts w:eastAsia="Times New Roman"/>
                <w:sz w:val="20"/>
                <w:szCs w:val="20"/>
                <w:lang w:eastAsia="ru-RU"/>
              </w:rPr>
              <w:t xml:space="preserve">. </w:t>
            </w:r>
            <w:r w:rsidRPr="00AD0ED2">
              <w:rPr>
                <w:rFonts w:eastAsia="Times New Roman"/>
                <w:sz w:val="20"/>
                <w:szCs w:val="20"/>
                <w:lang w:eastAsia="ru-RU"/>
              </w:rPr>
              <w:t xml:space="preserve">Программа размещена на сайте </w:t>
            </w:r>
            <w:proofErr w:type="spellStart"/>
            <w:r w:rsidRPr="00AD0ED2">
              <w:rPr>
                <w:rFonts w:eastAsia="Times New Roman"/>
                <w:sz w:val="20"/>
                <w:szCs w:val="20"/>
                <w:lang w:eastAsia="ru-RU"/>
              </w:rPr>
              <w:t>www.ctipo.kz</w:t>
            </w:r>
            <w:proofErr w:type="spellEnd"/>
            <w:r w:rsidRPr="00AD0ED2">
              <w:rPr>
                <w:rFonts w:eastAsia="Times New Roman"/>
                <w:sz w:val="20"/>
                <w:szCs w:val="20"/>
                <w:lang w:eastAsia="ru-RU"/>
              </w:rPr>
              <w:t xml:space="preserve"> во вкладке «Абитуриенту». На данном сайте школьники в </w:t>
            </w:r>
            <w:proofErr w:type="spellStart"/>
            <w:r w:rsidRPr="00AD0ED2">
              <w:rPr>
                <w:rFonts w:eastAsia="Times New Roman"/>
                <w:sz w:val="20"/>
                <w:szCs w:val="20"/>
                <w:lang w:eastAsia="ru-RU"/>
              </w:rPr>
              <w:t>онлайн</w:t>
            </w:r>
            <w:proofErr w:type="spellEnd"/>
            <w:r w:rsidRPr="00AD0ED2">
              <w:rPr>
                <w:rFonts w:eastAsia="Times New Roman"/>
                <w:sz w:val="20"/>
                <w:szCs w:val="20"/>
                <w:lang w:eastAsia="ru-RU"/>
              </w:rPr>
              <w:t xml:space="preserve"> режиме проходят </w:t>
            </w:r>
            <w:proofErr w:type="spellStart"/>
            <w:r w:rsidRPr="00AD0ED2">
              <w:rPr>
                <w:rFonts w:eastAsia="Times New Roman"/>
                <w:sz w:val="20"/>
                <w:szCs w:val="20"/>
                <w:lang w:eastAsia="ru-RU"/>
              </w:rPr>
              <w:t>профдиагностический</w:t>
            </w:r>
            <w:proofErr w:type="spellEnd"/>
            <w:r w:rsidRPr="00AD0ED2">
              <w:rPr>
                <w:rFonts w:eastAsia="Times New Roman"/>
                <w:sz w:val="20"/>
                <w:szCs w:val="20"/>
                <w:lang w:eastAsia="ru-RU"/>
              </w:rPr>
              <w:t xml:space="preserve"> тест, предназначенный для выявления предрасположенности человека к определенным типам профессий. По итогам теста выбирается специальность и учебное заведение, ведется запись на курсы </w:t>
            </w:r>
            <w:proofErr w:type="spellStart"/>
            <w:r w:rsidRPr="00AD0ED2">
              <w:rPr>
                <w:rFonts w:eastAsia="Times New Roman"/>
                <w:sz w:val="20"/>
                <w:szCs w:val="20"/>
                <w:lang w:eastAsia="ru-RU"/>
              </w:rPr>
              <w:t>предпрофильной</w:t>
            </w:r>
            <w:proofErr w:type="spellEnd"/>
            <w:r w:rsidRPr="00AD0ED2">
              <w:rPr>
                <w:rFonts w:eastAsia="Times New Roman"/>
                <w:sz w:val="20"/>
                <w:szCs w:val="20"/>
                <w:lang w:eastAsia="ru-RU"/>
              </w:rPr>
              <w:t xml:space="preserve"> подготовки на базе колледжей и ВУЗов.</w:t>
            </w:r>
          </w:p>
        </w:tc>
      </w:tr>
      <w:tr w:rsidR="001C77A5" w:rsidRPr="00AD0ED2" w:rsidTr="00DB4074">
        <w:trPr>
          <w:trHeight w:val="229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60</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proofErr w:type="spellStart"/>
            <w:r w:rsidRPr="00AD0ED2">
              <w:rPr>
                <w:rFonts w:eastAsia="Times New Roman"/>
                <w:sz w:val="20"/>
                <w:szCs w:val="20"/>
                <w:lang w:eastAsia="ru-RU"/>
              </w:rPr>
              <w:t>Цифровизация</w:t>
            </w:r>
            <w:proofErr w:type="spellEnd"/>
            <w:r w:rsidRPr="00AD0ED2">
              <w:rPr>
                <w:rFonts w:eastAsia="Times New Roman"/>
                <w:sz w:val="20"/>
                <w:szCs w:val="20"/>
                <w:lang w:eastAsia="ru-RU"/>
              </w:rPr>
              <w:t xml:space="preserve"> всех учебных заведений, внедрение современных дистанционных технологий</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кол-во учреждений</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УО,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040190" w:rsidP="001C77A5">
            <w:pPr>
              <w:spacing w:after="0" w:line="240" w:lineRule="auto"/>
              <w:jc w:val="center"/>
              <w:rPr>
                <w:rFonts w:eastAsia="Times New Roman"/>
                <w:sz w:val="20"/>
                <w:szCs w:val="20"/>
                <w:lang w:eastAsia="ru-RU"/>
              </w:rPr>
            </w:pPr>
            <w:r w:rsidRPr="00AD0ED2">
              <w:rPr>
                <w:rFonts w:eastAsia="Times New Roman"/>
                <w:sz w:val="20"/>
                <w:szCs w:val="20"/>
                <w:lang w:eastAsia="ru-RU"/>
              </w:rPr>
              <w:t>0</w:t>
            </w:r>
            <w:r w:rsidR="001C77A5"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644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В пределах выделенных средств</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В 2021 году 644 (100%) школ области подключены к цифровым образовательным ресурсам «</w:t>
            </w:r>
            <w:proofErr w:type="spellStart"/>
            <w:r w:rsidRPr="00AD0ED2">
              <w:rPr>
                <w:rFonts w:eastAsia="Times New Roman"/>
                <w:sz w:val="20"/>
                <w:szCs w:val="20"/>
                <w:lang w:eastAsia="ru-RU"/>
              </w:rPr>
              <w:t>BilimLand</w:t>
            </w:r>
            <w:proofErr w:type="spellEnd"/>
            <w:r w:rsidRPr="00AD0ED2">
              <w:rPr>
                <w:rFonts w:eastAsia="Times New Roman"/>
                <w:sz w:val="20"/>
                <w:szCs w:val="20"/>
                <w:lang w:eastAsia="ru-RU"/>
              </w:rPr>
              <w:t>», комплексу виртуального обучения по программе подготовки к ЕНТ «</w:t>
            </w:r>
            <w:proofErr w:type="spellStart"/>
            <w:r w:rsidRPr="00AD0ED2">
              <w:rPr>
                <w:rFonts w:eastAsia="Times New Roman"/>
                <w:sz w:val="20"/>
                <w:szCs w:val="20"/>
                <w:lang w:eastAsia="ru-RU"/>
              </w:rPr>
              <w:t>iTest</w:t>
            </w:r>
            <w:proofErr w:type="spellEnd"/>
            <w:r w:rsidRPr="00AD0ED2">
              <w:rPr>
                <w:rFonts w:eastAsia="Times New Roman"/>
                <w:sz w:val="20"/>
                <w:szCs w:val="20"/>
                <w:lang w:eastAsia="ru-RU"/>
              </w:rPr>
              <w:t>», и «</w:t>
            </w:r>
            <w:proofErr w:type="spellStart"/>
            <w:r w:rsidRPr="00AD0ED2">
              <w:rPr>
                <w:rFonts w:eastAsia="Times New Roman"/>
                <w:sz w:val="20"/>
                <w:szCs w:val="20"/>
                <w:lang w:eastAsia="ru-RU"/>
              </w:rPr>
              <w:t>iMektep</w:t>
            </w:r>
            <w:proofErr w:type="spellEnd"/>
            <w:r w:rsidRPr="00AD0ED2">
              <w:rPr>
                <w:rFonts w:eastAsia="Times New Roman"/>
                <w:sz w:val="20"/>
                <w:szCs w:val="20"/>
                <w:lang w:eastAsia="ru-RU"/>
              </w:rPr>
              <w:t xml:space="preserve">» - аудиовизуальное произведение - анимационный фильм. На постоянной основе велась работа по повышению </w:t>
            </w:r>
            <w:r w:rsidRPr="00AD0ED2">
              <w:rPr>
                <w:rFonts w:eastAsia="Times New Roman"/>
                <w:sz w:val="20"/>
                <w:szCs w:val="20"/>
                <w:lang w:eastAsia="ru-RU"/>
              </w:rPr>
              <w:lastRenderedPageBreak/>
              <w:t xml:space="preserve">активности использования цифровых образовательных ресурсов. </w:t>
            </w:r>
          </w:p>
        </w:tc>
      </w:tr>
      <w:tr w:rsidR="001C77A5" w:rsidRPr="00AD0ED2" w:rsidTr="00DB4074">
        <w:trPr>
          <w:trHeight w:val="280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61</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Внедрение единой электронной системы записи в образовательные учреждения и передовых smart-решений в школах</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кол-во учреждений</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УО,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040190" w:rsidP="001C77A5">
            <w:pPr>
              <w:spacing w:after="0" w:line="240" w:lineRule="auto"/>
              <w:jc w:val="center"/>
              <w:rPr>
                <w:rFonts w:eastAsia="Times New Roman"/>
                <w:sz w:val="20"/>
                <w:szCs w:val="20"/>
                <w:lang w:eastAsia="ru-RU"/>
              </w:rPr>
            </w:pPr>
            <w:r w:rsidRPr="00AD0ED2">
              <w:rPr>
                <w:rFonts w:eastAsia="Times New Roman"/>
                <w:sz w:val="20"/>
                <w:szCs w:val="20"/>
                <w:lang w:eastAsia="ru-RU"/>
              </w:rPr>
              <w:t>0</w:t>
            </w:r>
            <w:r w:rsidR="001C77A5"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644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В пределах выделенных средств</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Автоматизирована государственная услуга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 Подача заявлений осуществляется в режиме 24/7. C 1 апреля по 1 августа 2021 года в электронной системе в школы области зачислено 20 930 детей. </w:t>
            </w:r>
            <w:r w:rsidRPr="00AD0ED2">
              <w:rPr>
                <w:rFonts w:eastAsia="Times New Roman"/>
                <w:sz w:val="20"/>
                <w:szCs w:val="20"/>
                <w:lang w:eastAsia="ru-RU"/>
              </w:rPr>
              <w:br w:type="page"/>
            </w:r>
          </w:p>
        </w:tc>
      </w:tr>
      <w:tr w:rsidR="001C77A5" w:rsidRPr="00AD0ED2" w:rsidTr="00DB4074">
        <w:trPr>
          <w:trHeight w:val="1407"/>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62</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Увеличение количества государственного заказа для колледжей на 10% ежегодно</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УО,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12,8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В пределах выделенных средств</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040190">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В рамках проекта «Бесплатное профессионально-техническое образование для всех» выделен государственный образовательный заказ на подготовку 7990 учащихся с техническим и профессиональным</w:t>
            </w:r>
            <w:r w:rsidR="00040190" w:rsidRPr="00AD0ED2">
              <w:rPr>
                <w:rFonts w:eastAsia="Times New Roman"/>
                <w:sz w:val="20"/>
                <w:szCs w:val="20"/>
                <w:lang w:eastAsia="ru-RU"/>
              </w:rPr>
              <w:t xml:space="preserve"> образованием.</w:t>
            </w:r>
          </w:p>
        </w:tc>
      </w:tr>
      <w:tr w:rsidR="001C77A5" w:rsidRPr="00AD0ED2" w:rsidTr="00DB4074">
        <w:trPr>
          <w:trHeight w:val="229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63</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Открытие Центров компетенций в 10 колледжах области по проекту «Жас </w:t>
            </w:r>
            <w:proofErr w:type="spellStart"/>
            <w:r w:rsidRPr="00AD0ED2">
              <w:rPr>
                <w:rFonts w:eastAsia="Times New Roman"/>
                <w:sz w:val="20"/>
                <w:szCs w:val="20"/>
                <w:lang w:eastAsia="ru-RU"/>
              </w:rPr>
              <w:t>маман</w:t>
            </w:r>
            <w:proofErr w:type="spellEnd"/>
            <w:r w:rsidRPr="00AD0ED2">
              <w:rPr>
                <w:rFonts w:eastAsia="Times New Roman"/>
                <w:sz w:val="20"/>
                <w:szCs w:val="20"/>
                <w:lang w:eastAsia="ru-RU"/>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количество</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УО,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В пределах выделенных средств</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В 2020-2021 годах в рамках реализации республиканского проекта «Жас </w:t>
            </w:r>
            <w:proofErr w:type="spellStart"/>
            <w:r w:rsidRPr="00AD0ED2">
              <w:rPr>
                <w:rFonts w:eastAsia="Times New Roman"/>
                <w:sz w:val="20"/>
                <w:szCs w:val="20"/>
                <w:lang w:eastAsia="ru-RU"/>
              </w:rPr>
              <w:t>маман</w:t>
            </w:r>
            <w:proofErr w:type="spellEnd"/>
            <w:r w:rsidRPr="00AD0ED2">
              <w:rPr>
                <w:rFonts w:eastAsia="Times New Roman"/>
                <w:sz w:val="20"/>
                <w:szCs w:val="20"/>
                <w:lang w:eastAsia="ru-RU"/>
              </w:rPr>
              <w:t xml:space="preserve">» на базе 10 ведущих колледжей по 9 отраслям экономики оснащены мастерские и лаборатории современной техникой и оборудованием, соответствующим международным стандартам </w:t>
            </w:r>
            <w:proofErr w:type="spellStart"/>
            <w:r w:rsidRPr="00AD0ED2">
              <w:rPr>
                <w:rFonts w:eastAsia="Times New Roman"/>
                <w:sz w:val="20"/>
                <w:szCs w:val="20"/>
                <w:lang w:eastAsia="ru-RU"/>
              </w:rPr>
              <w:t>WorldSkills</w:t>
            </w:r>
            <w:proofErr w:type="spellEnd"/>
            <w:r w:rsidRPr="00AD0ED2">
              <w:rPr>
                <w:rFonts w:eastAsia="Times New Roman"/>
                <w:sz w:val="20"/>
                <w:szCs w:val="20"/>
                <w:lang w:eastAsia="ru-RU"/>
              </w:rPr>
              <w:t xml:space="preserve">. На базе данных колледжей созданы Центры компетенций, в том числе в 2021 году </w:t>
            </w:r>
            <w:r w:rsidR="00040190" w:rsidRPr="00AD0ED2">
              <w:rPr>
                <w:rFonts w:eastAsia="Times New Roman"/>
                <w:sz w:val="20"/>
                <w:szCs w:val="20"/>
                <w:lang w:eastAsia="ru-RU"/>
              </w:rPr>
              <w:t xml:space="preserve">- </w:t>
            </w:r>
            <w:r w:rsidRPr="00AD0ED2">
              <w:rPr>
                <w:rFonts w:eastAsia="Times New Roman"/>
                <w:sz w:val="20"/>
                <w:szCs w:val="20"/>
                <w:lang w:eastAsia="ru-RU"/>
              </w:rPr>
              <w:t>5 центров.</w:t>
            </w:r>
          </w:p>
        </w:tc>
      </w:tr>
      <w:tr w:rsidR="001C77A5" w:rsidRPr="00AD0ED2" w:rsidTr="00DB4074">
        <w:trPr>
          <w:trHeight w:val="127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64</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Повышение заработной платы учителей</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УО,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24029,6</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24029,6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32930,1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В 2021 году выделено из республиканского бюджета на увеличение оплаты т</w:t>
            </w:r>
            <w:r w:rsidR="00040190" w:rsidRPr="00AD0ED2">
              <w:rPr>
                <w:rFonts w:eastAsia="Times New Roman"/>
                <w:sz w:val="20"/>
                <w:szCs w:val="20"/>
                <w:lang w:eastAsia="ru-RU"/>
              </w:rPr>
              <w:t>р</w:t>
            </w:r>
            <w:r w:rsidRPr="00AD0ED2">
              <w:rPr>
                <w:rFonts w:eastAsia="Times New Roman"/>
                <w:sz w:val="20"/>
                <w:szCs w:val="20"/>
                <w:lang w:eastAsia="ru-RU"/>
              </w:rPr>
              <w:t>уда 32,9 млрд. тенге, что позволило обеспечить выплату повышенной заработной платы для 40516 педагогов.</w:t>
            </w:r>
          </w:p>
        </w:tc>
      </w:tr>
      <w:tr w:rsidR="001C77A5" w:rsidRPr="00AD0ED2" w:rsidTr="00DB4074">
        <w:trPr>
          <w:trHeight w:val="153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Уровень молодежной безработицы</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официальная статистическая информация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Заместитель акима области Мархабат А., УКЗСП,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4,2</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Отсутствуют статистические данные.</w:t>
            </w:r>
            <w:r w:rsidRPr="00AD0ED2">
              <w:rPr>
                <w:rFonts w:eastAsia="Times New Roman"/>
                <w:sz w:val="20"/>
                <w:szCs w:val="20"/>
                <w:lang w:eastAsia="ru-RU"/>
              </w:rPr>
              <w:t xml:space="preserve"> По итогам 4 квартала 2021 года уровень молодежной безработицы снизился до 2,7%.</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Мероприятия</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958"/>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65</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Проведение встреч и организация информационно-разъяснительной работы среди студентов, обучающихся по проекту «</w:t>
            </w:r>
            <w:proofErr w:type="spellStart"/>
            <w:r w:rsidRPr="00AD0ED2">
              <w:rPr>
                <w:rFonts w:eastAsia="Times New Roman"/>
                <w:sz w:val="20"/>
                <w:szCs w:val="20"/>
                <w:lang w:eastAsia="ru-RU"/>
              </w:rPr>
              <w:t>Мәңгілі</w:t>
            </w:r>
            <w:proofErr w:type="gramStart"/>
            <w:r w:rsidRPr="00AD0ED2">
              <w:rPr>
                <w:rFonts w:eastAsia="Times New Roman"/>
                <w:sz w:val="20"/>
                <w:szCs w:val="20"/>
                <w:lang w:eastAsia="ru-RU"/>
              </w:rPr>
              <w:t>к</w:t>
            </w:r>
            <w:proofErr w:type="spellEnd"/>
            <w:proofErr w:type="gramEnd"/>
            <w:r w:rsidRPr="00AD0ED2">
              <w:rPr>
                <w:rFonts w:eastAsia="Times New Roman"/>
                <w:sz w:val="20"/>
                <w:szCs w:val="20"/>
                <w:lang w:eastAsia="ru-RU"/>
              </w:rPr>
              <w:t xml:space="preserve"> ел </w:t>
            </w:r>
            <w:proofErr w:type="spellStart"/>
            <w:r w:rsidRPr="00AD0ED2">
              <w:rPr>
                <w:rFonts w:eastAsia="Times New Roman"/>
                <w:sz w:val="20"/>
                <w:szCs w:val="20"/>
                <w:lang w:eastAsia="ru-RU"/>
              </w:rPr>
              <w:t>жастары</w:t>
            </w:r>
            <w:proofErr w:type="spellEnd"/>
            <w:r w:rsidRPr="00AD0ED2">
              <w:rPr>
                <w:rFonts w:eastAsia="Times New Roman"/>
                <w:sz w:val="20"/>
                <w:szCs w:val="20"/>
                <w:lang w:eastAsia="ru-RU"/>
              </w:rPr>
              <w:t xml:space="preserve"> - </w:t>
            </w:r>
            <w:proofErr w:type="spellStart"/>
            <w:r w:rsidRPr="00AD0ED2">
              <w:rPr>
                <w:rFonts w:eastAsia="Times New Roman"/>
                <w:sz w:val="20"/>
                <w:szCs w:val="20"/>
                <w:lang w:eastAsia="ru-RU"/>
              </w:rPr>
              <w:t>индустрияға</w:t>
            </w:r>
            <w:proofErr w:type="spellEnd"/>
            <w:r w:rsidRPr="00AD0ED2">
              <w:rPr>
                <w:rFonts w:eastAsia="Times New Roman"/>
                <w:sz w:val="20"/>
                <w:szCs w:val="20"/>
                <w:lang w:eastAsia="ru-RU"/>
              </w:rPr>
              <w:t>!» («</w:t>
            </w:r>
            <w:proofErr w:type="spellStart"/>
            <w:r w:rsidRPr="00AD0ED2">
              <w:rPr>
                <w:rFonts w:eastAsia="Times New Roman"/>
                <w:sz w:val="20"/>
                <w:szCs w:val="20"/>
                <w:lang w:eastAsia="ru-RU"/>
              </w:rPr>
              <w:t>Серпін</w:t>
            </w:r>
            <w:proofErr w:type="spellEnd"/>
            <w:r w:rsidRPr="00AD0ED2">
              <w:rPr>
                <w:rFonts w:eastAsia="Times New Roman"/>
                <w:sz w:val="20"/>
                <w:szCs w:val="20"/>
                <w:lang w:eastAsia="ru-RU"/>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ед.</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УВП, УО</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Не требуется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DB4074">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В 2021-2022 учебном году по проекту «</w:t>
            </w:r>
            <w:proofErr w:type="spellStart"/>
            <w:r w:rsidRPr="00AD0ED2">
              <w:rPr>
                <w:rFonts w:eastAsia="Times New Roman"/>
                <w:sz w:val="20"/>
                <w:szCs w:val="20"/>
                <w:lang w:eastAsia="ru-RU"/>
              </w:rPr>
              <w:t>Мәңгілі</w:t>
            </w:r>
            <w:proofErr w:type="gramStart"/>
            <w:r w:rsidRPr="00AD0ED2">
              <w:rPr>
                <w:rFonts w:eastAsia="Times New Roman"/>
                <w:sz w:val="20"/>
                <w:szCs w:val="20"/>
                <w:lang w:eastAsia="ru-RU"/>
              </w:rPr>
              <w:t>к</w:t>
            </w:r>
            <w:proofErr w:type="spellEnd"/>
            <w:proofErr w:type="gramEnd"/>
            <w:r w:rsidRPr="00AD0ED2">
              <w:rPr>
                <w:rFonts w:eastAsia="Times New Roman"/>
                <w:sz w:val="20"/>
                <w:szCs w:val="20"/>
                <w:lang w:eastAsia="ru-RU"/>
              </w:rPr>
              <w:t xml:space="preserve"> ел </w:t>
            </w:r>
            <w:proofErr w:type="spellStart"/>
            <w:r w:rsidRPr="00AD0ED2">
              <w:rPr>
                <w:rFonts w:eastAsia="Times New Roman"/>
                <w:sz w:val="20"/>
                <w:szCs w:val="20"/>
                <w:lang w:eastAsia="ru-RU"/>
              </w:rPr>
              <w:t>жастары</w:t>
            </w:r>
            <w:proofErr w:type="spellEnd"/>
            <w:r w:rsidRPr="00AD0ED2">
              <w:rPr>
                <w:rFonts w:eastAsia="Times New Roman"/>
                <w:sz w:val="20"/>
                <w:szCs w:val="20"/>
                <w:lang w:eastAsia="ru-RU"/>
              </w:rPr>
              <w:t xml:space="preserve"> - </w:t>
            </w:r>
            <w:proofErr w:type="spellStart"/>
            <w:r w:rsidRPr="00AD0ED2">
              <w:rPr>
                <w:rFonts w:eastAsia="Times New Roman"/>
                <w:sz w:val="20"/>
                <w:szCs w:val="20"/>
                <w:lang w:eastAsia="ru-RU"/>
              </w:rPr>
              <w:t>индустрияға</w:t>
            </w:r>
            <w:proofErr w:type="spellEnd"/>
            <w:r w:rsidRPr="00AD0ED2">
              <w:rPr>
                <w:rFonts w:eastAsia="Times New Roman"/>
                <w:sz w:val="20"/>
                <w:szCs w:val="20"/>
                <w:lang w:eastAsia="ru-RU"/>
              </w:rPr>
              <w:t>!» («</w:t>
            </w:r>
            <w:proofErr w:type="spellStart"/>
            <w:r w:rsidRPr="00AD0ED2">
              <w:rPr>
                <w:rFonts w:eastAsia="Times New Roman"/>
                <w:sz w:val="20"/>
                <w:szCs w:val="20"/>
                <w:lang w:eastAsia="ru-RU"/>
              </w:rPr>
              <w:t>Серпін</w:t>
            </w:r>
            <w:proofErr w:type="spellEnd"/>
            <w:r w:rsidRPr="00AD0ED2">
              <w:rPr>
                <w:rFonts w:eastAsia="Times New Roman"/>
                <w:sz w:val="20"/>
                <w:szCs w:val="20"/>
                <w:lang w:eastAsia="ru-RU"/>
              </w:rPr>
              <w:t>») в 7 колледжах обучаются 142 студента. Все участники проекта обеспечены проживанием в общежитии.  Учебными заведениями, ведущими подготовку студентов по данному проекту, заключены договора с 87 предприятиями о прохождении производственной практики. В 2021 году по данной программе завершил обучение 131 выпускник.</w:t>
            </w:r>
          </w:p>
        </w:tc>
      </w:tr>
      <w:tr w:rsidR="001C77A5" w:rsidRPr="00AD0ED2" w:rsidTr="00DB4074">
        <w:trPr>
          <w:trHeight w:val="2295"/>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66</w:t>
            </w:r>
          </w:p>
        </w:tc>
        <w:tc>
          <w:tcPr>
            <w:tcW w:w="2422" w:type="dxa"/>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Реализация мероприятий в рамках Государственной программы развития продуктивной занятости и массового предпринимательства на 2017 – 2021 годы "Еңбек" из числа молодежи  (до 29 лет), в том числе:</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УКЗСП,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xml:space="preserve">2730,0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xml:space="preserve">3400,4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xml:space="preserve">3400,4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204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rPr>
                <w:rFonts w:eastAsia="Times New Roman"/>
                <w:i/>
                <w:iCs/>
                <w:sz w:val="20"/>
                <w:szCs w:val="20"/>
                <w:lang w:eastAsia="ru-RU"/>
              </w:rPr>
            </w:pPr>
            <w:r w:rsidRPr="00AD0ED2">
              <w:rPr>
                <w:rFonts w:eastAsia="Times New Roman"/>
                <w:i/>
                <w:iCs/>
                <w:sz w:val="20"/>
                <w:szCs w:val="20"/>
                <w:lang w:eastAsia="ru-RU"/>
              </w:rPr>
              <w:t>подготовка кадров с техническим и профессиональным образованием с учетом потребностей рынка труда (выпускники 9 и 11 классов)</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1730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3318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3317,5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261 052 015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 xml:space="preserve">В 2021-2022 учебном году выделено 1730 мест на базе 53 колледжей по 40 востребованным специальностям. Приняты студенты на базе 9 класса </w:t>
            </w:r>
            <w:r w:rsidR="009F38AF" w:rsidRPr="00AD0ED2">
              <w:rPr>
                <w:rFonts w:eastAsia="Times New Roman"/>
                <w:sz w:val="20"/>
                <w:szCs w:val="20"/>
                <w:lang w:eastAsia="ru-RU"/>
              </w:rPr>
              <w:t xml:space="preserve">- </w:t>
            </w:r>
            <w:r w:rsidRPr="00AD0ED2">
              <w:rPr>
                <w:rFonts w:eastAsia="Times New Roman"/>
                <w:sz w:val="20"/>
                <w:szCs w:val="20"/>
                <w:lang w:eastAsia="ru-RU"/>
              </w:rPr>
              <w:t>1485 человек, на базе 11 класса – 245 человек. В 2021 году завершили обучение 1298 человек, из них трудоустроено 1218 (93%).</w:t>
            </w:r>
            <w:r w:rsidRPr="00AD0ED2">
              <w:rPr>
                <w:rFonts w:eastAsia="Times New Roman"/>
                <w:sz w:val="20"/>
                <w:szCs w:val="20"/>
                <w:lang w:eastAsia="ru-RU"/>
              </w:rPr>
              <w:br w:type="page"/>
            </w:r>
          </w:p>
        </w:tc>
      </w:tr>
      <w:tr w:rsidR="001C77A5" w:rsidRPr="00AD0ED2" w:rsidTr="00DB4074">
        <w:trPr>
          <w:trHeight w:val="153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i/>
                <w:iCs/>
                <w:sz w:val="20"/>
                <w:szCs w:val="20"/>
                <w:lang w:eastAsia="ru-RU"/>
              </w:rPr>
            </w:pPr>
            <w:r w:rsidRPr="00AD0ED2">
              <w:rPr>
                <w:rFonts w:eastAsia="Times New Roman"/>
                <w:i/>
                <w:iCs/>
                <w:sz w:val="20"/>
                <w:szCs w:val="20"/>
                <w:lang w:eastAsia="ru-RU"/>
              </w:rPr>
              <w:t xml:space="preserve">направление на молодежную практику безработных из числа выпускников образования по полученной специальности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82,9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82,9</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C945C7" w:rsidP="00C945C7">
            <w:pPr>
              <w:spacing w:after="0" w:line="240" w:lineRule="auto"/>
              <w:rPr>
                <w:rFonts w:eastAsia="Times New Roman"/>
                <w:sz w:val="20"/>
                <w:szCs w:val="20"/>
                <w:lang w:eastAsia="ru-RU"/>
              </w:rPr>
            </w:pPr>
            <w:r w:rsidRPr="00AD0ED2">
              <w:rPr>
                <w:rFonts w:eastAsia="Times New Roman"/>
                <w:b/>
                <w:bCs/>
                <w:sz w:val="20"/>
                <w:szCs w:val="20"/>
                <w:lang w:eastAsia="ru-RU"/>
              </w:rPr>
              <w:t>И</w:t>
            </w:r>
            <w:r w:rsidR="001C77A5" w:rsidRPr="00AD0ED2">
              <w:rPr>
                <w:rFonts w:eastAsia="Times New Roman"/>
                <w:b/>
                <w:bCs/>
                <w:sz w:val="20"/>
                <w:szCs w:val="20"/>
                <w:lang w:eastAsia="ru-RU"/>
              </w:rPr>
              <w:t>сполнено.</w:t>
            </w:r>
            <w:r w:rsidR="001C77A5" w:rsidRPr="00AD0ED2">
              <w:rPr>
                <w:rFonts w:eastAsia="Times New Roman"/>
                <w:sz w:val="20"/>
                <w:szCs w:val="20"/>
                <w:lang w:eastAsia="ru-RU"/>
              </w:rPr>
              <w:t xml:space="preserve"> На прохождение молодежный практики направлены 205 выпускников колледжей и ВУЗов при плане 191 человек.</w:t>
            </w:r>
          </w:p>
        </w:tc>
      </w:tr>
      <w:tr w:rsidR="001C77A5" w:rsidRPr="00AD0ED2" w:rsidTr="00DB4074">
        <w:trPr>
          <w:trHeight w:val="178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i/>
                <w:iCs/>
                <w:sz w:val="20"/>
                <w:szCs w:val="20"/>
                <w:lang w:eastAsia="ru-RU"/>
              </w:rPr>
            </w:pPr>
            <w:r w:rsidRPr="00AD0ED2">
              <w:rPr>
                <w:rFonts w:eastAsia="Times New Roman"/>
                <w:i/>
                <w:iCs/>
                <w:sz w:val="20"/>
                <w:szCs w:val="20"/>
                <w:lang w:eastAsia="ru-RU"/>
              </w:rPr>
              <w:t>обучение основам предпринимательства по проекту "</w:t>
            </w:r>
            <w:proofErr w:type="spellStart"/>
            <w:r w:rsidRPr="00AD0ED2">
              <w:rPr>
                <w:rFonts w:eastAsia="Times New Roman"/>
                <w:i/>
                <w:iCs/>
                <w:sz w:val="20"/>
                <w:szCs w:val="20"/>
                <w:lang w:eastAsia="ru-RU"/>
              </w:rPr>
              <w:t>Бастау</w:t>
            </w:r>
            <w:proofErr w:type="spellEnd"/>
            <w:r w:rsidRPr="00AD0ED2">
              <w:rPr>
                <w:rFonts w:eastAsia="Times New Roman"/>
                <w:i/>
                <w:iCs/>
                <w:sz w:val="20"/>
                <w:szCs w:val="20"/>
                <w:lang w:eastAsia="ru-RU"/>
              </w:rPr>
              <w:t xml:space="preserve"> Бизнес"</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от общего количества участников проекта</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финансирование по линии МТС</w:t>
            </w:r>
            <w:r w:rsidR="00DB4074" w:rsidRPr="00AD0ED2">
              <w:rPr>
                <w:rFonts w:eastAsia="Times New Roman"/>
                <w:sz w:val="20"/>
                <w:szCs w:val="20"/>
                <w:lang w:eastAsia="ru-RU"/>
              </w:rPr>
              <w:t>ЗН напрямую в НПП РК "</w:t>
            </w:r>
            <w:proofErr w:type="spellStart"/>
            <w:r w:rsidR="00DB4074" w:rsidRPr="00AD0ED2">
              <w:rPr>
                <w:rFonts w:eastAsia="Times New Roman"/>
                <w:sz w:val="20"/>
                <w:szCs w:val="20"/>
                <w:lang w:eastAsia="ru-RU"/>
              </w:rPr>
              <w:t>Атамекен</w:t>
            </w:r>
            <w:proofErr w:type="spellEnd"/>
            <w:r w:rsidR="00DB4074" w:rsidRPr="00AD0ED2">
              <w:rPr>
                <w:rFonts w:eastAsia="Times New Roman"/>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Не исполнен. </w:t>
            </w:r>
            <w:r w:rsidRPr="00AD0ED2">
              <w:rPr>
                <w:rFonts w:eastAsia="Times New Roman"/>
                <w:sz w:val="20"/>
                <w:szCs w:val="20"/>
                <w:lang w:eastAsia="ru-RU"/>
              </w:rPr>
              <w:t>Из 32 422 участников прошли обучение 1944 человека</w:t>
            </w:r>
            <w:r w:rsidR="009F38AF" w:rsidRPr="00AD0ED2">
              <w:rPr>
                <w:rFonts w:eastAsia="Times New Roman"/>
                <w:sz w:val="20"/>
                <w:szCs w:val="20"/>
                <w:lang w:eastAsia="ru-RU"/>
              </w:rPr>
              <w:t>.</w:t>
            </w:r>
          </w:p>
        </w:tc>
      </w:tr>
      <w:tr w:rsidR="001C77A5" w:rsidRPr="00AD0ED2" w:rsidTr="00DB4074">
        <w:trPr>
          <w:trHeight w:val="154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i/>
                <w:iCs/>
                <w:sz w:val="20"/>
                <w:szCs w:val="20"/>
                <w:lang w:eastAsia="ru-RU"/>
              </w:rPr>
            </w:pPr>
            <w:r w:rsidRPr="00AD0ED2">
              <w:rPr>
                <w:rFonts w:eastAsia="Times New Roman"/>
                <w:i/>
                <w:iCs/>
                <w:sz w:val="20"/>
                <w:szCs w:val="20"/>
                <w:lang w:eastAsia="ru-RU"/>
              </w:rPr>
              <w:t>участие в проекте "Первое рабочее место" для выпускников и безработных не старше 29 лет, ищущих работу впервые и не имеющих опыта работы</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чел</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92</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256113047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Трудоустроено 92 человека.</w:t>
            </w:r>
          </w:p>
        </w:tc>
      </w:tr>
      <w:tr w:rsidR="001C77A5" w:rsidRPr="00AD0ED2" w:rsidTr="00DB4074">
        <w:trPr>
          <w:trHeight w:val="178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67</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Трудоустройство молодежи, в том числе ежегодно не менее 1,5 тысячи человек на летний период путем организации трудовых отрядов «</w:t>
            </w:r>
            <w:proofErr w:type="spellStart"/>
            <w:r w:rsidRPr="00AD0ED2">
              <w:rPr>
                <w:rFonts w:eastAsia="Times New Roman"/>
                <w:sz w:val="20"/>
                <w:szCs w:val="20"/>
                <w:lang w:eastAsia="ru-RU"/>
              </w:rPr>
              <w:t>Жасыл</w:t>
            </w:r>
            <w:proofErr w:type="spellEnd"/>
            <w:r w:rsidRPr="00AD0ED2">
              <w:rPr>
                <w:rFonts w:eastAsia="Times New Roman"/>
                <w:sz w:val="20"/>
                <w:szCs w:val="20"/>
                <w:lang w:eastAsia="ru-RU"/>
              </w:rPr>
              <w:t xml:space="preserve"> ел»</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тыс. человек</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УВП,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Не требуется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009F38AF" w:rsidRPr="00AD0ED2">
              <w:rPr>
                <w:rFonts w:eastAsia="Times New Roman"/>
                <w:sz w:val="20"/>
                <w:szCs w:val="20"/>
                <w:lang w:eastAsia="ru-RU"/>
              </w:rPr>
              <w:t xml:space="preserve"> В рамках проекта «</w:t>
            </w:r>
            <w:proofErr w:type="spellStart"/>
            <w:r w:rsidR="009F38AF" w:rsidRPr="00AD0ED2">
              <w:rPr>
                <w:rFonts w:eastAsia="Times New Roman"/>
                <w:sz w:val="20"/>
                <w:szCs w:val="20"/>
                <w:lang w:eastAsia="ru-RU"/>
              </w:rPr>
              <w:t>Жасыл</w:t>
            </w:r>
            <w:proofErr w:type="spellEnd"/>
            <w:proofErr w:type="gramStart"/>
            <w:r w:rsidR="009F38AF" w:rsidRPr="00AD0ED2">
              <w:rPr>
                <w:rFonts w:eastAsia="Times New Roman"/>
                <w:sz w:val="20"/>
                <w:szCs w:val="20"/>
                <w:lang w:eastAsia="ru-RU"/>
              </w:rPr>
              <w:t xml:space="preserve"> Е</w:t>
            </w:r>
            <w:proofErr w:type="gramEnd"/>
            <w:r w:rsidRPr="00AD0ED2">
              <w:rPr>
                <w:rFonts w:eastAsia="Times New Roman"/>
                <w:sz w:val="20"/>
                <w:szCs w:val="20"/>
                <w:lang w:eastAsia="ru-RU"/>
              </w:rPr>
              <w:t>л» в летний период 2021 года обеспечено занятостью 2000 молодых людей, в том числе 931 человек -  молодежь из категории NEET.  Всего из бюджета на реализацию проекта выделено 108,4 млн</w:t>
            </w:r>
            <w:proofErr w:type="gramStart"/>
            <w:r w:rsidRPr="00AD0ED2">
              <w:rPr>
                <w:rFonts w:eastAsia="Times New Roman"/>
                <w:sz w:val="20"/>
                <w:szCs w:val="20"/>
                <w:lang w:eastAsia="ru-RU"/>
              </w:rPr>
              <w:t>.т</w:t>
            </w:r>
            <w:proofErr w:type="gramEnd"/>
            <w:r w:rsidRPr="00AD0ED2">
              <w:rPr>
                <w:rFonts w:eastAsia="Times New Roman"/>
                <w:sz w:val="20"/>
                <w:szCs w:val="20"/>
                <w:lang w:eastAsia="ru-RU"/>
              </w:rPr>
              <w:t>енге.</w:t>
            </w:r>
          </w:p>
        </w:tc>
      </w:tr>
      <w:tr w:rsidR="001C77A5" w:rsidRPr="00AD0ED2" w:rsidTr="00DB4074">
        <w:trPr>
          <w:trHeight w:val="41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68</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Завершение строительства 5 общежитий на 1064 места (для медицинского колледжа в г. Усть-Каменогорск, колледжа бизнеса и сервиса в г. Семей, колледж строительства в г</w:t>
            </w:r>
            <w:proofErr w:type="gramStart"/>
            <w:r w:rsidRPr="00AD0ED2">
              <w:rPr>
                <w:rFonts w:eastAsia="Times New Roman"/>
                <w:sz w:val="20"/>
                <w:szCs w:val="20"/>
                <w:lang w:eastAsia="ru-RU"/>
              </w:rPr>
              <w:t>.У</w:t>
            </w:r>
            <w:proofErr w:type="gramEnd"/>
            <w:r w:rsidRPr="00AD0ED2">
              <w:rPr>
                <w:rFonts w:eastAsia="Times New Roman"/>
                <w:sz w:val="20"/>
                <w:szCs w:val="20"/>
                <w:lang w:eastAsia="ru-RU"/>
              </w:rPr>
              <w:t xml:space="preserve">сть-Каменогорск, политехнического колледжа в </w:t>
            </w:r>
            <w:proofErr w:type="spellStart"/>
            <w:r w:rsidRPr="00AD0ED2">
              <w:rPr>
                <w:rFonts w:eastAsia="Times New Roman"/>
                <w:sz w:val="20"/>
                <w:szCs w:val="20"/>
                <w:lang w:eastAsia="ru-RU"/>
              </w:rPr>
              <w:t>г.Аягоз</w:t>
            </w:r>
            <w:proofErr w:type="spellEnd"/>
            <w:r w:rsidRPr="00AD0ED2">
              <w:rPr>
                <w:rFonts w:eastAsia="Times New Roman"/>
                <w:sz w:val="20"/>
                <w:szCs w:val="20"/>
                <w:lang w:eastAsia="ru-RU"/>
              </w:rPr>
              <w:t xml:space="preserve">) и открытие 1 общежития </w:t>
            </w:r>
            <w:r w:rsidRPr="00AD0ED2">
              <w:rPr>
                <w:rFonts w:eastAsia="Times New Roman"/>
                <w:sz w:val="20"/>
                <w:szCs w:val="20"/>
                <w:lang w:eastAsia="ru-RU"/>
              </w:rPr>
              <w:lastRenderedPageBreak/>
              <w:t xml:space="preserve">на 1784 места (многопрофильный колледж в г.Усть-Каменогорск).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объект</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УО</w:t>
            </w:r>
            <w:proofErr w:type="gramStart"/>
            <w:r w:rsidRPr="00AD0ED2">
              <w:rPr>
                <w:rFonts w:eastAsia="Times New Roman"/>
                <w:sz w:val="20"/>
                <w:szCs w:val="20"/>
                <w:lang w:eastAsia="ru-RU"/>
              </w:rPr>
              <w:t>,У</w:t>
            </w:r>
            <w:proofErr w:type="gramEnd"/>
            <w:r w:rsidRPr="00AD0ED2">
              <w:rPr>
                <w:rFonts w:eastAsia="Times New Roman"/>
                <w:sz w:val="20"/>
                <w:szCs w:val="20"/>
                <w:lang w:eastAsia="ru-RU"/>
              </w:rPr>
              <w:t>САГ,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1395,1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1395,1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1439,3</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br/>
              <w:t>Республиканский бюджет, НФ</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sz w:val="20"/>
                <w:szCs w:val="20"/>
                <w:lang w:eastAsia="ru-RU"/>
              </w:rPr>
              <w:t>Исполнено</w:t>
            </w:r>
            <w:r w:rsidRPr="00AD0ED2">
              <w:rPr>
                <w:rFonts w:eastAsia="Times New Roman"/>
                <w:sz w:val="20"/>
                <w:szCs w:val="20"/>
                <w:lang w:eastAsia="ru-RU"/>
              </w:rPr>
              <w:t xml:space="preserve">. В 2021 году введено 3 объекта на 783 места. Из них:  введено в эксплуатацию 1 общежитие </w:t>
            </w:r>
            <w:proofErr w:type="spellStart"/>
            <w:r w:rsidRPr="00AD0ED2">
              <w:rPr>
                <w:rFonts w:eastAsia="Times New Roman"/>
                <w:sz w:val="20"/>
                <w:szCs w:val="20"/>
                <w:lang w:eastAsia="ru-RU"/>
              </w:rPr>
              <w:t>Аягозского</w:t>
            </w:r>
            <w:proofErr w:type="spellEnd"/>
            <w:r w:rsidRPr="00AD0ED2">
              <w:rPr>
                <w:rFonts w:eastAsia="Times New Roman"/>
                <w:sz w:val="20"/>
                <w:szCs w:val="20"/>
                <w:lang w:eastAsia="ru-RU"/>
              </w:rPr>
              <w:t xml:space="preserve"> политехнического колледжа на 104 места, через финансовый центр Министерства образования РК введено 2 объекта по механизму госзаказа на 679 мест: ТОО «Азия Сервис LTD» в г. Усть-Каменогорске на 559 мест и ИП «Оспанов </w:t>
            </w:r>
            <w:proofErr w:type="gramStart"/>
            <w:r w:rsidRPr="00AD0ED2">
              <w:rPr>
                <w:rFonts w:eastAsia="Times New Roman"/>
                <w:sz w:val="20"/>
                <w:szCs w:val="20"/>
                <w:lang w:eastAsia="ru-RU"/>
              </w:rPr>
              <w:t>Р</w:t>
            </w:r>
            <w:proofErr w:type="gramEnd"/>
            <w:r w:rsidRPr="00AD0ED2">
              <w:rPr>
                <w:rFonts w:eastAsia="Times New Roman"/>
                <w:sz w:val="20"/>
                <w:szCs w:val="20"/>
                <w:lang w:eastAsia="ru-RU"/>
              </w:rPr>
              <w:t xml:space="preserve">» в г. </w:t>
            </w:r>
            <w:r w:rsidRPr="00AD0ED2">
              <w:rPr>
                <w:rFonts w:eastAsia="Times New Roman"/>
                <w:sz w:val="20"/>
                <w:szCs w:val="20"/>
                <w:lang w:eastAsia="ru-RU"/>
              </w:rPr>
              <w:lastRenderedPageBreak/>
              <w:t xml:space="preserve">Семей на 120 мест. В рамках Дорожной карты занятости ведется строительство 2 общежитий на 488 мест для многопрофильного технологического колледжа и колледжа строительства. Проекты </w:t>
            </w:r>
            <w:r w:rsidR="009F38AF" w:rsidRPr="00AD0ED2">
              <w:rPr>
                <w:rFonts w:eastAsia="Times New Roman"/>
                <w:sz w:val="20"/>
                <w:szCs w:val="20"/>
                <w:lang w:eastAsia="ru-RU"/>
              </w:rPr>
              <w:t xml:space="preserve">- </w:t>
            </w:r>
            <w:r w:rsidRPr="00AD0ED2">
              <w:rPr>
                <w:rFonts w:eastAsia="Times New Roman"/>
                <w:sz w:val="20"/>
                <w:szCs w:val="20"/>
                <w:lang w:eastAsia="ru-RU"/>
              </w:rPr>
              <w:t>переходящие на 2022 год.</w:t>
            </w:r>
          </w:p>
        </w:tc>
      </w:tr>
      <w:tr w:rsidR="001C77A5" w:rsidRPr="00AD0ED2" w:rsidTr="00DB4074">
        <w:trPr>
          <w:trHeight w:val="178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69</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Выделение 2 тыс. грантов (ежегодно 400 грантов) по проекту «</w:t>
            </w:r>
            <w:proofErr w:type="spellStart"/>
            <w:r w:rsidRPr="00AD0ED2">
              <w:rPr>
                <w:rFonts w:eastAsia="Times New Roman"/>
                <w:sz w:val="20"/>
                <w:szCs w:val="20"/>
                <w:lang w:eastAsia="ru-RU"/>
              </w:rPr>
              <w:t>Бі</w:t>
            </w:r>
            <w:proofErr w:type="gramStart"/>
            <w:r w:rsidRPr="00AD0ED2">
              <w:rPr>
                <w:rFonts w:eastAsia="Times New Roman"/>
                <w:sz w:val="20"/>
                <w:szCs w:val="20"/>
                <w:lang w:eastAsia="ru-RU"/>
              </w:rPr>
              <w:t>л</w:t>
            </w:r>
            <w:proofErr w:type="gramEnd"/>
            <w:r w:rsidRPr="00AD0ED2">
              <w:rPr>
                <w:rFonts w:eastAsia="Times New Roman"/>
                <w:sz w:val="20"/>
                <w:szCs w:val="20"/>
                <w:lang w:eastAsia="ru-RU"/>
              </w:rPr>
              <w:t>ікті</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маман</w:t>
            </w:r>
            <w:proofErr w:type="spellEnd"/>
            <w:r w:rsidRPr="00AD0ED2">
              <w:rPr>
                <w:rFonts w:eastAsia="Times New Roman"/>
                <w:sz w:val="20"/>
                <w:szCs w:val="20"/>
                <w:lang w:eastAsia="ru-RU"/>
              </w:rPr>
              <w:t>» для доступности высшего образования</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кол-во</w:t>
            </w:r>
            <w:r w:rsidRPr="00AD0ED2">
              <w:rPr>
                <w:rFonts w:eastAsia="Times New Roman"/>
                <w:sz w:val="20"/>
                <w:szCs w:val="20"/>
                <w:lang w:eastAsia="ru-RU"/>
              </w:rPr>
              <w:br/>
              <w:t xml:space="preserve"> грантов</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УО,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400,0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1896,8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1895,2</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В пределах выделенных средств</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В рамках проекта «</w:t>
            </w:r>
            <w:proofErr w:type="spellStart"/>
            <w:r w:rsidRPr="00AD0ED2">
              <w:rPr>
                <w:rFonts w:eastAsia="Times New Roman"/>
                <w:sz w:val="20"/>
                <w:szCs w:val="20"/>
                <w:lang w:eastAsia="ru-RU"/>
              </w:rPr>
              <w:t>Бі</w:t>
            </w:r>
            <w:proofErr w:type="gramStart"/>
            <w:r w:rsidRPr="00AD0ED2">
              <w:rPr>
                <w:rFonts w:eastAsia="Times New Roman"/>
                <w:sz w:val="20"/>
                <w:szCs w:val="20"/>
                <w:lang w:eastAsia="ru-RU"/>
              </w:rPr>
              <w:t>л</w:t>
            </w:r>
            <w:proofErr w:type="gramEnd"/>
            <w:r w:rsidRPr="00AD0ED2">
              <w:rPr>
                <w:rFonts w:eastAsia="Times New Roman"/>
                <w:sz w:val="20"/>
                <w:szCs w:val="20"/>
                <w:lang w:eastAsia="ru-RU"/>
              </w:rPr>
              <w:t>ікті</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маман</w:t>
            </w:r>
            <w:proofErr w:type="spellEnd"/>
            <w:r w:rsidRPr="00AD0ED2">
              <w:rPr>
                <w:rFonts w:eastAsia="Times New Roman"/>
                <w:sz w:val="20"/>
                <w:szCs w:val="20"/>
                <w:lang w:eastAsia="ru-RU"/>
              </w:rPr>
              <w:t xml:space="preserve">» ежегодно выделяются образовательные гранты. В 2021 году выделено 410 грантов. По результатам проведенных мероприятий отток выпускников школ в зарубежные ВУЗы, в сравнении с 2016 годом, снизился в 5 раз (с 1800 человек до 356 человек). </w:t>
            </w:r>
          </w:p>
        </w:tc>
      </w:tr>
      <w:tr w:rsidR="001C77A5" w:rsidRPr="00AD0ED2" w:rsidTr="00DB4074">
        <w:trPr>
          <w:trHeight w:val="127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70</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Расширению сети волонтерской деятельности путем реализации 5 волонтерских проектов ежегодно</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кол-во проектов</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УВП, УО,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Не требуется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b/>
                <w:bCs/>
                <w:sz w:val="22"/>
                <w:szCs w:val="22"/>
                <w:lang w:eastAsia="ru-RU"/>
              </w:rPr>
              <w:t xml:space="preserve">Исполнено. </w:t>
            </w:r>
            <w:r w:rsidRPr="00AD0ED2">
              <w:rPr>
                <w:rFonts w:eastAsia="Times New Roman"/>
                <w:bCs/>
                <w:sz w:val="22"/>
                <w:szCs w:val="22"/>
                <w:lang w:eastAsia="ru-RU"/>
              </w:rPr>
              <w:t>В</w:t>
            </w:r>
            <w:r w:rsidRPr="00AD0ED2">
              <w:rPr>
                <w:rFonts w:eastAsia="Times New Roman"/>
                <w:sz w:val="22"/>
                <w:szCs w:val="22"/>
                <w:lang w:eastAsia="ru-RU"/>
              </w:rPr>
              <w:t xml:space="preserve"> 2021 году реализовано 5 проектов.</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Итого по цели 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28167,5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40684,2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49618,4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в том числе</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Республиканский бюджет</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25424,7</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25424,7</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34369,4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Областной бюджет</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2742,8</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15259,5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15249,0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7.</w:t>
            </w:r>
          </w:p>
        </w:tc>
        <w:tc>
          <w:tcPr>
            <w:tcW w:w="2422" w:type="dxa"/>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Сохранение и укрепление здоровья населения</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102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Стандартизованный коэффициент смертности</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коэффициент</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административные данные МЗ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Заместитель акима области Мархабат А., УЗ</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11,3</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11,3</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9F38AF">
            <w:pPr>
              <w:spacing w:after="0" w:line="240" w:lineRule="auto"/>
              <w:rPr>
                <w:rFonts w:eastAsia="Times New Roman"/>
                <w:sz w:val="20"/>
                <w:szCs w:val="20"/>
                <w:lang w:eastAsia="ru-RU"/>
              </w:rPr>
            </w:pPr>
            <w:r w:rsidRPr="00AD0ED2">
              <w:rPr>
                <w:rFonts w:eastAsia="Times New Roman"/>
                <w:b/>
                <w:bCs/>
                <w:sz w:val="20"/>
                <w:szCs w:val="20"/>
                <w:lang w:eastAsia="ru-RU"/>
              </w:rPr>
              <w:t xml:space="preserve">Отсутствуют статистические данные. </w:t>
            </w:r>
            <w:r w:rsidRPr="00AD0ED2">
              <w:rPr>
                <w:rFonts w:eastAsia="Times New Roman"/>
                <w:sz w:val="20"/>
                <w:szCs w:val="20"/>
                <w:lang w:eastAsia="ru-RU"/>
              </w:rPr>
              <w:t xml:space="preserve"> Данные ежегодно фо</w:t>
            </w:r>
            <w:r w:rsidR="009F38AF" w:rsidRPr="00AD0ED2">
              <w:rPr>
                <w:rFonts w:eastAsia="Times New Roman"/>
                <w:sz w:val="20"/>
                <w:szCs w:val="20"/>
                <w:lang w:eastAsia="ru-RU"/>
              </w:rPr>
              <w:t>рмируются во 2 квартале следующего</w:t>
            </w:r>
            <w:r w:rsidRPr="00AD0ED2">
              <w:rPr>
                <w:rFonts w:eastAsia="Times New Roman"/>
                <w:sz w:val="20"/>
                <w:szCs w:val="20"/>
                <w:lang w:eastAsia="ru-RU"/>
              </w:rPr>
              <w:t xml:space="preserve"> за отчетным годом.</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Мероприятия</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31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71</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Реализация мероприятий по снижению распространения коронавирусной инфекции, в том числе постоянному контролю мест массового скопления людей и общественного транспорта на соответствие санитарным требованиям и нормам, а также регулярному проведению дезинфекционных работ</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количество мероприятий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УЗ, ДСЭК МЗ РК по ВКО (по согласованию)</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700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700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700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В пределах выделенных средств</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9F38AF">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В рамках реализация мероприятий по снижению распространения коронавирусной инфекции организовано 700 мероприятий.</w:t>
            </w:r>
          </w:p>
        </w:tc>
      </w:tr>
      <w:tr w:rsidR="001C77A5" w:rsidRPr="00AD0ED2" w:rsidTr="00DB4074">
        <w:trPr>
          <w:trHeight w:val="127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72</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Мониторинг обеспеченности медучреждений и аптечных сетей лекарствами и медицинскими изделиями</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количество мониторинга</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УЗ</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В пределах выделенных средств</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В рамках мониторинга обеспеченности медучреждений и аптечных сетей лекарствами и медицинскими изделиями проведено 4 мероприятия.</w:t>
            </w:r>
          </w:p>
        </w:tc>
      </w:tr>
      <w:tr w:rsidR="001C77A5" w:rsidRPr="00AD0ED2" w:rsidTr="00DB4074">
        <w:trPr>
          <w:trHeight w:val="229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73</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Развитие </w:t>
            </w:r>
            <w:proofErr w:type="spellStart"/>
            <w:r w:rsidRPr="00AD0ED2">
              <w:rPr>
                <w:rFonts w:eastAsia="Times New Roman"/>
                <w:sz w:val="20"/>
                <w:szCs w:val="20"/>
                <w:lang w:eastAsia="ru-RU"/>
              </w:rPr>
              <w:t>онлайн-медицины</w:t>
            </w:r>
            <w:proofErr w:type="spellEnd"/>
            <w:r w:rsidRPr="00AD0ED2">
              <w:rPr>
                <w:rFonts w:eastAsia="Times New Roman"/>
                <w:sz w:val="20"/>
                <w:szCs w:val="20"/>
                <w:lang w:eastAsia="ru-RU"/>
              </w:rPr>
              <w:t xml:space="preserve">, внедрению высоких технологий, развитию </w:t>
            </w:r>
            <w:proofErr w:type="gramStart"/>
            <w:r w:rsidRPr="00AD0ED2">
              <w:rPr>
                <w:rFonts w:eastAsia="Times New Roman"/>
                <w:sz w:val="20"/>
                <w:szCs w:val="20"/>
                <w:lang w:eastAsia="ru-RU"/>
              </w:rPr>
              <w:t>обязательного</w:t>
            </w:r>
            <w:proofErr w:type="gramEnd"/>
            <w:r w:rsidRPr="00AD0ED2">
              <w:rPr>
                <w:rFonts w:eastAsia="Times New Roman"/>
                <w:sz w:val="20"/>
                <w:szCs w:val="20"/>
                <w:lang w:eastAsia="ru-RU"/>
              </w:rPr>
              <w:t xml:space="preserve"> социального </w:t>
            </w:r>
            <w:proofErr w:type="spellStart"/>
            <w:r w:rsidRPr="00AD0ED2">
              <w:rPr>
                <w:rFonts w:eastAsia="Times New Roman"/>
                <w:sz w:val="20"/>
                <w:szCs w:val="20"/>
                <w:lang w:eastAsia="ru-RU"/>
              </w:rPr>
              <w:t>медстрахования</w:t>
            </w:r>
            <w:proofErr w:type="spellEnd"/>
            <w:r w:rsidRPr="00AD0ED2">
              <w:rPr>
                <w:rFonts w:eastAsia="Times New Roman"/>
                <w:sz w:val="20"/>
                <w:szCs w:val="20"/>
                <w:lang w:eastAsia="ru-RU"/>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количество высокотехнологических медицинских услуг (ВТМУ)</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УЗ</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287</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287</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1771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В пределах выделенных средств</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9F38AF">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За 2021 год  всего обеспечен  высокоспециализированной медицинской помощ</w:t>
            </w:r>
            <w:r w:rsidR="009F38AF" w:rsidRPr="00AD0ED2">
              <w:rPr>
                <w:rFonts w:eastAsia="Times New Roman"/>
                <w:sz w:val="20"/>
                <w:szCs w:val="20"/>
                <w:lang w:eastAsia="ru-RU"/>
              </w:rPr>
              <w:t>ью (ВТМУ) -1771 человек</w:t>
            </w:r>
            <w:r w:rsidRPr="00AD0ED2">
              <w:rPr>
                <w:rFonts w:eastAsia="Times New Roman"/>
                <w:sz w:val="20"/>
                <w:szCs w:val="20"/>
                <w:lang w:eastAsia="ru-RU"/>
              </w:rPr>
              <w:t xml:space="preserve">, в том числе: в НИИ, национальных центрах и медицинских клиниках республиканского значения  - 660, ЭКО - 500,  в медицинских организациях области - 611.                                                                           </w:t>
            </w:r>
          </w:p>
        </w:tc>
      </w:tr>
      <w:tr w:rsidR="001C77A5" w:rsidRPr="00AD0ED2" w:rsidTr="00DB4074">
        <w:trPr>
          <w:trHeight w:val="229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74</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Повышение профессиональных компетенций медицинских кадров путем направления 300 специалистов на обучение в период с 2020 по 2025 годы в ведущие медицинские клиники зарубежных стран</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человек</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УЗ</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В пределах выделенных средств</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w:t>
            </w:r>
            <w:r w:rsidRPr="00AD0ED2">
              <w:rPr>
                <w:rFonts w:eastAsia="Times New Roman"/>
                <w:sz w:val="20"/>
                <w:szCs w:val="20"/>
                <w:lang w:eastAsia="ru-RU"/>
              </w:rPr>
              <w:t xml:space="preserve"> Из областного бюджета выделено  841,6 млн</w:t>
            </w:r>
            <w:proofErr w:type="gramStart"/>
            <w:r w:rsidRPr="00AD0ED2">
              <w:rPr>
                <w:rFonts w:eastAsia="Times New Roman"/>
                <w:sz w:val="20"/>
                <w:szCs w:val="20"/>
                <w:lang w:eastAsia="ru-RU"/>
              </w:rPr>
              <w:t>.т</w:t>
            </w:r>
            <w:proofErr w:type="gramEnd"/>
            <w:r w:rsidRPr="00AD0ED2">
              <w:rPr>
                <w:rFonts w:eastAsia="Times New Roman"/>
                <w:sz w:val="20"/>
                <w:szCs w:val="20"/>
                <w:lang w:eastAsia="ru-RU"/>
              </w:rPr>
              <w:t>енге на повышение квалификации  медицинских работников. С 30 октября по 28 декабря 2021 года прошли обучение 65 мед</w:t>
            </w:r>
            <w:proofErr w:type="gramStart"/>
            <w:r w:rsidRPr="00AD0ED2">
              <w:rPr>
                <w:rFonts w:eastAsia="Times New Roman"/>
                <w:sz w:val="20"/>
                <w:szCs w:val="20"/>
                <w:lang w:eastAsia="ru-RU"/>
              </w:rPr>
              <w:t>.</w:t>
            </w:r>
            <w:proofErr w:type="gramEnd"/>
            <w:r w:rsidRPr="00AD0ED2">
              <w:rPr>
                <w:rFonts w:eastAsia="Times New Roman"/>
                <w:sz w:val="20"/>
                <w:szCs w:val="20"/>
                <w:lang w:eastAsia="ru-RU"/>
              </w:rPr>
              <w:t xml:space="preserve"> </w:t>
            </w:r>
            <w:proofErr w:type="gramStart"/>
            <w:r w:rsidRPr="00AD0ED2">
              <w:rPr>
                <w:rFonts w:eastAsia="Times New Roman"/>
                <w:sz w:val="20"/>
                <w:szCs w:val="20"/>
                <w:lang w:eastAsia="ru-RU"/>
              </w:rPr>
              <w:t>р</w:t>
            </w:r>
            <w:proofErr w:type="gramEnd"/>
            <w:r w:rsidRPr="00AD0ED2">
              <w:rPr>
                <w:rFonts w:eastAsia="Times New Roman"/>
                <w:sz w:val="20"/>
                <w:szCs w:val="20"/>
                <w:lang w:eastAsia="ru-RU"/>
              </w:rPr>
              <w:t>аботников в ведущих зарубежных клинках  Израиля, Польши и России</w:t>
            </w:r>
            <w:r w:rsidR="009F38AF" w:rsidRPr="00AD0ED2">
              <w:rPr>
                <w:rFonts w:eastAsia="Times New Roman"/>
                <w:sz w:val="20"/>
                <w:szCs w:val="20"/>
                <w:lang w:eastAsia="ru-RU"/>
              </w:rPr>
              <w:t xml:space="preserve"> </w:t>
            </w:r>
            <w:r w:rsidRPr="00AD0ED2">
              <w:rPr>
                <w:rFonts w:eastAsia="Times New Roman"/>
                <w:sz w:val="20"/>
                <w:szCs w:val="20"/>
                <w:lang w:eastAsia="ru-RU"/>
              </w:rPr>
              <w:t>(Татарстан</w:t>
            </w:r>
            <w:r w:rsidRPr="00AD0ED2">
              <w:rPr>
                <w:rFonts w:eastAsia="Times New Roman"/>
                <w:b/>
                <w:bCs/>
                <w:sz w:val="20"/>
                <w:szCs w:val="20"/>
                <w:lang w:eastAsia="ru-RU"/>
              </w:rPr>
              <w:t>)</w:t>
            </w:r>
            <w:r w:rsidR="009F38AF" w:rsidRPr="00AD0ED2">
              <w:rPr>
                <w:rFonts w:eastAsia="Times New Roman"/>
                <w:b/>
                <w:bCs/>
                <w:sz w:val="20"/>
                <w:szCs w:val="20"/>
                <w:lang w:eastAsia="ru-RU"/>
              </w:rPr>
              <w:t>.</w:t>
            </w:r>
          </w:p>
        </w:tc>
      </w:tr>
      <w:tr w:rsidR="001C77A5" w:rsidRPr="00AD0ED2" w:rsidTr="00DB4074">
        <w:trPr>
          <w:trHeight w:val="102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75</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Проведение скрининга населения для выявления заболеваний на ранних стадиях</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тыс. человек</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УЗ</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578,9</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В пределах выделенных средств</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9F38AF">
            <w:pPr>
              <w:spacing w:after="0" w:line="240" w:lineRule="auto"/>
              <w:rPr>
                <w:rFonts w:eastAsia="Times New Roman"/>
                <w:sz w:val="20"/>
                <w:szCs w:val="20"/>
                <w:lang w:eastAsia="ru-RU"/>
              </w:rPr>
            </w:pPr>
            <w:r w:rsidRPr="00AD0ED2">
              <w:rPr>
                <w:rFonts w:eastAsia="Times New Roman"/>
                <w:b/>
                <w:bCs/>
                <w:sz w:val="20"/>
                <w:szCs w:val="20"/>
                <w:lang w:eastAsia="ru-RU"/>
              </w:rPr>
              <w:t>Исполнен.</w:t>
            </w:r>
            <w:r w:rsidRPr="00AD0ED2">
              <w:rPr>
                <w:rFonts w:eastAsia="Times New Roman"/>
                <w:sz w:val="20"/>
                <w:szCs w:val="20"/>
                <w:lang w:eastAsia="ru-RU"/>
              </w:rPr>
              <w:t xml:space="preserve"> За 2021 год охвачено  скринингом 578,9</w:t>
            </w:r>
            <w:r w:rsidR="009F38AF" w:rsidRPr="00AD0ED2">
              <w:rPr>
                <w:rFonts w:eastAsia="Times New Roman"/>
                <w:sz w:val="20"/>
                <w:szCs w:val="20"/>
                <w:lang w:eastAsia="ru-RU"/>
              </w:rPr>
              <w:t> </w:t>
            </w:r>
            <w:r w:rsidRPr="00AD0ED2">
              <w:rPr>
                <w:rFonts w:eastAsia="Times New Roman"/>
                <w:sz w:val="20"/>
                <w:szCs w:val="20"/>
                <w:lang w:eastAsia="ru-RU"/>
              </w:rPr>
              <w:t>тыс. человек.</w:t>
            </w:r>
          </w:p>
        </w:tc>
      </w:tr>
      <w:tr w:rsidR="001C77A5" w:rsidRPr="00AD0ED2" w:rsidTr="00DB4074">
        <w:trPr>
          <w:trHeight w:val="102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76</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Усиление инфекционного контроля населения, внедрению </w:t>
            </w:r>
            <w:proofErr w:type="spellStart"/>
            <w:r w:rsidRPr="00AD0ED2">
              <w:rPr>
                <w:rFonts w:eastAsia="Times New Roman"/>
                <w:sz w:val="20"/>
                <w:szCs w:val="20"/>
                <w:lang w:eastAsia="ru-RU"/>
              </w:rPr>
              <w:t>телемедицины</w:t>
            </w:r>
            <w:proofErr w:type="spellEnd"/>
            <w:r w:rsidRPr="00AD0ED2">
              <w:rPr>
                <w:rFonts w:eastAsia="Times New Roman"/>
                <w:sz w:val="20"/>
                <w:szCs w:val="20"/>
                <w:lang w:eastAsia="ru-RU"/>
              </w:rPr>
              <w:t xml:space="preserve"> и удаленной диагностики</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количество сеансов</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УЗ</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1114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В пределах выделенных средств</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9F38AF">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За  2021 год </w:t>
            </w:r>
            <w:r w:rsidR="009F38AF" w:rsidRPr="00AD0ED2">
              <w:rPr>
                <w:rFonts w:eastAsia="Times New Roman"/>
                <w:sz w:val="20"/>
                <w:szCs w:val="20"/>
                <w:lang w:eastAsia="ru-RU"/>
              </w:rPr>
              <w:t xml:space="preserve">в рамках внедрения </w:t>
            </w:r>
            <w:proofErr w:type="spellStart"/>
            <w:r w:rsidRPr="00AD0ED2">
              <w:rPr>
                <w:rFonts w:eastAsia="Times New Roman"/>
                <w:sz w:val="20"/>
                <w:szCs w:val="20"/>
                <w:lang w:eastAsia="ru-RU"/>
              </w:rPr>
              <w:t>телемедици</w:t>
            </w:r>
            <w:r w:rsidR="009F38AF" w:rsidRPr="00AD0ED2">
              <w:rPr>
                <w:rFonts w:eastAsia="Times New Roman"/>
                <w:sz w:val="20"/>
                <w:szCs w:val="20"/>
                <w:lang w:eastAsia="ru-RU"/>
              </w:rPr>
              <w:t>ны</w:t>
            </w:r>
            <w:proofErr w:type="spellEnd"/>
            <w:r w:rsidR="009F38AF" w:rsidRPr="00AD0ED2">
              <w:rPr>
                <w:rFonts w:eastAsia="Times New Roman"/>
                <w:sz w:val="20"/>
                <w:szCs w:val="20"/>
                <w:lang w:eastAsia="ru-RU"/>
              </w:rPr>
              <w:t xml:space="preserve">  проведено 1114 консультаций</w:t>
            </w:r>
            <w:r w:rsidRPr="00AD0ED2">
              <w:rPr>
                <w:rFonts w:eastAsia="Times New Roman"/>
                <w:sz w:val="20"/>
                <w:szCs w:val="20"/>
                <w:lang w:eastAsia="ru-RU"/>
              </w:rPr>
              <w:t>, из них по ИС ”</w:t>
            </w:r>
            <w:proofErr w:type="spellStart"/>
            <w:r w:rsidRPr="00AD0ED2">
              <w:rPr>
                <w:rFonts w:eastAsia="Times New Roman"/>
                <w:sz w:val="20"/>
                <w:szCs w:val="20"/>
                <w:lang w:eastAsia="ru-RU"/>
              </w:rPr>
              <w:t>Телемедицина</w:t>
            </w:r>
            <w:proofErr w:type="spellEnd"/>
            <w:r w:rsidRPr="00AD0ED2">
              <w:rPr>
                <w:rFonts w:eastAsia="Times New Roman"/>
                <w:sz w:val="20"/>
                <w:szCs w:val="20"/>
                <w:lang w:eastAsia="ru-RU"/>
              </w:rPr>
              <w:t>” – 1008 консультаци</w:t>
            </w:r>
            <w:r w:rsidR="009F38AF" w:rsidRPr="00AD0ED2">
              <w:rPr>
                <w:rFonts w:eastAsia="Times New Roman"/>
                <w:sz w:val="20"/>
                <w:szCs w:val="20"/>
                <w:lang w:eastAsia="ru-RU"/>
              </w:rPr>
              <w:t>й</w:t>
            </w:r>
            <w:r w:rsidRPr="00AD0ED2">
              <w:rPr>
                <w:rFonts w:eastAsia="Times New Roman"/>
                <w:sz w:val="20"/>
                <w:szCs w:val="20"/>
                <w:lang w:eastAsia="ru-RU"/>
              </w:rPr>
              <w:t xml:space="preserve"> и 106 консультаций по ВКС.</w:t>
            </w:r>
          </w:p>
        </w:tc>
      </w:tr>
      <w:tr w:rsidR="001C77A5" w:rsidRPr="00AD0ED2" w:rsidTr="00DB4074">
        <w:trPr>
          <w:trHeight w:val="76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77</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Проведение  мероприятий по профилактике и борьбе со СПИД</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УЗ</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140,6</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140,6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140,6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253008011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232C01">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В рамках профилактики и борьб</w:t>
            </w:r>
            <w:r w:rsidR="00232C01" w:rsidRPr="00AD0ED2">
              <w:rPr>
                <w:rFonts w:eastAsia="Times New Roman"/>
                <w:sz w:val="20"/>
                <w:szCs w:val="20"/>
                <w:lang w:eastAsia="ru-RU"/>
              </w:rPr>
              <w:t>ы</w:t>
            </w:r>
            <w:r w:rsidRPr="00AD0ED2">
              <w:rPr>
                <w:rFonts w:eastAsia="Times New Roman"/>
                <w:sz w:val="20"/>
                <w:szCs w:val="20"/>
                <w:lang w:eastAsia="ru-RU"/>
              </w:rPr>
              <w:t xml:space="preserve"> со СПИД проведено 21008 мероприятий.</w:t>
            </w:r>
          </w:p>
        </w:tc>
      </w:tr>
      <w:tr w:rsidR="001C77A5" w:rsidRPr="00AD0ED2" w:rsidTr="00DB4074">
        <w:trPr>
          <w:trHeight w:val="127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78</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Проведение мероприятий по пропаганде здорового образа жизни</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УЗ,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37,3</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37,3</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19,3</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253007011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C945C7" w:rsidP="00C945C7">
            <w:pPr>
              <w:spacing w:after="0" w:line="240" w:lineRule="auto"/>
              <w:rPr>
                <w:rFonts w:eastAsia="Times New Roman"/>
                <w:sz w:val="20"/>
                <w:szCs w:val="20"/>
                <w:lang w:eastAsia="ru-RU"/>
              </w:rPr>
            </w:pPr>
            <w:r w:rsidRPr="00AD0ED2">
              <w:rPr>
                <w:rFonts w:eastAsia="Times New Roman"/>
                <w:b/>
                <w:bCs/>
                <w:sz w:val="20"/>
                <w:szCs w:val="20"/>
                <w:lang w:eastAsia="ru-RU"/>
              </w:rPr>
              <w:t>Частично</w:t>
            </w:r>
            <w:r w:rsidR="001C77A5" w:rsidRPr="00AD0ED2">
              <w:rPr>
                <w:rFonts w:eastAsia="Times New Roman"/>
                <w:b/>
                <w:bCs/>
                <w:sz w:val="20"/>
                <w:szCs w:val="20"/>
                <w:lang w:eastAsia="ru-RU"/>
              </w:rPr>
              <w:t xml:space="preserve"> исполнено.</w:t>
            </w:r>
            <w:r w:rsidR="001C77A5" w:rsidRPr="00AD0ED2">
              <w:rPr>
                <w:rFonts w:eastAsia="Times New Roman"/>
                <w:sz w:val="20"/>
                <w:szCs w:val="20"/>
                <w:lang w:eastAsia="ru-RU"/>
              </w:rPr>
              <w:t xml:space="preserve"> В рамках пропаганды здорового образа жизни  при плане   47 961 мероприяти</w:t>
            </w:r>
            <w:r w:rsidR="00232C01" w:rsidRPr="00AD0ED2">
              <w:rPr>
                <w:rFonts w:eastAsia="Times New Roman"/>
                <w:sz w:val="20"/>
                <w:szCs w:val="20"/>
                <w:lang w:eastAsia="ru-RU"/>
              </w:rPr>
              <w:t>е</w:t>
            </w:r>
            <w:r w:rsidR="001C77A5" w:rsidRPr="00AD0ED2">
              <w:rPr>
                <w:rFonts w:eastAsia="Times New Roman"/>
                <w:sz w:val="20"/>
                <w:szCs w:val="20"/>
                <w:lang w:eastAsia="ru-RU"/>
              </w:rPr>
              <w:t>, проведено - 47 960 мероприятий (99,9%), по профилактике суицида конкурс не состоялся. Охвачено  программами ЗОЖ -  255 544 человек</w:t>
            </w:r>
            <w:r w:rsidR="00232C01" w:rsidRPr="00AD0ED2">
              <w:rPr>
                <w:rFonts w:eastAsia="Times New Roman"/>
                <w:sz w:val="20"/>
                <w:szCs w:val="20"/>
                <w:lang w:eastAsia="ru-RU"/>
              </w:rPr>
              <w:t>а.</w:t>
            </w:r>
          </w:p>
        </w:tc>
      </w:tr>
      <w:tr w:rsidR="001C77A5" w:rsidRPr="00AD0ED2" w:rsidTr="00DB4074">
        <w:trPr>
          <w:trHeight w:val="76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79</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Повышение квалификации медицинских работников</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УЗ</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596,2</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596,2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841,6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253003015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 xml:space="preserve">Обучено </w:t>
            </w:r>
            <w:r w:rsidR="00232C01" w:rsidRPr="00AD0ED2">
              <w:rPr>
                <w:rFonts w:eastAsia="Times New Roman"/>
                <w:sz w:val="20"/>
                <w:szCs w:val="20"/>
                <w:lang w:eastAsia="ru-RU"/>
              </w:rPr>
              <w:t xml:space="preserve">65 </w:t>
            </w:r>
            <w:r w:rsidRPr="00AD0ED2">
              <w:rPr>
                <w:rFonts w:eastAsia="Times New Roman"/>
                <w:sz w:val="20"/>
                <w:szCs w:val="20"/>
                <w:lang w:eastAsia="ru-RU"/>
              </w:rPr>
              <w:t xml:space="preserve">специалистов в </w:t>
            </w:r>
            <w:r w:rsidR="00232C01" w:rsidRPr="00AD0ED2">
              <w:rPr>
                <w:rFonts w:eastAsia="Times New Roman"/>
                <w:sz w:val="20"/>
                <w:szCs w:val="20"/>
                <w:lang w:eastAsia="ru-RU"/>
              </w:rPr>
              <w:t>зарубежных клиниках</w:t>
            </w:r>
            <w:r w:rsidRPr="00AD0ED2">
              <w:rPr>
                <w:rFonts w:eastAsia="Times New Roman"/>
                <w:sz w:val="20"/>
                <w:szCs w:val="20"/>
                <w:lang w:eastAsia="ru-RU"/>
              </w:rPr>
              <w:t xml:space="preserve">, проведено </w:t>
            </w:r>
            <w:r w:rsidR="00232C01" w:rsidRPr="00AD0ED2">
              <w:rPr>
                <w:rFonts w:eastAsia="Times New Roman"/>
                <w:sz w:val="20"/>
                <w:szCs w:val="20"/>
                <w:lang w:eastAsia="ru-RU"/>
              </w:rPr>
              <w:t>3</w:t>
            </w:r>
            <w:r w:rsidRPr="00AD0ED2">
              <w:rPr>
                <w:rFonts w:eastAsia="Times New Roman"/>
                <w:sz w:val="20"/>
                <w:szCs w:val="20"/>
                <w:lang w:eastAsia="ru-RU"/>
              </w:rPr>
              <w:t xml:space="preserve"> мастер-класс</w:t>
            </w:r>
            <w:r w:rsidR="00232C01" w:rsidRPr="00AD0ED2">
              <w:rPr>
                <w:rFonts w:eastAsia="Times New Roman"/>
                <w:sz w:val="20"/>
                <w:szCs w:val="20"/>
                <w:lang w:eastAsia="ru-RU"/>
              </w:rPr>
              <w:t>а.</w:t>
            </w: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80</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Укрепление материально-технической базы организаций здравоохранения</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УЗ,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6947,1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253033015</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w:t>
            </w:r>
            <w:r w:rsidR="00232C01" w:rsidRPr="00AD0ED2">
              <w:rPr>
                <w:rFonts w:eastAsia="Times New Roman"/>
                <w:sz w:val="20"/>
                <w:szCs w:val="20"/>
                <w:lang w:eastAsia="ru-RU"/>
              </w:rPr>
              <w:t xml:space="preserve"> Оснащенность</w:t>
            </w:r>
            <w:r w:rsidRPr="00AD0ED2">
              <w:rPr>
                <w:rFonts w:eastAsia="Times New Roman"/>
                <w:sz w:val="20"/>
                <w:szCs w:val="20"/>
                <w:lang w:eastAsia="ru-RU"/>
              </w:rPr>
              <w:t xml:space="preserve"> медицинских организаций в 2021 году составил</w:t>
            </w:r>
            <w:r w:rsidR="00232C01" w:rsidRPr="00AD0ED2">
              <w:rPr>
                <w:rFonts w:eastAsia="Times New Roman"/>
                <w:sz w:val="20"/>
                <w:szCs w:val="20"/>
                <w:lang w:eastAsia="ru-RU"/>
              </w:rPr>
              <w:t>а</w:t>
            </w:r>
            <w:r w:rsidRPr="00AD0ED2">
              <w:rPr>
                <w:rFonts w:eastAsia="Times New Roman"/>
                <w:sz w:val="20"/>
                <w:szCs w:val="20"/>
                <w:lang w:eastAsia="ru-RU"/>
              </w:rPr>
              <w:t xml:space="preserve"> 85,5% при плане 85,7% (100,2%) в связи с улучшение</w:t>
            </w:r>
            <w:r w:rsidR="00232C01" w:rsidRPr="00AD0ED2">
              <w:rPr>
                <w:rFonts w:eastAsia="Times New Roman"/>
                <w:sz w:val="20"/>
                <w:szCs w:val="20"/>
                <w:lang w:eastAsia="ru-RU"/>
              </w:rPr>
              <w:t>м</w:t>
            </w:r>
            <w:r w:rsidRPr="00AD0ED2">
              <w:rPr>
                <w:rFonts w:eastAsia="Times New Roman"/>
                <w:sz w:val="20"/>
                <w:szCs w:val="20"/>
                <w:lang w:eastAsia="ru-RU"/>
              </w:rPr>
              <w:t xml:space="preserve"> оснащения организаций здравоохранения</w:t>
            </w:r>
            <w:r w:rsidR="00232C01" w:rsidRPr="00AD0ED2">
              <w:rPr>
                <w:rFonts w:eastAsia="Times New Roman"/>
                <w:sz w:val="20"/>
                <w:szCs w:val="20"/>
                <w:lang w:eastAsia="ru-RU"/>
              </w:rPr>
              <w:t>.</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4069,0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4069,0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4203,5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253033046</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153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81</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Поведение медицинской организацией мероприятий, снижающих половое влечение, осуществляемые на основании решения суда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УЗ,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0,2</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253042011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Не исполнено.</w:t>
            </w:r>
            <w:r w:rsidRPr="00AD0ED2">
              <w:rPr>
                <w:rFonts w:eastAsia="Times New Roman"/>
                <w:sz w:val="20"/>
                <w:szCs w:val="20"/>
                <w:lang w:eastAsia="ru-RU"/>
              </w:rPr>
              <w:t xml:space="preserve"> В 2021 году количество заключенных, подлежащих кастрации - 2 человек, оплачено по факту предоставления мед</w:t>
            </w:r>
            <w:r w:rsidR="00232C01" w:rsidRPr="00AD0ED2">
              <w:rPr>
                <w:rFonts w:eastAsia="Times New Roman"/>
                <w:sz w:val="20"/>
                <w:szCs w:val="20"/>
                <w:lang w:eastAsia="ru-RU"/>
              </w:rPr>
              <w:t xml:space="preserve">ицинских </w:t>
            </w:r>
            <w:r w:rsidRPr="00AD0ED2">
              <w:rPr>
                <w:rFonts w:eastAsia="Times New Roman"/>
                <w:sz w:val="20"/>
                <w:szCs w:val="20"/>
                <w:lang w:eastAsia="ru-RU"/>
              </w:rPr>
              <w:t>услуг.</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 xml:space="preserve">Строительство </w:t>
            </w:r>
            <w:r w:rsidRPr="00AD0ED2">
              <w:rPr>
                <w:rFonts w:eastAsia="Times New Roman"/>
                <w:b/>
                <w:bCs/>
                <w:sz w:val="20"/>
                <w:szCs w:val="20"/>
                <w:lang w:eastAsia="ru-RU"/>
              </w:rPr>
              <w:lastRenderedPageBreak/>
              <w:t>объектов</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82</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врачебной амбулатории на 20 посещений с дневным стационаром на 5 коек в </w:t>
            </w:r>
            <w:proofErr w:type="spellStart"/>
            <w:r w:rsidRPr="00AD0ED2">
              <w:rPr>
                <w:rFonts w:eastAsia="Times New Roman"/>
                <w:sz w:val="20"/>
                <w:szCs w:val="20"/>
                <w:lang w:eastAsia="ru-RU"/>
              </w:rPr>
              <w:t>с</w:t>
            </w:r>
            <w:proofErr w:type="gramStart"/>
            <w:r w:rsidRPr="00AD0ED2">
              <w:rPr>
                <w:rFonts w:eastAsia="Times New Roman"/>
                <w:sz w:val="20"/>
                <w:szCs w:val="20"/>
                <w:lang w:eastAsia="ru-RU"/>
              </w:rPr>
              <w:t>.К</w:t>
            </w:r>
            <w:proofErr w:type="gramEnd"/>
            <w:r w:rsidRPr="00AD0ED2">
              <w:rPr>
                <w:rFonts w:eastAsia="Times New Roman"/>
                <w:sz w:val="20"/>
                <w:szCs w:val="20"/>
                <w:lang w:eastAsia="ru-RU"/>
              </w:rPr>
              <w:t>алжыр</w:t>
            </w:r>
            <w:proofErr w:type="spellEnd"/>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УЗ, аким Курчумского района</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118,6</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288038011</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D309C2" w:rsidP="00AB41C9">
            <w:pPr>
              <w:spacing w:after="0" w:line="240" w:lineRule="auto"/>
              <w:rPr>
                <w:rFonts w:eastAsia="Times New Roman"/>
                <w:sz w:val="20"/>
                <w:szCs w:val="20"/>
                <w:lang w:eastAsia="ru-RU"/>
              </w:rPr>
            </w:pPr>
            <w:r w:rsidRPr="00AD0ED2">
              <w:rPr>
                <w:rFonts w:eastAsia="Times New Roman"/>
                <w:b/>
                <w:bCs/>
                <w:sz w:val="20"/>
                <w:szCs w:val="20"/>
                <w:lang w:eastAsia="ru-RU"/>
              </w:rPr>
              <w:t xml:space="preserve">Не </w:t>
            </w:r>
            <w:r w:rsidR="001C77A5" w:rsidRPr="00AD0ED2">
              <w:rPr>
                <w:rFonts w:eastAsia="Times New Roman"/>
                <w:b/>
                <w:bCs/>
                <w:sz w:val="20"/>
                <w:szCs w:val="20"/>
                <w:lang w:eastAsia="ru-RU"/>
              </w:rPr>
              <w:t xml:space="preserve">исполнено. </w:t>
            </w:r>
            <w:r w:rsidR="001C77A5" w:rsidRPr="00AD0ED2">
              <w:rPr>
                <w:rFonts w:eastAsia="Times New Roman"/>
                <w:sz w:val="20"/>
                <w:szCs w:val="20"/>
                <w:lang w:eastAsia="ru-RU"/>
              </w:rPr>
              <w:t xml:space="preserve">Средства из республиканского бюджета </w:t>
            </w:r>
            <w:r w:rsidR="00AB41C9" w:rsidRPr="00AD0ED2">
              <w:rPr>
                <w:rFonts w:eastAsia="Times New Roman"/>
                <w:sz w:val="20"/>
                <w:szCs w:val="20"/>
                <w:lang w:eastAsia="ru-RU"/>
              </w:rPr>
              <w:t xml:space="preserve">не </w:t>
            </w:r>
            <w:r w:rsidR="001C77A5" w:rsidRPr="00AD0ED2">
              <w:rPr>
                <w:rFonts w:eastAsia="Times New Roman"/>
                <w:sz w:val="20"/>
                <w:szCs w:val="20"/>
                <w:lang w:eastAsia="ru-RU"/>
              </w:rPr>
              <w:t>выделены.</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13,2</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288038015</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83</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врачебной амбулатории на 50 посещений в смену с дневным стационаром на 10 коек </w:t>
            </w:r>
            <w:proofErr w:type="gramStart"/>
            <w:r w:rsidRPr="00AD0ED2">
              <w:rPr>
                <w:rFonts w:eastAsia="Times New Roman"/>
                <w:sz w:val="20"/>
                <w:szCs w:val="20"/>
                <w:lang w:eastAsia="ru-RU"/>
              </w:rPr>
              <w:t>в</w:t>
            </w:r>
            <w:proofErr w:type="gramEnd"/>
            <w:r w:rsidRPr="00AD0ED2">
              <w:rPr>
                <w:rFonts w:eastAsia="Times New Roman"/>
                <w:sz w:val="20"/>
                <w:szCs w:val="20"/>
                <w:lang w:eastAsia="ru-RU"/>
              </w:rPr>
              <w:t xml:space="preserve"> с. Урджар</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УЗ, аким Урджарского района</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156,5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D309C2" w:rsidP="001C77A5">
            <w:pPr>
              <w:spacing w:after="0" w:line="240" w:lineRule="auto"/>
              <w:jc w:val="center"/>
              <w:rPr>
                <w:rFonts w:eastAsia="Times New Roman"/>
                <w:sz w:val="20"/>
                <w:szCs w:val="20"/>
                <w:lang w:eastAsia="ru-RU"/>
              </w:rPr>
            </w:pPr>
            <w:r w:rsidRPr="00AD0ED2">
              <w:rPr>
                <w:rFonts w:eastAsia="Times New Roman"/>
                <w:sz w:val="20"/>
                <w:szCs w:val="20"/>
                <w:lang w:eastAsia="ru-RU"/>
              </w:rPr>
              <w:t>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288038011</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Не исполнено. </w:t>
            </w:r>
            <w:r w:rsidRPr="00AD0ED2">
              <w:rPr>
                <w:rFonts w:eastAsia="Times New Roman"/>
                <w:sz w:val="20"/>
                <w:szCs w:val="20"/>
                <w:lang w:eastAsia="ru-RU"/>
              </w:rPr>
              <w:t>Средства из республиканского бюджета не выделены.</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17,4</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D309C2" w:rsidP="001C77A5">
            <w:pPr>
              <w:spacing w:after="0" w:line="240" w:lineRule="auto"/>
              <w:jc w:val="center"/>
              <w:rPr>
                <w:rFonts w:eastAsia="Times New Roman"/>
                <w:sz w:val="20"/>
                <w:szCs w:val="20"/>
                <w:lang w:eastAsia="ru-RU"/>
              </w:rPr>
            </w:pPr>
            <w:r w:rsidRPr="00AD0ED2">
              <w:rPr>
                <w:rFonts w:eastAsia="Times New Roman"/>
                <w:sz w:val="20"/>
                <w:szCs w:val="20"/>
                <w:lang w:eastAsia="ru-RU"/>
              </w:rPr>
              <w:t>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288038015</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1629"/>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84</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Модернизация операционного блока  отделений реанимаций </w:t>
            </w:r>
            <w:proofErr w:type="spellStart"/>
            <w:r w:rsidRPr="00AD0ED2">
              <w:rPr>
                <w:rFonts w:eastAsia="Times New Roman"/>
                <w:sz w:val="20"/>
                <w:szCs w:val="20"/>
                <w:lang w:eastAsia="ru-RU"/>
              </w:rPr>
              <w:t>мамологии</w:t>
            </w:r>
            <w:proofErr w:type="spellEnd"/>
            <w:r w:rsidRPr="00AD0ED2">
              <w:rPr>
                <w:rFonts w:eastAsia="Times New Roman"/>
                <w:sz w:val="20"/>
                <w:szCs w:val="20"/>
                <w:lang w:eastAsia="ru-RU"/>
              </w:rPr>
              <w:t xml:space="preserve"> и гинекологии, ЦСО, КГП на ПХВ ВКО "Центр онкологии и хирургии"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УЗ, аким г</w:t>
            </w:r>
            <w:proofErr w:type="gramStart"/>
            <w:r w:rsidRPr="00AD0ED2">
              <w:rPr>
                <w:rFonts w:eastAsia="Times New Roman"/>
                <w:sz w:val="20"/>
                <w:szCs w:val="20"/>
                <w:lang w:eastAsia="ru-RU"/>
              </w:rPr>
              <w:t>.У</w:t>
            </w:r>
            <w:proofErr w:type="gramEnd"/>
            <w:r w:rsidRPr="00AD0ED2">
              <w:rPr>
                <w:rFonts w:eastAsia="Times New Roman"/>
                <w:sz w:val="20"/>
                <w:szCs w:val="20"/>
                <w:lang w:eastAsia="ru-RU"/>
              </w:rPr>
              <w:t>сть-Каменогорск</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510,3</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510,3</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510,3</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288038046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Проект завершен в марте 2021 года.</w:t>
            </w:r>
          </w:p>
        </w:tc>
      </w:tr>
      <w:tr w:rsidR="001C77A5" w:rsidRPr="00AD0ED2" w:rsidTr="00DB4074">
        <w:trPr>
          <w:trHeight w:val="76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85</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Строительство центра гематологии ВКО в г</w:t>
            </w:r>
            <w:proofErr w:type="gramStart"/>
            <w:r w:rsidRPr="00AD0ED2">
              <w:rPr>
                <w:rFonts w:eastAsia="Times New Roman"/>
                <w:sz w:val="20"/>
                <w:szCs w:val="20"/>
                <w:lang w:eastAsia="ru-RU"/>
              </w:rPr>
              <w:t>.У</w:t>
            </w:r>
            <w:proofErr w:type="gramEnd"/>
            <w:r w:rsidRPr="00AD0ED2">
              <w:rPr>
                <w:rFonts w:eastAsia="Times New Roman"/>
                <w:sz w:val="20"/>
                <w:szCs w:val="20"/>
                <w:lang w:eastAsia="ru-RU"/>
              </w:rPr>
              <w:t>сть-Каменогорск</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УЗ, аким г</w:t>
            </w:r>
            <w:proofErr w:type="gramStart"/>
            <w:r w:rsidRPr="00AD0ED2">
              <w:rPr>
                <w:rFonts w:eastAsia="Times New Roman"/>
                <w:sz w:val="20"/>
                <w:szCs w:val="20"/>
                <w:lang w:eastAsia="ru-RU"/>
              </w:rPr>
              <w:t>.У</w:t>
            </w:r>
            <w:proofErr w:type="gramEnd"/>
            <w:r w:rsidRPr="00AD0ED2">
              <w:rPr>
                <w:rFonts w:eastAsia="Times New Roman"/>
                <w:sz w:val="20"/>
                <w:szCs w:val="20"/>
                <w:lang w:eastAsia="ru-RU"/>
              </w:rPr>
              <w:t>сть-Каменогорск</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20000,0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20000,0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251,6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288038015,</w:t>
            </w:r>
            <w:r w:rsidRPr="00AD0ED2">
              <w:rPr>
                <w:rFonts w:eastAsia="Times New Roman"/>
                <w:sz w:val="20"/>
                <w:szCs w:val="20"/>
                <w:lang w:eastAsia="ru-RU"/>
              </w:rPr>
              <w:br/>
              <w:t>288038046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Частично исполнено.</w:t>
            </w:r>
            <w:r w:rsidRPr="00AD0ED2">
              <w:rPr>
                <w:rFonts w:eastAsia="Times New Roman"/>
                <w:sz w:val="20"/>
                <w:szCs w:val="20"/>
                <w:lang w:eastAsia="ru-RU"/>
              </w:rPr>
              <w:t xml:space="preserve"> В 2020-2021 году на строительство центра выделено 4494,3 млрд</w:t>
            </w:r>
            <w:proofErr w:type="gramStart"/>
            <w:r w:rsidRPr="00AD0ED2">
              <w:rPr>
                <w:rFonts w:eastAsia="Times New Roman"/>
                <w:sz w:val="20"/>
                <w:szCs w:val="20"/>
                <w:lang w:eastAsia="ru-RU"/>
              </w:rPr>
              <w:t>.т</w:t>
            </w:r>
            <w:proofErr w:type="gramEnd"/>
            <w:r w:rsidRPr="00AD0ED2">
              <w:rPr>
                <w:rFonts w:eastAsia="Times New Roman"/>
                <w:sz w:val="20"/>
                <w:szCs w:val="20"/>
                <w:lang w:eastAsia="ru-RU"/>
              </w:rPr>
              <w:t>енге. Работы продолжаются. Проект переходящий.</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Итого по цели 7</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25648,4</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25529,8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12914,2</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в том числе</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Республиканский бюджет</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455,5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336,9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160,1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Областной бюджет</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25192,8</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25192,8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12754,1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8.</w:t>
            </w:r>
          </w:p>
        </w:tc>
        <w:tc>
          <w:tcPr>
            <w:tcW w:w="2422" w:type="dxa"/>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Обеспечение занятости и социальной защиты населения</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Количество созданных рабочих мест</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ед.</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административные данные МТСЗН</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Заместитель акима области Мархабат А., УКЗСП,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28639</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28639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32705</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0C1C97">
            <w:pPr>
              <w:spacing w:after="0" w:line="240" w:lineRule="auto"/>
              <w:rPr>
                <w:rFonts w:eastAsia="Times New Roman"/>
                <w:sz w:val="20"/>
                <w:szCs w:val="20"/>
                <w:lang w:eastAsia="ru-RU"/>
              </w:rPr>
            </w:pPr>
            <w:r w:rsidRPr="00AD0ED2">
              <w:rPr>
                <w:rFonts w:eastAsia="Times New Roman"/>
                <w:b/>
                <w:bCs/>
                <w:sz w:val="20"/>
                <w:szCs w:val="20"/>
                <w:lang w:eastAsia="ru-RU"/>
              </w:rPr>
              <w:t>Исполнен.</w:t>
            </w:r>
            <w:r w:rsidRPr="00AD0ED2">
              <w:rPr>
                <w:rFonts w:eastAsia="Times New Roman"/>
                <w:sz w:val="20"/>
                <w:szCs w:val="20"/>
                <w:lang w:eastAsia="ru-RU"/>
              </w:rPr>
              <w:t xml:space="preserve"> По данным акиматов городов и районов по итогам 2021 года создано 32705 рабочих мест, из них 17 268 </w:t>
            </w:r>
            <w:r w:rsidR="000C1C97" w:rsidRPr="00AD0ED2">
              <w:rPr>
                <w:rFonts w:eastAsia="Times New Roman"/>
                <w:sz w:val="20"/>
                <w:szCs w:val="20"/>
                <w:lang w:eastAsia="ru-RU"/>
              </w:rPr>
              <w:t>-</w:t>
            </w:r>
            <w:r w:rsidRPr="00AD0ED2">
              <w:rPr>
                <w:rFonts w:eastAsia="Times New Roman"/>
                <w:sz w:val="20"/>
                <w:szCs w:val="20"/>
                <w:lang w:eastAsia="ru-RU"/>
              </w:rPr>
              <w:t>постоянны</w:t>
            </w:r>
            <w:r w:rsidR="000C1C97" w:rsidRPr="00AD0ED2">
              <w:rPr>
                <w:rFonts w:eastAsia="Times New Roman"/>
                <w:sz w:val="20"/>
                <w:szCs w:val="20"/>
                <w:lang w:eastAsia="ru-RU"/>
              </w:rPr>
              <w:t>х</w:t>
            </w:r>
            <w:r w:rsidRPr="00AD0ED2">
              <w:rPr>
                <w:rFonts w:eastAsia="Times New Roman"/>
                <w:sz w:val="20"/>
                <w:szCs w:val="20"/>
                <w:lang w:eastAsia="ru-RU"/>
              </w:rPr>
              <w:t xml:space="preserve"> и 15 437 временны</w:t>
            </w:r>
            <w:r w:rsidR="000C1C97" w:rsidRPr="00AD0ED2">
              <w:rPr>
                <w:rFonts w:eastAsia="Times New Roman"/>
                <w:sz w:val="20"/>
                <w:szCs w:val="20"/>
                <w:lang w:eastAsia="ru-RU"/>
              </w:rPr>
              <w:t>х</w:t>
            </w:r>
            <w:r w:rsidRPr="00AD0ED2">
              <w:rPr>
                <w:rFonts w:eastAsia="Times New Roman"/>
                <w:sz w:val="20"/>
                <w:szCs w:val="20"/>
                <w:lang w:eastAsia="ru-RU"/>
              </w:rPr>
              <w:t>.</w:t>
            </w:r>
          </w:p>
        </w:tc>
      </w:tr>
      <w:tr w:rsidR="001C77A5" w:rsidRPr="00AD0ED2" w:rsidTr="00DB4074">
        <w:trPr>
          <w:trHeight w:val="30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постоянные</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15100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15100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17268</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30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временные</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13539</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13539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15437</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280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proofErr w:type="gramStart"/>
            <w:r w:rsidRPr="00AD0ED2">
              <w:rPr>
                <w:rFonts w:eastAsia="Times New Roman"/>
                <w:sz w:val="20"/>
                <w:szCs w:val="20"/>
                <w:lang w:eastAsia="ru-RU"/>
              </w:rPr>
              <w:t>Удельный вес трудоспособных получателей адресной социальной помощи (обусловленной денежной помощи), занятых  и вовлеченных в активные меры содействия занятости  в общем числе трудоспособных получателей ОДП), %</w:t>
            </w:r>
            <w:proofErr w:type="gramEnd"/>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административные данные МИО</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Заместитель акима области Мархабат А., УКЗСП,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64,7</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64,7</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72,8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0C1C97">
            <w:pPr>
              <w:spacing w:after="0" w:line="240" w:lineRule="auto"/>
              <w:rPr>
                <w:rFonts w:eastAsia="Times New Roman"/>
                <w:sz w:val="20"/>
                <w:szCs w:val="20"/>
                <w:lang w:eastAsia="ru-RU"/>
              </w:rPr>
            </w:pPr>
            <w:r w:rsidRPr="00AD0ED2">
              <w:rPr>
                <w:rFonts w:eastAsia="Times New Roman"/>
                <w:b/>
                <w:bCs/>
                <w:sz w:val="20"/>
                <w:szCs w:val="20"/>
                <w:lang w:eastAsia="ru-RU"/>
              </w:rPr>
              <w:t>Исполнен.</w:t>
            </w:r>
            <w:r w:rsidRPr="00AD0ED2">
              <w:rPr>
                <w:rFonts w:eastAsia="Times New Roman"/>
                <w:sz w:val="20"/>
                <w:szCs w:val="20"/>
                <w:lang w:eastAsia="ru-RU"/>
              </w:rPr>
              <w:t xml:space="preserve"> Удельный вес трудоспособных получателей адресной социальной</w:t>
            </w:r>
            <w:r w:rsidR="000C1C97" w:rsidRPr="00AD0ED2">
              <w:rPr>
                <w:rFonts w:eastAsia="Times New Roman"/>
                <w:sz w:val="20"/>
                <w:szCs w:val="20"/>
                <w:lang w:eastAsia="ru-RU"/>
              </w:rPr>
              <w:t xml:space="preserve"> помощи составил 15 831 человек</w:t>
            </w:r>
            <w:r w:rsidRPr="00AD0ED2">
              <w:rPr>
                <w:rFonts w:eastAsia="Times New Roman"/>
                <w:sz w:val="20"/>
                <w:szCs w:val="20"/>
                <w:lang w:eastAsia="ru-RU"/>
              </w:rPr>
              <w:t>, из них занятых  и вовлеченных в активные ме</w:t>
            </w:r>
            <w:r w:rsidR="000C1C97" w:rsidRPr="00AD0ED2">
              <w:rPr>
                <w:rFonts w:eastAsia="Times New Roman"/>
                <w:sz w:val="20"/>
                <w:szCs w:val="20"/>
                <w:lang w:eastAsia="ru-RU"/>
              </w:rPr>
              <w:t>ры содействия занятости  составило</w:t>
            </w:r>
            <w:r w:rsidRPr="00AD0ED2">
              <w:rPr>
                <w:rFonts w:eastAsia="Times New Roman"/>
                <w:sz w:val="20"/>
                <w:szCs w:val="20"/>
                <w:lang w:eastAsia="ru-RU"/>
              </w:rPr>
              <w:t xml:space="preserve"> 11 532 человека</w:t>
            </w:r>
            <w:r w:rsidR="000C1C97" w:rsidRPr="00AD0ED2">
              <w:rPr>
                <w:rFonts w:eastAsia="Times New Roman"/>
                <w:sz w:val="20"/>
                <w:szCs w:val="20"/>
                <w:lang w:eastAsia="ru-RU"/>
              </w:rPr>
              <w:t>.</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Мероприятия</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765"/>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86</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Реализация мероприятий в рамках Государственной программы развития продуктивной занятости и массового предпринимательства на 2017-2021 годы "Еңбек", в том числе:</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УКЗСП,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2633,3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2515,1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2515,0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256113011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0C1C97">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Проведена корректировка РБ</w:t>
            </w:r>
            <w:r w:rsidR="000C1C97" w:rsidRPr="00AD0ED2">
              <w:rPr>
                <w:rFonts w:eastAsia="Times New Roman"/>
                <w:sz w:val="20"/>
                <w:szCs w:val="20"/>
                <w:lang w:eastAsia="ru-RU"/>
              </w:rPr>
              <w:t>,</w:t>
            </w:r>
            <w:r w:rsidRPr="00AD0ED2">
              <w:rPr>
                <w:rFonts w:eastAsia="Times New Roman"/>
                <w:sz w:val="20"/>
                <w:szCs w:val="20"/>
                <w:lang w:eastAsia="ru-RU"/>
              </w:rPr>
              <w:t xml:space="preserve"> согласно потребност</w:t>
            </w:r>
            <w:r w:rsidR="000C1C97" w:rsidRPr="00AD0ED2">
              <w:rPr>
                <w:rFonts w:eastAsia="Times New Roman"/>
                <w:sz w:val="20"/>
                <w:szCs w:val="20"/>
                <w:lang w:eastAsia="ru-RU"/>
              </w:rPr>
              <w:t>и акиматов</w:t>
            </w:r>
            <w:r w:rsidRPr="00AD0ED2">
              <w:rPr>
                <w:rFonts w:eastAsia="Times New Roman"/>
                <w:sz w:val="20"/>
                <w:szCs w:val="20"/>
                <w:lang w:eastAsia="ru-RU"/>
              </w:rPr>
              <w:t xml:space="preserve"> городов</w:t>
            </w:r>
            <w:r w:rsidR="000C1C97" w:rsidRPr="00AD0ED2">
              <w:rPr>
                <w:rFonts w:eastAsia="Times New Roman"/>
                <w:sz w:val="20"/>
                <w:szCs w:val="20"/>
                <w:lang w:eastAsia="ru-RU"/>
              </w:rPr>
              <w:t xml:space="preserve"> и </w:t>
            </w:r>
            <w:r w:rsidRPr="00AD0ED2">
              <w:rPr>
                <w:rFonts w:eastAsia="Times New Roman"/>
                <w:sz w:val="20"/>
                <w:szCs w:val="20"/>
                <w:lang w:eastAsia="ru-RU"/>
              </w:rPr>
              <w:t>районов, количество участников</w:t>
            </w:r>
            <w:r w:rsidR="000C1C97" w:rsidRPr="00AD0ED2">
              <w:rPr>
                <w:rFonts w:eastAsia="Times New Roman"/>
                <w:sz w:val="20"/>
                <w:szCs w:val="20"/>
                <w:lang w:eastAsia="ru-RU"/>
              </w:rPr>
              <w:t xml:space="preserve"> -</w:t>
            </w:r>
            <w:r w:rsidRPr="00AD0ED2">
              <w:rPr>
                <w:rFonts w:eastAsia="Times New Roman"/>
                <w:sz w:val="20"/>
                <w:szCs w:val="20"/>
                <w:lang w:eastAsia="ru-RU"/>
              </w:rPr>
              <w:t xml:space="preserve"> 10244 человек</w:t>
            </w:r>
            <w:r w:rsidR="000C1C97" w:rsidRPr="00AD0ED2">
              <w:rPr>
                <w:rFonts w:eastAsia="Times New Roman"/>
                <w:sz w:val="20"/>
                <w:szCs w:val="20"/>
                <w:lang w:eastAsia="ru-RU"/>
              </w:rPr>
              <w:t>а</w:t>
            </w:r>
            <w:r w:rsidRPr="00AD0ED2">
              <w:rPr>
                <w:rFonts w:eastAsia="Times New Roman"/>
                <w:sz w:val="20"/>
                <w:szCs w:val="20"/>
                <w:lang w:eastAsia="ru-RU"/>
              </w:rPr>
              <w:t xml:space="preserve"> при плане 7347 человек.</w:t>
            </w:r>
          </w:p>
        </w:tc>
      </w:tr>
      <w:tr w:rsidR="001C77A5" w:rsidRPr="00AD0ED2" w:rsidTr="00DB4074">
        <w:trPr>
          <w:trHeight w:val="178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735,5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699,6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556,4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256113047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A05824">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Проведена корректировка объема субвенций</w:t>
            </w:r>
            <w:r w:rsidR="00A05824" w:rsidRPr="00AD0ED2">
              <w:rPr>
                <w:rFonts w:eastAsia="Times New Roman"/>
                <w:sz w:val="20"/>
                <w:szCs w:val="20"/>
                <w:lang w:eastAsia="ru-RU"/>
              </w:rPr>
              <w:t>,</w:t>
            </w:r>
            <w:r w:rsidRPr="00AD0ED2">
              <w:rPr>
                <w:rFonts w:eastAsia="Times New Roman"/>
                <w:sz w:val="20"/>
                <w:szCs w:val="20"/>
                <w:lang w:eastAsia="ru-RU"/>
              </w:rPr>
              <w:t xml:space="preserve"> согласно потребност</w:t>
            </w:r>
            <w:r w:rsidR="00A05824" w:rsidRPr="00AD0ED2">
              <w:rPr>
                <w:rFonts w:eastAsia="Times New Roman"/>
                <w:sz w:val="20"/>
                <w:szCs w:val="20"/>
                <w:lang w:eastAsia="ru-RU"/>
              </w:rPr>
              <w:t xml:space="preserve">и акиматов городов и </w:t>
            </w:r>
            <w:r w:rsidRPr="00AD0ED2">
              <w:rPr>
                <w:rFonts w:eastAsia="Times New Roman"/>
                <w:sz w:val="20"/>
                <w:szCs w:val="20"/>
                <w:lang w:eastAsia="ru-RU"/>
              </w:rPr>
              <w:t xml:space="preserve">районов, количество участников 1949 </w:t>
            </w:r>
            <w:r w:rsidR="00A05824" w:rsidRPr="00AD0ED2">
              <w:rPr>
                <w:rFonts w:eastAsia="Times New Roman"/>
                <w:sz w:val="20"/>
                <w:szCs w:val="20"/>
                <w:lang w:eastAsia="ru-RU"/>
              </w:rPr>
              <w:t>человек при плане 1887 человек. Н</w:t>
            </w:r>
            <w:r w:rsidRPr="00AD0ED2">
              <w:rPr>
                <w:rFonts w:eastAsia="Times New Roman"/>
                <w:sz w:val="20"/>
                <w:szCs w:val="20"/>
                <w:lang w:eastAsia="ru-RU"/>
              </w:rPr>
              <w:t>е</w:t>
            </w:r>
            <w:r w:rsidR="00A05824" w:rsidRPr="00AD0ED2">
              <w:rPr>
                <w:rFonts w:eastAsia="Times New Roman"/>
                <w:sz w:val="20"/>
                <w:szCs w:val="20"/>
                <w:lang w:eastAsia="ru-RU"/>
              </w:rPr>
              <w:t xml:space="preserve"> </w:t>
            </w:r>
            <w:r w:rsidRPr="00AD0ED2">
              <w:rPr>
                <w:rFonts w:eastAsia="Times New Roman"/>
                <w:sz w:val="20"/>
                <w:szCs w:val="20"/>
                <w:lang w:eastAsia="ru-RU"/>
              </w:rPr>
              <w:t xml:space="preserve">освоение </w:t>
            </w:r>
            <w:r w:rsidR="00A05824" w:rsidRPr="00AD0ED2">
              <w:rPr>
                <w:rFonts w:eastAsia="Times New Roman"/>
                <w:sz w:val="20"/>
                <w:szCs w:val="20"/>
                <w:lang w:eastAsia="ru-RU"/>
              </w:rPr>
              <w:t xml:space="preserve">средств </w:t>
            </w:r>
            <w:r w:rsidRPr="00AD0ED2">
              <w:rPr>
                <w:rFonts w:eastAsia="Times New Roman"/>
                <w:sz w:val="20"/>
                <w:szCs w:val="20"/>
                <w:lang w:eastAsia="ru-RU"/>
              </w:rPr>
              <w:t>вызвано не</w:t>
            </w:r>
            <w:r w:rsidR="00A05824" w:rsidRPr="00AD0ED2">
              <w:rPr>
                <w:rFonts w:eastAsia="Times New Roman"/>
                <w:sz w:val="20"/>
                <w:szCs w:val="20"/>
                <w:lang w:eastAsia="ru-RU"/>
              </w:rPr>
              <w:t xml:space="preserve"> </w:t>
            </w:r>
            <w:r w:rsidRPr="00AD0ED2">
              <w:rPr>
                <w:rFonts w:eastAsia="Times New Roman"/>
                <w:sz w:val="20"/>
                <w:szCs w:val="20"/>
                <w:lang w:eastAsia="ru-RU"/>
              </w:rPr>
              <w:t xml:space="preserve">предоставлением документов переселенцами и </w:t>
            </w:r>
            <w:proofErr w:type="spellStart"/>
            <w:r w:rsidRPr="00AD0ED2">
              <w:rPr>
                <w:rFonts w:eastAsia="Times New Roman"/>
                <w:sz w:val="20"/>
                <w:szCs w:val="20"/>
                <w:lang w:eastAsia="ru-RU"/>
              </w:rPr>
              <w:t>кандаса</w:t>
            </w:r>
            <w:r w:rsidR="00A05824" w:rsidRPr="00AD0ED2">
              <w:rPr>
                <w:rFonts w:eastAsia="Times New Roman"/>
                <w:sz w:val="20"/>
                <w:szCs w:val="20"/>
                <w:lang w:eastAsia="ru-RU"/>
              </w:rPr>
              <w:t>ми</w:t>
            </w:r>
            <w:proofErr w:type="spellEnd"/>
            <w:r w:rsidR="00A05824" w:rsidRPr="00AD0ED2">
              <w:rPr>
                <w:rFonts w:eastAsia="Times New Roman"/>
                <w:sz w:val="20"/>
                <w:szCs w:val="20"/>
                <w:lang w:eastAsia="ru-RU"/>
              </w:rPr>
              <w:t xml:space="preserve"> для выплаты субсидий на аренд</w:t>
            </w:r>
            <w:r w:rsidRPr="00AD0ED2">
              <w:rPr>
                <w:rFonts w:eastAsia="Times New Roman"/>
                <w:sz w:val="20"/>
                <w:szCs w:val="20"/>
                <w:lang w:eastAsia="ru-RU"/>
              </w:rPr>
              <w:t>у</w:t>
            </w:r>
            <w:r w:rsidR="00A05824" w:rsidRPr="00AD0ED2">
              <w:rPr>
                <w:rFonts w:eastAsia="Times New Roman"/>
                <w:sz w:val="20"/>
                <w:szCs w:val="20"/>
                <w:lang w:eastAsia="ru-RU"/>
              </w:rPr>
              <w:t xml:space="preserve"> и </w:t>
            </w:r>
            <w:proofErr w:type="spellStart"/>
            <w:r w:rsidRPr="00AD0ED2">
              <w:rPr>
                <w:rFonts w:eastAsia="Times New Roman"/>
                <w:sz w:val="20"/>
                <w:szCs w:val="20"/>
                <w:lang w:eastAsia="ru-RU"/>
              </w:rPr>
              <w:t>найм</w:t>
            </w:r>
            <w:proofErr w:type="spellEnd"/>
            <w:r w:rsidRPr="00AD0ED2">
              <w:rPr>
                <w:rFonts w:eastAsia="Times New Roman"/>
                <w:sz w:val="20"/>
                <w:szCs w:val="20"/>
                <w:lang w:eastAsia="ru-RU"/>
              </w:rPr>
              <w:t xml:space="preserve"> жилья.</w:t>
            </w:r>
          </w:p>
        </w:tc>
      </w:tr>
      <w:tr w:rsidR="001C77A5" w:rsidRPr="00AD0ED2" w:rsidTr="00DB4074">
        <w:trPr>
          <w:trHeight w:val="127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i/>
                <w:iCs/>
                <w:sz w:val="20"/>
                <w:szCs w:val="20"/>
                <w:lang w:eastAsia="ru-RU"/>
              </w:rPr>
            </w:pPr>
            <w:r w:rsidRPr="00AD0ED2">
              <w:rPr>
                <w:rFonts w:eastAsia="Times New Roman"/>
                <w:i/>
                <w:iCs/>
                <w:sz w:val="20"/>
                <w:szCs w:val="20"/>
                <w:lang w:eastAsia="ru-RU"/>
              </w:rPr>
              <w:t>направление на краткосрочное обучение рабочих кадров по востребованным профессиям;</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359,0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363,0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362,9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256113047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Проведена корректировка показателей. Краткосрочное обучение рабочих кадров по востребованным профессиям прошли 1310 человек при плане 1234</w:t>
            </w:r>
            <w:r w:rsidR="00A05824" w:rsidRPr="00AD0ED2">
              <w:rPr>
                <w:rFonts w:eastAsia="Times New Roman"/>
                <w:sz w:val="20"/>
                <w:szCs w:val="20"/>
                <w:lang w:eastAsia="ru-RU"/>
              </w:rPr>
              <w:t>.</w:t>
            </w:r>
          </w:p>
        </w:tc>
      </w:tr>
      <w:tr w:rsidR="001C77A5" w:rsidRPr="00AD0ED2" w:rsidTr="00DB4074">
        <w:trPr>
          <w:trHeight w:val="41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i/>
                <w:iCs/>
                <w:sz w:val="20"/>
                <w:szCs w:val="20"/>
                <w:lang w:eastAsia="ru-RU"/>
              </w:rPr>
            </w:pPr>
            <w:r w:rsidRPr="00AD0ED2">
              <w:rPr>
                <w:rFonts w:eastAsia="Times New Roman"/>
                <w:i/>
                <w:iCs/>
                <w:sz w:val="20"/>
                <w:szCs w:val="20"/>
                <w:lang w:eastAsia="ru-RU"/>
              </w:rPr>
              <w:t>направление на молодежную практику;</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289,0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191,0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191,0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256113011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A05824">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План скорректирован согласно заявкам работодателей. На прохождение молодежн</w:t>
            </w:r>
            <w:r w:rsidR="00A05824" w:rsidRPr="00AD0ED2">
              <w:rPr>
                <w:rFonts w:eastAsia="Times New Roman"/>
                <w:sz w:val="20"/>
                <w:szCs w:val="20"/>
                <w:lang w:eastAsia="ru-RU"/>
              </w:rPr>
              <w:t>ой практики направлено</w:t>
            </w:r>
            <w:r w:rsidRPr="00AD0ED2">
              <w:rPr>
                <w:rFonts w:eastAsia="Times New Roman"/>
                <w:sz w:val="20"/>
                <w:szCs w:val="20"/>
                <w:lang w:eastAsia="ru-RU"/>
              </w:rPr>
              <w:t xml:space="preserve"> 679 </w:t>
            </w:r>
            <w:r w:rsidRPr="00AD0ED2">
              <w:rPr>
                <w:rFonts w:eastAsia="Times New Roman"/>
                <w:sz w:val="20"/>
                <w:szCs w:val="20"/>
                <w:lang w:eastAsia="ru-RU"/>
              </w:rPr>
              <w:lastRenderedPageBreak/>
              <w:t>выпускников колледжи и ВУЗов при плане 552 человека.</w:t>
            </w:r>
          </w:p>
        </w:tc>
      </w:tr>
      <w:tr w:rsidR="001C77A5" w:rsidRPr="00AD0ED2" w:rsidTr="00DB4074">
        <w:trPr>
          <w:trHeight w:val="102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i/>
                <w:iCs/>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111,1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83,0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82,9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256113047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План скорректирован согласно заявкам работодателей. На прохождение молодежный практики направлено 205 выпускников колледжей и ВУЗов при плане 191 человек</w:t>
            </w:r>
            <w:r w:rsidR="00A05824" w:rsidRPr="00AD0ED2">
              <w:rPr>
                <w:rFonts w:eastAsia="Times New Roman"/>
                <w:sz w:val="20"/>
                <w:szCs w:val="20"/>
                <w:lang w:eastAsia="ru-RU"/>
              </w:rPr>
              <w:t>.</w:t>
            </w:r>
          </w:p>
        </w:tc>
      </w:tr>
      <w:tr w:rsidR="001C77A5" w:rsidRPr="00AD0ED2" w:rsidTr="00DB4074">
        <w:trPr>
          <w:trHeight w:val="102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i/>
                <w:iCs/>
                <w:sz w:val="20"/>
                <w:szCs w:val="20"/>
                <w:lang w:eastAsia="ru-RU"/>
              </w:rPr>
            </w:pPr>
            <w:r w:rsidRPr="00AD0ED2">
              <w:rPr>
                <w:rFonts w:eastAsia="Times New Roman"/>
                <w:i/>
                <w:iCs/>
                <w:sz w:val="20"/>
                <w:szCs w:val="20"/>
                <w:lang w:eastAsia="ru-RU"/>
              </w:rPr>
              <w:t>направление на социальные рабочие места;</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174,6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171,7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171,7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256113011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План скорректирован согласно заявкам работодателей. На социальные рабочие места направлено 742 безработных при плане 651 человек.</w:t>
            </w:r>
          </w:p>
        </w:tc>
      </w:tr>
      <w:tr w:rsidR="001C77A5" w:rsidRPr="00AD0ED2" w:rsidTr="00DB4074">
        <w:trPr>
          <w:trHeight w:val="76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i/>
                <w:iCs/>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15,8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4,0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4,0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256113015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План скорректирован согласно заявкам работодателей. На созданные социальные рабочие места трудоустроено 34 человека при плане 17.</w:t>
            </w:r>
          </w:p>
        </w:tc>
      </w:tr>
      <w:tr w:rsidR="001C77A5" w:rsidRPr="00AD0ED2" w:rsidTr="00DB4074">
        <w:trPr>
          <w:trHeight w:val="76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i/>
                <w:iCs/>
                <w:sz w:val="20"/>
                <w:szCs w:val="20"/>
                <w:lang w:eastAsia="ru-RU"/>
              </w:rPr>
            </w:pPr>
            <w:r w:rsidRPr="00AD0ED2">
              <w:rPr>
                <w:rFonts w:eastAsia="Times New Roman"/>
                <w:i/>
                <w:iCs/>
                <w:sz w:val="20"/>
                <w:szCs w:val="20"/>
                <w:lang w:eastAsia="ru-RU"/>
              </w:rPr>
              <w:t>направление на общественные работы;</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1080,0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1022,1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1022,1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256113011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План скорректирован согласно заявкам работодателей. На общественные рабочие места трудоустроено 4 565 человек при плане 1 824.</w:t>
            </w:r>
          </w:p>
        </w:tc>
      </w:tr>
      <w:tr w:rsidR="001C77A5" w:rsidRPr="00AD0ED2" w:rsidTr="00DB4074">
        <w:trPr>
          <w:trHeight w:val="76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i/>
                <w:iCs/>
                <w:sz w:val="20"/>
                <w:szCs w:val="20"/>
                <w:lang w:eastAsia="ru-RU"/>
              </w:rPr>
            </w:pPr>
            <w:r w:rsidRPr="00AD0ED2">
              <w:rPr>
                <w:rFonts w:eastAsia="Times New Roman"/>
                <w:i/>
                <w:iCs/>
                <w:sz w:val="20"/>
                <w:szCs w:val="20"/>
                <w:lang w:eastAsia="ru-RU"/>
              </w:rPr>
              <w:t>трудоустройство по проекту "Контракт поколений";</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1,1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1,1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0,7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256113047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A05824">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План скорректирован согласно заявкам работодателей. По итогам 2021 года трудоустроен</w:t>
            </w:r>
            <w:r w:rsidR="00A05824" w:rsidRPr="00AD0ED2">
              <w:rPr>
                <w:rFonts w:eastAsia="Times New Roman"/>
                <w:sz w:val="20"/>
                <w:szCs w:val="20"/>
                <w:lang w:eastAsia="ru-RU"/>
              </w:rPr>
              <w:t>о</w:t>
            </w:r>
            <w:r w:rsidRPr="00AD0ED2">
              <w:rPr>
                <w:rFonts w:eastAsia="Times New Roman"/>
                <w:sz w:val="20"/>
                <w:szCs w:val="20"/>
                <w:lang w:eastAsia="ru-RU"/>
              </w:rPr>
              <w:t xml:space="preserve"> 4 человека при плане 2.</w:t>
            </w:r>
          </w:p>
        </w:tc>
      </w:tr>
      <w:tr w:rsidR="001C77A5" w:rsidRPr="00AD0ED2" w:rsidTr="00DB4074">
        <w:trPr>
          <w:trHeight w:val="76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i/>
                <w:iCs/>
                <w:sz w:val="20"/>
                <w:szCs w:val="20"/>
                <w:lang w:eastAsia="ru-RU"/>
              </w:rPr>
            </w:pPr>
            <w:r w:rsidRPr="00AD0ED2">
              <w:rPr>
                <w:rFonts w:eastAsia="Times New Roman"/>
                <w:i/>
                <w:iCs/>
                <w:sz w:val="20"/>
                <w:szCs w:val="20"/>
                <w:lang w:eastAsia="ru-RU"/>
              </w:rPr>
              <w:t>трудоустройство по проекту "Первое рабочее место";</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3,6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3,6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19,0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256113047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План скорректирован согласно заявкам работодателей. По итогам 2021 года трудоустроено 92 человека при плане 66.</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i/>
                <w:iCs/>
                <w:sz w:val="20"/>
                <w:szCs w:val="20"/>
                <w:lang w:eastAsia="ru-RU"/>
              </w:rPr>
            </w:pPr>
            <w:r w:rsidRPr="00AD0ED2">
              <w:rPr>
                <w:rFonts w:eastAsia="Times New Roman"/>
                <w:i/>
                <w:iCs/>
                <w:sz w:val="20"/>
                <w:szCs w:val="20"/>
                <w:lang w:eastAsia="ru-RU"/>
              </w:rPr>
              <w:t xml:space="preserve">предоставление субсидии на переезд для переселенцев и </w:t>
            </w:r>
            <w:proofErr w:type="spellStart"/>
            <w:r w:rsidRPr="00AD0ED2">
              <w:rPr>
                <w:rFonts w:eastAsia="Times New Roman"/>
                <w:i/>
                <w:iCs/>
                <w:sz w:val="20"/>
                <w:szCs w:val="20"/>
                <w:lang w:eastAsia="ru-RU"/>
              </w:rPr>
              <w:t>кандасов</w:t>
            </w:r>
            <w:proofErr w:type="spellEnd"/>
            <w:r w:rsidRPr="00AD0ED2">
              <w:rPr>
                <w:rFonts w:eastAsia="Times New Roman"/>
                <w:i/>
                <w:iCs/>
                <w:sz w:val="20"/>
                <w:szCs w:val="20"/>
                <w:lang w:eastAsia="ru-RU"/>
              </w:rPr>
              <w:t>;</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170,4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95,0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95,0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256113011</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План скорректирован согласно выделенной квоте и поданным </w:t>
            </w:r>
            <w:r w:rsidRPr="00AD0ED2">
              <w:rPr>
                <w:rFonts w:eastAsia="Times New Roman"/>
                <w:sz w:val="20"/>
                <w:szCs w:val="20"/>
                <w:lang w:eastAsia="ru-RU"/>
              </w:rPr>
              <w:lastRenderedPageBreak/>
              <w:t>заявлениям на выплату субсидий. За 2021 год 719 человек получили субсидии на переезд при плане 787.</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i/>
                <w:iCs/>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180,2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180,2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22,2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256113047</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i/>
                <w:iCs/>
                <w:sz w:val="20"/>
                <w:szCs w:val="20"/>
                <w:lang w:eastAsia="ru-RU"/>
              </w:rPr>
            </w:pPr>
            <w:r w:rsidRPr="00AD0ED2">
              <w:rPr>
                <w:rFonts w:eastAsia="Times New Roman"/>
                <w:i/>
                <w:iCs/>
                <w:sz w:val="20"/>
                <w:szCs w:val="20"/>
                <w:lang w:eastAsia="ru-RU"/>
              </w:rPr>
              <w:t xml:space="preserve">субсидирование на возмещение расходов по найму (аренде) жилья для переселенцев и </w:t>
            </w:r>
            <w:proofErr w:type="spellStart"/>
            <w:r w:rsidRPr="00AD0ED2">
              <w:rPr>
                <w:rFonts w:eastAsia="Times New Roman"/>
                <w:i/>
                <w:iCs/>
                <w:sz w:val="20"/>
                <w:szCs w:val="20"/>
                <w:lang w:eastAsia="ru-RU"/>
              </w:rPr>
              <w:t>кандасов</w:t>
            </w:r>
            <w:proofErr w:type="spellEnd"/>
            <w:r w:rsidRPr="00AD0ED2">
              <w:rPr>
                <w:rFonts w:eastAsia="Times New Roman"/>
                <w:i/>
                <w:iCs/>
                <w:sz w:val="20"/>
                <w:szCs w:val="20"/>
                <w:lang w:eastAsia="ru-RU"/>
              </w:rPr>
              <w:t>;</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242,6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108,2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108,0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256113011</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Частично исполнено.</w:t>
            </w:r>
            <w:r w:rsidRPr="00AD0ED2">
              <w:rPr>
                <w:rFonts w:eastAsia="Times New Roman"/>
                <w:sz w:val="20"/>
                <w:szCs w:val="20"/>
                <w:lang w:eastAsia="ru-RU"/>
              </w:rPr>
              <w:t xml:space="preserve"> План скорректирован согласно представленным заявкам на выплату субсидий и на возмещение расходов по найму (аренде) жилья для переселенцев и </w:t>
            </w:r>
            <w:proofErr w:type="spellStart"/>
            <w:r w:rsidRPr="00AD0ED2">
              <w:rPr>
                <w:rFonts w:eastAsia="Times New Roman"/>
                <w:sz w:val="20"/>
                <w:szCs w:val="20"/>
                <w:lang w:eastAsia="ru-RU"/>
              </w:rPr>
              <w:t>кандасов</w:t>
            </w:r>
            <w:proofErr w:type="spellEnd"/>
            <w:r w:rsidRPr="00AD0ED2">
              <w:rPr>
                <w:rFonts w:eastAsia="Times New Roman"/>
                <w:sz w:val="20"/>
                <w:szCs w:val="20"/>
                <w:lang w:eastAsia="ru-RU"/>
              </w:rPr>
              <w:t xml:space="preserve"> за 2021 год. 605 человек получили субсидии, при плане 603.</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i/>
                <w:iCs/>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64,7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64,7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64,7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256113047</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76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i/>
                <w:iCs/>
                <w:sz w:val="20"/>
                <w:szCs w:val="20"/>
                <w:lang w:eastAsia="ru-RU"/>
              </w:rPr>
            </w:pPr>
            <w:r w:rsidRPr="00AD0ED2">
              <w:rPr>
                <w:rFonts w:eastAsia="Times New Roman"/>
                <w:i/>
                <w:iCs/>
                <w:sz w:val="20"/>
                <w:szCs w:val="20"/>
                <w:lang w:eastAsia="ru-RU"/>
              </w:rPr>
              <w:t>предоставление грантов на реализацию новых бизнес идей.</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676,7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927,2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927,2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256113011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A05824">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За 2021 год 1 595 человек получили гранты на реализацию новых бизнес идей, при плане 1 589.</w:t>
            </w:r>
          </w:p>
        </w:tc>
      </w:tr>
      <w:tr w:rsidR="001C77A5" w:rsidRPr="00AD0ED2" w:rsidTr="00DB4074">
        <w:trPr>
          <w:trHeight w:val="765"/>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87</w:t>
            </w:r>
          </w:p>
        </w:tc>
        <w:tc>
          <w:tcPr>
            <w:tcW w:w="2422" w:type="dxa"/>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Реализация Дорожной карты занятости на 2020-2021 годы</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УЭБП, УФ, УКЗСП,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22360,5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8992,8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8972,8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 ГЦБ</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256113011</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В рамках Дорожной карты занятости 2021 ( за счет государственных ценных бумаг) реализовано 9 проектов на 9,0 млрд</w:t>
            </w:r>
            <w:proofErr w:type="gramStart"/>
            <w:r w:rsidRPr="00AD0ED2">
              <w:rPr>
                <w:rFonts w:eastAsia="Times New Roman"/>
                <w:sz w:val="20"/>
                <w:szCs w:val="20"/>
                <w:lang w:eastAsia="ru-RU"/>
              </w:rPr>
              <w:t>.т</w:t>
            </w:r>
            <w:proofErr w:type="gramEnd"/>
            <w:r w:rsidRPr="00AD0ED2">
              <w:rPr>
                <w:rFonts w:eastAsia="Times New Roman"/>
                <w:sz w:val="20"/>
                <w:szCs w:val="20"/>
                <w:lang w:eastAsia="ru-RU"/>
              </w:rPr>
              <w:t>енге (лимит финансирования инфраструктурных проектов первого направления ДКЗ  по решению МВК РК сокращен с 22,3 млрд.тенге до 9 млрд. тенге). Из 9 проектов  1 введен (реконструкция и расширение водопроводной сети п</w:t>
            </w:r>
            <w:proofErr w:type="gramStart"/>
            <w:r w:rsidRPr="00AD0ED2">
              <w:rPr>
                <w:rFonts w:eastAsia="Times New Roman"/>
                <w:sz w:val="20"/>
                <w:szCs w:val="20"/>
                <w:lang w:eastAsia="ru-RU"/>
              </w:rPr>
              <w:t>.Х</w:t>
            </w:r>
            <w:proofErr w:type="gramEnd"/>
            <w:r w:rsidRPr="00AD0ED2">
              <w:rPr>
                <w:rFonts w:eastAsia="Times New Roman"/>
                <w:sz w:val="20"/>
                <w:szCs w:val="20"/>
                <w:lang w:eastAsia="ru-RU"/>
              </w:rPr>
              <w:t xml:space="preserve">олодный ключ г.Семей), 8 - переходящие на 2022 год. Создано 529 временных рабочих мест. </w:t>
            </w:r>
          </w:p>
        </w:tc>
      </w:tr>
      <w:tr w:rsidR="001C77A5" w:rsidRPr="00AD0ED2" w:rsidTr="00DB4074">
        <w:trPr>
          <w:trHeight w:val="76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i/>
                <w:iCs/>
                <w:sz w:val="20"/>
                <w:szCs w:val="20"/>
                <w:lang w:eastAsia="ru-RU"/>
              </w:rPr>
            </w:pPr>
            <w:r w:rsidRPr="00AD0ED2">
              <w:rPr>
                <w:rFonts w:eastAsia="Times New Roman"/>
                <w:i/>
                <w:iCs/>
                <w:sz w:val="20"/>
                <w:szCs w:val="20"/>
                <w:lang w:eastAsia="ru-RU"/>
              </w:rPr>
              <w:t>Социально-культурные объекты</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10671,7</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3534,8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3534,6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 ГЦБ</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256113011</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76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i/>
                <w:iCs/>
                <w:sz w:val="20"/>
                <w:szCs w:val="20"/>
                <w:lang w:eastAsia="ru-RU"/>
              </w:rPr>
            </w:pPr>
            <w:r w:rsidRPr="00AD0ED2">
              <w:rPr>
                <w:rFonts w:eastAsia="Times New Roman"/>
                <w:i/>
                <w:iCs/>
                <w:sz w:val="20"/>
                <w:szCs w:val="20"/>
                <w:lang w:eastAsia="ru-RU"/>
              </w:rPr>
              <w:t>Объекты жилищно-коммунального хозяйства</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8862,3</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2732,1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2717,7</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 ГЦБ</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256113011</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76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i/>
                <w:iCs/>
                <w:sz w:val="20"/>
                <w:szCs w:val="20"/>
                <w:lang w:eastAsia="ru-RU"/>
              </w:rPr>
            </w:pPr>
            <w:r w:rsidRPr="00AD0ED2">
              <w:rPr>
                <w:rFonts w:eastAsia="Times New Roman"/>
                <w:i/>
                <w:iCs/>
                <w:sz w:val="20"/>
                <w:szCs w:val="20"/>
                <w:lang w:eastAsia="ru-RU"/>
              </w:rPr>
              <w:t>Объекты инженерно-транспортной инфраструктуры</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2826,5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2725,9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2720,5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 ГЦБ</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256113011</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51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88</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Регулярное проведение ярмарок вакансий</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100,0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Районный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Исполнено.</w:t>
            </w:r>
          </w:p>
        </w:tc>
      </w:tr>
      <w:tr w:rsidR="001C77A5" w:rsidRPr="00AD0ED2" w:rsidTr="00DB4074">
        <w:trPr>
          <w:trHeight w:val="229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89</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Создание более 149 тыс. рабочих мест, в том числе 78 тыс. постоянных за счет ввода и расширения производств, реализации проектов в рамках государственных программ, развития малого и среднего бизнеса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тыс. рабочих мест</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УКЗСП, УО, УСАГС, УСХ, ЖКХ, УЗО, </w:t>
            </w:r>
            <w:proofErr w:type="spellStart"/>
            <w:r w:rsidRPr="00AD0ED2">
              <w:rPr>
                <w:rFonts w:eastAsia="Times New Roman"/>
                <w:sz w:val="20"/>
                <w:szCs w:val="20"/>
                <w:lang w:eastAsia="ru-RU"/>
              </w:rPr>
              <w:t>УПТиАД</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УПиИР</w:t>
            </w:r>
            <w:proofErr w:type="spellEnd"/>
            <w:r w:rsidRPr="00AD0ED2">
              <w:rPr>
                <w:rFonts w:eastAsia="Times New Roman"/>
                <w:sz w:val="20"/>
                <w:szCs w:val="20"/>
                <w:lang w:eastAsia="ru-RU"/>
              </w:rPr>
              <w:t>,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28639</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28639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32705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В рамках финансирования из бюджета и иных источников</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A05824">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w:t>
            </w:r>
            <w:proofErr w:type="gramStart"/>
            <w:r w:rsidRPr="00AD0ED2">
              <w:rPr>
                <w:rFonts w:eastAsia="Times New Roman"/>
                <w:sz w:val="20"/>
                <w:szCs w:val="20"/>
                <w:lang w:eastAsia="ru-RU"/>
              </w:rPr>
              <w:t xml:space="preserve">По данным акиматов городов и районов по итогам 2021 года создано 32705 рабочих мест, из них 17 268 постоянные и 15 437 </w:t>
            </w:r>
            <w:r w:rsidR="00A05824" w:rsidRPr="00AD0ED2">
              <w:rPr>
                <w:rFonts w:eastAsia="Times New Roman"/>
                <w:sz w:val="20"/>
                <w:szCs w:val="20"/>
                <w:lang w:eastAsia="ru-RU"/>
              </w:rPr>
              <w:t>-</w:t>
            </w:r>
            <w:r w:rsidRPr="00AD0ED2">
              <w:rPr>
                <w:rFonts w:eastAsia="Times New Roman"/>
                <w:sz w:val="20"/>
                <w:szCs w:val="20"/>
                <w:lang w:eastAsia="ru-RU"/>
              </w:rPr>
              <w:t>временные.</w:t>
            </w:r>
            <w:proofErr w:type="gramEnd"/>
          </w:p>
        </w:tc>
      </w:tr>
      <w:tr w:rsidR="001C77A5" w:rsidRPr="00AD0ED2" w:rsidTr="00DB4074">
        <w:trPr>
          <w:trHeight w:val="102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90</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Переподготовка кадров с учетом потребностей рынка труда, ежегодно не менее 1,5 тыс. человек</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тыс. человек</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УКЗиСП,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В пределах выделенных средств</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A05824">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За 2021 год переподготовкой кадров с учетом потребностей рынка труда охвачено 1,5 тыс. человек.</w:t>
            </w:r>
          </w:p>
        </w:tc>
      </w:tr>
      <w:tr w:rsidR="001C77A5" w:rsidRPr="00AD0ED2" w:rsidTr="00DB4074">
        <w:trPr>
          <w:trHeight w:val="76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91</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Количество трудоспособных получателей ОДП</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ед.</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УКЗСП,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16609,0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16609,0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15831,0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В пределах выделенных средств</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Количество трудоспособных получателей снизилось по сравнению с запланированным количеством на 778 человек.</w:t>
            </w:r>
          </w:p>
        </w:tc>
      </w:tr>
      <w:tr w:rsidR="001C77A5" w:rsidRPr="00AD0ED2" w:rsidTr="00DB4074">
        <w:trPr>
          <w:trHeight w:val="76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92</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Имеющие работу на момент обращения ОДП</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ед.</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УКЗСП,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8792,0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8792,0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10056,0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В пределах выделенных средств</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C945C7" w:rsidP="00C945C7">
            <w:pPr>
              <w:spacing w:after="0" w:line="240" w:lineRule="auto"/>
              <w:rPr>
                <w:rFonts w:eastAsia="Times New Roman"/>
                <w:sz w:val="20"/>
                <w:szCs w:val="20"/>
                <w:lang w:eastAsia="ru-RU"/>
              </w:rPr>
            </w:pPr>
            <w:r w:rsidRPr="00AD0ED2">
              <w:rPr>
                <w:rFonts w:eastAsia="Times New Roman"/>
                <w:b/>
                <w:bCs/>
                <w:sz w:val="20"/>
                <w:szCs w:val="20"/>
                <w:lang w:eastAsia="ru-RU"/>
              </w:rPr>
              <w:t>И</w:t>
            </w:r>
            <w:r w:rsidR="001C77A5" w:rsidRPr="00AD0ED2">
              <w:rPr>
                <w:rFonts w:eastAsia="Times New Roman"/>
                <w:b/>
                <w:bCs/>
                <w:sz w:val="20"/>
                <w:szCs w:val="20"/>
                <w:lang w:eastAsia="ru-RU"/>
              </w:rPr>
              <w:t>сполнено.</w:t>
            </w:r>
            <w:r w:rsidR="001C77A5" w:rsidRPr="00AD0ED2">
              <w:rPr>
                <w:rFonts w:eastAsia="Times New Roman"/>
                <w:sz w:val="20"/>
                <w:szCs w:val="20"/>
                <w:lang w:eastAsia="ru-RU"/>
              </w:rPr>
              <w:t xml:space="preserve"> По итогам года увеличилось количество трудоустроенных получателей ОДП на 1264 человека.</w:t>
            </w:r>
          </w:p>
        </w:tc>
      </w:tr>
      <w:tr w:rsidR="001C77A5" w:rsidRPr="00AD0ED2" w:rsidTr="00DB4074">
        <w:trPr>
          <w:trHeight w:val="102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93</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Вовлечение в активные меры содействия занятости получателей ОДП</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ед.</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УКЗСП,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1960,0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1960,0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1476,0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В пределах выделенных средств</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A05824">
            <w:pPr>
              <w:spacing w:after="0" w:line="240" w:lineRule="auto"/>
              <w:rPr>
                <w:rFonts w:eastAsia="Times New Roman"/>
                <w:sz w:val="20"/>
                <w:szCs w:val="20"/>
                <w:lang w:eastAsia="ru-RU"/>
              </w:rPr>
            </w:pPr>
            <w:r w:rsidRPr="00AD0ED2">
              <w:rPr>
                <w:rFonts w:eastAsia="Times New Roman"/>
                <w:b/>
                <w:bCs/>
                <w:sz w:val="20"/>
                <w:szCs w:val="20"/>
                <w:lang w:eastAsia="ru-RU"/>
              </w:rPr>
              <w:t>Не исполнено.</w:t>
            </w:r>
            <w:r w:rsidRPr="00AD0ED2">
              <w:rPr>
                <w:rFonts w:eastAsia="Times New Roman"/>
                <w:sz w:val="20"/>
                <w:szCs w:val="20"/>
                <w:lang w:eastAsia="ru-RU"/>
              </w:rPr>
              <w:t xml:space="preserve"> По итогам года </w:t>
            </w:r>
            <w:r w:rsidR="00A05824" w:rsidRPr="00AD0ED2">
              <w:rPr>
                <w:rFonts w:eastAsia="Times New Roman"/>
                <w:sz w:val="20"/>
                <w:szCs w:val="20"/>
                <w:lang w:eastAsia="ru-RU"/>
              </w:rPr>
              <w:t xml:space="preserve">количество </w:t>
            </w:r>
            <w:proofErr w:type="gramStart"/>
            <w:r w:rsidR="00A05824" w:rsidRPr="00AD0ED2">
              <w:rPr>
                <w:rFonts w:eastAsia="Times New Roman"/>
                <w:sz w:val="20"/>
                <w:szCs w:val="20"/>
                <w:lang w:eastAsia="ru-RU"/>
              </w:rPr>
              <w:t>вовлеченных</w:t>
            </w:r>
            <w:proofErr w:type="gramEnd"/>
            <w:r w:rsidR="00A05824" w:rsidRPr="00AD0ED2">
              <w:rPr>
                <w:rFonts w:eastAsia="Times New Roman"/>
                <w:sz w:val="20"/>
                <w:szCs w:val="20"/>
                <w:lang w:eastAsia="ru-RU"/>
              </w:rPr>
              <w:t xml:space="preserve"> в активные меры содействия занятости </w:t>
            </w:r>
            <w:r w:rsidRPr="00AD0ED2">
              <w:rPr>
                <w:rFonts w:eastAsia="Times New Roman"/>
                <w:sz w:val="20"/>
                <w:szCs w:val="20"/>
                <w:lang w:eastAsia="ru-RU"/>
              </w:rPr>
              <w:t>снизилось по сравнению с плановым значением на 484 человека.</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Итого по цели 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25829,3</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12207,5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12044,2</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в том числе</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Республиканский бюджет</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24993,8</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11507,9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11487,8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Областной бюджет</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735,5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699,6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556,4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Бюджет городов и районов</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100,0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9.</w:t>
            </w:r>
          </w:p>
        </w:tc>
        <w:tc>
          <w:tcPr>
            <w:tcW w:w="2422" w:type="dxa"/>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 xml:space="preserve">Доступ к спортивной инфраструктуре и развитие массового </w:t>
            </w:r>
            <w:r w:rsidRPr="00AD0ED2">
              <w:rPr>
                <w:rFonts w:eastAsia="Times New Roman"/>
                <w:b/>
                <w:bCs/>
                <w:sz w:val="20"/>
                <w:szCs w:val="20"/>
                <w:lang w:eastAsia="ru-RU"/>
              </w:rPr>
              <w:lastRenderedPageBreak/>
              <w:t>спорта</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lastRenderedPageBreak/>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1383"/>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Средняя обеспеченность населения спортивной инфраструктурой на 1 000 человек</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административные данные МКС</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Заместитель акима области Мархабат А., УФКС,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40,4</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40,4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40,5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w:t>
            </w:r>
            <w:r w:rsidRPr="00AD0ED2">
              <w:rPr>
                <w:rFonts w:eastAsia="Times New Roman"/>
                <w:sz w:val="20"/>
                <w:szCs w:val="20"/>
                <w:lang w:eastAsia="ru-RU"/>
              </w:rPr>
              <w:t>. Средняя обеспеченность на 1.01.2022 года составила 40,5%</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Мероприятия</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204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94</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Проведение и участие в различных соревнованиях и спартакиадах с участием лиц с ограниченными возможностями</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УФКС, УО,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14,7</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В пределах выделенных средств</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CD21F7">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В 2021 году  лица с ограниченными возможностями участвовали на международных соревнованиях и УТС в том числе: по 1 чел.- мировой турнир ИБСА </w:t>
            </w:r>
            <w:proofErr w:type="spellStart"/>
            <w:r w:rsidRPr="00AD0ED2">
              <w:rPr>
                <w:rFonts w:eastAsia="Times New Roman"/>
                <w:sz w:val="20"/>
                <w:szCs w:val="20"/>
                <w:lang w:eastAsia="ru-RU"/>
              </w:rPr>
              <w:t>ГранПри</w:t>
            </w:r>
            <w:proofErr w:type="spellEnd"/>
            <w:r w:rsidRPr="00AD0ED2">
              <w:rPr>
                <w:rFonts w:eastAsia="Times New Roman"/>
                <w:sz w:val="20"/>
                <w:szCs w:val="20"/>
                <w:lang w:eastAsia="ru-RU"/>
              </w:rPr>
              <w:t xml:space="preserve"> по </w:t>
            </w:r>
            <w:proofErr w:type="spellStart"/>
            <w:r w:rsidRPr="00AD0ED2">
              <w:rPr>
                <w:rFonts w:eastAsia="Times New Roman"/>
                <w:sz w:val="20"/>
                <w:szCs w:val="20"/>
                <w:lang w:eastAsia="ru-RU"/>
              </w:rPr>
              <w:t>парадзюдо</w:t>
            </w:r>
            <w:proofErr w:type="spellEnd"/>
            <w:r w:rsidRPr="00AD0ED2">
              <w:rPr>
                <w:rFonts w:eastAsia="Times New Roman"/>
                <w:sz w:val="20"/>
                <w:szCs w:val="20"/>
                <w:lang w:eastAsia="ru-RU"/>
              </w:rPr>
              <w:t xml:space="preserve"> в </w:t>
            </w:r>
            <w:proofErr w:type="spellStart"/>
            <w:r w:rsidRPr="00AD0ED2">
              <w:rPr>
                <w:rFonts w:eastAsia="Times New Roman"/>
                <w:sz w:val="20"/>
                <w:szCs w:val="20"/>
                <w:lang w:eastAsia="ru-RU"/>
              </w:rPr>
              <w:t>г</w:t>
            </w:r>
            <w:proofErr w:type="gramStart"/>
            <w:r w:rsidRPr="00AD0ED2">
              <w:rPr>
                <w:rFonts w:eastAsia="Times New Roman"/>
                <w:sz w:val="20"/>
                <w:szCs w:val="20"/>
                <w:lang w:eastAsia="ru-RU"/>
              </w:rPr>
              <w:t>.У</w:t>
            </w:r>
            <w:proofErr w:type="gramEnd"/>
            <w:r w:rsidRPr="00AD0ED2">
              <w:rPr>
                <w:rFonts w:eastAsia="Times New Roman"/>
                <w:sz w:val="20"/>
                <w:szCs w:val="20"/>
                <w:lang w:eastAsia="ru-RU"/>
              </w:rPr>
              <w:t>оллсол</w:t>
            </w:r>
            <w:proofErr w:type="spellEnd"/>
            <w:r w:rsidRPr="00AD0ED2">
              <w:rPr>
                <w:rFonts w:eastAsia="Times New Roman"/>
                <w:sz w:val="20"/>
                <w:szCs w:val="20"/>
                <w:lang w:eastAsia="ru-RU"/>
              </w:rPr>
              <w:t xml:space="preserve">, Англия, чемпионат мира по легкой атлетике в г.Люблин, Польша, чемпионат мира по </w:t>
            </w:r>
            <w:proofErr w:type="spellStart"/>
            <w:r w:rsidRPr="00AD0ED2">
              <w:rPr>
                <w:rFonts w:eastAsia="Times New Roman"/>
                <w:sz w:val="20"/>
                <w:szCs w:val="20"/>
                <w:lang w:eastAsia="ru-RU"/>
              </w:rPr>
              <w:t>парадзюдо</w:t>
            </w:r>
            <w:proofErr w:type="spellEnd"/>
            <w:r w:rsidRPr="00AD0ED2">
              <w:rPr>
                <w:rFonts w:eastAsia="Times New Roman"/>
                <w:sz w:val="20"/>
                <w:szCs w:val="20"/>
                <w:lang w:eastAsia="ru-RU"/>
              </w:rPr>
              <w:t xml:space="preserve"> в г.Версаль, Фр</w:t>
            </w:r>
            <w:r w:rsidR="00CD21F7" w:rsidRPr="00AD0ED2">
              <w:rPr>
                <w:rFonts w:eastAsia="Times New Roman"/>
                <w:sz w:val="20"/>
                <w:szCs w:val="20"/>
                <w:lang w:eastAsia="ru-RU"/>
              </w:rPr>
              <w:t xml:space="preserve">анция, чемпионат мира по </w:t>
            </w:r>
            <w:proofErr w:type="spellStart"/>
            <w:r w:rsidR="00CD21F7" w:rsidRPr="00AD0ED2">
              <w:rPr>
                <w:rFonts w:eastAsia="Times New Roman"/>
                <w:sz w:val="20"/>
                <w:szCs w:val="20"/>
                <w:lang w:eastAsia="ru-RU"/>
              </w:rPr>
              <w:t>армресл</w:t>
            </w:r>
            <w:r w:rsidRPr="00AD0ED2">
              <w:rPr>
                <w:rFonts w:eastAsia="Times New Roman"/>
                <w:sz w:val="20"/>
                <w:szCs w:val="20"/>
                <w:lang w:eastAsia="ru-RU"/>
              </w:rPr>
              <w:t>ингу</w:t>
            </w:r>
            <w:proofErr w:type="spellEnd"/>
            <w:r w:rsidR="00CD21F7" w:rsidRPr="00AD0ED2">
              <w:rPr>
                <w:rFonts w:eastAsia="Times New Roman"/>
                <w:sz w:val="20"/>
                <w:szCs w:val="20"/>
                <w:lang w:eastAsia="ru-RU"/>
              </w:rPr>
              <w:t xml:space="preserve"> в </w:t>
            </w:r>
            <w:r w:rsidRPr="00AD0ED2">
              <w:rPr>
                <w:rFonts w:eastAsia="Times New Roman"/>
                <w:sz w:val="20"/>
                <w:szCs w:val="20"/>
                <w:lang w:eastAsia="ru-RU"/>
              </w:rPr>
              <w:t xml:space="preserve"> г. Бухарест </w:t>
            </w:r>
          </w:p>
        </w:tc>
      </w:tr>
      <w:tr w:rsidR="001C77A5" w:rsidRPr="00AD0ED2" w:rsidTr="00DB4074">
        <w:trPr>
          <w:trHeight w:val="127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95</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Обеспечение деятельности сети детско-юношеских спортивных школ в регионе, в том числе в сельской местности</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УФКС, УО,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6066,5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В пределах выделенных средств</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По области обеспечена деятельность 39 ДЮСШ, с охватом 30179 детей.</w:t>
            </w:r>
          </w:p>
        </w:tc>
      </w:tr>
      <w:tr w:rsidR="001C77A5" w:rsidRPr="00AD0ED2" w:rsidTr="00DB4074">
        <w:trPr>
          <w:trHeight w:val="204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96</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Активизация деятельности спортивных секций и клубов для развития системы дополнительного образования, спортивных клубов</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УФКС, УО,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Не требуется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hideMark/>
          </w:tcPr>
          <w:p w:rsidR="001C77A5" w:rsidRPr="00AD0ED2" w:rsidRDefault="001C77A5" w:rsidP="00CD21F7">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В 2021 году открыто 1268 дополнительных бесплатных спортивных секций на базе общеобразовательных организаций. Охват обучающихся, посещающих спортивные секции в школах, увеличился на 32413 человек (в 2020 году – 67691 учащи</w:t>
            </w:r>
            <w:r w:rsidR="00CD21F7" w:rsidRPr="00AD0ED2">
              <w:rPr>
                <w:rFonts w:eastAsia="Times New Roman"/>
                <w:sz w:val="20"/>
                <w:szCs w:val="20"/>
                <w:lang w:eastAsia="ru-RU"/>
              </w:rPr>
              <w:t>й</w:t>
            </w:r>
            <w:r w:rsidRPr="00AD0ED2">
              <w:rPr>
                <w:rFonts w:eastAsia="Times New Roman"/>
                <w:sz w:val="20"/>
                <w:szCs w:val="20"/>
                <w:lang w:eastAsia="ru-RU"/>
              </w:rPr>
              <w:t xml:space="preserve">ся посещали спортивные секции в общеобразовательных учреждениях, в 2021 году - 100104). </w:t>
            </w:r>
          </w:p>
        </w:tc>
      </w:tr>
      <w:tr w:rsidR="001C77A5" w:rsidRPr="00AD0ED2" w:rsidTr="00DB4074">
        <w:trPr>
          <w:trHeight w:val="178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97</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Обеспечение равного доступа населения к массовым занятиям физической культурой путем предоставления населению спортивных сооружений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Не требуется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Исполнено.</w:t>
            </w:r>
          </w:p>
        </w:tc>
      </w:tr>
      <w:tr w:rsidR="001C77A5" w:rsidRPr="00AD0ED2" w:rsidTr="00DB4074">
        <w:trPr>
          <w:trHeight w:val="102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98</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бассейна в </w:t>
            </w:r>
            <w:proofErr w:type="spellStart"/>
            <w:r w:rsidRPr="00AD0ED2">
              <w:rPr>
                <w:rFonts w:eastAsia="Times New Roman"/>
                <w:sz w:val="20"/>
                <w:szCs w:val="20"/>
                <w:lang w:eastAsia="ru-RU"/>
              </w:rPr>
              <w:t>г</w:t>
            </w:r>
            <w:proofErr w:type="gramStart"/>
            <w:r w:rsidRPr="00AD0ED2">
              <w:rPr>
                <w:rFonts w:eastAsia="Times New Roman"/>
                <w:sz w:val="20"/>
                <w:szCs w:val="20"/>
                <w:lang w:eastAsia="ru-RU"/>
              </w:rPr>
              <w:t>.А</w:t>
            </w:r>
            <w:proofErr w:type="gramEnd"/>
            <w:r w:rsidRPr="00AD0ED2">
              <w:rPr>
                <w:rFonts w:eastAsia="Times New Roman"/>
                <w:sz w:val="20"/>
                <w:szCs w:val="20"/>
                <w:lang w:eastAsia="ru-RU"/>
              </w:rPr>
              <w:t>ягоз</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Аягозского</w:t>
            </w:r>
            <w:proofErr w:type="spellEnd"/>
            <w:r w:rsidRPr="00AD0ED2">
              <w:rPr>
                <w:rFonts w:eastAsia="Times New Roman"/>
                <w:sz w:val="20"/>
                <w:szCs w:val="20"/>
                <w:lang w:eastAsia="ru-RU"/>
              </w:rPr>
              <w:t xml:space="preserve"> района, ВКО</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УФКС, аким </w:t>
            </w:r>
            <w:proofErr w:type="spellStart"/>
            <w:r w:rsidRPr="00AD0ED2">
              <w:rPr>
                <w:rFonts w:eastAsia="Times New Roman"/>
                <w:sz w:val="20"/>
                <w:szCs w:val="20"/>
                <w:lang w:eastAsia="ru-RU"/>
              </w:rPr>
              <w:t>Аягозского</w:t>
            </w:r>
            <w:proofErr w:type="spellEnd"/>
            <w:r w:rsidRPr="00AD0ED2">
              <w:rPr>
                <w:rFonts w:eastAsia="Times New Roman"/>
                <w:sz w:val="20"/>
                <w:szCs w:val="20"/>
                <w:lang w:eastAsia="ru-RU"/>
              </w:rPr>
              <w:t xml:space="preserve"> района</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557,2</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025EE0" w:rsidRPr="00AD0ED2" w:rsidRDefault="00025EE0" w:rsidP="00025EE0">
            <w:pPr>
              <w:spacing w:after="0" w:line="240" w:lineRule="auto"/>
              <w:jc w:val="center"/>
              <w:rPr>
                <w:rFonts w:eastAsia="Times New Roman"/>
                <w:sz w:val="20"/>
                <w:szCs w:val="20"/>
                <w:lang w:eastAsia="ru-RU"/>
              </w:rPr>
            </w:pPr>
            <w:r w:rsidRPr="00AD0ED2">
              <w:rPr>
                <w:rFonts w:eastAsia="Times New Roman"/>
                <w:sz w:val="20"/>
                <w:szCs w:val="20"/>
                <w:lang w:eastAsia="ru-RU"/>
              </w:rPr>
              <w:t>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025EE0" w:rsidP="00025EE0">
            <w:pPr>
              <w:spacing w:after="0" w:line="240" w:lineRule="auto"/>
              <w:jc w:val="center"/>
              <w:rPr>
                <w:rFonts w:eastAsia="Times New Roman"/>
                <w:sz w:val="20"/>
                <w:szCs w:val="20"/>
                <w:lang w:eastAsia="ru-RU"/>
              </w:rPr>
            </w:pPr>
            <w:r w:rsidRPr="00AD0ED2">
              <w:rPr>
                <w:rFonts w:eastAsia="Times New Roman"/>
                <w:sz w:val="20"/>
                <w:szCs w:val="20"/>
                <w:lang w:eastAsia="ru-RU"/>
              </w:rPr>
              <w:t>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 (ДКЗ)</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466008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B90B38" w:rsidP="00B90B38">
            <w:pPr>
              <w:spacing w:after="0" w:line="240" w:lineRule="auto"/>
              <w:rPr>
                <w:rFonts w:eastAsia="Times New Roman"/>
                <w:sz w:val="20"/>
                <w:szCs w:val="20"/>
                <w:lang w:eastAsia="ru-RU"/>
              </w:rPr>
            </w:pPr>
            <w:r w:rsidRPr="00AD0ED2">
              <w:rPr>
                <w:rFonts w:eastAsia="Times New Roman"/>
                <w:b/>
                <w:bCs/>
                <w:sz w:val="20"/>
                <w:szCs w:val="20"/>
                <w:lang w:eastAsia="ru-RU"/>
              </w:rPr>
              <w:t>Не</w:t>
            </w:r>
            <w:r w:rsidR="001C77A5" w:rsidRPr="00AD0ED2">
              <w:rPr>
                <w:rFonts w:eastAsia="Times New Roman"/>
                <w:b/>
                <w:bCs/>
                <w:sz w:val="20"/>
                <w:szCs w:val="20"/>
                <w:lang w:eastAsia="ru-RU"/>
              </w:rPr>
              <w:t xml:space="preserve"> исполнено.</w:t>
            </w:r>
            <w:r w:rsidR="001C77A5" w:rsidRPr="00AD0ED2">
              <w:rPr>
                <w:rFonts w:eastAsia="Times New Roman"/>
                <w:sz w:val="20"/>
                <w:szCs w:val="20"/>
                <w:lang w:eastAsia="ru-RU"/>
              </w:rPr>
              <w:t xml:space="preserve"> </w:t>
            </w:r>
            <w:r w:rsidRPr="00AD0ED2">
              <w:rPr>
                <w:rFonts w:eastAsia="Times New Roman"/>
                <w:sz w:val="20"/>
                <w:szCs w:val="20"/>
                <w:lang w:eastAsia="ru-RU"/>
              </w:rPr>
              <w:t>И</w:t>
            </w:r>
            <w:r w:rsidR="001C77A5" w:rsidRPr="00AD0ED2">
              <w:rPr>
                <w:rFonts w:eastAsia="Times New Roman"/>
                <w:sz w:val="20"/>
                <w:szCs w:val="20"/>
                <w:lang w:eastAsia="ru-RU"/>
              </w:rPr>
              <w:t xml:space="preserve">з районного бюджета </w:t>
            </w:r>
            <w:r w:rsidRPr="00AD0ED2">
              <w:rPr>
                <w:rFonts w:eastAsia="Times New Roman"/>
                <w:sz w:val="20"/>
                <w:szCs w:val="20"/>
                <w:lang w:eastAsia="ru-RU"/>
              </w:rPr>
              <w:t xml:space="preserve">выделено в 2022 году </w:t>
            </w:r>
            <w:r w:rsidR="001C77A5" w:rsidRPr="00AD0ED2">
              <w:rPr>
                <w:rFonts w:eastAsia="Times New Roman"/>
                <w:sz w:val="20"/>
                <w:szCs w:val="20"/>
                <w:lang w:eastAsia="ru-RU"/>
              </w:rPr>
              <w:t>30,0 млн</w:t>
            </w:r>
            <w:proofErr w:type="gramStart"/>
            <w:r w:rsidR="001C77A5" w:rsidRPr="00AD0ED2">
              <w:rPr>
                <w:rFonts w:eastAsia="Times New Roman"/>
                <w:sz w:val="20"/>
                <w:szCs w:val="20"/>
                <w:lang w:eastAsia="ru-RU"/>
              </w:rPr>
              <w:t>.т</w:t>
            </w:r>
            <w:proofErr w:type="gramEnd"/>
            <w:r w:rsidR="001C77A5" w:rsidRPr="00AD0ED2">
              <w:rPr>
                <w:rFonts w:eastAsia="Times New Roman"/>
                <w:sz w:val="20"/>
                <w:szCs w:val="20"/>
                <w:lang w:eastAsia="ru-RU"/>
              </w:rPr>
              <w:t>енге, объявлен конкурс. СМР планируется начать в мае 2022 года</w:t>
            </w:r>
            <w:r w:rsidR="00CD21F7" w:rsidRPr="00AD0ED2">
              <w:rPr>
                <w:rFonts w:eastAsia="Times New Roman"/>
                <w:sz w:val="20"/>
                <w:szCs w:val="20"/>
                <w:lang w:eastAsia="ru-RU"/>
              </w:rPr>
              <w:t>.</w:t>
            </w:r>
          </w:p>
        </w:tc>
      </w:tr>
      <w:tr w:rsidR="001C77A5" w:rsidRPr="00AD0ED2" w:rsidTr="00DB4074">
        <w:trPr>
          <w:trHeight w:val="127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99</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Строительство физкультурно-оздоровительного комплекса в г</w:t>
            </w:r>
            <w:proofErr w:type="gramStart"/>
            <w:r w:rsidRPr="00AD0ED2">
              <w:rPr>
                <w:rFonts w:eastAsia="Times New Roman"/>
                <w:sz w:val="20"/>
                <w:szCs w:val="20"/>
                <w:lang w:eastAsia="ru-RU"/>
              </w:rPr>
              <w:t>.С</w:t>
            </w:r>
            <w:proofErr w:type="gramEnd"/>
            <w:r w:rsidRPr="00AD0ED2">
              <w:rPr>
                <w:rFonts w:eastAsia="Times New Roman"/>
                <w:sz w:val="20"/>
                <w:szCs w:val="20"/>
                <w:lang w:eastAsia="ru-RU"/>
              </w:rPr>
              <w:t>еребрянск района Алтай</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УФКС, аким района Алтай</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725,0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725,0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652,5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 (ДКЗ)</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466008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w:t>
            </w:r>
            <w:r w:rsidRPr="00AD0ED2">
              <w:rPr>
                <w:rFonts w:eastAsia="Times New Roman"/>
                <w:sz w:val="20"/>
                <w:szCs w:val="20"/>
                <w:lang w:eastAsia="ru-RU"/>
              </w:rPr>
              <w:t xml:space="preserve">  Имеется акт приемки от 22.12.2021 года</w:t>
            </w:r>
            <w:r w:rsidR="00CD21F7" w:rsidRPr="00AD0ED2">
              <w:rPr>
                <w:rFonts w:eastAsia="Times New Roman"/>
                <w:sz w:val="20"/>
                <w:szCs w:val="20"/>
                <w:lang w:eastAsia="ru-RU"/>
              </w:rPr>
              <w:t>.</w:t>
            </w:r>
          </w:p>
        </w:tc>
      </w:tr>
      <w:tr w:rsidR="001C77A5" w:rsidRPr="00AD0ED2" w:rsidTr="00DB4074">
        <w:trPr>
          <w:trHeight w:val="127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100</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Строительство физкультурно-оздоровительного комплекса в с</w:t>
            </w:r>
            <w:proofErr w:type="gramStart"/>
            <w:r w:rsidRPr="00AD0ED2">
              <w:rPr>
                <w:rFonts w:eastAsia="Times New Roman"/>
                <w:sz w:val="20"/>
                <w:szCs w:val="20"/>
                <w:lang w:eastAsia="ru-RU"/>
              </w:rPr>
              <w:t>.К</w:t>
            </w:r>
            <w:proofErr w:type="gramEnd"/>
            <w:r w:rsidRPr="00AD0ED2">
              <w:rPr>
                <w:rFonts w:eastAsia="Times New Roman"/>
                <w:sz w:val="20"/>
                <w:szCs w:val="20"/>
                <w:lang w:eastAsia="ru-RU"/>
              </w:rPr>
              <w:t>айнар акимата г.Семей</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УФКС, аким г</w:t>
            </w:r>
            <w:proofErr w:type="gramStart"/>
            <w:r w:rsidRPr="00AD0ED2">
              <w:rPr>
                <w:rFonts w:eastAsia="Times New Roman"/>
                <w:sz w:val="20"/>
                <w:szCs w:val="20"/>
                <w:lang w:eastAsia="ru-RU"/>
              </w:rPr>
              <w:t>.С</w:t>
            </w:r>
            <w:proofErr w:type="gramEnd"/>
            <w:r w:rsidRPr="00AD0ED2">
              <w:rPr>
                <w:rFonts w:eastAsia="Times New Roman"/>
                <w:sz w:val="20"/>
                <w:szCs w:val="20"/>
                <w:lang w:eastAsia="ru-RU"/>
              </w:rPr>
              <w:t>емей</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316,0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 (ДКЗ)</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466008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Не исполнено</w:t>
            </w:r>
            <w:r w:rsidRPr="00AD0ED2">
              <w:rPr>
                <w:rFonts w:eastAsia="Times New Roman"/>
                <w:sz w:val="20"/>
                <w:szCs w:val="20"/>
                <w:lang w:eastAsia="ru-RU"/>
              </w:rPr>
              <w:t>. Проводилась корректировка ПСД. Средства выделены в 2022 году.</w:t>
            </w:r>
          </w:p>
        </w:tc>
      </w:tr>
      <w:tr w:rsidR="001C77A5" w:rsidRPr="00AD0ED2" w:rsidTr="00DB4074">
        <w:trPr>
          <w:trHeight w:val="178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101</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физкультурно-оздоровительного комплекса в селе </w:t>
            </w:r>
            <w:proofErr w:type="spellStart"/>
            <w:r w:rsidRPr="00AD0ED2">
              <w:rPr>
                <w:rFonts w:eastAsia="Times New Roman"/>
                <w:sz w:val="20"/>
                <w:szCs w:val="20"/>
                <w:lang w:eastAsia="ru-RU"/>
              </w:rPr>
              <w:t>Улкен</w:t>
            </w:r>
            <w:proofErr w:type="spellEnd"/>
            <w:r w:rsidRPr="00AD0ED2">
              <w:rPr>
                <w:rFonts w:eastAsia="Times New Roman"/>
                <w:sz w:val="20"/>
                <w:szCs w:val="20"/>
                <w:lang w:eastAsia="ru-RU"/>
              </w:rPr>
              <w:t xml:space="preserve"> Нарын  Катон-Карагайского района (бассейн)</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УФКС, аким Катон-Карагайского района</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565,1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565,1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408,5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 (ДКЗ)</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466008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Частично исполнен. </w:t>
            </w:r>
            <w:r w:rsidRPr="00AD0ED2">
              <w:rPr>
                <w:rFonts w:eastAsia="Times New Roman"/>
                <w:sz w:val="20"/>
                <w:szCs w:val="20"/>
                <w:lang w:eastAsia="ru-RU"/>
              </w:rPr>
              <w:t>СМР ведутся, завершение планируется в конце 2022 года</w:t>
            </w:r>
            <w:r w:rsidR="00CD21F7" w:rsidRPr="00AD0ED2">
              <w:rPr>
                <w:rFonts w:eastAsia="Times New Roman"/>
                <w:sz w:val="20"/>
                <w:szCs w:val="20"/>
                <w:lang w:eastAsia="ru-RU"/>
              </w:rPr>
              <w:t>.</w:t>
            </w:r>
          </w:p>
        </w:tc>
      </w:tr>
      <w:tr w:rsidR="001C77A5" w:rsidRPr="00AD0ED2" w:rsidTr="00DB4074">
        <w:trPr>
          <w:trHeight w:val="102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102</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спортивного зала в КГУ "Основная школа </w:t>
            </w:r>
            <w:proofErr w:type="spellStart"/>
            <w:r w:rsidRPr="00AD0ED2">
              <w:rPr>
                <w:rFonts w:eastAsia="Times New Roman"/>
                <w:sz w:val="20"/>
                <w:szCs w:val="20"/>
                <w:lang w:eastAsia="ru-RU"/>
              </w:rPr>
              <w:t>Аршалы</w:t>
            </w:r>
            <w:proofErr w:type="spellEnd"/>
            <w:r w:rsidRPr="00AD0ED2">
              <w:rPr>
                <w:rFonts w:eastAsia="Times New Roman"/>
                <w:sz w:val="20"/>
                <w:szCs w:val="20"/>
                <w:lang w:eastAsia="ru-RU"/>
              </w:rPr>
              <w:t>" в Жарминском районе</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УФКС, аким Жарминского  района</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112,2</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 (ДКЗ)</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466008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Не исполнено.</w:t>
            </w:r>
            <w:r w:rsidRPr="00AD0ED2">
              <w:rPr>
                <w:rFonts w:eastAsia="Times New Roman"/>
                <w:sz w:val="20"/>
                <w:szCs w:val="20"/>
                <w:lang w:eastAsia="ru-RU"/>
              </w:rPr>
              <w:t xml:space="preserve"> Проект планировался реализовывать по ДКЗ, средства не выделены.</w:t>
            </w:r>
          </w:p>
        </w:tc>
      </w:tr>
      <w:tr w:rsidR="001C77A5" w:rsidRPr="00AD0ED2" w:rsidTr="00DB4074">
        <w:trPr>
          <w:trHeight w:val="102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103</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Строительство спортивного зала в КГУ "Средняя школа Карасу" в Жарминском районе</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УФКС, аким Жарминского  района</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112,2</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 (ДКЗ)</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466008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Не исполнено</w:t>
            </w:r>
            <w:r w:rsidRPr="00AD0ED2">
              <w:rPr>
                <w:rFonts w:eastAsia="Times New Roman"/>
                <w:sz w:val="20"/>
                <w:szCs w:val="20"/>
                <w:lang w:eastAsia="ru-RU"/>
              </w:rPr>
              <w:t>. Проект планировался реализовывать по ДКЗ, средства не выделены.</w:t>
            </w:r>
          </w:p>
        </w:tc>
      </w:tr>
      <w:tr w:rsidR="001C77A5" w:rsidRPr="00AD0ED2" w:rsidTr="00DB4074">
        <w:trPr>
          <w:trHeight w:val="102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104</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спортивного зала  в КГУ "Основная школа </w:t>
            </w:r>
            <w:proofErr w:type="spellStart"/>
            <w:r w:rsidRPr="00AD0ED2">
              <w:rPr>
                <w:rFonts w:eastAsia="Times New Roman"/>
                <w:sz w:val="20"/>
                <w:szCs w:val="20"/>
                <w:lang w:eastAsia="ru-RU"/>
              </w:rPr>
              <w:t>Салкынтобе</w:t>
            </w:r>
            <w:proofErr w:type="spellEnd"/>
            <w:r w:rsidRPr="00AD0ED2">
              <w:rPr>
                <w:rFonts w:eastAsia="Times New Roman"/>
                <w:sz w:val="20"/>
                <w:szCs w:val="20"/>
                <w:lang w:eastAsia="ru-RU"/>
              </w:rPr>
              <w:t>" в Жарминском районе</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УФКС, аким Жарминского  района</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112,2</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 (ДКЗ)</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466008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Не исполнено.</w:t>
            </w:r>
            <w:r w:rsidRPr="00AD0ED2">
              <w:rPr>
                <w:rFonts w:eastAsia="Times New Roman"/>
                <w:sz w:val="20"/>
                <w:szCs w:val="20"/>
                <w:lang w:eastAsia="ru-RU"/>
              </w:rPr>
              <w:t xml:space="preserve"> Проект планировался реализовывать по ДКЗ, средства не выделены.</w:t>
            </w:r>
          </w:p>
        </w:tc>
      </w:tr>
      <w:tr w:rsidR="001C77A5" w:rsidRPr="00AD0ED2" w:rsidTr="00DB4074">
        <w:trPr>
          <w:trHeight w:val="102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105</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спортивного модуля в </w:t>
            </w:r>
            <w:proofErr w:type="spellStart"/>
            <w:r w:rsidRPr="00AD0ED2">
              <w:rPr>
                <w:rFonts w:eastAsia="Times New Roman"/>
                <w:sz w:val="20"/>
                <w:szCs w:val="20"/>
                <w:lang w:eastAsia="ru-RU"/>
              </w:rPr>
              <w:t>с</w:t>
            </w:r>
            <w:proofErr w:type="gramStart"/>
            <w:r w:rsidRPr="00AD0ED2">
              <w:rPr>
                <w:rFonts w:eastAsia="Times New Roman"/>
                <w:sz w:val="20"/>
                <w:szCs w:val="20"/>
                <w:lang w:eastAsia="ru-RU"/>
              </w:rPr>
              <w:t>.К</w:t>
            </w:r>
            <w:proofErr w:type="gramEnd"/>
            <w:r w:rsidRPr="00AD0ED2">
              <w:rPr>
                <w:rFonts w:eastAsia="Times New Roman"/>
                <w:sz w:val="20"/>
                <w:szCs w:val="20"/>
                <w:lang w:eastAsia="ru-RU"/>
              </w:rPr>
              <w:t>алжыр</w:t>
            </w:r>
            <w:proofErr w:type="spellEnd"/>
            <w:r w:rsidRPr="00AD0ED2">
              <w:rPr>
                <w:rFonts w:eastAsia="Times New Roman"/>
                <w:sz w:val="20"/>
                <w:szCs w:val="20"/>
                <w:lang w:eastAsia="ru-RU"/>
              </w:rPr>
              <w:t xml:space="preserve"> Курчумского района  (завершение)</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УФКС, аким Курчумского  района</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155,9</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55,3</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55,3</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Республиканский бюджет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Частично исполнено</w:t>
            </w:r>
            <w:r w:rsidRPr="00AD0ED2">
              <w:rPr>
                <w:rFonts w:eastAsia="Times New Roman"/>
                <w:sz w:val="20"/>
                <w:szCs w:val="20"/>
                <w:lang w:eastAsia="ru-RU"/>
              </w:rPr>
              <w:t>. СМР ведутся, завершение планируется в 2022 году</w:t>
            </w:r>
          </w:p>
        </w:tc>
      </w:tr>
      <w:tr w:rsidR="001C77A5" w:rsidRPr="00AD0ED2" w:rsidTr="00DB4074">
        <w:trPr>
          <w:trHeight w:val="76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106</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спортивного модуля в </w:t>
            </w:r>
            <w:proofErr w:type="spellStart"/>
            <w:r w:rsidRPr="00AD0ED2">
              <w:rPr>
                <w:rFonts w:eastAsia="Times New Roman"/>
                <w:sz w:val="20"/>
                <w:szCs w:val="20"/>
                <w:lang w:eastAsia="ru-RU"/>
              </w:rPr>
              <w:t>с</w:t>
            </w:r>
            <w:proofErr w:type="gramStart"/>
            <w:r w:rsidRPr="00AD0ED2">
              <w:rPr>
                <w:rFonts w:eastAsia="Times New Roman"/>
                <w:sz w:val="20"/>
                <w:szCs w:val="20"/>
                <w:lang w:eastAsia="ru-RU"/>
              </w:rPr>
              <w:t>.К</w:t>
            </w:r>
            <w:proofErr w:type="gramEnd"/>
            <w:r w:rsidRPr="00AD0ED2">
              <w:rPr>
                <w:rFonts w:eastAsia="Times New Roman"/>
                <w:sz w:val="20"/>
                <w:szCs w:val="20"/>
                <w:lang w:eastAsia="ru-RU"/>
              </w:rPr>
              <w:t>абанбай</w:t>
            </w:r>
            <w:proofErr w:type="spellEnd"/>
            <w:r w:rsidRPr="00AD0ED2">
              <w:rPr>
                <w:rFonts w:eastAsia="Times New Roman"/>
                <w:sz w:val="20"/>
                <w:szCs w:val="20"/>
                <w:lang w:eastAsia="ru-RU"/>
              </w:rPr>
              <w:t xml:space="preserve"> Урджарского района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УФКС, аким Урджарского  района</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350,0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235,4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235,4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Республиканский бюджет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w:t>
            </w:r>
            <w:r w:rsidRPr="00AD0ED2">
              <w:rPr>
                <w:rFonts w:eastAsia="Times New Roman"/>
                <w:sz w:val="20"/>
                <w:szCs w:val="20"/>
                <w:lang w:eastAsia="ru-RU"/>
              </w:rPr>
              <w:t xml:space="preserve"> Имеется акт приемки от 20.12.2021 года</w:t>
            </w:r>
            <w:r w:rsidR="00CD21F7" w:rsidRPr="00AD0ED2">
              <w:rPr>
                <w:rFonts w:eastAsia="Times New Roman"/>
                <w:sz w:val="20"/>
                <w:szCs w:val="20"/>
                <w:lang w:eastAsia="ru-RU"/>
              </w:rPr>
              <w:t>.</w:t>
            </w:r>
          </w:p>
        </w:tc>
      </w:tr>
      <w:tr w:rsidR="001C77A5" w:rsidRPr="00AD0ED2" w:rsidTr="00DB4074">
        <w:trPr>
          <w:trHeight w:val="127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107</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физкультурно-оздоровительного комплекса в </w:t>
            </w:r>
            <w:proofErr w:type="spellStart"/>
            <w:r w:rsidRPr="00AD0ED2">
              <w:rPr>
                <w:rFonts w:eastAsia="Times New Roman"/>
                <w:sz w:val="20"/>
                <w:szCs w:val="20"/>
                <w:lang w:eastAsia="ru-RU"/>
              </w:rPr>
              <w:t>с</w:t>
            </w:r>
            <w:proofErr w:type="gramStart"/>
            <w:r w:rsidRPr="00AD0ED2">
              <w:rPr>
                <w:rFonts w:eastAsia="Times New Roman"/>
                <w:sz w:val="20"/>
                <w:szCs w:val="20"/>
                <w:lang w:eastAsia="ru-RU"/>
              </w:rPr>
              <w:t>.Б</w:t>
            </w:r>
            <w:proofErr w:type="gramEnd"/>
            <w:r w:rsidRPr="00AD0ED2">
              <w:rPr>
                <w:rFonts w:eastAsia="Times New Roman"/>
                <w:sz w:val="20"/>
                <w:szCs w:val="20"/>
                <w:lang w:eastAsia="ru-RU"/>
              </w:rPr>
              <w:t>ородулиха</w:t>
            </w:r>
            <w:proofErr w:type="spellEnd"/>
            <w:r w:rsidRPr="00AD0ED2">
              <w:rPr>
                <w:rFonts w:eastAsia="Times New Roman"/>
                <w:sz w:val="20"/>
                <w:szCs w:val="20"/>
                <w:lang w:eastAsia="ru-RU"/>
              </w:rPr>
              <w:t xml:space="preserve"> Бородулихинского района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УФКС, аким Бородулихинского  района</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577,7</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477,5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477,5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Республиканский бюджет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В 2021 году начата реализация проекта, объект переходящий, завершение планируется в 2022 году.</w:t>
            </w:r>
          </w:p>
        </w:tc>
      </w:tr>
      <w:tr w:rsidR="001C77A5" w:rsidRPr="00AD0ED2" w:rsidTr="00DB4074">
        <w:trPr>
          <w:trHeight w:val="127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108</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Строительство физкультурно-оздоровительного комплекса в с</w:t>
            </w:r>
            <w:proofErr w:type="gramStart"/>
            <w:r w:rsidRPr="00AD0ED2">
              <w:rPr>
                <w:rFonts w:eastAsia="Times New Roman"/>
                <w:sz w:val="20"/>
                <w:szCs w:val="20"/>
                <w:lang w:eastAsia="ru-RU"/>
              </w:rPr>
              <w:t>.А</w:t>
            </w:r>
            <w:proofErr w:type="gramEnd"/>
            <w:r w:rsidRPr="00AD0ED2">
              <w:rPr>
                <w:rFonts w:eastAsia="Times New Roman"/>
                <w:sz w:val="20"/>
                <w:szCs w:val="20"/>
                <w:lang w:eastAsia="ru-RU"/>
              </w:rPr>
              <w:t>ксуат, Тарбагатайского района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УФКС, аким Тарбагатайского  района</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565,0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453,2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453,2</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Республиканский бюджет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В 2021 году начата реализация проект</w:t>
            </w:r>
            <w:r w:rsidR="00CD21F7" w:rsidRPr="00AD0ED2">
              <w:rPr>
                <w:rFonts w:eastAsia="Times New Roman"/>
                <w:sz w:val="20"/>
                <w:szCs w:val="20"/>
                <w:lang w:eastAsia="ru-RU"/>
              </w:rPr>
              <w:t>а</w:t>
            </w:r>
            <w:r w:rsidRPr="00AD0ED2">
              <w:rPr>
                <w:rFonts w:eastAsia="Times New Roman"/>
                <w:sz w:val="20"/>
                <w:szCs w:val="20"/>
                <w:lang w:eastAsia="ru-RU"/>
              </w:rPr>
              <w:t>, объект переходящий, завершение планируется в 2022 году.</w:t>
            </w:r>
          </w:p>
        </w:tc>
      </w:tr>
      <w:tr w:rsidR="001C77A5" w:rsidRPr="00AD0ED2" w:rsidTr="00DB4074">
        <w:trPr>
          <w:trHeight w:val="127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109</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Строительство физкультурно-оздоровительного комплекса в с</w:t>
            </w:r>
            <w:proofErr w:type="gramStart"/>
            <w:r w:rsidRPr="00AD0ED2">
              <w:rPr>
                <w:rFonts w:eastAsia="Times New Roman"/>
                <w:sz w:val="20"/>
                <w:szCs w:val="20"/>
                <w:lang w:eastAsia="ru-RU"/>
              </w:rPr>
              <w:t>.С</w:t>
            </w:r>
            <w:proofErr w:type="gramEnd"/>
            <w:r w:rsidRPr="00AD0ED2">
              <w:rPr>
                <w:rFonts w:eastAsia="Times New Roman"/>
                <w:sz w:val="20"/>
                <w:szCs w:val="20"/>
                <w:lang w:eastAsia="ru-RU"/>
              </w:rPr>
              <w:t>амарское Кокпектинского района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УФКС, аким Кокпектинского  района</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386,3</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204,7</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204,7</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Республиканский бюджет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Имеется акт приемки от 15.12.2021 года</w:t>
            </w:r>
            <w:r w:rsidR="00CD21F7" w:rsidRPr="00AD0ED2">
              <w:rPr>
                <w:rFonts w:eastAsia="Times New Roman"/>
                <w:sz w:val="20"/>
                <w:szCs w:val="20"/>
                <w:lang w:eastAsia="ru-RU"/>
              </w:rPr>
              <w:t>.</w:t>
            </w:r>
          </w:p>
        </w:tc>
      </w:tr>
      <w:tr w:rsidR="001C77A5" w:rsidRPr="00AD0ED2" w:rsidTr="00DB4074">
        <w:trPr>
          <w:trHeight w:val="127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110</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физкультурно-оздоровительного комплекса в </w:t>
            </w:r>
            <w:proofErr w:type="spellStart"/>
            <w:r w:rsidRPr="00AD0ED2">
              <w:rPr>
                <w:rFonts w:eastAsia="Times New Roman"/>
                <w:sz w:val="20"/>
                <w:szCs w:val="20"/>
                <w:lang w:eastAsia="ru-RU"/>
              </w:rPr>
              <w:t>с</w:t>
            </w:r>
            <w:proofErr w:type="gramStart"/>
            <w:r w:rsidRPr="00AD0ED2">
              <w:rPr>
                <w:rFonts w:eastAsia="Times New Roman"/>
                <w:sz w:val="20"/>
                <w:szCs w:val="20"/>
                <w:lang w:eastAsia="ru-RU"/>
              </w:rPr>
              <w:t>.Б</w:t>
            </w:r>
            <w:proofErr w:type="gramEnd"/>
            <w:r w:rsidRPr="00AD0ED2">
              <w:rPr>
                <w:rFonts w:eastAsia="Times New Roman"/>
                <w:sz w:val="20"/>
                <w:szCs w:val="20"/>
                <w:lang w:eastAsia="ru-RU"/>
              </w:rPr>
              <w:t>озанбай</w:t>
            </w:r>
            <w:proofErr w:type="spellEnd"/>
            <w:r w:rsidRPr="00AD0ED2">
              <w:rPr>
                <w:rFonts w:eastAsia="Times New Roman"/>
                <w:sz w:val="20"/>
                <w:szCs w:val="20"/>
                <w:lang w:eastAsia="ru-RU"/>
              </w:rPr>
              <w:t xml:space="preserve"> Уланского района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УФКС, аким Уланского  района</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210,4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210,4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Республиканский бюджет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В 2021 году начата реализация проект</w:t>
            </w:r>
            <w:r w:rsidR="00CD21F7" w:rsidRPr="00AD0ED2">
              <w:rPr>
                <w:rFonts w:eastAsia="Times New Roman"/>
                <w:sz w:val="20"/>
                <w:szCs w:val="20"/>
                <w:lang w:eastAsia="ru-RU"/>
              </w:rPr>
              <w:t>а</w:t>
            </w:r>
            <w:r w:rsidRPr="00AD0ED2">
              <w:rPr>
                <w:rFonts w:eastAsia="Times New Roman"/>
                <w:sz w:val="20"/>
                <w:szCs w:val="20"/>
                <w:lang w:eastAsia="ru-RU"/>
              </w:rPr>
              <w:t>, объект переходящий, завершение планируется в 2022 году.</w:t>
            </w:r>
          </w:p>
        </w:tc>
      </w:tr>
      <w:tr w:rsidR="001C77A5" w:rsidRPr="00AD0ED2" w:rsidTr="00DB4074">
        <w:trPr>
          <w:trHeight w:val="127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111</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Строительство физкультурно-оздоровительного комплекса в с</w:t>
            </w:r>
            <w:proofErr w:type="gramStart"/>
            <w:r w:rsidRPr="00AD0ED2">
              <w:rPr>
                <w:rFonts w:eastAsia="Times New Roman"/>
                <w:sz w:val="20"/>
                <w:szCs w:val="20"/>
                <w:lang w:eastAsia="ru-RU"/>
              </w:rPr>
              <w:t>.Т</w:t>
            </w:r>
            <w:proofErr w:type="gramEnd"/>
            <w:r w:rsidRPr="00AD0ED2">
              <w:rPr>
                <w:rFonts w:eastAsia="Times New Roman"/>
                <w:sz w:val="20"/>
                <w:szCs w:val="20"/>
                <w:lang w:eastAsia="ru-RU"/>
              </w:rPr>
              <w:t>аврическое Уланского района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УФКС, аким Уланского  района</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430,0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229,7</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229,7</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Республиканский бюджет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В 2021 году начата реализация проект</w:t>
            </w:r>
            <w:r w:rsidR="00CD21F7" w:rsidRPr="00AD0ED2">
              <w:rPr>
                <w:rFonts w:eastAsia="Times New Roman"/>
                <w:sz w:val="20"/>
                <w:szCs w:val="20"/>
                <w:lang w:eastAsia="ru-RU"/>
              </w:rPr>
              <w:t>а</w:t>
            </w:r>
            <w:r w:rsidRPr="00AD0ED2">
              <w:rPr>
                <w:rFonts w:eastAsia="Times New Roman"/>
                <w:sz w:val="20"/>
                <w:szCs w:val="20"/>
                <w:lang w:eastAsia="ru-RU"/>
              </w:rPr>
              <w:t>, объект переходящий, завершение планируется в 2022 году.</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Итого по цели 10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5464,8</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3713,5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2957,2</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в том числе</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Республиканский бюджет</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5464,8</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3713,5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2957,2</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10.</w:t>
            </w:r>
          </w:p>
        </w:tc>
        <w:tc>
          <w:tcPr>
            <w:tcW w:w="2422" w:type="dxa"/>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Приведение населенных пунктов к современным стандартам жизнеобеспечения</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127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Уровень обеспеченности социальными благами и услугами в соответствии с системой региональных стандартов</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административные данные МИО</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Первый заместитель акима области Сматлаев А.Б., УЭБП,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127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городов</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89,7</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89,7</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89,7</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 xml:space="preserve">Исполнен. </w:t>
            </w:r>
            <w:r w:rsidRPr="00AD0ED2">
              <w:rPr>
                <w:rFonts w:eastAsia="Times New Roman"/>
                <w:sz w:val="20"/>
                <w:szCs w:val="20"/>
                <w:lang w:eastAsia="ru-RU"/>
              </w:rPr>
              <w:t>Для достижения индикатора в городах проведена модернизация объектов социальной и инженерной инфраструктуры. Уровень обеспеченности социальными услугами в городах достиг 89,7%.</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Мероприятия</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178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112</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Строительство специализированного центра обслуживания населения в городе Усть-Каменогорск Восточно-Казахстанской области. Корректировка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УКЗСП, аким г</w:t>
            </w:r>
            <w:proofErr w:type="gramStart"/>
            <w:r w:rsidRPr="00AD0ED2">
              <w:rPr>
                <w:rFonts w:eastAsia="Times New Roman"/>
                <w:sz w:val="20"/>
                <w:szCs w:val="20"/>
                <w:lang w:eastAsia="ru-RU"/>
              </w:rPr>
              <w:t>.У</w:t>
            </w:r>
            <w:proofErr w:type="gramEnd"/>
            <w:r w:rsidRPr="00AD0ED2">
              <w:rPr>
                <w:rFonts w:eastAsia="Times New Roman"/>
                <w:sz w:val="20"/>
                <w:szCs w:val="20"/>
                <w:lang w:eastAsia="ru-RU"/>
              </w:rPr>
              <w:t>сть-Каменогорск</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1321,9</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 (ДКЗ)</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Не исполнено.</w:t>
            </w:r>
            <w:r w:rsidRPr="00AD0ED2">
              <w:rPr>
                <w:rFonts w:eastAsia="Times New Roman"/>
                <w:sz w:val="20"/>
                <w:szCs w:val="20"/>
                <w:lang w:eastAsia="ru-RU"/>
              </w:rPr>
              <w:t xml:space="preserve"> Средства, предусмотренные на реализацию прое</w:t>
            </w:r>
            <w:r w:rsidR="00CD21F7" w:rsidRPr="00AD0ED2">
              <w:rPr>
                <w:rFonts w:eastAsia="Times New Roman"/>
                <w:sz w:val="20"/>
                <w:szCs w:val="20"/>
                <w:lang w:eastAsia="ru-RU"/>
              </w:rPr>
              <w:t xml:space="preserve">кта по Дорожной карте занятости, </w:t>
            </w:r>
            <w:r w:rsidRPr="00AD0ED2">
              <w:rPr>
                <w:rFonts w:eastAsia="Times New Roman"/>
                <w:sz w:val="20"/>
                <w:szCs w:val="20"/>
                <w:lang w:eastAsia="ru-RU"/>
              </w:rPr>
              <w:t>сняты.</w:t>
            </w:r>
          </w:p>
        </w:tc>
      </w:tr>
      <w:tr w:rsidR="001C77A5" w:rsidRPr="00AD0ED2" w:rsidTr="00DB4074">
        <w:trPr>
          <w:trHeight w:val="127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113</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Реконструкция и расширение водопроводной сети п</w:t>
            </w:r>
            <w:proofErr w:type="gramStart"/>
            <w:r w:rsidRPr="00AD0ED2">
              <w:rPr>
                <w:rFonts w:eastAsia="Times New Roman"/>
                <w:sz w:val="20"/>
                <w:szCs w:val="20"/>
                <w:lang w:eastAsia="ru-RU"/>
              </w:rPr>
              <w:t>.Х</w:t>
            </w:r>
            <w:proofErr w:type="gramEnd"/>
            <w:r w:rsidRPr="00AD0ED2">
              <w:rPr>
                <w:rFonts w:eastAsia="Times New Roman"/>
                <w:sz w:val="20"/>
                <w:szCs w:val="20"/>
                <w:lang w:eastAsia="ru-RU"/>
              </w:rPr>
              <w:t>олодный ключ г.Семей ВКО</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УЭЖКХ, аким г</w:t>
            </w:r>
            <w:proofErr w:type="gramStart"/>
            <w:r w:rsidRPr="00AD0ED2">
              <w:rPr>
                <w:rFonts w:eastAsia="Times New Roman"/>
                <w:sz w:val="20"/>
                <w:szCs w:val="20"/>
                <w:lang w:eastAsia="ru-RU"/>
              </w:rPr>
              <w:t>.С</w:t>
            </w:r>
            <w:proofErr w:type="gramEnd"/>
            <w:r w:rsidRPr="00AD0ED2">
              <w:rPr>
                <w:rFonts w:eastAsia="Times New Roman"/>
                <w:sz w:val="20"/>
                <w:szCs w:val="20"/>
                <w:lang w:eastAsia="ru-RU"/>
              </w:rPr>
              <w:t>емей</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852,2</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845,6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845,6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 (ДКЗ)</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Проект завершен, реконструировано 24,9 км сетей, создано временных рабочих мест - 22, акт приемки в эксплуатацию от 09.11.2021 г.</w:t>
            </w:r>
          </w:p>
        </w:tc>
      </w:tr>
      <w:tr w:rsidR="001C77A5" w:rsidRPr="00AD0ED2" w:rsidTr="00DB4074">
        <w:trPr>
          <w:trHeight w:val="76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114</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Реконструкция РК-3 ГКП «</w:t>
            </w:r>
            <w:proofErr w:type="spellStart"/>
            <w:r w:rsidRPr="00AD0ED2">
              <w:rPr>
                <w:rFonts w:eastAsia="Times New Roman"/>
                <w:sz w:val="20"/>
                <w:szCs w:val="20"/>
                <w:lang w:eastAsia="ru-RU"/>
              </w:rPr>
              <w:t>Теплокоммунэнерго</w:t>
            </w:r>
            <w:proofErr w:type="spellEnd"/>
            <w:r w:rsidRPr="00AD0ED2">
              <w:rPr>
                <w:rFonts w:eastAsia="Times New Roman"/>
                <w:sz w:val="20"/>
                <w:szCs w:val="20"/>
                <w:lang w:eastAsia="ru-RU"/>
              </w:rPr>
              <w:t>» в г</w:t>
            </w:r>
            <w:proofErr w:type="gramStart"/>
            <w:r w:rsidRPr="00AD0ED2">
              <w:rPr>
                <w:rFonts w:eastAsia="Times New Roman"/>
                <w:sz w:val="20"/>
                <w:szCs w:val="20"/>
                <w:lang w:eastAsia="ru-RU"/>
              </w:rPr>
              <w:t>.С</w:t>
            </w:r>
            <w:proofErr w:type="gramEnd"/>
            <w:r w:rsidRPr="00AD0ED2">
              <w:rPr>
                <w:rFonts w:eastAsia="Times New Roman"/>
                <w:sz w:val="20"/>
                <w:szCs w:val="20"/>
                <w:lang w:eastAsia="ru-RU"/>
              </w:rPr>
              <w:t>емей ВКО. 3 очередь</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УЭЖКХ, аким г</w:t>
            </w:r>
            <w:proofErr w:type="gramStart"/>
            <w:r w:rsidRPr="00AD0ED2">
              <w:rPr>
                <w:rFonts w:eastAsia="Times New Roman"/>
                <w:sz w:val="20"/>
                <w:szCs w:val="20"/>
                <w:lang w:eastAsia="ru-RU"/>
              </w:rPr>
              <w:t>.С</w:t>
            </w:r>
            <w:proofErr w:type="gramEnd"/>
            <w:r w:rsidRPr="00AD0ED2">
              <w:rPr>
                <w:rFonts w:eastAsia="Times New Roman"/>
                <w:sz w:val="20"/>
                <w:szCs w:val="20"/>
                <w:lang w:eastAsia="ru-RU"/>
              </w:rPr>
              <w:t>емей</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947,1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151,0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151,0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 (ДКЗ)</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 xml:space="preserve">Предусмотренные работы завершены. Проект </w:t>
            </w:r>
            <w:proofErr w:type="gramStart"/>
            <w:r w:rsidR="00CD21F7" w:rsidRPr="00AD0ED2">
              <w:rPr>
                <w:rFonts w:eastAsia="Times New Roman"/>
                <w:sz w:val="20"/>
                <w:szCs w:val="20"/>
                <w:lang w:eastAsia="ru-RU"/>
              </w:rPr>
              <w:t>-</w:t>
            </w:r>
            <w:r w:rsidRPr="00AD0ED2">
              <w:rPr>
                <w:rFonts w:eastAsia="Times New Roman"/>
                <w:sz w:val="20"/>
                <w:szCs w:val="20"/>
                <w:lang w:eastAsia="ru-RU"/>
              </w:rPr>
              <w:t>п</w:t>
            </w:r>
            <w:proofErr w:type="gramEnd"/>
            <w:r w:rsidRPr="00AD0ED2">
              <w:rPr>
                <w:rFonts w:eastAsia="Times New Roman"/>
                <w:sz w:val="20"/>
                <w:szCs w:val="20"/>
                <w:lang w:eastAsia="ru-RU"/>
              </w:rPr>
              <w:t>ереходящий на 2022 год.</w:t>
            </w:r>
          </w:p>
        </w:tc>
      </w:tr>
      <w:tr w:rsidR="001C77A5" w:rsidRPr="00AD0ED2" w:rsidTr="00DB4074">
        <w:trPr>
          <w:trHeight w:val="102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115</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Строительство котельной для школы на 1200 мест и детского сада на 320 мест в пос. Восточный г</w:t>
            </w:r>
            <w:proofErr w:type="gramStart"/>
            <w:r w:rsidRPr="00AD0ED2">
              <w:rPr>
                <w:rFonts w:eastAsia="Times New Roman"/>
                <w:sz w:val="20"/>
                <w:szCs w:val="20"/>
                <w:lang w:eastAsia="ru-RU"/>
              </w:rPr>
              <w:t>.С</w:t>
            </w:r>
            <w:proofErr w:type="gramEnd"/>
            <w:r w:rsidRPr="00AD0ED2">
              <w:rPr>
                <w:rFonts w:eastAsia="Times New Roman"/>
                <w:sz w:val="20"/>
                <w:szCs w:val="20"/>
                <w:lang w:eastAsia="ru-RU"/>
              </w:rPr>
              <w:t>емей</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УЭЖКХ, аким г</w:t>
            </w:r>
            <w:proofErr w:type="gramStart"/>
            <w:r w:rsidRPr="00AD0ED2">
              <w:rPr>
                <w:rFonts w:eastAsia="Times New Roman"/>
                <w:sz w:val="20"/>
                <w:szCs w:val="20"/>
                <w:lang w:eastAsia="ru-RU"/>
              </w:rPr>
              <w:t>.С</w:t>
            </w:r>
            <w:proofErr w:type="gramEnd"/>
            <w:r w:rsidRPr="00AD0ED2">
              <w:rPr>
                <w:rFonts w:eastAsia="Times New Roman"/>
                <w:sz w:val="20"/>
                <w:szCs w:val="20"/>
                <w:lang w:eastAsia="ru-RU"/>
              </w:rPr>
              <w:t>емей</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242,0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B90B38" w:rsidP="001C77A5">
            <w:pPr>
              <w:spacing w:after="0" w:line="240" w:lineRule="auto"/>
              <w:jc w:val="center"/>
              <w:rPr>
                <w:rFonts w:eastAsia="Times New Roman"/>
                <w:sz w:val="20"/>
                <w:szCs w:val="20"/>
                <w:lang w:eastAsia="ru-RU"/>
              </w:rPr>
            </w:pPr>
            <w:r w:rsidRPr="00AD0ED2">
              <w:rPr>
                <w:rFonts w:eastAsia="Times New Roman"/>
                <w:sz w:val="20"/>
                <w:szCs w:val="20"/>
                <w:lang w:eastAsia="ru-RU"/>
              </w:rPr>
              <w:t>150,0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B90B38" w:rsidP="001C77A5">
            <w:pPr>
              <w:spacing w:after="0" w:line="240" w:lineRule="auto"/>
              <w:jc w:val="center"/>
              <w:rPr>
                <w:rFonts w:eastAsia="Times New Roman"/>
                <w:sz w:val="20"/>
                <w:szCs w:val="20"/>
                <w:lang w:eastAsia="ru-RU"/>
              </w:rPr>
            </w:pPr>
            <w:r w:rsidRPr="00AD0ED2">
              <w:rPr>
                <w:rFonts w:eastAsia="Times New Roman"/>
                <w:sz w:val="20"/>
                <w:szCs w:val="20"/>
                <w:lang w:eastAsia="ru-RU"/>
              </w:rPr>
              <w:t>150,0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B90B38"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025EE0" w:rsidP="00B90B38">
            <w:pPr>
              <w:spacing w:after="0" w:line="240" w:lineRule="auto"/>
              <w:rPr>
                <w:rFonts w:eastAsia="Times New Roman"/>
                <w:sz w:val="20"/>
                <w:szCs w:val="20"/>
                <w:lang w:eastAsia="ru-RU"/>
              </w:rPr>
            </w:pPr>
            <w:r w:rsidRPr="00AD0ED2">
              <w:rPr>
                <w:rFonts w:eastAsia="Times New Roman"/>
                <w:b/>
                <w:bCs/>
                <w:sz w:val="20"/>
                <w:szCs w:val="20"/>
                <w:lang w:eastAsia="ru-RU"/>
              </w:rPr>
              <w:t>И</w:t>
            </w:r>
            <w:r w:rsidR="001C77A5" w:rsidRPr="00AD0ED2">
              <w:rPr>
                <w:rFonts w:eastAsia="Times New Roman"/>
                <w:b/>
                <w:bCs/>
                <w:sz w:val="20"/>
                <w:szCs w:val="20"/>
                <w:lang w:eastAsia="ru-RU"/>
              </w:rPr>
              <w:t>сполнено.</w:t>
            </w:r>
            <w:r w:rsidR="001C77A5" w:rsidRPr="00AD0ED2">
              <w:rPr>
                <w:rFonts w:eastAsia="Times New Roman"/>
                <w:sz w:val="20"/>
                <w:szCs w:val="20"/>
                <w:lang w:eastAsia="ru-RU"/>
              </w:rPr>
              <w:t xml:space="preserve"> </w:t>
            </w:r>
            <w:r w:rsidR="00B90B38" w:rsidRPr="00AD0ED2">
              <w:rPr>
                <w:rFonts w:eastAsia="Times New Roman"/>
                <w:sz w:val="20"/>
                <w:szCs w:val="20"/>
                <w:lang w:eastAsia="ru-RU"/>
              </w:rPr>
              <w:t>Строительно-монтажные работы продолжаются. Проект – переходящий на 2022 год.</w:t>
            </w:r>
          </w:p>
        </w:tc>
      </w:tr>
      <w:tr w:rsidR="001C77A5" w:rsidRPr="00AD0ED2" w:rsidTr="00DB4074">
        <w:trPr>
          <w:trHeight w:val="153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116</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газифицированной котельной для теплоснабжения группы жилых домов по </w:t>
            </w:r>
            <w:proofErr w:type="spellStart"/>
            <w:r w:rsidRPr="00AD0ED2">
              <w:rPr>
                <w:rFonts w:eastAsia="Times New Roman"/>
                <w:sz w:val="20"/>
                <w:szCs w:val="20"/>
                <w:lang w:eastAsia="ru-RU"/>
              </w:rPr>
              <w:t>ул</w:t>
            </w:r>
            <w:proofErr w:type="gramStart"/>
            <w:r w:rsidRPr="00AD0ED2">
              <w:rPr>
                <w:rFonts w:eastAsia="Times New Roman"/>
                <w:sz w:val="20"/>
                <w:szCs w:val="20"/>
                <w:lang w:eastAsia="ru-RU"/>
              </w:rPr>
              <w:t>.Б</w:t>
            </w:r>
            <w:proofErr w:type="gramEnd"/>
            <w:r w:rsidRPr="00AD0ED2">
              <w:rPr>
                <w:rFonts w:eastAsia="Times New Roman"/>
                <w:sz w:val="20"/>
                <w:szCs w:val="20"/>
                <w:lang w:eastAsia="ru-RU"/>
              </w:rPr>
              <w:t>окажанова</w:t>
            </w:r>
            <w:proofErr w:type="spellEnd"/>
            <w:r w:rsidRPr="00AD0ED2">
              <w:rPr>
                <w:rFonts w:eastAsia="Times New Roman"/>
                <w:sz w:val="20"/>
                <w:szCs w:val="20"/>
                <w:lang w:eastAsia="ru-RU"/>
              </w:rPr>
              <w:t xml:space="preserve"> в г.Зайсан</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УЭЖКХ, аким Зайсанского района</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364,9</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 (ДКЗ)</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Не исполнено.</w:t>
            </w:r>
            <w:r w:rsidRPr="00AD0ED2">
              <w:rPr>
                <w:rFonts w:eastAsia="Times New Roman"/>
                <w:sz w:val="20"/>
                <w:szCs w:val="20"/>
                <w:lang w:eastAsia="ru-RU"/>
              </w:rPr>
              <w:t xml:space="preserve"> Средства, предусмотренные на реализацию проекта по Дорожной карте занятости</w:t>
            </w:r>
            <w:r w:rsidR="00CD21F7" w:rsidRPr="00AD0ED2">
              <w:rPr>
                <w:rFonts w:eastAsia="Times New Roman"/>
                <w:sz w:val="20"/>
                <w:szCs w:val="20"/>
                <w:lang w:eastAsia="ru-RU"/>
              </w:rPr>
              <w:t>,</w:t>
            </w:r>
            <w:r w:rsidRPr="00AD0ED2">
              <w:rPr>
                <w:rFonts w:eastAsia="Times New Roman"/>
                <w:sz w:val="20"/>
                <w:szCs w:val="20"/>
                <w:lang w:eastAsia="ru-RU"/>
              </w:rPr>
              <w:t xml:space="preserve"> сняты.</w:t>
            </w:r>
          </w:p>
        </w:tc>
      </w:tr>
      <w:tr w:rsidR="001C77A5" w:rsidRPr="00AD0ED2" w:rsidTr="00DB4074">
        <w:trPr>
          <w:trHeight w:val="76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117</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Строительство моста через реку Филипповка по ул</w:t>
            </w:r>
            <w:proofErr w:type="gramStart"/>
            <w:r w:rsidRPr="00AD0ED2">
              <w:rPr>
                <w:rFonts w:eastAsia="Times New Roman"/>
                <w:sz w:val="20"/>
                <w:szCs w:val="20"/>
                <w:lang w:eastAsia="ru-RU"/>
              </w:rPr>
              <w:t>.К</w:t>
            </w:r>
            <w:proofErr w:type="gramEnd"/>
            <w:r w:rsidRPr="00AD0ED2">
              <w:rPr>
                <w:rFonts w:eastAsia="Times New Roman"/>
                <w:sz w:val="20"/>
                <w:szCs w:val="20"/>
                <w:lang w:eastAsia="ru-RU"/>
              </w:rPr>
              <w:t>ирова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г.Риддер</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232,5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Республиканский бюджет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Не исполнено.</w:t>
            </w:r>
            <w:r w:rsidRPr="00AD0ED2">
              <w:rPr>
                <w:rFonts w:eastAsia="Times New Roman"/>
                <w:sz w:val="20"/>
                <w:szCs w:val="20"/>
                <w:lang w:eastAsia="ru-RU"/>
              </w:rPr>
              <w:t xml:space="preserve"> Средства, предусмотренные на реализацию проекта по Дорожной карте занятости</w:t>
            </w:r>
            <w:r w:rsidR="00CD21F7" w:rsidRPr="00AD0ED2">
              <w:rPr>
                <w:rFonts w:eastAsia="Times New Roman"/>
                <w:sz w:val="20"/>
                <w:szCs w:val="20"/>
                <w:lang w:eastAsia="ru-RU"/>
              </w:rPr>
              <w:t>,</w:t>
            </w:r>
            <w:r w:rsidRPr="00AD0ED2">
              <w:rPr>
                <w:rFonts w:eastAsia="Times New Roman"/>
                <w:sz w:val="20"/>
                <w:szCs w:val="20"/>
                <w:lang w:eastAsia="ru-RU"/>
              </w:rPr>
              <w:t xml:space="preserve"> сняты.</w:t>
            </w:r>
          </w:p>
        </w:tc>
      </w:tr>
      <w:tr w:rsidR="001C77A5" w:rsidRPr="00AD0ED2" w:rsidTr="00DB4074">
        <w:trPr>
          <w:trHeight w:val="557"/>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118</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Строительство 9 детских садов на 5140 мест для сохранения 100% охвата детей дошкольным воспитанием и обучением</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объект</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УО,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477,1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477,1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261812</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1C77A5" w:rsidRPr="00AD0ED2" w:rsidRDefault="001C77A5" w:rsidP="00CD21F7">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Приняты государственные обязательства по компенсации инвестиционных затрат по проектам государственно-частного партнерства «Строительство и эксплуатация детского сада-комплекса </w:t>
            </w:r>
            <w:proofErr w:type="spellStart"/>
            <w:r w:rsidRPr="00AD0ED2">
              <w:rPr>
                <w:rFonts w:eastAsia="Times New Roman"/>
                <w:sz w:val="20"/>
                <w:szCs w:val="20"/>
                <w:lang w:eastAsia="ru-RU"/>
              </w:rPr>
              <w:t>Academy:</w:t>
            </w:r>
            <w:proofErr w:type="gramStart"/>
            <w:r w:rsidRPr="00AD0ED2">
              <w:rPr>
                <w:rFonts w:eastAsia="Times New Roman"/>
                <w:sz w:val="20"/>
                <w:szCs w:val="20"/>
                <w:lang w:eastAsia="ru-RU"/>
              </w:rPr>
              <w:t>RIVIERA-BAMBINI</w:t>
            </w:r>
            <w:proofErr w:type="spellEnd"/>
            <w:r w:rsidRPr="00AD0ED2">
              <w:rPr>
                <w:rFonts w:eastAsia="Times New Roman"/>
                <w:sz w:val="20"/>
                <w:szCs w:val="20"/>
                <w:lang w:eastAsia="ru-RU"/>
              </w:rPr>
              <w:t xml:space="preserve"> на 157 мест в г. Усть-Каменогорске»,  «Строительство и эксплуатация детского сада </w:t>
            </w:r>
            <w:r w:rsidR="00CD21F7" w:rsidRPr="00AD0ED2">
              <w:rPr>
                <w:rFonts w:eastAsia="Times New Roman"/>
                <w:sz w:val="20"/>
                <w:szCs w:val="20"/>
                <w:lang w:eastAsia="ru-RU"/>
              </w:rPr>
              <w:t>«</w:t>
            </w:r>
            <w:r w:rsidRPr="00AD0ED2">
              <w:rPr>
                <w:rFonts w:eastAsia="Times New Roman"/>
                <w:sz w:val="20"/>
                <w:szCs w:val="20"/>
                <w:lang w:eastAsia="ru-RU"/>
              </w:rPr>
              <w:t>Золотая рыбка</w:t>
            </w:r>
            <w:r w:rsidR="00CD21F7" w:rsidRPr="00AD0ED2">
              <w:rPr>
                <w:rFonts w:eastAsia="Times New Roman"/>
                <w:sz w:val="20"/>
                <w:szCs w:val="20"/>
                <w:lang w:eastAsia="ru-RU"/>
              </w:rPr>
              <w:t>»</w:t>
            </w:r>
            <w:r w:rsidRPr="00AD0ED2">
              <w:rPr>
                <w:rFonts w:eastAsia="Times New Roman"/>
                <w:sz w:val="20"/>
                <w:szCs w:val="20"/>
                <w:lang w:eastAsia="ru-RU"/>
              </w:rPr>
              <w:t xml:space="preserve"> на 250 мест в г. Усть-Каменогорске», «Строительство и эксплуатация детского сада </w:t>
            </w:r>
            <w:proofErr w:type="spellStart"/>
            <w:r w:rsidRPr="00AD0ED2">
              <w:rPr>
                <w:rFonts w:eastAsia="Times New Roman"/>
                <w:sz w:val="20"/>
                <w:szCs w:val="20"/>
                <w:lang w:eastAsia="ru-RU"/>
              </w:rPr>
              <w:t>Murager</w:t>
            </w:r>
            <w:proofErr w:type="spellEnd"/>
            <w:r w:rsidRPr="00AD0ED2">
              <w:rPr>
                <w:rFonts w:eastAsia="Times New Roman"/>
                <w:sz w:val="20"/>
                <w:szCs w:val="20"/>
                <w:lang w:eastAsia="ru-RU"/>
              </w:rPr>
              <w:t xml:space="preserve"> на 320 мест в г. Усть-Каменогорске», «Строительство и эксплуатация детского сада-комплекса </w:t>
            </w:r>
            <w:proofErr w:type="spellStart"/>
            <w:r w:rsidRPr="00AD0ED2">
              <w:rPr>
                <w:rFonts w:eastAsia="Times New Roman"/>
                <w:sz w:val="20"/>
                <w:szCs w:val="20"/>
                <w:lang w:eastAsia="ru-RU"/>
              </w:rPr>
              <w:t>Кокжал-Барак</w:t>
            </w:r>
            <w:proofErr w:type="spellEnd"/>
            <w:r w:rsidRPr="00AD0ED2">
              <w:rPr>
                <w:rFonts w:eastAsia="Times New Roman"/>
                <w:sz w:val="20"/>
                <w:szCs w:val="20"/>
                <w:lang w:eastAsia="ru-RU"/>
              </w:rPr>
              <w:t xml:space="preserve"> на 240</w:t>
            </w:r>
            <w:r w:rsidR="00CD21F7" w:rsidRPr="00AD0ED2">
              <w:rPr>
                <w:rFonts w:eastAsia="Times New Roman"/>
                <w:sz w:val="20"/>
                <w:szCs w:val="20"/>
                <w:lang w:eastAsia="ru-RU"/>
              </w:rPr>
              <w:t xml:space="preserve"> мест в г. Усть-Каменогорске», «</w:t>
            </w:r>
            <w:r w:rsidRPr="00AD0ED2">
              <w:rPr>
                <w:rFonts w:eastAsia="Times New Roman"/>
                <w:sz w:val="20"/>
                <w:szCs w:val="20"/>
                <w:lang w:eastAsia="ru-RU"/>
              </w:rPr>
              <w:t>Строительство и эксплуатация детского сада на 320 м ес</w:t>
            </w:r>
            <w:r w:rsidR="00CD21F7" w:rsidRPr="00AD0ED2">
              <w:rPr>
                <w:rFonts w:eastAsia="Times New Roman"/>
                <w:sz w:val="20"/>
                <w:szCs w:val="20"/>
                <w:lang w:eastAsia="ru-RU"/>
              </w:rPr>
              <w:t xml:space="preserve">т в жилом районе </w:t>
            </w:r>
            <w:proofErr w:type="spellStart"/>
            <w:r w:rsidR="00CD21F7" w:rsidRPr="00AD0ED2">
              <w:rPr>
                <w:rFonts w:eastAsia="Times New Roman"/>
                <w:sz w:val="20"/>
                <w:szCs w:val="20"/>
                <w:lang w:eastAsia="ru-RU"/>
              </w:rPr>
              <w:t>Карагайлы</w:t>
            </w:r>
            <w:proofErr w:type="spellEnd"/>
            <w:r w:rsidR="00CD21F7" w:rsidRPr="00AD0ED2">
              <w:rPr>
                <w:rFonts w:eastAsia="Times New Roman"/>
                <w:sz w:val="20"/>
                <w:szCs w:val="20"/>
                <w:lang w:eastAsia="ru-RU"/>
              </w:rPr>
              <w:t xml:space="preserve"> в г. С</w:t>
            </w:r>
            <w:r w:rsidRPr="00AD0ED2">
              <w:rPr>
                <w:rFonts w:eastAsia="Times New Roman"/>
                <w:sz w:val="20"/>
                <w:szCs w:val="20"/>
                <w:lang w:eastAsia="ru-RU"/>
              </w:rPr>
              <w:t>емей</w:t>
            </w:r>
            <w:proofErr w:type="gramEnd"/>
            <w:r w:rsidR="00CD21F7" w:rsidRPr="00AD0ED2">
              <w:rPr>
                <w:rFonts w:eastAsia="Times New Roman"/>
                <w:sz w:val="20"/>
                <w:szCs w:val="20"/>
                <w:lang w:eastAsia="ru-RU"/>
              </w:rPr>
              <w:t>»</w:t>
            </w:r>
            <w:r w:rsidRPr="00AD0ED2">
              <w:rPr>
                <w:rFonts w:eastAsia="Times New Roman"/>
                <w:sz w:val="20"/>
                <w:szCs w:val="20"/>
                <w:lang w:eastAsia="ru-RU"/>
              </w:rPr>
              <w:t xml:space="preserve">, «Строительство и эксплуатация детского сада на </w:t>
            </w:r>
            <w:r w:rsidRPr="00AD0ED2">
              <w:rPr>
                <w:rFonts w:eastAsia="Times New Roman"/>
                <w:sz w:val="20"/>
                <w:szCs w:val="20"/>
                <w:lang w:eastAsia="ru-RU"/>
              </w:rPr>
              <w:lastRenderedPageBreak/>
              <w:t xml:space="preserve">280 мест в жилом районе </w:t>
            </w:r>
            <w:proofErr w:type="spellStart"/>
            <w:r w:rsidRPr="00AD0ED2">
              <w:rPr>
                <w:rFonts w:eastAsia="Times New Roman"/>
                <w:sz w:val="20"/>
                <w:szCs w:val="20"/>
                <w:lang w:eastAsia="ru-RU"/>
              </w:rPr>
              <w:t>Ушактар</w:t>
            </w:r>
            <w:proofErr w:type="spellEnd"/>
            <w:r w:rsidR="00CD21F7" w:rsidRPr="00AD0ED2">
              <w:rPr>
                <w:rFonts w:eastAsia="Times New Roman"/>
                <w:sz w:val="20"/>
                <w:szCs w:val="20"/>
                <w:lang w:eastAsia="ru-RU"/>
              </w:rPr>
              <w:t xml:space="preserve"> </w:t>
            </w:r>
            <w:r w:rsidRPr="00AD0ED2">
              <w:rPr>
                <w:rFonts w:eastAsia="Times New Roman"/>
                <w:sz w:val="20"/>
                <w:szCs w:val="20"/>
                <w:lang w:eastAsia="ru-RU"/>
              </w:rPr>
              <w:t xml:space="preserve">в </w:t>
            </w:r>
            <w:proofErr w:type="gramStart"/>
            <w:r w:rsidRPr="00AD0ED2">
              <w:rPr>
                <w:rFonts w:eastAsia="Times New Roman"/>
                <w:sz w:val="20"/>
                <w:szCs w:val="20"/>
                <w:lang w:eastAsia="ru-RU"/>
              </w:rPr>
              <w:t>г</w:t>
            </w:r>
            <w:proofErr w:type="gramEnd"/>
            <w:r w:rsidRPr="00AD0ED2">
              <w:rPr>
                <w:rFonts w:eastAsia="Times New Roman"/>
                <w:sz w:val="20"/>
                <w:szCs w:val="20"/>
                <w:lang w:eastAsia="ru-RU"/>
              </w:rPr>
              <w:t>. Семей»</w:t>
            </w: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119</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7 школ на 5 540 мест (в гг. Семей - 5 школ, Риддере - 1 школа, </w:t>
            </w:r>
            <w:proofErr w:type="spellStart"/>
            <w:r w:rsidRPr="00AD0ED2">
              <w:rPr>
                <w:rFonts w:eastAsia="Times New Roman"/>
                <w:sz w:val="20"/>
                <w:szCs w:val="20"/>
                <w:lang w:eastAsia="ru-RU"/>
              </w:rPr>
              <w:t>п.К.Кайсенова</w:t>
            </w:r>
            <w:proofErr w:type="spellEnd"/>
            <w:r w:rsidRPr="00AD0ED2">
              <w:rPr>
                <w:rFonts w:eastAsia="Times New Roman"/>
                <w:sz w:val="20"/>
                <w:szCs w:val="20"/>
                <w:lang w:eastAsia="ru-RU"/>
              </w:rPr>
              <w:t xml:space="preserve"> - 1 школа)</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объект</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УО,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4705,7</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4700,0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В 2021 году велось строительство 4 школ на 2420 мест, из них введены 2 школы в </w:t>
            </w:r>
            <w:proofErr w:type="gramStart"/>
            <w:r w:rsidRPr="00AD0ED2">
              <w:rPr>
                <w:rFonts w:eastAsia="Times New Roman"/>
                <w:sz w:val="20"/>
                <w:szCs w:val="20"/>
                <w:lang w:eastAsia="ru-RU"/>
              </w:rPr>
              <w:t>г</w:t>
            </w:r>
            <w:proofErr w:type="gramEnd"/>
            <w:r w:rsidRPr="00AD0ED2">
              <w:rPr>
                <w:rFonts w:eastAsia="Times New Roman"/>
                <w:sz w:val="20"/>
                <w:szCs w:val="20"/>
                <w:lang w:eastAsia="ru-RU"/>
              </w:rPr>
              <w:t xml:space="preserve">. Семей на 1500 мест.  </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3684,1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120</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Реконструкция самотечного канализационного коллектора диаметром 1200 мм бестраншейным способом, участок 1: от камеры гашения по ул. Тракторной до здания пр. Независимости, 86; участок 2: по ул. Добролюбова, от здания пр. Независимости до КНС -17 в Усть-Каменогорске, Восточно-Казахстанской области</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УЭЖКХ, аким г</w:t>
            </w:r>
            <w:proofErr w:type="gramStart"/>
            <w:r w:rsidRPr="00AD0ED2">
              <w:rPr>
                <w:rFonts w:eastAsia="Times New Roman"/>
                <w:sz w:val="20"/>
                <w:szCs w:val="20"/>
                <w:lang w:eastAsia="ru-RU"/>
              </w:rPr>
              <w:t>.У</w:t>
            </w:r>
            <w:proofErr w:type="gramEnd"/>
            <w:r w:rsidRPr="00AD0ED2">
              <w:rPr>
                <w:rFonts w:eastAsia="Times New Roman"/>
                <w:sz w:val="20"/>
                <w:szCs w:val="20"/>
                <w:lang w:eastAsia="ru-RU"/>
              </w:rPr>
              <w:t>сть-Каменогорск</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83,2</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83,2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83,2</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279114032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Протяженность введенных сетей - 1,7 км.</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279114048</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102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121</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Реконструкция РК-3 (2 очередь) в жилом районе </w:t>
            </w:r>
            <w:proofErr w:type="spellStart"/>
            <w:r w:rsidRPr="00AD0ED2">
              <w:rPr>
                <w:rFonts w:eastAsia="Times New Roman"/>
                <w:sz w:val="20"/>
                <w:szCs w:val="20"/>
                <w:lang w:eastAsia="ru-RU"/>
              </w:rPr>
              <w:t>Карагайлы</w:t>
            </w:r>
            <w:proofErr w:type="spellEnd"/>
            <w:r w:rsidRPr="00AD0ED2">
              <w:rPr>
                <w:rFonts w:eastAsia="Times New Roman"/>
                <w:sz w:val="20"/>
                <w:szCs w:val="20"/>
                <w:lang w:eastAsia="ru-RU"/>
              </w:rPr>
              <w:t xml:space="preserve"> г</w:t>
            </w:r>
            <w:proofErr w:type="gramStart"/>
            <w:r w:rsidRPr="00AD0ED2">
              <w:rPr>
                <w:rFonts w:eastAsia="Times New Roman"/>
                <w:sz w:val="20"/>
                <w:szCs w:val="20"/>
                <w:lang w:eastAsia="ru-RU"/>
              </w:rPr>
              <w:t>.С</w:t>
            </w:r>
            <w:proofErr w:type="gramEnd"/>
            <w:r w:rsidRPr="00AD0ED2">
              <w:rPr>
                <w:rFonts w:eastAsia="Times New Roman"/>
                <w:sz w:val="20"/>
                <w:szCs w:val="20"/>
                <w:lang w:eastAsia="ru-RU"/>
              </w:rPr>
              <w:t>емей (завершение)</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УЭЖКХ, аким г</w:t>
            </w:r>
            <w:proofErr w:type="gramStart"/>
            <w:r w:rsidRPr="00AD0ED2">
              <w:rPr>
                <w:rFonts w:eastAsia="Times New Roman"/>
                <w:sz w:val="20"/>
                <w:szCs w:val="20"/>
                <w:lang w:eastAsia="ru-RU"/>
              </w:rPr>
              <w:t>.С</w:t>
            </w:r>
            <w:proofErr w:type="gramEnd"/>
            <w:r w:rsidRPr="00AD0ED2">
              <w:rPr>
                <w:rFonts w:eastAsia="Times New Roman"/>
                <w:sz w:val="20"/>
                <w:szCs w:val="20"/>
                <w:lang w:eastAsia="ru-RU"/>
              </w:rPr>
              <w:t>емей</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284,0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284,0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284,0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279114048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Объект введен в эксплуатацию в 2021 году.</w:t>
            </w:r>
          </w:p>
        </w:tc>
      </w:tr>
      <w:tr w:rsidR="001C77A5" w:rsidRPr="00AD0ED2" w:rsidTr="00DB4074">
        <w:trPr>
          <w:trHeight w:val="51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122</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Строительство тепловой сети пос</w:t>
            </w:r>
            <w:proofErr w:type="gramStart"/>
            <w:r w:rsidRPr="00AD0ED2">
              <w:rPr>
                <w:rFonts w:eastAsia="Times New Roman"/>
                <w:sz w:val="20"/>
                <w:szCs w:val="20"/>
                <w:lang w:eastAsia="ru-RU"/>
              </w:rPr>
              <w:t>.С</w:t>
            </w:r>
            <w:proofErr w:type="gramEnd"/>
            <w:r w:rsidRPr="00AD0ED2">
              <w:rPr>
                <w:rFonts w:eastAsia="Times New Roman"/>
                <w:sz w:val="20"/>
                <w:szCs w:val="20"/>
                <w:lang w:eastAsia="ru-RU"/>
              </w:rPr>
              <w:t>тепной</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УЭЖКХ, аким г</w:t>
            </w:r>
            <w:proofErr w:type="gramStart"/>
            <w:r w:rsidRPr="00AD0ED2">
              <w:rPr>
                <w:rFonts w:eastAsia="Times New Roman"/>
                <w:sz w:val="20"/>
                <w:szCs w:val="20"/>
                <w:lang w:eastAsia="ru-RU"/>
              </w:rPr>
              <w:t>.С</w:t>
            </w:r>
            <w:proofErr w:type="gramEnd"/>
            <w:r w:rsidRPr="00AD0ED2">
              <w:rPr>
                <w:rFonts w:eastAsia="Times New Roman"/>
                <w:sz w:val="20"/>
                <w:szCs w:val="20"/>
                <w:lang w:eastAsia="ru-RU"/>
              </w:rPr>
              <w:t>емей</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41,3</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B90B38">
            <w:pPr>
              <w:spacing w:after="0" w:line="240" w:lineRule="auto"/>
              <w:jc w:val="center"/>
              <w:rPr>
                <w:rFonts w:eastAsia="Times New Roman"/>
                <w:sz w:val="20"/>
                <w:szCs w:val="20"/>
                <w:lang w:eastAsia="ru-RU"/>
              </w:rPr>
            </w:pPr>
            <w:r w:rsidRPr="00AD0ED2">
              <w:rPr>
                <w:rFonts w:eastAsia="Times New Roman"/>
                <w:sz w:val="20"/>
                <w:szCs w:val="20"/>
                <w:lang w:eastAsia="ru-RU"/>
              </w:rPr>
              <w:t>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279114048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B90B38">
            <w:pPr>
              <w:spacing w:after="0" w:line="240" w:lineRule="auto"/>
              <w:rPr>
                <w:rFonts w:eastAsia="Times New Roman"/>
                <w:sz w:val="20"/>
                <w:szCs w:val="20"/>
                <w:lang w:eastAsia="ru-RU"/>
              </w:rPr>
            </w:pPr>
            <w:r w:rsidRPr="00AD0ED2">
              <w:rPr>
                <w:rFonts w:eastAsia="Times New Roman"/>
                <w:b/>
                <w:bCs/>
                <w:sz w:val="20"/>
                <w:szCs w:val="20"/>
                <w:lang w:eastAsia="ru-RU"/>
              </w:rPr>
              <w:t>Не исполнено</w:t>
            </w:r>
            <w:r w:rsidRPr="00AD0ED2">
              <w:rPr>
                <w:rFonts w:eastAsia="Times New Roman"/>
                <w:bCs/>
                <w:sz w:val="20"/>
                <w:szCs w:val="20"/>
                <w:lang w:eastAsia="ru-RU"/>
              </w:rPr>
              <w:t>.</w:t>
            </w:r>
            <w:r w:rsidR="00B90B38" w:rsidRPr="00AD0ED2">
              <w:rPr>
                <w:rFonts w:eastAsia="Times New Roman"/>
                <w:bCs/>
                <w:sz w:val="20"/>
                <w:szCs w:val="20"/>
                <w:lang w:eastAsia="ru-RU"/>
              </w:rPr>
              <w:t xml:space="preserve"> Средства сняты с проекта в связи с </w:t>
            </w:r>
            <w:proofErr w:type="gramStart"/>
            <w:r w:rsidR="00B90B38" w:rsidRPr="00AD0ED2">
              <w:rPr>
                <w:rFonts w:eastAsia="Times New Roman"/>
                <w:bCs/>
                <w:sz w:val="20"/>
                <w:szCs w:val="20"/>
                <w:lang w:eastAsia="ru-RU"/>
              </w:rPr>
              <w:t>поздним</w:t>
            </w:r>
            <w:proofErr w:type="gramEnd"/>
            <w:r w:rsidR="00B90B38" w:rsidRPr="00AD0ED2">
              <w:rPr>
                <w:rFonts w:eastAsia="Times New Roman"/>
                <w:bCs/>
                <w:sz w:val="20"/>
                <w:szCs w:val="20"/>
                <w:lang w:eastAsia="ru-RU"/>
              </w:rPr>
              <w:t xml:space="preserve"> получение экспертизы. В текущем году предусмотрено 43,3 млн</w:t>
            </w:r>
            <w:proofErr w:type="gramStart"/>
            <w:r w:rsidR="00B90B38" w:rsidRPr="00AD0ED2">
              <w:rPr>
                <w:rFonts w:eastAsia="Times New Roman"/>
                <w:bCs/>
                <w:sz w:val="20"/>
                <w:szCs w:val="20"/>
                <w:lang w:eastAsia="ru-RU"/>
              </w:rPr>
              <w:t>.т</w:t>
            </w:r>
            <w:proofErr w:type="gramEnd"/>
            <w:r w:rsidR="00B90B38" w:rsidRPr="00AD0ED2">
              <w:rPr>
                <w:rFonts w:eastAsia="Times New Roman"/>
                <w:bCs/>
                <w:sz w:val="20"/>
                <w:szCs w:val="20"/>
                <w:lang w:eastAsia="ru-RU"/>
              </w:rPr>
              <w:t>енге.</w:t>
            </w:r>
          </w:p>
        </w:tc>
      </w:tr>
      <w:tr w:rsidR="001C77A5" w:rsidRPr="00AD0ED2" w:rsidTr="00DB4074">
        <w:trPr>
          <w:trHeight w:val="102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123</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Строительство котельной для школы на 1200 мест и детского сада на 320 мест в п</w:t>
            </w:r>
            <w:proofErr w:type="gramStart"/>
            <w:r w:rsidRPr="00AD0ED2">
              <w:rPr>
                <w:rFonts w:eastAsia="Times New Roman"/>
                <w:sz w:val="20"/>
                <w:szCs w:val="20"/>
                <w:lang w:eastAsia="ru-RU"/>
              </w:rPr>
              <w:t>.В</w:t>
            </w:r>
            <w:proofErr w:type="gramEnd"/>
            <w:r w:rsidRPr="00AD0ED2">
              <w:rPr>
                <w:rFonts w:eastAsia="Times New Roman"/>
                <w:sz w:val="20"/>
                <w:szCs w:val="20"/>
                <w:lang w:eastAsia="ru-RU"/>
              </w:rPr>
              <w:t>осточный</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УЭЖКХ, аким г</w:t>
            </w:r>
            <w:proofErr w:type="gramStart"/>
            <w:r w:rsidRPr="00AD0ED2">
              <w:rPr>
                <w:rFonts w:eastAsia="Times New Roman"/>
                <w:sz w:val="20"/>
                <w:szCs w:val="20"/>
                <w:lang w:eastAsia="ru-RU"/>
              </w:rPr>
              <w:t>.С</w:t>
            </w:r>
            <w:proofErr w:type="gramEnd"/>
            <w:r w:rsidRPr="00AD0ED2">
              <w:rPr>
                <w:rFonts w:eastAsia="Times New Roman"/>
                <w:sz w:val="20"/>
                <w:szCs w:val="20"/>
                <w:lang w:eastAsia="ru-RU"/>
              </w:rPr>
              <w:t>емей</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242,0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242,0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242,0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279114048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Строительство блочно-модульной котельной - 3МВт завершено.</w:t>
            </w:r>
          </w:p>
        </w:tc>
      </w:tr>
      <w:tr w:rsidR="001C77A5" w:rsidRPr="00AD0ED2" w:rsidTr="00DB4074">
        <w:trPr>
          <w:trHeight w:val="102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124</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Строительство  тепловой сети от котельной "Дорожник" до СШ № 38 в г</w:t>
            </w:r>
            <w:proofErr w:type="gramStart"/>
            <w:r w:rsidRPr="00AD0ED2">
              <w:rPr>
                <w:rFonts w:eastAsia="Times New Roman"/>
                <w:sz w:val="20"/>
                <w:szCs w:val="20"/>
                <w:lang w:eastAsia="ru-RU"/>
              </w:rPr>
              <w:t>.С</w:t>
            </w:r>
            <w:proofErr w:type="gramEnd"/>
            <w:r w:rsidRPr="00AD0ED2">
              <w:rPr>
                <w:rFonts w:eastAsia="Times New Roman"/>
                <w:sz w:val="20"/>
                <w:szCs w:val="20"/>
                <w:lang w:eastAsia="ru-RU"/>
              </w:rPr>
              <w:t>емей</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УЭЖКХ, аким г</w:t>
            </w:r>
            <w:proofErr w:type="gramStart"/>
            <w:r w:rsidRPr="00AD0ED2">
              <w:rPr>
                <w:rFonts w:eastAsia="Times New Roman"/>
                <w:sz w:val="20"/>
                <w:szCs w:val="20"/>
                <w:lang w:eastAsia="ru-RU"/>
              </w:rPr>
              <w:t>.С</w:t>
            </w:r>
            <w:proofErr w:type="gramEnd"/>
            <w:r w:rsidRPr="00AD0ED2">
              <w:rPr>
                <w:rFonts w:eastAsia="Times New Roman"/>
                <w:sz w:val="20"/>
                <w:szCs w:val="20"/>
                <w:lang w:eastAsia="ru-RU"/>
              </w:rPr>
              <w:t>емей</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200,5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200,5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279114015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Протяженность введенных сетей - 1,2 км</w:t>
            </w:r>
            <w:r w:rsidR="00CD21F7" w:rsidRPr="00AD0ED2">
              <w:rPr>
                <w:rFonts w:eastAsia="Times New Roman"/>
                <w:sz w:val="20"/>
                <w:szCs w:val="20"/>
                <w:lang w:eastAsia="ru-RU"/>
              </w:rPr>
              <w:t>.</w:t>
            </w:r>
          </w:p>
        </w:tc>
      </w:tr>
      <w:tr w:rsidR="001C77A5" w:rsidRPr="00AD0ED2" w:rsidTr="00DB4074">
        <w:trPr>
          <w:trHeight w:val="178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сельских населенных пунктов</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административные данные МИО</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Первый заместитель акима области Сматлаев А.Б., УЭБП,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66,7</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66,7</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66,7</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w:t>
            </w:r>
            <w:r w:rsidRPr="00AD0ED2">
              <w:rPr>
                <w:rFonts w:eastAsia="Times New Roman"/>
                <w:sz w:val="20"/>
                <w:szCs w:val="20"/>
                <w:lang w:eastAsia="ru-RU"/>
              </w:rPr>
              <w:t xml:space="preserve"> Для достижения индикатора в сельских населенных пунктах проведена модернизация объектов социальной и инженерной инфраструктуры.  Уровень обеспеченности социальными услугами в сельских населенных пунктах достиг 66,7%.</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Мероприятия</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125</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Капитальный и текущий ремонт объектов образования, в приоритетном порядке в приграничных районах (Курчумском, </w:t>
            </w:r>
            <w:proofErr w:type="spellStart"/>
            <w:r w:rsidRPr="00AD0ED2">
              <w:rPr>
                <w:rFonts w:eastAsia="Times New Roman"/>
                <w:sz w:val="20"/>
                <w:szCs w:val="20"/>
                <w:lang w:eastAsia="ru-RU"/>
              </w:rPr>
              <w:t>Като</w:t>
            </w:r>
            <w:proofErr w:type="gramStart"/>
            <w:r w:rsidRPr="00AD0ED2">
              <w:rPr>
                <w:rFonts w:eastAsia="Times New Roman"/>
                <w:sz w:val="20"/>
                <w:szCs w:val="20"/>
                <w:lang w:eastAsia="ru-RU"/>
              </w:rPr>
              <w:t>н</w:t>
            </w:r>
            <w:proofErr w:type="spellEnd"/>
            <w:r w:rsidRPr="00AD0ED2">
              <w:rPr>
                <w:rFonts w:eastAsia="Times New Roman"/>
                <w:sz w:val="20"/>
                <w:szCs w:val="20"/>
                <w:lang w:eastAsia="ru-RU"/>
              </w:rPr>
              <w:t>-</w:t>
            </w:r>
            <w:proofErr w:type="gramEnd"/>
            <w:r w:rsidRPr="00AD0ED2">
              <w:rPr>
                <w:rFonts w:eastAsia="Times New Roman"/>
                <w:sz w:val="20"/>
                <w:szCs w:val="20"/>
                <w:lang w:eastAsia="ru-RU"/>
              </w:rPr>
              <w:t xml:space="preserve"> Карагайском, </w:t>
            </w:r>
            <w:proofErr w:type="spellStart"/>
            <w:r w:rsidRPr="00AD0ED2">
              <w:rPr>
                <w:rFonts w:eastAsia="Times New Roman"/>
                <w:sz w:val="20"/>
                <w:szCs w:val="20"/>
                <w:lang w:eastAsia="ru-RU"/>
              </w:rPr>
              <w:t>Зайсанском</w:t>
            </w:r>
            <w:proofErr w:type="spellEnd"/>
            <w:r w:rsidRPr="00AD0ED2">
              <w:rPr>
                <w:rFonts w:eastAsia="Times New Roman"/>
                <w:sz w:val="20"/>
                <w:szCs w:val="20"/>
                <w:lang w:eastAsia="ru-RU"/>
              </w:rPr>
              <w:t>, Тарбагатайском, Урджарском районах)</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объекты образования</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УО,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733,0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1129,1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1129,1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77A5" w:rsidRPr="00487C00" w:rsidRDefault="001C77A5" w:rsidP="001C77A5">
            <w:pPr>
              <w:spacing w:after="0" w:line="240" w:lineRule="auto"/>
              <w:rPr>
                <w:rFonts w:eastAsia="Times New Roman"/>
                <w:sz w:val="20"/>
                <w:szCs w:val="20"/>
                <w:lang w:eastAsia="ru-RU"/>
              </w:rPr>
            </w:pPr>
            <w:r w:rsidRPr="00487C00">
              <w:rPr>
                <w:rFonts w:eastAsia="Times New Roman"/>
                <w:b/>
                <w:bCs/>
                <w:sz w:val="20"/>
                <w:szCs w:val="20"/>
                <w:lang w:eastAsia="ru-RU"/>
              </w:rPr>
              <w:t>Исполнено.</w:t>
            </w:r>
            <w:r w:rsidRPr="00487C00">
              <w:rPr>
                <w:rFonts w:eastAsia="Times New Roman"/>
                <w:sz w:val="20"/>
                <w:szCs w:val="20"/>
                <w:lang w:eastAsia="ru-RU"/>
              </w:rPr>
              <w:t xml:space="preserve"> В 2021 году в приграничных районах проведен капитальный ремонт 8 объектов образования на 1014,9 млн. тенге, из них в рамках АЕБ - капремонт 7 объектов на 954,7 млн. тенге. Проведен текущий ремонт в 10 учреждениях организаций образования на 114,2 млн</w:t>
            </w:r>
            <w:proofErr w:type="gramStart"/>
            <w:r w:rsidRPr="00487C00">
              <w:rPr>
                <w:rFonts w:eastAsia="Times New Roman"/>
                <w:sz w:val="20"/>
                <w:szCs w:val="20"/>
                <w:lang w:eastAsia="ru-RU"/>
              </w:rPr>
              <w:t>.т</w:t>
            </w:r>
            <w:proofErr w:type="gramEnd"/>
            <w:r w:rsidRPr="00487C00">
              <w:rPr>
                <w:rFonts w:eastAsia="Times New Roman"/>
                <w:sz w:val="20"/>
                <w:szCs w:val="20"/>
                <w:lang w:eastAsia="ru-RU"/>
              </w:rPr>
              <w:t>енге.</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98,8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98,8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487C00" w:rsidRDefault="001C77A5" w:rsidP="001C77A5">
            <w:pPr>
              <w:spacing w:after="0" w:line="240" w:lineRule="auto"/>
              <w:rPr>
                <w:rFonts w:eastAsia="Times New Roman"/>
                <w:sz w:val="20"/>
                <w:szCs w:val="20"/>
                <w:lang w:eastAsia="ru-RU"/>
              </w:rPr>
            </w:pPr>
          </w:p>
        </w:tc>
      </w:tr>
      <w:tr w:rsidR="001C77A5" w:rsidRPr="00AD0ED2" w:rsidTr="00DB4074">
        <w:trPr>
          <w:trHeight w:val="529"/>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126</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Модернизация социальной и инженерной инфраструктуры в рамках "Ауыл </w:t>
            </w:r>
            <w:proofErr w:type="spellStart"/>
            <w:proofErr w:type="gramStart"/>
            <w:r w:rsidRPr="00AD0ED2">
              <w:rPr>
                <w:rFonts w:eastAsia="Times New Roman"/>
                <w:sz w:val="20"/>
                <w:szCs w:val="20"/>
                <w:lang w:eastAsia="ru-RU"/>
              </w:rPr>
              <w:t>Ел-бес</w:t>
            </w:r>
            <w:proofErr w:type="gramEnd"/>
            <w:r w:rsidRPr="00AD0ED2">
              <w:rPr>
                <w:rFonts w:eastAsia="Times New Roman"/>
                <w:sz w:val="20"/>
                <w:szCs w:val="20"/>
                <w:lang w:eastAsia="ru-RU"/>
              </w:rPr>
              <w:t>ігі</w:t>
            </w:r>
            <w:proofErr w:type="spellEnd"/>
            <w:r w:rsidRPr="00AD0ED2">
              <w:rPr>
                <w:rFonts w:eastAsia="Times New Roman"/>
                <w:sz w:val="20"/>
                <w:szCs w:val="20"/>
                <w:lang w:eastAsia="ru-RU"/>
              </w:rPr>
              <w:t>"</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УЭБП,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10956,4</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8047,5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7533,8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77A5" w:rsidRPr="00487C00" w:rsidRDefault="001C77A5" w:rsidP="001C77A5">
            <w:pPr>
              <w:spacing w:after="0" w:line="240" w:lineRule="auto"/>
              <w:rPr>
                <w:rFonts w:eastAsia="Times New Roman"/>
                <w:sz w:val="20"/>
                <w:szCs w:val="20"/>
                <w:lang w:eastAsia="ru-RU"/>
              </w:rPr>
            </w:pPr>
            <w:r w:rsidRPr="00487C00">
              <w:rPr>
                <w:rFonts w:eastAsia="Times New Roman"/>
                <w:b/>
                <w:bCs/>
                <w:sz w:val="20"/>
                <w:szCs w:val="20"/>
                <w:lang w:eastAsia="ru-RU"/>
              </w:rPr>
              <w:t>Исполнено</w:t>
            </w:r>
            <w:r w:rsidRPr="00487C00">
              <w:rPr>
                <w:rFonts w:eastAsia="Times New Roman"/>
                <w:sz w:val="20"/>
                <w:szCs w:val="20"/>
                <w:lang w:eastAsia="ru-RU"/>
              </w:rPr>
              <w:t>. В 2021 году проведена модернизация социальных объектов, средний ремонт улиц и устройство освещения в селах.</w:t>
            </w:r>
          </w:p>
        </w:tc>
      </w:tr>
      <w:tr w:rsidR="001C77A5" w:rsidRPr="00AD0ED2" w:rsidTr="00DB4074">
        <w:trPr>
          <w:trHeight w:val="89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1374,8</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1155,6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1124,2</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487C00" w:rsidRDefault="001C77A5" w:rsidP="001C77A5">
            <w:pPr>
              <w:spacing w:after="0" w:line="240" w:lineRule="auto"/>
              <w:rPr>
                <w:rFonts w:eastAsia="Times New Roman"/>
                <w:sz w:val="20"/>
                <w:szCs w:val="20"/>
                <w:lang w:eastAsia="ru-RU"/>
              </w:rPr>
            </w:pPr>
          </w:p>
        </w:tc>
      </w:tr>
      <w:tr w:rsidR="001C77A5" w:rsidRPr="00AD0ED2" w:rsidTr="00DB4074">
        <w:trPr>
          <w:trHeight w:val="70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i/>
                <w:iCs/>
                <w:sz w:val="20"/>
                <w:szCs w:val="20"/>
                <w:lang w:eastAsia="ru-RU"/>
              </w:rPr>
            </w:pPr>
            <w:r w:rsidRPr="00AD0ED2">
              <w:rPr>
                <w:rFonts w:eastAsia="Times New Roman"/>
                <w:b/>
                <w:bCs/>
                <w:i/>
                <w:iCs/>
                <w:sz w:val="20"/>
                <w:szCs w:val="20"/>
                <w:lang w:eastAsia="ru-RU"/>
              </w:rPr>
              <w:t>строительство 16 объектов</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5166,9</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3300,4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2850,2</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487C00" w:rsidRDefault="001C77A5" w:rsidP="001C77A5">
            <w:pPr>
              <w:spacing w:after="0" w:line="240" w:lineRule="auto"/>
              <w:rPr>
                <w:rFonts w:eastAsia="Times New Roman"/>
                <w:sz w:val="20"/>
                <w:szCs w:val="20"/>
                <w:lang w:eastAsia="ru-RU"/>
              </w:rPr>
            </w:pPr>
            <w:r w:rsidRPr="00487C00">
              <w:rPr>
                <w:rFonts w:eastAsia="Times New Roman"/>
                <w:b/>
                <w:bCs/>
                <w:sz w:val="20"/>
                <w:szCs w:val="20"/>
                <w:lang w:eastAsia="ru-RU"/>
              </w:rPr>
              <w:t xml:space="preserve">Исполнено. </w:t>
            </w:r>
            <w:r w:rsidRPr="00487C00">
              <w:rPr>
                <w:rFonts w:eastAsia="Times New Roman"/>
                <w:sz w:val="20"/>
                <w:szCs w:val="20"/>
                <w:lang w:eastAsia="ru-RU"/>
              </w:rPr>
              <w:t>Велось стро</w:t>
            </w:r>
            <w:r w:rsidR="00CD21F7" w:rsidRPr="00487C00">
              <w:rPr>
                <w:rFonts w:eastAsia="Times New Roman"/>
                <w:sz w:val="20"/>
                <w:szCs w:val="20"/>
                <w:lang w:eastAsia="ru-RU"/>
              </w:rPr>
              <w:t>ительство 13 объектов, завершено</w:t>
            </w:r>
            <w:r w:rsidRPr="00487C00">
              <w:rPr>
                <w:rFonts w:eastAsia="Times New Roman"/>
                <w:sz w:val="20"/>
                <w:szCs w:val="20"/>
                <w:lang w:eastAsia="ru-RU"/>
              </w:rPr>
              <w:t xml:space="preserve"> 3 объекта, 10 - </w:t>
            </w:r>
            <w:proofErr w:type="gramStart"/>
            <w:r w:rsidRPr="00487C00">
              <w:rPr>
                <w:rFonts w:eastAsia="Times New Roman"/>
                <w:sz w:val="20"/>
                <w:szCs w:val="20"/>
                <w:lang w:eastAsia="ru-RU"/>
              </w:rPr>
              <w:t>переходящие</w:t>
            </w:r>
            <w:proofErr w:type="gramEnd"/>
            <w:r w:rsidRPr="00487C00">
              <w:rPr>
                <w:rFonts w:eastAsia="Times New Roman"/>
                <w:sz w:val="20"/>
                <w:szCs w:val="20"/>
                <w:lang w:eastAsia="ru-RU"/>
              </w:rPr>
              <w:t xml:space="preserve"> на 2022 год.</w:t>
            </w:r>
          </w:p>
        </w:tc>
      </w:tr>
      <w:tr w:rsidR="001C77A5" w:rsidRPr="00AD0ED2" w:rsidTr="00DB4074">
        <w:trPr>
          <w:trHeight w:val="686"/>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b/>
                <w:bCs/>
                <w:i/>
                <w:iCs/>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729,3</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483,7</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435,3</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30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i/>
                <w:iCs/>
                <w:sz w:val="20"/>
                <w:szCs w:val="20"/>
                <w:lang w:eastAsia="ru-RU"/>
              </w:rPr>
            </w:pPr>
            <w:r w:rsidRPr="00AD0ED2">
              <w:rPr>
                <w:rFonts w:eastAsia="Times New Roman"/>
                <w:i/>
                <w:iCs/>
                <w:sz w:val="20"/>
                <w:szCs w:val="20"/>
                <w:lang w:eastAsia="ru-RU"/>
              </w:rPr>
              <w:t>в том числе</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i/>
                <w:iCs/>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30,6</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84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i/>
                <w:iCs/>
                <w:sz w:val="20"/>
                <w:szCs w:val="20"/>
                <w:lang w:eastAsia="ru-RU"/>
              </w:rPr>
            </w:pPr>
            <w:r w:rsidRPr="00AD0ED2">
              <w:rPr>
                <w:rFonts w:eastAsia="Times New Roman"/>
                <w:i/>
                <w:iCs/>
                <w:sz w:val="20"/>
                <w:szCs w:val="20"/>
                <w:lang w:eastAsia="ru-RU"/>
              </w:rPr>
              <w:t>культура</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719,1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647,3</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529,7</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Реализовано 4 проекта, завершен 1, </w:t>
            </w:r>
            <w:proofErr w:type="gramStart"/>
            <w:r w:rsidRPr="00AD0ED2">
              <w:rPr>
                <w:rFonts w:eastAsia="Times New Roman"/>
                <w:sz w:val="20"/>
                <w:szCs w:val="20"/>
                <w:lang w:eastAsia="ru-RU"/>
              </w:rPr>
              <w:t>переходящие</w:t>
            </w:r>
            <w:proofErr w:type="gramEnd"/>
            <w:r w:rsidRPr="00AD0ED2">
              <w:rPr>
                <w:rFonts w:eastAsia="Times New Roman"/>
                <w:sz w:val="20"/>
                <w:szCs w:val="20"/>
                <w:lang w:eastAsia="ru-RU"/>
              </w:rPr>
              <w:t xml:space="preserve"> на 2022 год - 3 </w:t>
            </w:r>
            <w:r w:rsidRPr="00AD0ED2">
              <w:rPr>
                <w:rFonts w:eastAsia="Times New Roman"/>
                <w:sz w:val="20"/>
                <w:szCs w:val="20"/>
                <w:lang w:eastAsia="ru-RU"/>
              </w:rPr>
              <w:lastRenderedPageBreak/>
              <w:t>объекта.</w:t>
            </w:r>
          </w:p>
        </w:tc>
      </w:tr>
      <w:tr w:rsidR="001C77A5" w:rsidRPr="00AD0ED2" w:rsidTr="00DB4074">
        <w:trPr>
          <w:trHeight w:val="120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i/>
                <w:iCs/>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198,9</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163,5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127,0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i/>
                <w:iCs/>
                <w:sz w:val="20"/>
                <w:szCs w:val="20"/>
                <w:lang w:eastAsia="ru-RU"/>
              </w:rPr>
            </w:pPr>
            <w:r w:rsidRPr="00AD0ED2">
              <w:rPr>
                <w:rFonts w:eastAsia="Times New Roman"/>
                <w:i/>
                <w:iCs/>
                <w:sz w:val="20"/>
                <w:szCs w:val="20"/>
                <w:lang w:eastAsia="ru-RU"/>
              </w:rPr>
              <w:t>спорт</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0D11C9" w:rsidP="000D11C9">
            <w:pPr>
              <w:spacing w:after="0" w:line="240" w:lineRule="auto"/>
              <w:jc w:val="center"/>
              <w:rPr>
                <w:rFonts w:eastAsia="Times New Roman"/>
                <w:sz w:val="20"/>
                <w:szCs w:val="20"/>
                <w:lang w:eastAsia="ru-RU"/>
              </w:rPr>
            </w:pPr>
            <w:r w:rsidRPr="00AD0ED2">
              <w:rPr>
                <w:rFonts w:eastAsia="Times New Roman"/>
                <w:sz w:val="20"/>
                <w:szCs w:val="20"/>
                <w:lang w:eastAsia="ru-RU"/>
              </w:rPr>
              <w:t>4447,8</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2681,3</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2348,7</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Реализовано 9 проектов, завершено 2, </w:t>
            </w:r>
            <w:proofErr w:type="gramStart"/>
            <w:r w:rsidRPr="00AD0ED2">
              <w:rPr>
                <w:rFonts w:eastAsia="Times New Roman"/>
                <w:sz w:val="20"/>
                <w:szCs w:val="20"/>
                <w:lang w:eastAsia="ru-RU"/>
              </w:rPr>
              <w:t>переходящие</w:t>
            </w:r>
            <w:proofErr w:type="gramEnd"/>
            <w:r w:rsidRPr="00AD0ED2">
              <w:rPr>
                <w:rFonts w:eastAsia="Times New Roman"/>
                <w:sz w:val="20"/>
                <w:szCs w:val="20"/>
                <w:lang w:eastAsia="ru-RU"/>
              </w:rPr>
              <w:t xml:space="preserve"> на 2022 год - 7 объектов.</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i/>
                <w:iCs/>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0D11C9" w:rsidP="001C77A5">
            <w:pPr>
              <w:spacing w:after="0" w:line="240" w:lineRule="auto"/>
              <w:jc w:val="center"/>
              <w:rPr>
                <w:rFonts w:eastAsia="Times New Roman"/>
                <w:sz w:val="20"/>
                <w:szCs w:val="20"/>
                <w:lang w:eastAsia="ru-RU"/>
              </w:rPr>
            </w:pPr>
            <w:r w:rsidRPr="00AD0ED2">
              <w:rPr>
                <w:rFonts w:eastAsia="Times New Roman"/>
                <w:sz w:val="20"/>
                <w:szCs w:val="20"/>
                <w:lang w:eastAsia="ru-RU"/>
              </w:rPr>
              <w:t>530,4</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323,3</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311,3</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77A5" w:rsidRPr="00AD0ED2" w:rsidRDefault="001C77A5" w:rsidP="001C77A5">
            <w:pPr>
              <w:spacing w:after="0" w:line="240" w:lineRule="auto"/>
              <w:rPr>
                <w:rFonts w:eastAsia="Times New Roman"/>
                <w:b/>
                <w:bCs/>
                <w:i/>
                <w:iCs/>
                <w:sz w:val="20"/>
                <w:szCs w:val="20"/>
                <w:lang w:eastAsia="ru-RU"/>
              </w:rPr>
            </w:pPr>
            <w:r w:rsidRPr="00AD0ED2">
              <w:rPr>
                <w:rFonts w:eastAsia="Times New Roman"/>
                <w:b/>
                <w:bCs/>
                <w:i/>
                <w:iCs/>
                <w:sz w:val="20"/>
                <w:szCs w:val="20"/>
                <w:lang w:eastAsia="ru-RU"/>
              </w:rPr>
              <w:t>капитальный и средний ремонт 86 объектов</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УЭБП,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5789,5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1156,1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1116,2</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Реализовано 14 проектов, завершено - 12, </w:t>
            </w:r>
            <w:proofErr w:type="gramStart"/>
            <w:r w:rsidRPr="00AD0ED2">
              <w:rPr>
                <w:rFonts w:eastAsia="Times New Roman"/>
                <w:sz w:val="20"/>
                <w:szCs w:val="20"/>
                <w:lang w:eastAsia="ru-RU"/>
              </w:rPr>
              <w:t>переходящие</w:t>
            </w:r>
            <w:proofErr w:type="gramEnd"/>
            <w:r w:rsidRPr="00AD0ED2">
              <w:rPr>
                <w:rFonts w:eastAsia="Times New Roman"/>
                <w:sz w:val="20"/>
                <w:szCs w:val="20"/>
                <w:lang w:eastAsia="ru-RU"/>
              </w:rPr>
              <w:t xml:space="preserve"> на 2022 год -</w:t>
            </w:r>
            <w:r w:rsidR="00CD21F7" w:rsidRPr="00AD0ED2">
              <w:rPr>
                <w:rFonts w:eastAsia="Times New Roman"/>
                <w:sz w:val="20"/>
                <w:szCs w:val="20"/>
                <w:lang w:eastAsia="ru-RU"/>
              </w:rPr>
              <w:t xml:space="preserve"> </w:t>
            </w:r>
            <w:r w:rsidRPr="00AD0ED2">
              <w:rPr>
                <w:rFonts w:eastAsia="Times New Roman"/>
                <w:sz w:val="20"/>
                <w:szCs w:val="20"/>
                <w:lang w:eastAsia="ru-RU"/>
              </w:rPr>
              <w:t>2 проекта.</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b/>
                <w:bCs/>
                <w:i/>
                <w:iCs/>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645,5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106,0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106,3</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30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i/>
                <w:iCs/>
                <w:sz w:val="20"/>
                <w:szCs w:val="20"/>
                <w:lang w:eastAsia="ru-RU"/>
              </w:rPr>
            </w:pPr>
            <w:r w:rsidRPr="00AD0ED2">
              <w:rPr>
                <w:rFonts w:eastAsia="Times New Roman"/>
                <w:i/>
                <w:iCs/>
                <w:sz w:val="20"/>
                <w:szCs w:val="20"/>
                <w:lang w:eastAsia="ru-RU"/>
              </w:rPr>
              <w:t>в том числе</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i/>
                <w:iCs/>
                <w:sz w:val="20"/>
                <w:szCs w:val="20"/>
                <w:lang w:eastAsia="ru-RU"/>
              </w:rPr>
            </w:pPr>
            <w:r w:rsidRPr="00AD0ED2">
              <w:rPr>
                <w:rFonts w:eastAsia="Times New Roman"/>
                <w:i/>
                <w:iCs/>
                <w:sz w:val="20"/>
                <w:szCs w:val="20"/>
                <w:lang w:eastAsia="ru-RU"/>
              </w:rPr>
              <w:t>здравоохранение</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379,3</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356,9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351,9</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CD21F7">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Реализовано </w:t>
            </w:r>
            <w:r w:rsidR="00CD21F7" w:rsidRPr="00AD0ED2">
              <w:rPr>
                <w:rFonts w:eastAsia="Times New Roman"/>
                <w:sz w:val="20"/>
                <w:szCs w:val="20"/>
                <w:lang w:eastAsia="ru-RU"/>
              </w:rPr>
              <w:t xml:space="preserve"> и </w:t>
            </w:r>
            <w:r w:rsidRPr="00AD0ED2">
              <w:rPr>
                <w:rFonts w:eastAsia="Times New Roman"/>
                <w:sz w:val="20"/>
                <w:szCs w:val="20"/>
                <w:lang w:eastAsia="ru-RU"/>
              </w:rPr>
              <w:t xml:space="preserve"> завер</w:t>
            </w:r>
            <w:r w:rsidR="00CD21F7" w:rsidRPr="00AD0ED2">
              <w:rPr>
                <w:rFonts w:eastAsia="Times New Roman"/>
                <w:sz w:val="20"/>
                <w:szCs w:val="20"/>
                <w:lang w:eastAsia="ru-RU"/>
              </w:rPr>
              <w:t xml:space="preserve">шено </w:t>
            </w:r>
            <w:r w:rsidRPr="00AD0ED2">
              <w:rPr>
                <w:rFonts w:eastAsia="Times New Roman"/>
                <w:sz w:val="20"/>
                <w:szCs w:val="20"/>
                <w:lang w:eastAsia="ru-RU"/>
              </w:rPr>
              <w:t>7</w:t>
            </w:r>
            <w:r w:rsidR="00CD21F7" w:rsidRPr="00AD0ED2">
              <w:rPr>
                <w:rFonts w:eastAsia="Times New Roman"/>
                <w:sz w:val="20"/>
                <w:szCs w:val="20"/>
                <w:lang w:eastAsia="ru-RU"/>
              </w:rPr>
              <w:t xml:space="preserve"> проектов</w:t>
            </w:r>
            <w:r w:rsidRPr="00AD0ED2">
              <w:rPr>
                <w:rFonts w:eastAsia="Times New Roman"/>
                <w:sz w:val="20"/>
                <w:szCs w:val="20"/>
                <w:lang w:eastAsia="ru-RU"/>
              </w:rPr>
              <w:t>.</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i/>
                <w:iCs/>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44,4</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41,7</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41,2</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i/>
                <w:iCs/>
                <w:sz w:val="20"/>
                <w:szCs w:val="20"/>
                <w:lang w:eastAsia="ru-RU"/>
              </w:rPr>
            </w:pPr>
            <w:r w:rsidRPr="00AD0ED2">
              <w:rPr>
                <w:rFonts w:eastAsia="Times New Roman"/>
                <w:i/>
                <w:iCs/>
                <w:sz w:val="20"/>
                <w:szCs w:val="20"/>
                <w:lang w:eastAsia="ru-RU"/>
              </w:rPr>
              <w:t>культура</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38,2</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28,2</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Реализован и завершен 1 проект.</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i/>
                <w:iCs/>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4,2</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529"/>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i/>
                <w:iCs/>
                <w:sz w:val="20"/>
                <w:szCs w:val="20"/>
                <w:lang w:eastAsia="ru-RU"/>
              </w:rPr>
            </w:pPr>
            <w:r w:rsidRPr="00AD0ED2">
              <w:rPr>
                <w:rFonts w:eastAsia="Times New Roman"/>
                <w:i/>
                <w:iCs/>
                <w:sz w:val="20"/>
                <w:szCs w:val="20"/>
                <w:lang w:eastAsia="ru-RU"/>
              </w:rPr>
              <w:t>образование</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1206,3</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880,2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838,6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Реализовано 7 проектов, завершено - 5.</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i/>
                <w:iCs/>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130,1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74,5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73,3</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i/>
                <w:iCs/>
                <w:sz w:val="20"/>
                <w:szCs w:val="20"/>
                <w:lang w:eastAsia="ru-RU"/>
              </w:rPr>
            </w:pPr>
            <w:r w:rsidRPr="00AD0ED2">
              <w:rPr>
                <w:rFonts w:eastAsia="Times New Roman"/>
                <w:i/>
                <w:iCs/>
                <w:sz w:val="20"/>
                <w:szCs w:val="20"/>
                <w:lang w:eastAsia="ru-RU"/>
              </w:rPr>
              <w:t>освещение</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795,3</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671,2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670,3</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Реализовано 32 проекта в 32 селах.</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i/>
                <w:iCs/>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88,4</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69,8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68,1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i/>
                <w:iCs/>
                <w:sz w:val="20"/>
                <w:szCs w:val="20"/>
                <w:lang w:eastAsia="ru-RU"/>
              </w:rPr>
            </w:pPr>
            <w:r w:rsidRPr="00AD0ED2">
              <w:rPr>
                <w:rFonts w:eastAsia="Times New Roman"/>
                <w:i/>
                <w:iCs/>
                <w:sz w:val="20"/>
                <w:szCs w:val="20"/>
                <w:lang w:eastAsia="ru-RU"/>
              </w:rPr>
              <w:t>электроснабжение</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9,3</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9,3</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9,3</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Реализован и завершен 1 проект.</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i/>
                <w:iCs/>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i/>
                <w:iCs/>
                <w:sz w:val="20"/>
                <w:szCs w:val="20"/>
                <w:lang w:eastAsia="ru-RU"/>
              </w:rPr>
            </w:pPr>
            <w:r w:rsidRPr="00AD0ED2">
              <w:rPr>
                <w:rFonts w:eastAsia="Times New Roman"/>
                <w:i/>
                <w:iCs/>
                <w:sz w:val="20"/>
                <w:szCs w:val="20"/>
                <w:lang w:eastAsia="ru-RU"/>
              </w:rPr>
              <w:t>ремонт дорог</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3361,2</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2785,9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2785,3</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Реализовано 32 проекта в 32 селах.</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i/>
                <w:iCs/>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373,5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437,9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502,2</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2"/>
                <w:szCs w:val="22"/>
                <w:lang w:eastAsia="ru-RU"/>
              </w:rPr>
            </w:pPr>
          </w:p>
        </w:tc>
      </w:tr>
      <w:tr w:rsidR="001C77A5" w:rsidRPr="00AD0ED2" w:rsidTr="00DB4074">
        <w:trPr>
          <w:trHeight w:val="792"/>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127</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Реконструкция напорного коллектора КНС в поселке </w:t>
            </w:r>
            <w:proofErr w:type="spellStart"/>
            <w:r w:rsidRPr="00AD0ED2">
              <w:rPr>
                <w:rFonts w:eastAsia="Times New Roman"/>
                <w:sz w:val="20"/>
                <w:szCs w:val="20"/>
                <w:lang w:eastAsia="ru-RU"/>
              </w:rPr>
              <w:t>Касыма</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Кайсенова</w:t>
            </w:r>
            <w:proofErr w:type="spellEnd"/>
            <w:r w:rsidRPr="00AD0ED2">
              <w:rPr>
                <w:rFonts w:eastAsia="Times New Roman"/>
                <w:sz w:val="20"/>
                <w:szCs w:val="20"/>
                <w:lang w:eastAsia="ru-RU"/>
              </w:rPr>
              <w:t xml:space="preserve"> Уланского района Восточно-Казахстанской области</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УЭЖКХ, аким Уланского района</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300,0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218,6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218,6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279114032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Протяженность сетей - 4 км</w:t>
            </w:r>
            <w:r w:rsidR="00CD21F7" w:rsidRPr="00AD0ED2">
              <w:rPr>
                <w:rFonts w:eastAsia="Times New Roman"/>
                <w:sz w:val="20"/>
                <w:szCs w:val="20"/>
                <w:lang w:eastAsia="ru-RU"/>
              </w:rPr>
              <w:t>.</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78,0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78,0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279114015</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153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128</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Реконструкция очистных сооружений и канализации поселка </w:t>
            </w:r>
            <w:proofErr w:type="gramStart"/>
            <w:r w:rsidRPr="00AD0ED2">
              <w:rPr>
                <w:rFonts w:eastAsia="Times New Roman"/>
                <w:sz w:val="20"/>
                <w:szCs w:val="20"/>
                <w:lang w:eastAsia="ru-RU"/>
              </w:rPr>
              <w:t>Алтайский</w:t>
            </w:r>
            <w:proofErr w:type="gramEnd"/>
            <w:r w:rsidRPr="00AD0ED2">
              <w:rPr>
                <w:rFonts w:eastAsia="Times New Roman"/>
                <w:sz w:val="20"/>
                <w:szCs w:val="20"/>
                <w:lang w:eastAsia="ru-RU"/>
              </w:rPr>
              <w:t xml:space="preserve"> Глубоковского района Восточно-Казахстанской области</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УЭЖКХ, аким Глубоковского района</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115,8</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279114032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Не исполнено.</w:t>
            </w:r>
            <w:r w:rsidRPr="00AD0ED2">
              <w:rPr>
                <w:rFonts w:eastAsia="Times New Roman"/>
                <w:sz w:val="20"/>
                <w:szCs w:val="20"/>
                <w:lang w:eastAsia="ru-RU"/>
              </w:rPr>
              <w:t xml:space="preserve"> Средства сняты.</w:t>
            </w: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129</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наружных систем канализации в селе </w:t>
            </w:r>
            <w:proofErr w:type="spellStart"/>
            <w:r w:rsidRPr="00AD0ED2">
              <w:rPr>
                <w:rFonts w:eastAsia="Times New Roman"/>
                <w:sz w:val="20"/>
                <w:szCs w:val="20"/>
                <w:lang w:eastAsia="ru-RU"/>
              </w:rPr>
              <w:t>Калбатау</w:t>
            </w:r>
            <w:proofErr w:type="spellEnd"/>
            <w:r w:rsidRPr="00AD0ED2">
              <w:rPr>
                <w:rFonts w:eastAsia="Times New Roman"/>
                <w:sz w:val="20"/>
                <w:szCs w:val="20"/>
                <w:lang w:eastAsia="ru-RU"/>
              </w:rPr>
              <w:t xml:space="preserve"> Жарминского района Восточно-Казахстанской области</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УЭЖКХ, аким Жарминского района</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230,5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279114032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Не исполнено.</w:t>
            </w:r>
            <w:r w:rsidRPr="00AD0ED2">
              <w:rPr>
                <w:rFonts w:eastAsia="Times New Roman"/>
                <w:sz w:val="20"/>
                <w:szCs w:val="20"/>
                <w:lang w:eastAsia="ru-RU"/>
              </w:rPr>
              <w:t xml:space="preserve"> Средства сняты.</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279114015</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127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130</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Реконструкция водозаборных сооружений в с</w:t>
            </w:r>
            <w:proofErr w:type="gramStart"/>
            <w:r w:rsidRPr="00AD0ED2">
              <w:rPr>
                <w:rFonts w:eastAsia="Times New Roman"/>
                <w:sz w:val="20"/>
                <w:szCs w:val="20"/>
                <w:lang w:eastAsia="ru-RU"/>
              </w:rPr>
              <w:t>.С</w:t>
            </w:r>
            <w:proofErr w:type="gramEnd"/>
            <w:r w:rsidRPr="00AD0ED2">
              <w:rPr>
                <w:rFonts w:eastAsia="Times New Roman"/>
                <w:sz w:val="20"/>
                <w:szCs w:val="20"/>
                <w:lang w:eastAsia="ru-RU"/>
              </w:rPr>
              <w:t>амарское Кокпектинского района ВКО</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УЭЖКХ, аким Кокпектинского района</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200,0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279114032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Не исполнено.</w:t>
            </w:r>
            <w:r w:rsidRPr="00AD0ED2">
              <w:rPr>
                <w:rFonts w:eastAsia="Times New Roman"/>
                <w:sz w:val="20"/>
                <w:szCs w:val="20"/>
                <w:lang w:eastAsia="ru-RU"/>
              </w:rPr>
              <w:t xml:space="preserve"> Средства сняты.</w:t>
            </w: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131</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ascii="Times New Roman CYR" w:eastAsia="Times New Roman" w:hAnsi="Times New Roman CYR" w:cs="Times New Roman CYR"/>
                <w:sz w:val="20"/>
                <w:szCs w:val="20"/>
                <w:lang w:eastAsia="ru-RU"/>
              </w:rPr>
            </w:pPr>
            <w:r w:rsidRPr="00AD0ED2">
              <w:rPr>
                <w:rFonts w:ascii="Times New Roman CYR" w:eastAsia="Times New Roman" w:hAnsi="Times New Roman CYR" w:cs="Times New Roman CYR"/>
                <w:sz w:val="20"/>
                <w:szCs w:val="20"/>
                <w:lang w:eastAsia="ru-RU"/>
              </w:rPr>
              <w:t xml:space="preserve">Реконструкция внутриквартальных сетей теплоснабжения пос. </w:t>
            </w:r>
            <w:proofErr w:type="spellStart"/>
            <w:r w:rsidRPr="00AD0ED2">
              <w:rPr>
                <w:rFonts w:ascii="Times New Roman CYR" w:eastAsia="Times New Roman" w:hAnsi="Times New Roman CYR" w:cs="Times New Roman CYR"/>
                <w:sz w:val="20"/>
                <w:szCs w:val="20"/>
                <w:lang w:eastAsia="ru-RU"/>
              </w:rPr>
              <w:t>Новая-Бухтарма</w:t>
            </w:r>
            <w:proofErr w:type="spellEnd"/>
            <w:r w:rsidRPr="00AD0ED2">
              <w:rPr>
                <w:rFonts w:ascii="Times New Roman CYR" w:eastAsia="Times New Roman" w:hAnsi="Times New Roman CYR" w:cs="Times New Roman CYR"/>
                <w:sz w:val="20"/>
                <w:szCs w:val="20"/>
                <w:lang w:eastAsia="ru-RU"/>
              </w:rPr>
              <w:t xml:space="preserve"> район Алтай ВКО, 1 очередь строительства.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УЭЖКХ, аким района Алтай</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1239,0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1239,0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1239,0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279114032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Протяженность введенных сетей - 3,5 км</w:t>
            </w:r>
            <w:r w:rsidR="00CD21F7" w:rsidRPr="00AD0ED2">
              <w:rPr>
                <w:rFonts w:eastAsia="Times New Roman"/>
                <w:sz w:val="20"/>
                <w:szCs w:val="20"/>
                <w:lang w:eastAsia="ru-RU"/>
              </w:rPr>
              <w:t>.</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ascii="Times New Roman CYR" w:eastAsia="Times New Roman" w:hAnsi="Times New Roman CYR" w:cs="Times New Roman CYR"/>
                <w:sz w:val="20"/>
                <w:szCs w:val="20"/>
                <w:lang w:eastAsia="ru-RU"/>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УЭЖКХ, аким района Алтай</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268,5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45,8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45,8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279114048</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Итого по цели 10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23813,2</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19122,5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18550,7</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i/>
                <w:iCs/>
                <w:sz w:val="20"/>
                <w:szCs w:val="20"/>
                <w:lang w:eastAsia="ru-RU"/>
              </w:rPr>
            </w:pPr>
            <w:r w:rsidRPr="00AD0ED2">
              <w:rPr>
                <w:rFonts w:eastAsia="Times New Roman"/>
                <w:i/>
                <w:iCs/>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в том числе</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i/>
                <w:iCs/>
                <w:sz w:val="20"/>
                <w:szCs w:val="20"/>
                <w:lang w:eastAsia="ru-RU"/>
              </w:rPr>
            </w:pPr>
            <w:r w:rsidRPr="00AD0ED2">
              <w:rPr>
                <w:rFonts w:eastAsia="Times New Roman"/>
                <w:i/>
                <w:iCs/>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Республиканский бюджет</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17818,5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16419,7</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15900,3</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i/>
                <w:iCs/>
                <w:sz w:val="20"/>
                <w:szCs w:val="20"/>
                <w:lang w:eastAsia="ru-RU"/>
              </w:rPr>
            </w:pPr>
            <w:r w:rsidRPr="00AD0ED2">
              <w:rPr>
                <w:rFonts w:eastAsia="Times New Roman"/>
                <w:i/>
                <w:iCs/>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Областной бюджет</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5994,7</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2702,8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2650,4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135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i/>
                <w:iCs/>
                <w:sz w:val="20"/>
                <w:szCs w:val="20"/>
                <w:lang w:eastAsia="ru-RU"/>
              </w:rPr>
            </w:pPr>
            <w:r w:rsidRPr="00AD0ED2">
              <w:rPr>
                <w:rFonts w:eastAsia="Times New Roman"/>
                <w:b/>
                <w:bCs/>
                <w:i/>
                <w:iCs/>
                <w:sz w:val="20"/>
                <w:szCs w:val="20"/>
                <w:lang w:eastAsia="ru-RU"/>
              </w:rPr>
              <w:t>ИТОГО ПО НАПРАВЛЕНИЮ "ОБЕСПЕЧЕНИЕ НОВОГО КАЧЕСТВА ЖИЗНИ"</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108923,2</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101257,5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96084,7</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в том числе</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Республиканский бюджет</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74157,3</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57402,8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64874,8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Областной бюджет</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34665,8</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43854,7</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31209,9</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Бюджет городов и районов</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100,0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НАПРАВЛЕНИЕ: БЕЗОПАСНЫЙ РЕГИОН</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11.</w:t>
            </w:r>
          </w:p>
        </w:tc>
        <w:tc>
          <w:tcPr>
            <w:tcW w:w="2422" w:type="dxa"/>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Повышение безопасности жизнедеятельности населения</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178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Снижение удельного веса преступлений, совершенных на улицах</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административные данные МИО</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Первый заместитель акима области Сматлаев А.Б., ДП,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13,7</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13,7</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12,2</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 </w:t>
            </w:r>
            <w:r w:rsidRPr="00AD0ED2">
              <w:rPr>
                <w:rFonts w:eastAsia="Times New Roman"/>
                <w:sz w:val="20"/>
                <w:szCs w:val="20"/>
                <w:lang w:eastAsia="ru-RU"/>
              </w:rPr>
              <w:t>Из зарегистрированных 11993 на улицах совершено  1466 правонарушений или 12,2%.</w:t>
            </w:r>
          </w:p>
        </w:tc>
      </w:tr>
      <w:tr w:rsidR="001C77A5" w:rsidRPr="00AD0ED2" w:rsidTr="00DB4074">
        <w:trPr>
          <w:trHeight w:val="178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Снижение количества погибших в ДТП, на 100 тыс. населения</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ед.</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административные данные МИО</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Первый заместитель акима области Сматлаев А.Б., ДП,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 </w:t>
            </w:r>
            <w:r w:rsidRPr="00AD0ED2">
              <w:rPr>
                <w:rFonts w:eastAsia="Times New Roman"/>
                <w:sz w:val="20"/>
                <w:szCs w:val="20"/>
                <w:lang w:eastAsia="ru-RU"/>
              </w:rPr>
              <w:t xml:space="preserve">Количество дорожно-транспортных происшествий в 2021 году снизилось на 9,1% (с 946 до 860). Количество пострадавших в ДТП снизилось на 8,2% (с 1417 до 1301), при этом число погибших возросло на 33,9% (со 109 до 146 человек).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Мероприятия</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153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132</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административного здания (полицейский и медицинский пункт) на побережье </w:t>
            </w:r>
            <w:proofErr w:type="spellStart"/>
            <w:r w:rsidRPr="00AD0ED2">
              <w:rPr>
                <w:rFonts w:eastAsia="Times New Roman"/>
                <w:sz w:val="20"/>
                <w:szCs w:val="20"/>
                <w:lang w:eastAsia="ru-RU"/>
              </w:rPr>
              <w:t>оз</w:t>
            </w:r>
            <w:proofErr w:type="gramStart"/>
            <w:r w:rsidRPr="00AD0ED2">
              <w:rPr>
                <w:rFonts w:eastAsia="Times New Roman"/>
                <w:sz w:val="20"/>
                <w:szCs w:val="20"/>
                <w:lang w:eastAsia="ru-RU"/>
              </w:rPr>
              <w:t>.А</w:t>
            </w:r>
            <w:proofErr w:type="gramEnd"/>
            <w:r w:rsidRPr="00AD0ED2">
              <w:rPr>
                <w:rFonts w:eastAsia="Times New Roman"/>
                <w:sz w:val="20"/>
                <w:szCs w:val="20"/>
                <w:lang w:eastAsia="ru-RU"/>
              </w:rPr>
              <w:t>лаколь</w:t>
            </w:r>
            <w:proofErr w:type="spellEnd"/>
            <w:r w:rsidRPr="00AD0ED2">
              <w:rPr>
                <w:rFonts w:eastAsia="Times New Roman"/>
                <w:sz w:val="20"/>
                <w:szCs w:val="20"/>
                <w:lang w:eastAsia="ru-RU"/>
              </w:rPr>
              <w:t xml:space="preserve"> Урджарского района ВКО</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ДП ВКО</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157,1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140,9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140,9</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ДКЗ</w:t>
            </w:r>
            <w:r w:rsidRPr="00AD0ED2">
              <w:rPr>
                <w:rFonts w:eastAsia="Times New Roman"/>
                <w:sz w:val="20"/>
                <w:szCs w:val="20"/>
                <w:lang w:eastAsia="ru-RU"/>
              </w:rPr>
              <w:b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288005015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Проект введен в эксплуатацию.</w:t>
            </w:r>
          </w:p>
        </w:tc>
      </w:tr>
      <w:tr w:rsidR="001C77A5" w:rsidRPr="00AD0ED2" w:rsidTr="00DB4074">
        <w:trPr>
          <w:trHeight w:val="102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133</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Строительство участкового пункта полиции в 19-м жилом районе г</w:t>
            </w:r>
            <w:proofErr w:type="gramStart"/>
            <w:r w:rsidRPr="00AD0ED2">
              <w:rPr>
                <w:rFonts w:eastAsia="Times New Roman"/>
                <w:sz w:val="20"/>
                <w:szCs w:val="20"/>
                <w:lang w:eastAsia="ru-RU"/>
              </w:rPr>
              <w:t>.У</w:t>
            </w:r>
            <w:proofErr w:type="gramEnd"/>
            <w:r w:rsidRPr="00AD0ED2">
              <w:rPr>
                <w:rFonts w:eastAsia="Times New Roman"/>
                <w:sz w:val="20"/>
                <w:szCs w:val="20"/>
                <w:lang w:eastAsia="ru-RU"/>
              </w:rPr>
              <w:t>сть-Каменогорска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ДП ВКО</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288005015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Разработано ПСД, находится на </w:t>
            </w:r>
            <w:proofErr w:type="spellStart"/>
            <w:r w:rsidRPr="00AD0ED2">
              <w:rPr>
                <w:rFonts w:eastAsia="Times New Roman"/>
                <w:sz w:val="20"/>
                <w:szCs w:val="20"/>
                <w:lang w:eastAsia="ru-RU"/>
              </w:rPr>
              <w:t>госэкспертизе</w:t>
            </w:r>
            <w:proofErr w:type="spellEnd"/>
            <w:r w:rsidRPr="00AD0ED2">
              <w:rPr>
                <w:rFonts w:eastAsia="Times New Roman"/>
                <w:sz w:val="20"/>
                <w:szCs w:val="20"/>
                <w:lang w:eastAsia="ru-RU"/>
              </w:rPr>
              <w:t>.</w:t>
            </w:r>
          </w:p>
        </w:tc>
      </w:tr>
      <w:tr w:rsidR="001C77A5" w:rsidRPr="00AD0ED2" w:rsidTr="00DB4074">
        <w:trPr>
          <w:trHeight w:val="102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134</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Строительство участкового пункта полиции в 20-м жилом районе г</w:t>
            </w:r>
            <w:proofErr w:type="gramStart"/>
            <w:r w:rsidRPr="00AD0ED2">
              <w:rPr>
                <w:rFonts w:eastAsia="Times New Roman"/>
                <w:sz w:val="20"/>
                <w:szCs w:val="20"/>
                <w:lang w:eastAsia="ru-RU"/>
              </w:rPr>
              <w:t>.У</w:t>
            </w:r>
            <w:proofErr w:type="gramEnd"/>
            <w:r w:rsidRPr="00AD0ED2">
              <w:rPr>
                <w:rFonts w:eastAsia="Times New Roman"/>
                <w:sz w:val="20"/>
                <w:szCs w:val="20"/>
                <w:lang w:eastAsia="ru-RU"/>
              </w:rPr>
              <w:t>сть-Каменогорска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ДП ВКО</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288005015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Разработано ПСД, находится на </w:t>
            </w:r>
            <w:proofErr w:type="spellStart"/>
            <w:r w:rsidRPr="00AD0ED2">
              <w:rPr>
                <w:rFonts w:eastAsia="Times New Roman"/>
                <w:sz w:val="20"/>
                <w:szCs w:val="20"/>
                <w:lang w:eastAsia="ru-RU"/>
              </w:rPr>
              <w:t>госэкспертизе</w:t>
            </w:r>
            <w:proofErr w:type="spellEnd"/>
            <w:r w:rsidRPr="00AD0ED2">
              <w:rPr>
                <w:rFonts w:eastAsia="Times New Roman"/>
                <w:sz w:val="20"/>
                <w:szCs w:val="20"/>
                <w:lang w:eastAsia="ru-RU"/>
              </w:rPr>
              <w:t>.</w:t>
            </w:r>
          </w:p>
        </w:tc>
      </w:tr>
      <w:tr w:rsidR="001C77A5" w:rsidRPr="00AD0ED2" w:rsidTr="00DB4074">
        <w:trPr>
          <w:trHeight w:val="153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135</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Изготовление и установка 7 стационарных постов на наиболее </w:t>
            </w:r>
            <w:proofErr w:type="spellStart"/>
            <w:r w:rsidRPr="00AD0ED2">
              <w:rPr>
                <w:rFonts w:eastAsia="Times New Roman"/>
                <w:sz w:val="20"/>
                <w:szCs w:val="20"/>
                <w:lang w:eastAsia="ru-RU"/>
              </w:rPr>
              <w:t>криминногненных</w:t>
            </w:r>
            <w:proofErr w:type="spellEnd"/>
            <w:r w:rsidRPr="00AD0ED2">
              <w:rPr>
                <w:rFonts w:eastAsia="Times New Roman"/>
                <w:sz w:val="20"/>
                <w:szCs w:val="20"/>
                <w:lang w:eastAsia="ru-RU"/>
              </w:rPr>
              <w:t xml:space="preserve"> участках в городах Усть-Каменогорск и Семей</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ДП ВКО</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67,3</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105,0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105,0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252001015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Установлено 7 стационарных постов полиции.</w:t>
            </w:r>
          </w:p>
        </w:tc>
      </w:tr>
      <w:tr w:rsidR="001C77A5" w:rsidRPr="00AD0ED2" w:rsidTr="00DB4074">
        <w:trPr>
          <w:trHeight w:val="127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136</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Приобретение имущества </w:t>
            </w:r>
            <w:proofErr w:type="spellStart"/>
            <w:r w:rsidRPr="00AD0ED2">
              <w:rPr>
                <w:rFonts w:eastAsia="Times New Roman"/>
                <w:sz w:val="20"/>
                <w:szCs w:val="20"/>
                <w:lang w:eastAsia="ru-RU"/>
              </w:rPr>
              <w:t>арттехвооружения</w:t>
            </w:r>
            <w:proofErr w:type="spellEnd"/>
            <w:r w:rsidRPr="00AD0ED2">
              <w:rPr>
                <w:rFonts w:eastAsia="Times New Roman"/>
                <w:sz w:val="20"/>
                <w:szCs w:val="20"/>
                <w:lang w:eastAsia="ru-RU"/>
              </w:rPr>
              <w:t xml:space="preserve"> (специальные средства, оружие </w:t>
            </w:r>
            <w:proofErr w:type="spellStart"/>
            <w:r w:rsidRPr="00AD0ED2">
              <w:rPr>
                <w:rFonts w:eastAsia="Times New Roman"/>
                <w:sz w:val="20"/>
                <w:szCs w:val="20"/>
                <w:lang w:eastAsia="ru-RU"/>
              </w:rPr>
              <w:t>нелетального</w:t>
            </w:r>
            <w:proofErr w:type="spellEnd"/>
            <w:r w:rsidRPr="00AD0ED2">
              <w:rPr>
                <w:rFonts w:eastAsia="Times New Roman"/>
                <w:sz w:val="20"/>
                <w:szCs w:val="20"/>
                <w:lang w:eastAsia="ru-RU"/>
              </w:rPr>
              <w:t xml:space="preserve"> действия, боеприпасы)</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млрд.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ДП ВКО</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112,0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112,0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112,0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252006015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Приобретены бронежилеты, каски, защитные щиты, резиновые дубинки. </w:t>
            </w:r>
          </w:p>
        </w:tc>
      </w:tr>
      <w:tr w:rsidR="001C77A5" w:rsidRPr="00AD0ED2" w:rsidTr="00DB4074">
        <w:trPr>
          <w:trHeight w:val="76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137</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Приобретение специальных транспортных сре</w:t>
            </w:r>
            <w:proofErr w:type="gramStart"/>
            <w:r w:rsidRPr="00AD0ED2">
              <w:rPr>
                <w:rFonts w:eastAsia="Times New Roman"/>
                <w:sz w:val="20"/>
                <w:szCs w:val="20"/>
                <w:lang w:eastAsia="ru-RU"/>
              </w:rPr>
              <w:t>дств дл</w:t>
            </w:r>
            <w:proofErr w:type="gramEnd"/>
            <w:r w:rsidRPr="00AD0ED2">
              <w:rPr>
                <w:rFonts w:eastAsia="Times New Roman"/>
                <w:sz w:val="20"/>
                <w:szCs w:val="20"/>
                <w:lang w:eastAsia="ru-RU"/>
              </w:rPr>
              <w:t>я подразделений ОВД</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ДП ВКО</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43,4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43,4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252006015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Приобретено 3 автомашины и 3 радиостанции к ним. </w:t>
            </w:r>
          </w:p>
        </w:tc>
      </w:tr>
      <w:tr w:rsidR="001C77A5" w:rsidRPr="00AD0ED2" w:rsidTr="00DB4074">
        <w:trPr>
          <w:trHeight w:val="78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138</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Приобретение форменного обмундирования для сотрудников ОВД</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ДП ВКО</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228,2</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228,2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228,2</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252001015</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Приобретено 750 комплектов форменного обмундирования для УИП и патрульной полиции. </w:t>
            </w:r>
          </w:p>
        </w:tc>
      </w:tr>
      <w:tr w:rsidR="001C77A5" w:rsidRPr="00AD0ED2" w:rsidTr="00DB4074">
        <w:trPr>
          <w:trHeight w:val="280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139</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Проведение оперативно-профилактических мероприятий, влияющих на преступность: </w:t>
            </w:r>
            <w:proofErr w:type="gramStart"/>
            <w:r w:rsidRPr="00AD0ED2">
              <w:rPr>
                <w:rFonts w:eastAsia="Times New Roman"/>
                <w:sz w:val="20"/>
                <w:szCs w:val="20"/>
                <w:lang w:eastAsia="ru-RU"/>
              </w:rPr>
              <w:t>"Правопорядок", "Улица", "</w:t>
            </w:r>
            <w:proofErr w:type="spellStart"/>
            <w:r w:rsidRPr="00AD0ED2">
              <w:rPr>
                <w:rFonts w:eastAsia="Times New Roman"/>
                <w:sz w:val="20"/>
                <w:szCs w:val="20"/>
                <w:lang w:eastAsia="ru-RU"/>
              </w:rPr>
              <w:t>Подучетник</w:t>
            </w:r>
            <w:proofErr w:type="spellEnd"/>
            <w:r w:rsidRPr="00AD0ED2">
              <w:rPr>
                <w:rFonts w:eastAsia="Times New Roman"/>
                <w:sz w:val="20"/>
                <w:szCs w:val="20"/>
                <w:lang w:eastAsia="ru-RU"/>
              </w:rPr>
              <w:t>", "Надзор", "Быт", "Подросток", "Профилактика", "Квартира", "</w:t>
            </w:r>
            <w:proofErr w:type="spellStart"/>
            <w:r w:rsidRPr="00AD0ED2">
              <w:rPr>
                <w:rFonts w:eastAsia="Times New Roman"/>
                <w:sz w:val="20"/>
                <w:szCs w:val="20"/>
                <w:lang w:eastAsia="ru-RU"/>
              </w:rPr>
              <w:t>Антиграбеж</w:t>
            </w:r>
            <w:proofErr w:type="spellEnd"/>
            <w:r w:rsidRPr="00AD0ED2">
              <w:rPr>
                <w:rFonts w:eastAsia="Times New Roman"/>
                <w:sz w:val="20"/>
                <w:szCs w:val="20"/>
                <w:lang w:eastAsia="ru-RU"/>
              </w:rPr>
              <w:t>", "Скотокрад", "Мигрант", "Допинг", "Канал" и др.</w:t>
            </w:r>
            <w:proofErr w:type="gramEnd"/>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ДП ВКО</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Не требуется</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 xml:space="preserve">В 2021 году на территории ВКО проведено 10 акций и 82 оперативно-профилактических мероприятия (66-республиканских и 26-областных). В разрезе служб: по линии местной полицейской службы - 36, криминальной полиции - 24, административной полиции - 19, по противодействию наркобизнесу - 7, миграционной службы - 6.   </w:t>
            </w:r>
          </w:p>
        </w:tc>
      </w:tr>
      <w:tr w:rsidR="001C77A5" w:rsidRPr="00AD0ED2" w:rsidTr="00DB4074">
        <w:trPr>
          <w:trHeight w:val="357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140</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Проведение мероприятий по предупреждению и пресечению правонарушений, создающих реальную угрозу безопасности дорожного движения, укрепление дисциплины участников дорожного движения: "Безопасная дорога", "Автобус", "Мотоцикл", "Пешеход", "Внимание дети!", "Пьяный водитель".</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ДП ВКО</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Не требуется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Исполнено.</w:t>
            </w:r>
          </w:p>
        </w:tc>
      </w:tr>
      <w:tr w:rsidR="001C77A5" w:rsidRPr="00AD0ED2" w:rsidTr="00DB4074">
        <w:trPr>
          <w:trHeight w:val="229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141</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Проведение рейдовых мероприятий по выявлению несовершеннолетних лиц, находящихся в ночное время в развлекательных заведениях и вне жилища без сопровождения законных представителей.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ДП ВКО</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Не требуется</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Исполнено.</w:t>
            </w:r>
          </w:p>
        </w:tc>
      </w:tr>
      <w:tr w:rsidR="001C77A5" w:rsidRPr="00AD0ED2" w:rsidTr="00DB4074">
        <w:trPr>
          <w:trHeight w:val="306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142</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 целью профилактики преступлений в сфере семейно-бытовых отношений в ходе поквартирного и подворного обхода выявлять лиц, склонных к семейным конфликтам, решать вопрос о вынесении в отношении них защитного предписания или особого требования</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ДП ВКО</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Не требуется</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Исполнено.</w:t>
            </w:r>
          </w:p>
        </w:tc>
      </w:tr>
      <w:tr w:rsidR="001C77A5" w:rsidRPr="00AD0ED2" w:rsidTr="00DB4074">
        <w:trPr>
          <w:trHeight w:val="76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143</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100% оснащения сотрудников полиции </w:t>
            </w:r>
            <w:proofErr w:type="spellStart"/>
            <w:r w:rsidRPr="00AD0ED2">
              <w:rPr>
                <w:rFonts w:eastAsia="Times New Roman"/>
                <w:sz w:val="20"/>
                <w:szCs w:val="20"/>
                <w:lang w:eastAsia="ru-RU"/>
              </w:rPr>
              <w:t>видеорегистраторами</w:t>
            </w:r>
            <w:proofErr w:type="spellEnd"/>
            <w:r w:rsidRPr="00AD0ED2">
              <w:rPr>
                <w:rFonts w:eastAsia="Times New Roman"/>
                <w:sz w:val="20"/>
                <w:szCs w:val="20"/>
                <w:lang w:eastAsia="ru-RU"/>
              </w:rPr>
              <w:t xml:space="preserve">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ДП ВКО</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97,9</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97,9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2"/>
                <w:szCs w:val="22"/>
                <w:lang w:eastAsia="ru-RU"/>
              </w:rPr>
            </w:pPr>
            <w:r w:rsidRPr="00AD0ED2">
              <w:rPr>
                <w:rFonts w:eastAsia="Times New Roman"/>
                <w:sz w:val="22"/>
                <w:szCs w:val="22"/>
                <w:lang w:eastAsia="ru-RU"/>
              </w:rPr>
              <w:t> </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CD21F7">
            <w:pPr>
              <w:spacing w:after="0" w:line="240" w:lineRule="auto"/>
              <w:rPr>
                <w:rFonts w:eastAsia="Times New Roman"/>
                <w:sz w:val="20"/>
                <w:szCs w:val="20"/>
                <w:lang w:eastAsia="ru-RU"/>
              </w:rPr>
            </w:pPr>
            <w:r w:rsidRPr="00AD0ED2">
              <w:rPr>
                <w:rFonts w:eastAsia="Times New Roman"/>
                <w:b/>
                <w:bCs/>
                <w:sz w:val="20"/>
                <w:szCs w:val="20"/>
                <w:lang w:eastAsia="ru-RU"/>
              </w:rPr>
              <w:t>Не исполнен</w:t>
            </w:r>
            <w:r w:rsidR="00506F1E" w:rsidRPr="00AD0ED2">
              <w:rPr>
                <w:rFonts w:eastAsia="Times New Roman"/>
                <w:b/>
                <w:bCs/>
                <w:sz w:val="20"/>
                <w:szCs w:val="20"/>
                <w:lang w:eastAsia="ru-RU"/>
              </w:rPr>
              <w:t>о</w:t>
            </w:r>
            <w:r w:rsidRPr="00AD0ED2">
              <w:rPr>
                <w:rFonts w:eastAsia="Times New Roman"/>
                <w:b/>
                <w:bCs/>
                <w:sz w:val="20"/>
                <w:szCs w:val="20"/>
                <w:lang w:eastAsia="ru-RU"/>
              </w:rPr>
              <w:t xml:space="preserve">. </w:t>
            </w:r>
            <w:r w:rsidRPr="00AD0ED2">
              <w:rPr>
                <w:rFonts w:eastAsia="Times New Roman"/>
                <w:sz w:val="20"/>
                <w:szCs w:val="20"/>
                <w:lang w:eastAsia="ru-RU"/>
              </w:rPr>
              <w:t xml:space="preserve">Приобретение регистраторов приостановлено до особого распоряжения МВД РК от 29 января 2021 года в связи с тем, что МВД РК пилотирует в </w:t>
            </w:r>
            <w:proofErr w:type="spellStart"/>
            <w:r w:rsidRPr="00AD0ED2">
              <w:rPr>
                <w:rFonts w:eastAsia="Times New Roman"/>
                <w:sz w:val="20"/>
                <w:szCs w:val="20"/>
                <w:lang w:eastAsia="ru-RU"/>
              </w:rPr>
              <w:t>г</w:t>
            </w:r>
            <w:proofErr w:type="gramStart"/>
            <w:r w:rsidRPr="00AD0ED2">
              <w:rPr>
                <w:rFonts w:eastAsia="Times New Roman"/>
                <w:sz w:val="20"/>
                <w:szCs w:val="20"/>
                <w:lang w:eastAsia="ru-RU"/>
              </w:rPr>
              <w:t>.А</w:t>
            </w:r>
            <w:proofErr w:type="gramEnd"/>
            <w:r w:rsidRPr="00AD0ED2">
              <w:rPr>
                <w:rFonts w:eastAsia="Times New Roman"/>
                <w:sz w:val="20"/>
                <w:szCs w:val="20"/>
                <w:lang w:eastAsia="ru-RU"/>
              </w:rPr>
              <w:t>лматы</w:t>
            </w:r>
            <w:proofErr w:type="spellEnd"/>
            <w:r w:rsidRPr="00AD0ED2">
              <w:rPr>
                <w:rFonts w:eastAsia="Times New Roman"/>
                <w:sz w:val="20"/>
                <w:szCs w:val="20"/>
                <w:lang w:eastAsia="ru-RU"/>
              </w:rPr>
              <w:t xml:space="preserve"> с 2021 года сервисную модель </w:t>
            </w:r>
            <w:proofErr w:type="spellStart"/>
            <w:r w:rsidRPr="00AD0ED2">
              <w:rPr>
                <w:rFonts w:eastAsia="Times New Roman"/>
                <w:sz w:val="20"/>
                <w:szCs w:val="20"/>
                <w:lang w:eastAsia="ru-RU"/>
              </w:rPr>
              <w:t>Samsung</w:t>
            </w:r>
            <w:proofErr w:type="spellEnd"/>
            <w:r w:rsidRPr="00AD0ED2">
              <w:rPr>
                <w:rFonts w:eastAsia="Times New Roman"/>
                <w:sz w:val="20"/>
                <w:szCs w:val="20"/>
                <w:lang w:eastAsia="ru-RU"/>
              </w:rPr>
              <w:t xml:space="preserve"> S4 </w:t>
            </w:r>
            <w:proofErr w:type="spellStart"/>
            <w:r w:rsidRPr="00AD0ED2">
              <w:rPr>
                <w:rFonts w:eastAsia="Times New Roman"/>
                <w:sz w:val="20"/>
                <w:szCs w:val="20"/>
                <w:lang w:eastAsia="ru-RU"/>
              </w:rPr>
              <w:t>Cover</w:t>
            </w:r>
            <w:proofErr w:type="spellEnd"/>
            <w:r w:rsidRPr="00AD0ED2">
              <w:rPr>
                <w:rFonts w:eastAsia="Times New Roman"/>
                <w:sz w:val="20"/>
                <w:szCs w:val="20"/>
                <w:lang w:eastAsia="ru-RU"/>
              </w:rPr>
              <w:t xml:space="preserve">. Вопрос приобретения </w:t>
            </w:r>
            <w:proofErr w:type="spellStart"/>
            <w:r w:rsidR="00CD21F7" w:rsidRPr="00AD0ED2">
              <w:rPr>
                <w:rFonts w:eastAsia="Times New Roman"/>
                <w:sz w:val="20"/>
                <w:szCs w:val="20"/>
                <w:lang w:eastAsia="ru-RU"/>
              </w:rPr>
              <w:t>видеорегистраторов</w:t>
            </w:r>
            <w:proofErr w:type="spellEnd"/>
            <w:r w:rsidR="00CD21F7" w:rsidRPr="00AD0ED2">
              <w:rPr>
                <w:rFonts w:eastAsia="Times New Roman"/>
                <w:sz w:val="20"/>
                <w:szCs w:val="20"/>
                <w:lang w:eastAsia="ru-RU"/>
              </w:rPr>
              <w:t xml:space="preserve"> </w:t>
            </w:r>
            <w:r w:rsidRPr="00AD0ED2">
              <w:rPr>
                <w:rFonts w:eastAsia="Times New Roman"/>
                <w:sz w:val="20"/>
                <w:szCs w:val="20"/>
                <w:lang w:eastAsia="ru-RU"/>
              </w:rPr>
              <w:t xml:space="preserve">будет рассмотрен после </w:t>
            </w:r>
            <w:proofErr w:type="spellStart"/>
            <w:r w:rsidRPr="00AD0ED2">
              <w:rPr>
                <w:rFonts w:eastAsia="Times New Roman"/>
                <w:sz w:val="20"/>
                <w:szCs w:val="20"/>
                <w:lang w:eastAsia="ru-RU"/>
              </w:rPr>
              <w:t>опробирования</w:t>
            </w:r>
            <w:proofErr w:type="spellEnd"/>
            <w:r w:rsidRPr="00AD0ED2">
              <w:rPr>
                <w:rFonts w:eastAsia="Times New Roman"/>
                <w:sz w:val="20"/>
                <w:szCs w:val="20"/>
                <w:lang w:eastAsia="ru-RU"/>
              </w:rPr>
              <w:t xml:space="preserve"> новой системы. </w:t>
            </w:r>
          </w:p>
        </w:tc>
      </w:tr>
      <w:tr w:rsidR="001C77A5" w:rsidRPr="00AD0ED2" w:rsidTr="00DB4074">
        <w:trPr>
          <w:trHeight w:val="127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144</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100% оснащения патрульных машин сотрудников полиции </w:t>
            </w:r>
            <w:proofErr w:type="gramStart"/>
            <w:r w:rsidRPr="00AD0ED2">
              <w:rPr>
                <w:rFonts w:eastAsia="Times New Roman"/>
                <w:sz w:val="20"/>
                <w:szCs w:val="20"/>
                <w:lang w:eastAsia="ru-RU"/>
              </w:rPr>
              <w:t>мобильными</w:t>
            </w:r>
            <w:proofErr w:type="gramEnd"/>
            <w:r w:rsidRPr="00AD0ED2">
              <w:rPr>
                <w:rFonts w:eastAsia="Times New Roman"/>
                <w:sz w:val="20"/>
                <w:szCs w:val="20"/>
                <w:lang w:eastAsia="ru-RU"/>
              </w:rPr>
              <w:t xml:space="preserve"> </w:t>
            </w:r>
            <w:proofErr w:type="spellStart"/>
            <w:r w:rsidRPr="00AD0ED2">
              <w:rPr>
                <w:rFonts w:eastAsia="Times New Roman"/>
                <w:sz w:val="20"/>
                <w:szCs w:val="20"/>
                <w:lang w:eastAsia="ru-RU"/>
              </w:rPr>
              <w:t>видеорегистраторами</w:t>
            </w:r>
            <w:proofErr w:type="spellEnd"/>
            <w:r w:rsidRPr="00AD0ED2">
              <w:rPr>
                <w:rFonts w:eastAsia="Times New Roman"/>
                <w:sz w:val="20"/>
                <w:szCs w:val="20"/>
                <w:lang w:eastAsia="ru-RU"/>
              </w:rPr>
              <w:t xml:space="preserve">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ДП ВКО</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87,8</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87,8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2"/>
                <w:szCs w:val="22"/>
                <w:lang w:eastAsia="ru-RU"/>
              </w:rPr>
            </w:pPr>
            <w:r w:rsidRPr="00AD0ED2">
              <w:rPr>
                <w:rFonts w:eastAsia="Times New Roman"/>
                <w:sz w:val="22"/>
                <w:szCs w:val="22"/>
                <w:lang w:eastAsia="ru-RU"/>
              </w:rPr>
              <w:t>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76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145</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100% оснащения сотрудников полиции планшетами ЕРАП</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ДП ВКО</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15,3</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506F1E" w:rsidRPr="00AD0ED2" w:rsidRDefault="00506F1E" w:rsidP="00506F1E">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2"/>
                <w:szCs w:val="22"/>
                <w:lang w:eastAsia="ru-RU"/>
              </w:rPr>
            </w:pPr>
            <w:r w:rsidRPr="00AD0ED2">
              <w:rPr>
                <w:rFonts w:eastAsia="Times New Roman"/>
                <w:sz w:val="22"/>
                <w:szCs w:val="22"/>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Не исполнено.</w:t>
            </w:r>
            <w:r w:rsidRPr="00AD0ED2">
              <w:rPr>
                <w:rFonts w:eastAsia="Times New Roman"/>
                <w:sz w:val="20"/>
                <w:szCs w:val="20"/>
                <w:lang w:eastAsia="ru-RU"/>
              </w:rPr>
              <w:t xml:space="preserve"> Средства из бюджета на оснащение планшетами не выделены. </w:t>
            </w:r>
          </w:p>
        </w:tc>
      </w:tr>
      <w:tr w:rsidR="001C77A5" w:rsidRPr="00AD0ED2" w:rsidTr="00DB4074">
        <w:trPr>
          <w:trHeight w:val="102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146</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100% оснащения сотрудников компьютерной техникой для е-УД</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ДП ВКО</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117,1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117,1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170,3</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2"/>
                <w:szCs w:val="22"/>
                <w:lang w:eastAsia="ru-RU"/>
              </w:rPr>
            </w:pPr>
            <w:r w:rsidRPr="00AD0ED2">
              <w:rPr>
                <w:rFonts w:eastAsia="Times New Roman"/>
                <w:sz w:val="22"/>
                <w:szCs w:val="22"/>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Приобретен 141 комплект компьютерной техники для е-УД</w:t>
            </w:r>
          </w:p>
        </w:tc>
      </w:tr>
      <w:tr w:rsidR="001C77A5" w:rsidRPr="00AD0ED2" w:rsidTr="00DB4074">
        <w:trPr>
          <w:trHeight w:val="331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147</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В соответствии с Посланием Главы государства обеспечить сплошное видеонаблюдение в служебных помещениях полиции, а также во всех оперативно-следственных подразделениях правоохранительных органов, осуществляющих взаимодействие с населением.</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ДП ВКО</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269,3</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269,3</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302,4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2"/>
                <w:szCs w:val="22"/>
                <w:lang w:eastAsia="ru-RU"/>
              </w:rPr>
            </w:pPr>
            <w:r w:rsidRPr="00AD0ED2">
              <w:rPr>
                <w:rFonts w:eastAsia="Times New Roman"/>
                <w:sz w:val="22"/>
                <w:szCs w:val="22"/>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757BC9">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В г</w:t>
            </w:r>
            <w:proofErr w:type="gramStart"/>
            <w:r w:rsidRPr="00AD0ED2">
              <w:rPr>
                <w:rFonts w:eastAsia="Times New Roman"/>
                <w:sz w:val="20"/>
                <w:szCs w:val="20"/>
                <w:lang w:eastAsia="ru-RU"/>
              </w:rPr>
              <w:t>.У</w:t>
            </w:r>
            <w:proofErr w:type="gramEnd"/>
            <w:r w:rsidRPr="00AD0ED2">
              <w:rPr>
                <w:rFonts w:eastAsia="Times New Roman"/>
                <w:sz w:val="20"/>
                <w:szCs w:val="20"/>
                <w:lang w:eastAsia="ru-RU"/>
              </w:rPr>
              <w:t xml:space="preserve">сть-Каменогорск действует система фото-, </w:t>
            </w:r>
            <w:proofErr w:type="spellStart"/>
            <w:r w:rsidRPr="00AD0ED2">
              <w:rPr>
                <w:rFonts w:eastAsia="Times New Roman"/>
                <w:sz w:val="20"/>
                <w:szCs w:val="20"/>
                <w:lang w:eastAsia="ru-RU"/>
              </w:rPr>
              <w:t>видеофиксации</w:t>
            </w:r>
            <w:proofErr w:type="spellEnd"/>
            <w:r w:rsidRPr="00AD0ED2">
              <w:rPr>
                <w:rFonts w:eastAsia="Times New Roman"/>
                <w:sz w:val="20"/>
                <w:szCs w:val="20"/>
                <w:lang w:eastAsia="ru-RU"/>
              </w:rPr>
              <w:t xml:space="preserve"> и </w:t>
            </w:r>
            <w:proofErr w:type="spellStart"/>
            <w:r w:rsidRPr="00AD0ED2">
              <w:rPr>
                <w:rFonts w:eastAsia="Times New Roman"/>
                <w:sz w:val="20"/>
                <w:szCs w:val="20"/>
                <w:lang w:eastAsia="ru-RU"/>
              </w:rPr>
              <w:t>видеоаналитики</w:t>
            </w:r>
            <w:proofErr w:type="spellEnd"/>
            <w:r w:rsidRPr="00AD0ED2">
              <w:rPr>
                <w:rFonts w:eastAsia="Times New Roman"/>
                <w:sz w:val="20"/>
                <w:szCs w:val="20"/>
                <w:lang w:eastAsia="ru-RU"/>
              </w:rPr>
              <w:t xml:space="preserve"> с </w:t>
            </w:r>
            <w:proofErr w:type="spellStart"/>
            <w:r w:rsidRPr="00AD0ED2">
              <w:rPr>
                <w:rFonts w:eastAsia="Times New Roman"/>
                <w:sz w:val="20"/>
                <w:szCs w:val="20"/>
                <w:lang w:eastAsia="ru-RU"/>
              </w:rPr>
              <w:t>интелектуальной</w:t>
            </w:r>
            <w:proofErr w:type="spellEnd"/>
            <w:r w:rsidRPr="00AD0ED2">
              <w:rPr>
                <w:rFonts w:eastAsia="Times New Roman"/>
                <w:sz w:val="20"/>
                <w:szCs w:val="20"/>
                <w:lang w:eastAsia="ru-RU"/>
              </w:rPr>
              <w:t xml:space="preserve"> системой </w:t>
            </w:r>
            <w:r w:rsidR="00757BC9" w:rsidRPr="00AD0ED2">
              <w:rPr>
                <w:rFonts w:eastAsia="Times New Roman"/>
                <w:sz w:val="20"/>
                <w:szCs w:val="20"/>
                <w:lang w:eastAsia="ru-RU"/>
              </w:rPr>
              <w:t>«</w:t>
            </w:r>
            <w:proofErr w:type="spellStart"/>
            <w:r w:rsidRPr="00AD0ED2">
              <w:rPr>
                <w:rFonts w:eastAsia="Times New Roman"/>
                <w:sz w:val="20"/>
                <w:szCs w:val="20"/>
                <w:lang w:eastAsia="ru-RU"/>
              </w:rPr>
              <w:t>Сергек</w:t>
            </w:r>
            <w:proofErr w:type="spellEnd"/>
            <w:r w:rsidR="00757BC9" w:rsidRPr="00AD0ED2">
              <w:rPr>
                <w:rFonts w:eastAsia="Times New Roman"/>
                <w:sz w:val="20"/>
                <w:szCs w:val="20"/>
                <w:lang w:eastAsia="ru-RU"/>
              </w:rPr>
              <w:t>»</w:t>
            </w:r>
            <w:r w:rsidRPr="00AD0ED2">
              <w:rPr>
                <w:rFonts w:eastAsia="Times New Roman"/>
                <w:sz w:val="20"/>
                <w:szCs w:val="20"/>
                <w:lang w:eastAsia="ru-RU"/>
              </w:rPr>
              <w:t xml:space="preserve">. Камеры </w:t>
            </w:r>
            <w:r w:rsidR="00757BC9" w:rsidRPr="00AD0ED2">
              <w:rPr>
                <w:rFonts w:eastAsia="Times New Roman"/>
                <w:sz w:val="20"/>
                <w:szCs w:val="20"/>
                <w:lang w:eastAsia="ru-RU"/>
              </w:rPr>
              <w:t>«</w:t>
            </w:r>
            <w:proofErr w:type="spellStart"/>
            <w:r w:rsidR="00757BC9" w:rsidRPr="00AD0ED2">
              <w:rPr>
                <w:rFonts w:eastAsia="Times New Roman"/>
                <w:sz w:val="20"/>
                <w:szCs w:val="20"/>
                <w:lang w:eastAsia="ru-RU"/>
              </w:rPr>
              <w:t>Сергек</w:t>
            </w:r>
            <w:proofErr w:type="spellEnd"/>
            <w:r w:rsidR="00757BC9" w:rsidRPr="00AD0ED2">
              <w:rPr>
                <w:rFonts w:eastAsia="Times New Roman"/>
                <w:sz w:val="20"/>
                <w:szCs w:val="20"/>
                <w:lang w:eastAsia="ru-RU"/>
              </w:rPr>
              <w:t>»</w:t>
            </w:r>
            <w:r w:rsidRPr="00AD0ED2">
              <w:rPr>
                <w:rFonts w:eastAsia="Times New Roman"/>
                <w:sz w:val="20"/>
                <w:szCs w:val="20"/>
                <w:lang w:eastAsia="ru-RU"/>
              </w:rPr>
              <w:t xml:space="preserve"> работают на 159 участках улиц (1228 видеокамер), 1700 видеокамер работают на общественную безопасность и 1000 видеокамер сторонних</w:t>
            </w:r>
            <w:r w:rsidR="00CD21F7" w:rsidRPr="00AD0ED2">
              <w:rPr>
                <w:rFonts w:eastAsia="Times New Roman"/>
                <w:sz w:val="20"/>
                <w:szCs w:val="20"/>
                <w:lang w:eastAsia="ru-RU"/>
              </w:rPr>
              <w:t xml:space="preserve"> организаций интегрированы в ед</w:t>
            </w:r>
            <w:r w:rsidRPr="00AD0ED2">
              <w:rPr>
                <w:rFonts w:eastAsia="Times New Roman"/>
                <w:sz w:val="20"/>
                <w:szCs w:val="20"/>
                <w:lang w:eastAsia="ru-RU"/>
              </w:rPr>
              <w:t xml:space="preserve">иный ситуационный центр. Запуск аналогичного проекта в городе Семей предполагается в 1 квартале 2022 года. </w:t>
            </w:r>
          </w:p>
        </w:tc>
      </w:tr>
      <w:tr w:rsidR="001C77A5" w:rsidRPr="00AD0ED2" w:rsidTr="00DB4074">
        <w:trPr>
          <w:trHeight w:val="408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148</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Во исполнение пункта 10 Плана мероприятий по реализации пункта 95 Общенационального плана мероприятий и реализации </w:t>
            </w:r>
            <w:proofErr w:type="gramStart"/>
            <w:r w:rsidRPr="00AD0ED2">
              <w:rPr>
                <w:rFonts w:eastAsia="Times New Roman"/>
                <w:sz w:val="20"/>
                <w:szCs w:val="20"/>
                <w:lang w:eastAsia="ru-RU"/>
              </w:rPr>
              <w:t>Послания Главы государства народу Казахстана</w:t>
            </w:r>
            <w:proofErr w:type="gramEnd"/>
            <w:r w:rsidRPr="00AD0ED2">
              <w:rPr>
                <w:rFonts w:eastAsia="Times New Roman"/>
                <w:sz w:val="20"/>
                <w:szCs w:val="20"/>
                <w:lang w:eastAsia="ru-RU"/>
              </w:rPr>
              <w:t xml:space="preserve"> от 10 января 2018 года о подготовке к проекту «Создание Центров оперативного управления малых городов Республики Казахстан» приобретение аппаратно-программного комплекса ЦОУ для города  Риддер</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ДП ВКО</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935,6</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2"/>
                <w:szCs w:val="22"/>
                <w:lang w:eastAsia="ru-RU"/>
              </w:rPr>
            </w:pPr>
            <w:r w:rsidRPr="00AD0ED2">
              <w:rPr>
                <w:rFonts w:eastAsia="Times New Roman"/>
                <w:sz w:val="22"/>
                <w:szCs w:val="22"/>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Не исполнено.</w:t>
            </w:r>
            <w:r w:rsidRPr="00AD0ED2">
              <w:rPr>
                <w:rFonts w:eastAsia="Times New Roman"/>
                <w:sz w:val="20"/>
                <w:szCs w:val="20"/>
                <w:lang w:eastAsia="ru-RU"/>
              </w:rPr>
              <w:t xml:space="preserve"> В связи с отсутствием финансирования.</w:t>
            </w:r>
          </w:p>
        </w:tc>
      </w:tr>
      <w:tr w:rsidR="001C77A5" w:rsidRPr="00AD0ED2" w:rsidTr="00DB4074">
        <w:trPr>
          <w:trHeight w:val="178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Уровень обеспеченности инфраструктурой противодействия чрезвычайным ситуациям</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административные данные МЧС</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Первый заместитель акима области Сматлаев А.Б., ДЧС,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63,5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63,5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58,0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Не исполнен.</w:t>
            </w:r>
            <w:r w:rsidRPr="00AD0ED2">
              <w:rPr>
                <w:rFonts w:eastAsia="Times New Roman"/>
                <w:sz w:val="20"/>
                <w:szCs w:val="20"/>
                <w:lang w:eastAsia="ru-RU"/>
              </w:rPr>
              <w:t xml:space="preserve"> </w:t>
            </w:r>
            <w:proofErr w:type="gramStart"/>
            <w:r w:rsidRPr="00AD0ED2">
              <w:rPr>
                <w:rFonts w:eastAsia="Times New Roman"/>
                <w:sz w:val="20"/>
                <w:szCs w:val="20"/>
                <w:lang w:eastAsia="ru-RU"/>
              </w:rPr>
              <w:t>Индикатор</w:t>
            </w:r>
            <w:proofErr w:type="gramEnd"/>
            <w:r w:rsidRPr="00AD0ED2">
              <w:rPr>
                <w:rFonts w:eastAsia="Times New Roman"/>
                <w:sz w:val="20"/>
                <w:szCs w:val="20"/>
                <w:lang w:eastAsia="ru-RU"/>
              </w:rPr>
              <w:t xml:space="preserve"> не достигнут в связи с  невыполнением работ по </w:t>
            </w:r>
            <w:proofErr w:type="spellStart"/>
            <w:r w:rsidRPr="00AD0ED2">
              <w:rPr>
                <w:rFonts w:eastAsia="Times New Roman"/>
                <w:sz w:val="20"/>
                <w:szCs w:val="20"/>
                <w:lang w:eastAsia="ru-RU"/>
              </w:rPr>
              <w:t>берегоукреплению</w:t>
            </w:r>
            <w:proofErr w:type="spellEnd"/>
            <w:r w:rsidRPr="00AD0ED2">
              <w:rPr>
                <w:rFonts w:eastAsia="Times New Roman"/>
                <w:sz w:val="20"/>
                <w:szCs w:val="20"/>
                <w:lang w:eastAsia="ru-RU"/>
              </w:rPr>
              <w:t xml:space="preserve">. Первый заместитель акима области </w:t>
            </w:r>
            <w:proofErr w:type="spellStart"/>
            <w:r w:rsidRPr="00AD0ED2">
              <w:rPr>
                <w:rFonts w:eastAsia="Times New Roman"/>
                <w:sz w:val="20"/>
                <w:szCs w:val="20"/>
                <w:lang w:eastAsia="ru-RU"/>
              </w:rPr>
              <w:t>Сматлав</w:t>
            </w:r>
            <w:proofErr w:type="spellEnd"/>
            <w:r w:rsidRPr="00AD0ED2">
              <w:rPr>
                <w:rFonts w:eastAsia="Times New Roman"/>
                <w:sz w:val="20"/>
                <w:szCs w:val="20"/>
                <w:lang w:eastAsia="ru-RU"/>
              </w:rPr>
              <w:t xml:space="preserve"> А.Б.</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Мероприятия</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57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149</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Проведение берегоукрепительных работ, спрямление и углубление русел рек, очистка и углубление арычной системы (города Семей, Риддер, Зайсанский, Уланский, Урджарский, Шемонаихинский, Тарбагатайский, Глубоковский, </w:t>
            </w:r>
            <w:proofErr w:type="spellStart"/>
            <w:r w:rsidRPr="00AD0ED2">
              <w:rPr>
                <w:rFonts w:eastAsia="Times New Roman"/>
                <w:sz w:val="20"/>
                <w:szCs w:val="20"/>
                <w:lang w:eastAsia="ru-RU"/>
              </w:rPr>
              <w:t>Жарминский</w:t>
            </w:r>
            <w:proofErr w:type="spellEnd"/>
            <w:r w:rsidRPr="00AD0ED2">
              <w:rPr>
                <w:rFonts w:eastAsia="Times New Roman"/>
                <w:sz w:val="20"/>
                <w:szCs w:val="20"/>
                <w:lang w:eastAsia="ru-RU"/>
              </w:rPr>
              <w:t>, Катон-Карагайский, Курчумский районы и район Алтай)</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521,4</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1493,1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1483,1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Бюджет городов и районов</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122006000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В рамках Дорожной карты занятости реализован проект по </w:t>
            </w:r>
            <w:proofErr w:type="spellStart"/>
            <w:r w:rsidRPr="00AD0ED2">
              <w:rPr>
                <w:rFonts w:eastAsia="Times New Roman"/>
                <w:sz w:val="20"/>
                <w:szCs w:val="20"/>
                <w:lang w:eastAsia="ru-RU"/>
              </w:rPr>
              <w:t>берегоукреплению</w:t>
            </w:r>
            <w:proofErr w:type="spellEnd"/>
            <w:r w:rsidRPr="00AD0ED2">
              <w:rPr>
                <w:rFonts w:eastAsia="Times New Roman"/>
                <w:sz w:val="20"/>
                <w:szCs w:val="20"/>
                <w:lang w:eastAsia="ru-RU"/>
              </w:rPr>
              <w:t xml:space="preserve"> реки Иртыш (г</w:t>
            </w:r>
            <w:proofErr w:type="gramStart"/>
            <w:r w:rsidRPr="00AD0ED2">
              <w:rPr>
                <w:rFonts w:eastAsia="Times New Roman"/>
                <w:sz w:val="20"/>
                <w:szCs w:val="20"/>
                <w:lang w:eastAsia="ru-RU"/>
              </w:rPr>
              <w:t>.С</w:t>
            </w:r>
            <w:proofErr w:type="gramEnd"/>
            <w:r w:rsidRPr="00AD0ED2">
              <w:rPr>
                <w:rFonts w:eastAsia="Times New Roman"/>
                <w:sz w:val="20"/>
                <w:szCs w:val="20"/>
                <w:lang w:eastAsia="ru-RU"/>
              </w:rPr>
              <w:t>емей). В 2021 году проведены работы на 1483,1 млн</w:t>
            </w:r>
            <w:proofErr w:type="gramStart"/>
            <w:r w:rsidRPr="00AD0ED2">
              <w:rPr>
                <w:rFonts w:eastAsia="Times New Roman"/>
                <w:sz w:val="20"/>
                <w:szCs w:val="20"/>
                <w:lang w:eastAsia="ru-RU"/>
              </w:rPr>
              <w:t>.т</w:t>
            </w:r>
            <w:proofErr w:type="gramEnd"/>
            <w:r w:rsidRPr="00AD0ED2">
              <w:rPr>
                <w:rFonts w:eastAsia="Times New Roman"/>
                <w:sz w:val="20"/>
                <w:szCs w:val="20"/>
                <w:lang w:eastAsia="ru-RU"/>
              </w:rPr>
              <w:t xml:space="preserve">енге. Проект </w:t>
            </w:r>
            <w:r w:rsidR="00757BC9" w:rsidRPr="00AD0ED2">
              <w:rPr>
                <w:rFonts w:eastAsia="Times New Roman"/>
                <w:sz w:val="20"/>
                <w:szCs w:val="20"/>
                <w:lang w:eastAsia="ru-RU"/>
              </w:rPr>
              <w:t xml:space="preserve">- </w:t>
            </w:r>
            <w:r w:rsidRPr="00AD0ED2">
              <w:rPr>
                <w:rFonts w:eastAsia="Times New Roman"/>
                <w:sz w:val="20"/>
                <w:szCs w:val="20"/>
                <w:lang w:eastAsia="ru-RU"/>
              </w:rPr>
              <w:t xml:space="preserve">переходящий на 2022 год. В районе Алтай проведена расчистка и </w:t>
            </w:r>
            <w:proofErr w:type="spellStart"/>
            <w:r w:rsidRPr="00AD0ED2">
              <w:rPr>
                <w:rFonts w:eastAsia="Times New Roman"/>
                <w:sz w:val="20"/>
                <w:szCs w:val="20"/>
                <w:lang w:eastAsia="ru-RU"/>
              </w:rPr>
              <w:t>руслорегулирущие</w:t>
            </w:r>
            <w:proofErr w:type="spellEnd"/>
            <w:r w:rsidRPr="00AD0ED2">
              <w:rPr>
                <w:rFonts w:eastAsia="Times New Roman"/>
                <w:sz w:val="20"/>
                <w:szCs w:val="20"/>
                <w:lang w:eastAsia="ru-RU"/>
              </w:rPr>
              <w:t xml:space="preserve"> работы на речке </w:t>
            </w:r>
            <w:proofErr w:type="spellStart"/>
            <w:r w:rsidRPr="00AD0ED2">
              <w:rPr>
                <w:rFonts w:eastAsia="Times New Roman"/>
                <w:sz w:val="20"/>
                <w:szCs w:val="20"/>
                <w:lang w:eastAsia="ru-RU"/>
              </w:rPr>
              <w:t>Грязнушка</w:t>
            </w:r>
            <w:proofErr w:type="spellEnd"/>
            <w:r w:rsidRPr="00AD0ED2">
              <w:rPr>
                <w:rFonts w:eastAsia="Times New Roman"/>
                <w:sz w:val="20"/>
                <w:szCs w:val="20"/>
                <w:lang w:eastAsia="ru-RU"/>
              </w:rPr>
              <w:t xml:space="preserve"> протяженностью 1100 метров.</w:t>
            </w:r>
            <w:r w:rsidR="00CD21F7" w:rsidRPr="00AD0ED2">
              <w:rPr>
                <w:rFonts w:eastAsia="Times New Roman"/>
                <w:sz w:val="20"/>
                <w:szCs w:val="20"/>
                <w:lang w:eastAsia="ru-RU"/>
              </w:rPr>
              <w:t xml:space="preserve"> В г.Риддер проект не реализован в связи с отсутствием финансирования.</w:t>
            </w:r>
          </w:p>
        </w:tc>
      </w:tr>
      <w:tr w:rsidR="001C77A5" w:rsidRPr="00AD0ED2" w:rsidTr="00DB4074">
        <w:trPr>
          <w:trHeight w:val="102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150</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Инженерно-защитные мероприятия по противодействию оползням</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аким г.Риддер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Собственные средства ТОО «Казцинк»</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Не исполнено.</w:t>
            </w:r>
            <w:r w:rsidRPr="00AD0ED2">
              <w:rPr>
                <w:rFonts w:eastAsia="Times New Roman"/>
                <w:sz w:val="20"/>
                <w:szCs w:val="20"/>
                <w:lang w:eastAsia="ru-RU"/>
              </w:rPr>
              <w:t xml:space="preserve"> В связи с отсутствием финансирования.</w:t>
            </w:r>
          </w:p>
        </w:tc>
      </w:tr>
      <w:tr w:rsidR="001C77A5" w:rsidRPr="00AD0ED2" w:rsidTr="00DB4074">
        <w:trPr>
          <w:trHeight w:val="102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151</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Проведение сейсмоусиления: школ - 3, детских садов - 1, больниц - 1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УО, УЗ,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CD21F7" w:rsidP="00CD21F7">
            <w:pPr>
              <w:spacing w:after="0" w:line="240" w:lineRule="auto"/>
              <w:jc w:val="center"/>
              <w:rPr>
                <w:rFonts w:eastAsia="Times New Roman"/>
                <w:sz w:val="20"/>
                <w:szCs w:val="20"/>
                <w:lang w:eastAsia="ru-RU"/>
              </w:rPr>
            </w:pPr>
            <w:r w:rsidRPr="00AD0ED2">
              <w:rPr>
                <w:rFonts w:eastAsia="Times New Roman"/>
                <w:sz w:val="20"/>
                <w:szCs w:val="20"/>
                <w:lang w:eastAsia="ru-RU"/>
              </w:rPr>
              <w:t>0</w:t>
            </w:r>
            <w:r w:rsidR="001C77A5"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CD21F7" w:rsidP="001C77A5">
            <w:pPr>
              <w:spacing w:after="0" w:line="240" w:lineRule="auto"/>
              <w:jc w:val="center"/>
              <w:rPr>
                <w:rFonts w:eastAsia="Times New Roman"/>
                <w:sz w:val="20"/>
                <w:szCs w:val="20"/>
                <w:lang w:eastAsia="ru-RU"/>
              </w:rPr>
            </w:pPr>
            <w:r w:rsidRPr="00AD0ED2">
              <w:rPr>
                <w:rFonts w:eastAsia="Times New Roman"/>
                <w:sz w:val="20"/>
                <w:szCs w:val="20"/>
                <w:lang w:eastAsia="ru-RU"/>
              </w:rPr>
              <w:t>0</w:t>
            </w:r>
            <w:r w:rsidR="001C77A5"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CD21F7" w:rsidP="001C77A5">
            <w:pPr>
              <w:spacing w:after="0" w:line="240" w:lineRule="auto"/>
              <w:jc w:val="center"/>
              <w:rPr>
                <w:rFonts w:eastAsia="Times New Roman"/>
                <w:sz w:val="20"/>
                <w:szCs w:val="20"/>
                <w:lang w:eastAsia="ru-RU"/>
              </w:rPr>
            </w:pPr>
            <w:r w:rsidRPr="00AD0ED2">
              <w:rPr>
                <w:rFonts w:eastAsia="Times New Roman"/>
                <w:sz w:val="20"/>
                <w:szCs w:val="20"/>
                <w:lang w:eastAsia="ru-RU"/>
              </w:rPr>
              <w:t>0</w:t>
            </w:r>
            <w:r w:rsidR="001C77A5"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253002    464002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Не исполнено.</w:t>
            </w:r>
            <w:r w:rsidRPr="00AD0ED2">
              <w:rPr>
                <w:rFonts w:eastAsia="Times New Roman"/>
                <w:sz w:val="20"/>
                <w:szCs w:val="20"/>
                <w:lang w:eastAsia="ru-RU"/>
              </w:rPr>
              <w:t xml:space="preserve"> В связи с отсутствием финансирования.</w:t>
            </w:r>
          </w:p>
        </w:tc>
      </w:tr>
      <w:tr w:rsidR="001C77A5" w:rsidRPr="00AD0ED2" w:rsidTr="00DB4074">
        <w:trPr>
          <w:trHeight w:val="204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152</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Открытие опорных пунктов пожаротушения - 16 шт. в Усть-Каменогорске, </w:t>
            </w:r>
            <w:proofErr w:type="spellStart"/>
            <w:r w:rsidRPr="00AD0ED2">
              <w:rPr>
                <w:rFonts w:eastAsia="Times New Roman"/>
                <w:sz w:val="20"/>
                <w:szCs w:val="20"/>
                <w:lang w:eastAsia="ru-RU"/>
              </w:rPr>
              <w:t>Аягозкий</w:t>
            </w:r>
            <w:proofErr w:type="spellEnd"/>
            <w:r w:rsidRPr="00AD0ED2">
              <w:rPr>
                <w:rFonts w:eastAsia="Times New Roman"/>
                <w:sz w:val="20"/>
                <w:szCs w:val="20"/>
                <w:lang w:eastAsia="ru-RU"/>
              </w:rPr>
              <w:t>, Урджарский, Шемонаихинский, Бескарагайский, Катон-Карагайский, Глубоковский районы</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7,3</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Бюджет городов и районов</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122002000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Открыты пожарные посты в Глубоковском (1),  Аягозском (1), Жарминском (1), </w:t>
            </w:r>
            <w:proofErr w:type="spellStart"/>
            <w:r w:rsidRPr="00AD0ED2">
              <w:rPr>
                <w:rFonts w:eastAsia="Times New Roman"/>
                <w:sz w:val="20"/>
                <w:szCs w:val="20"/>
                <w:lang w:eastAsia="ru-RU"/>
              </w:rPr>
              <w:t>Зайсанском</w:t>
            </w:r>
            <w:proofErr w:type="spellEnd"/>
            <w:r w:rsidRPr="00AD0ED2">
              <w:rPr>
                <w:rFonts w:eastAsia="Times New Roman"/>
                <w:sz w:val="20"/>
                <w:szCs w:val="20"/>
                <w:lang w:eastAsia="ru-RU"/>
              </w:rPr>
              <w:t xml:space="preserve"> (1), Тарбагатайском (1) и Уланском (5) районах.</w:t>
            </w:r>
          </w:p>
        </w:tc>
      </w:tr>
      <w:tr w:rsidR="001C77A5" w:rsidRPr="00AD0ED2" w:rsidTr="00DB4074">
        <w:trPr>
          <w:trHeight w:val="51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153</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Утилизация опасных химических веществ (ртуть)</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МИО, ДЧС ВКО</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1,8</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287004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Оплата работ произведена по фактическому объему утилизации.</w:t>
            </w:r>
          </w:p>
        </w:tc>
      </w:tr>
      <w:tr w:rsidR="001C77A5" w:rsidRPr="00AD0ED2" w:rsidTr="00DB4074">
        <w:trPr>
          <w:trHeight w:val="76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154</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Обновление запаса средств индивидуальной защиты для личного состава ДЧС</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МИО, ДЧС ВКО</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43,0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43,0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287002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Не исполнено.</w:t>
            </w:r>
            <w:r w:rsidRPr="00AD0ED2">
              <w:rPr>
                <w:rFonts w:eastAsia="Times New Roman"/>
                <w:sz w:val="20"/>
                <w:szCs w:val="20"/>
                <w:lang w:eastAsia="ru-RU"/>
              </w:rPr>
              <w:t xml:space="preserve"> В связи с отсутствием финансирования.</w:t>
            </w:r>
          </w:p>
        </w:tc>
      </w:tr>
      <w:tr w:rsidR="001C77A5" w:rsidRPr="00AD0ED2" w:rsidTr="00DB4074">
        <w:trPr>
          <w:trHeight w:val="76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155</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Обновление запаса средств индивидуальной защиты для населения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МИО, УМП, ДЧС ВКО</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47,0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47,0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287002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Не исполнено.</w:t>
            </w:r>
            <w:r w:rsidRPr="00AD0ED2">
              <w:rPr>
                <w:rFonts w:eastAsia="Times New Roman"/>
                <w:sz w:val="20"/>
                <w:szCs w:val="20"/>
                <w:lang w:eastAsia="ru-RU"/>
              </w:rPr>
              <w:t xml:space="preserve"> В связи с отсутствием финансирования.</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Итого по цели 11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2716,8</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2817,8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2603,4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i/>
                <w:iCs/>
                <w:sz w:val="20"/>
                <w:szCs w:val="20"/>
                <w:lang w:eastAsia="ru-RU"/>
              </w:rPr>
            </w:pPr>
            <w:r w:rsidRPr="00AD0ED2">
              <w:rPr>
                <w:rFonts w:eastAsia="Times New Roman"/>
                <w:i/>
                <w:iCs/>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в том числе</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i/>
                <w:iCs/>
                <w:sz w:val="20"/>
                <w:szCs w:val="20"/>
                <w:lang w:eastAsia="ru-RU"/>
              </w:rPr>
            </w:pPr>
            <w:r w:rsidRPr="00AD0ED2">
              <w:rPr>
                <w:rFonts w:eastAsia="Times New Roman"/>
                <w:i/>
                <w:iCs/>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Республиканский бюджет</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157,1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140,9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140,9</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Областной бюджет</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2022,3</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1167,8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972,1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Бюджет городов и районов</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529,4</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1501,1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1490,4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Собственные средства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8,0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8,0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108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i/>
                <w:iCs/>
                <w:sz w:val="20"/>
                <w:szCs w:val="20"/>
                <w:lang w:eastAsia="ru-RU"/>
              </w:rPr>
            </w:pPr>
            <w:r w:rsidRPr="00AD0ED2">
              <w:rPr>
                <w:rFonts w:eastAsia="Times New Roman"/>
                <w:b/>
                <w:bCs/>
                <w:i/>
                <w:iCs/>
                <w:sz w:val="20"/>
                <w:szCs w:val="20"/>
                <w:lang w:eastAsia="ru-RU"/>
              </w:rPr>
              <w:t>ИТОГО ПО НАПРАВЛЕНИЮ "БЕЗОПАСНЫЙ РЕГИОН"</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2716,8</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2817,8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2603,4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в том числе</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Республиканский бюджет</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157,1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140,9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140,9</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Областной бюджет</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2022,3</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1167,8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972,1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Бюджет городов и районов</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529,4</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1501,1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1490,4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Собственные средства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8,0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8,0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НАПРАВЛЕНИЕ: РЕГИОН КОМФОРТНЫЙ ДЛЯ ПРОЖИВАНИЯ</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12.</w:t>
            </w:r>
          </w:p>
        </w:tc>
        <w:tc>
          <w:tcPr>
            <w:tcW w:w="2422" w:type="dxa"/>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Обеспечение населения доступным жильем</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153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Обеспеченность жильем на одного проживающего</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кв. м</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официальная статистическая информация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Заместитель акима области </w:t>
            </w:r>
            <w:proofErr w:type="spellStart"/>
            <w:r w:rsidRPr="00AD0ED2">
              <w:rPr>
                <w:rFonts w:eastAsia="Times New Roman"/>
                <w:sz w:val="20"/>
                <w:szCs w:val="20"/>
                <w:lang w:eastAsia="ru-RU"/>
              </w:rPr>
              <w:t>Байахметов</w:t>
            </w:r>
            <w:proofErr w:type="spellEnd"/>
            <w:r w:rsidRPr="00AD0ED2">
              <w:rPr>
                <w:rFonts w:eastAsia="Times New Roman"/>
                <w:sz w:val="20"/>
                <w:szCs w:val="20"/>
                <w:lang w:eastAsia="ru-RU"/>
              </w:rPr>
              <w:t xml:space="preserve"> Б.К., УЭЖКХ,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21,6</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21,6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 xml:space="preserve">Отсутствуют статистические данные.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Мероприятия</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156</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9-ти этажных жилых домов (поз.54/1, 54/2) по </w:t>
            </w:r>
            <w:r w:rsidRPr="00AD0ED2">
              <w:rPr>
                <w:rFonts w:eastAsia="Times New Roman"/>
                <w:sz w:val="20"/>
                <w:szCs w:val="20"/>
                <w:lang w:eastAsia="ru-RU"/>
              </w:rPr>
              <w:lastRenderedPageBreak/>
              <w:t xml:space="preserve">проспекту </w:t>
            </w:r>
            <w:proofErr w:type="spellStart"/>
            <w:r w:rsidRPr="00AD0ED2">
              <w:rPr>
                <w:rFonts w:eastAsia="Times New Roman"/>
                <w:sz w:val="20"/>
                <w:szCs w:val="20"/>
                <w:lang w:eastAsia="ru-RU"/>
              </w:rPr>
              <w:t>К</w:t>
            </w:r>
            <w:r w:rsidR="00CD21F7" w:rsidRPr="00AD0ED2">
              <w:rPr>
                <w:rFonts w:eastAsia="Times New Roman"/>
                <w:sz w:val="20"/>
                <w:szCs w:val="20"/>
                <w:lang w:eastAsia="ru-RU"/>
              </w:rPr>
              <w:t>.Сатпаева</w:t>
            </w:r>
            <w:proofErr w:type="spellEnd"/>
            <w:r w:rsidR="00CD21F7" w:rsidRPr="00AD0ED2">
              <w:rPr>
                <w:rFonts w:eastAsia="Times New Roman"/>
                <w:sz w:val="20"/>
                <w:szCs w:val="20"/>
                <w:lang w:eastAsia="ru-RU"/>
              </w:rPr>
              <w:t xml:space="preserve"> в </w:t>
            </w:r>
            <w:proofErr w:type="spellStart"/>
            <w:r w:rsidR="00CD21F7" w:rsidRPr="00AD0ED2">
              <w:rPr>
                <w:rFonts w:eastAsia="Times New Roman"/>
                <w:sz w:val="20"/>
                <w:szCs w:val="20"/>
                <w:lang w:eastAsia="ru-RU"/>
              </w:rPr>
              <w:t>г</w:t>
            </w:r>
            <w:proofErr w:type="gramStart"/>
            <w:r w:rsidR="00CD21F7" w:rsidRPr="00AD0ED2">
              <w:rPr>
                <w:rFonts w:eastAsia="Times New Roman"/>
                <w:sz w:val="20"/>
                <w:szCs w:val="20"/>
                <w:lang w:eastAsia="ru-RU"/>
              </w:rPr>
              <w:t>.У</w:t>
            </w:r>
            <w:proofErr w:type="gramEnd"/>
            <w:r w:rsidR="00CD21F7" w:rsidRPr="00AD0ED2">
              <w:rPr>
                <w:rFonts w:eastAsia="Times New Roman"/>
                <w:sz w:val="20"/>
                <w:szCs w:val="20"/>
                <w:lang w:eastAsia="ru-RU"/>
              </w:rPr>
              <w:t>сть</w:t>
            </w:r>
            <w:proofErr w:type="spellEnd"/>
            <w:r w:rsidR="00CD21F7" w:rsidRPr="00AD0ED2">
              <w:rPr>
                <w:rFonts w:eastAsia="Times New Roman"/>
                <w:sz w:val="20"/>
                <w:szCs w:val="20"/>
                <w:lang w:eastAsia="ru-RU"/>
              </w:rPr>
              <w:t xml:space="preserve"> -</w:t>
            </w:r>
            <w:proofErr w:type="spellStart"/>
            <w:r w:rsidR="00CD21F7" w:rsidRPr="00AD0ED2">
              <w:rPr>
                <w:rFonts w:eastAsia="Times New Roman"/>
                <w:sz w:val="20"/>
                <w:szCs w:val="20"/>
                <w:lang w:eastAsia="ru-RU"/>
              </w:rPr>
              <w:t>Каменогорск</w:t>
            </w:r>
            <w:proofErr w:type="spellEnd"/>
            <w:r w:rsidRPr="00AD0ED2">
              <w:rPr>
                <w:rFonts w:eastAsia="Times New Roman"/>
                <w:sz w:val="20"/>
                <w:szCs w:val="20"/>
                <w:lang w:eastAsia="ru-RU"/>
              </w:rPr>
              <w:t xml:space="preserve"> (без благоустройства и наружных инженерных сетей)</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Усть-Каменогорск</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707,9</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524,4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524,4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Национальный фонд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288114032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Ведется строител</w:t>
            </w:r>
            <w:r w:rsidR="00CD21F7" w:rsidRPr="00AD0ED2">
              <w:rPr>
                <w:rFonts w:eastAsia="Times New Roman"/>
                <w:sz w:val="20"/>
                <w:szCs w:val="20"/>
                <w:lang w:eastAsia="ru-RU"/>
              </w:rPr>
              <w:t>ьство, финансирование обеспечено</w:t>
            </w:r>
            <w:r w:rsidRPr="00AD0ED2">
              <w:rPr>
                <w:rFonts w:eastAsia="Times New Roman"/>
                <w:sz w:val="20"/>
                <w:szCs w:val="20"/>
                <w:lang w:eastAsia="ru-RU"/>
              </w:rPr>
              <w:t xml:space="preserve"> в полном объеме. </w:t>
            </w:r>
            <w:r w:rsidRPr="00AD0ED2">
              <w:rPr>
                <w:rFonts w:eastAsia="Times New Roman"/>
                <w:sz w:val="20"/>
                <w:szCs w:val="20"/>
                <w:lang w:eastAsia="ru-RU"/>
              </w:rPr>
              <w:lastRenderedPageBreak/>
              <w:t>Срок ввода - 2022г.</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1054,5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783,7</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783,7</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288114015</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204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157</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четырех 12-ти этажных и пяти 16-ти этажных жилых домов III класса проживания по проспекту К. </w:t>
            </w:r>
            <w:proofErr w:type="spellStart"/>
            <w:r w:rsidRPr="00AD0ED2">
              <w:rPr>
                <w:rFonts w:eastAsia="Times New Roman"/>
                <w:sz w:val="20"/>
                <w:szCs w:val="20"/>
                <w:lang w:eastAsia="ru-RU"/>
              </w:rPr>
              <w:t>Сатпаева</w:t>
            </w:r>
            <w:proofErr w:type="spellEnd"/>
            <w:r w:rsidRPr="00AD0ED2">
              <w:rPr>
                <w:rFonts w:eastAsia="Times New Roman"/>
                <w:sz w:val="20"/>
                <w:szCs w:val="20"/>
                <w:lang w:eastAsia="ru-RU"/>
              </w:rPr>
              <w:t xml:space="preserve"> в городе Усть-Каменогорске (Без наружных инженерных сетей)</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Усть-Каменогорск</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3392,8</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3391,7</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3391,7</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CD21F7">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Введено в 2020 году - четыре 12- этажных дома на 27,6 тыс. м</w:t>
            </w:r>
            <w:proofErr w:type="gramStart"/>
            <w:r w:rsidR="00CD21F7" w:rsidRPr="00AD0ED2">
              <w:rPr>
                <w:rFonts w:eastAsia="Times New Roman"/>
                <w:sz w:val="20"/>
                <w:szCs w:val="20"/>
                <w:vertAlign w:val="superscript"/>
                <w:lang w:eastAsia="ru-RU"/>
              </w:rPr>
              <w:t>2</w:t>
            </w:r>
            <w:proofErr w:type="gramEnd"/>
            <w:r w:rsidRPr="00AD0ED2">
              <w:rPr>
                <w:rFonts w:eastAsia="Times New Roman"/>
                <w:sz w:val="20"/>
                <w:szCs w:val="20"/>
                <w:lang w:eastAsia="ru-RU"/>
              </w:rPr>
              <w:t xml:space="preserve"> (384 квартиры), в 2021 году - пять 16-этажных домов на 46,7 тыс. м</w:t>
            </w:r>
            <w:r w:rsidR="00CD21F7" w:rsidRPr="00AD0ED2">
              <w:rPr>
                <w:rFonts w:eastAsia="Times New Roman"/>
                <w:sz w:val="20"/>
                <w:szCs w:val="20"/>
                <w:vertAlign w:val="superscript"/>
                <w:lang w:eastAsia="ru-RU"/>
              </w:rPr>
              <w:t>2</w:t>
            </w:r>
            <w:r w:rsidRPr="00AD0ED2">
              <w:rPr>
                <w:rFonts w:eastAsia="Times New Roman"/>
                <w:sz w:val="20"/>
                <w:szCs w:val="20"/>
                <w:lang w:eastAsia="ru-RU"/>
              </w:rPr>
              <w:t xml:space="preserve">   (610 квартир).</w:t>
            </w:r>
          </w:p>
        </w:tc>
      </w:tr>
      <w:tr w:rsidR="001C77A5" w:rsidRPr="00AD0ED2" w:rsidTr="00DB4074">
        <w:trPr>
          <w:trHeight w:val="102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158</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Строительство 9-ти этажных жилых домов (поз.54,55) по адресу: ул. Базовая, 2 в г</w:t>
            </w:r>
            <w:proofErr w:type="gramStart"/>
            <w:r w:rsidRPr="00AD0ED2">
              <w:rPr>
                <w:rFonts w:eastAsia="Times New Roman"/>
                <w:sz w:val="20"/>
                <w:szCs w:val="20"/>
                <w:lang w:eastAsia="ru-RU"/>
              </w:rPr>
              <w:t>.У</w:t>
            </w:r>
            <w:proofErr w:type="gramEnd"/>
            <w:r w:rsidRPr="00AD0ED2">
              <w:rPr>
                <w:rFonts w:eastAsia="Times New Roman"/>
                <w:sz w:val="20"/>
                <w:szCs w:val="20"/>
                <w:lang w:eastAsia="ru-RU"/>
              </w:rPr>
              <w:t>сть-Каменогорске</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Усть-Каменогорск</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130,3</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131,3</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131,3</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CD21F7">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Ведется строительство, финансирование обеспечен</w:t>
            </w:r>
            <w:r w:rsidR="00CD21F7" w:rsidRPr="00AD0ED2">
              <w:rPr>
                <w:rFonts w:eastAsia="Times New Roman"/>
                <w:sz w:val="20"/>
                <w:szCs w:val="20"/>
                <w:lang w:eastAsia="ru-RU"/>
              </w:rPr>
              <w:t>о</w:t>
            </w:r>
            <w:r w:rsidRPr="00AD0ED2">
              <w:rPr>
                <w:rFonts w:eastAsia="Times New Roman"/>
                <w:sz w:val="20"/>
                <w:szCs w:val="20"/>
                <w:lang w:eastAsia="ru-RU"/>
              </w:rPr>
              <w:t xml:space="preserve"> в полном объеме. Срок ввода - 2022г.</w:t>
            </w:r>
          </w:p>
        </w:tc>
      </w:tr>
      <w:tr w:rsidR="001C77A5" w:rsidRPr="00AD0ED2" w:rsidTr="00DB4074">
        <w:trPr>
          <w:trHeight w:val="102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159</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Строительство 9-ти этажных жилых домов (поз.42,53) по адресу: ул. Базовая, 2 в г</w:t>
            </w:r>
            <w:proofErr w:type="gramStart"/>
            <w:r w:rsidRPr="00AD0ED2">
              <w:rPr>
                <w:rFonts w:eastAsia="Times New Roman"/>
                <w:sz w:val="20"/>
                <w:szCs w:val="20"/>
                <w:lang w:eastAsia="ru-RU"/>
              </w:rPr>
              <w:t>.У</w:t>
            </w:r>
            <w:proofErr w:type="gramEnd"/>
            <w:r w:rsidRPr="00AD0ED2">
              <w:rPr>
                <w:rFonts w:eastAsia="Times New Roman"/>
                <w:sz w:val="20"/>
                <w:szCs w:val="20"/>
                <w:lang w:eastAsia="ru-RU"/>
              </w:rPr>
              <w:t>сть-Каменогорске</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Усть-Каменогорск</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214,7</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214,7</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214,7</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Ведется строител</w:t>
            </w:r>
            <w:r w:rsidR="00CD21F7" w:rsidRPr="00AD0ED2">
              <w:rPr>
                <w:rFonts w:eastAsia="Times New Roman"/>
                <w:sz w:val="20"/>
                <w:szCs w:val="20"/>
                <w:lang w:eastAsia="ru-RU"/>
              </w:rPr>
              <w:t>ьство, финансирование обеспечено</w:t>
            </w:r>
            <w:r w:rsidRPr="00AD0ED2">
              <w:rPr>
                <w:rFonts w:eastAsia="Times New Roman"/>
                <w:sz w:val="20"/>
                <w:szCs w:val="20"/>
                <w:lang w:eastAsia="ru-RU"/>
              </w:rPr>
              <w:t xml:space="preserve"> в полном объеме. Срок ввода - 2022г.</w:t>
            </w:r>
          </w:p>
        </w:tc>
      </w:tr>
      <w:tr w:rsidR="001C77A5" w:rsidRPr="00AD0ED2" w:rsidTr="00DB4074">
        <w:trPr>
          <w:trHeight w:val="102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160</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Строительство 9-ти этажных жилых домов (поз.40,41) по адресу: ул. Базовая, 2 в г</w:t>
            </w:r>
            <w:proofErr w:type="gramStart"/>
            <w:r w:rsidRPr="00AD0ED2">
              <w:rPr>
                <w:rFonts w:eastAsia="Times New Roman"/>
                <w:sz w:val="20"/>
                <w:szCs w:val="20"/>
                <w:lang w:eastAsia="ru-RU"/>
              </w:rPr>
              <w:t>.У</w:t>
            </w:r>
            <w:proofErr w:type="gramEnd"/>
            <w:r w:rsidRPr="00AD0ED2">
              <w:rPr>
                <w:rFonts w:eastAsia="Times New Roman"/>
                <w:sz w:val="20"/>
                <w:szCs w:val="20"/>
                <w:lang w:eastAsia="ru-RU"/>
              </w:rPr>
              <w:t>сть-Каменогорске</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Усть-Каменогорск</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213,8</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213,8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213,8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CD21F7">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Ведется строительство, финансирование обеспечен</w:t>
            </w:r>
            <w:r w:rsidR="00CD21F7" w:rsidRPr="00AD0ED2">
              <w:rPr>
                <w:rFonts w:eastAsia="Times New Roman"/>
                <w:sz w:val="20"/>
                <w:szCs w:val="20"/>
                <w:lang w:eastAsia="ru-RU"/>
              </w:rPr>
              <w:t>о</w:t>
            </w:r>
            <w:r w:rsidRPr="00AD0ED2">
              <w:rPr>
                <w:rFonts w:eastAsia="Times New Roman"/>
                <w:sz w:val="20"/>
                <w:szCs w:val="20"/>
                <w:lang w:eastAsia="ru-RU"/>
              </w:rPr>
              <w:t xml:space="preserve"> в полном объеме. Срок ввода - 2022г.</w:t>
            </w:r>
          </w:p>
        </w:tc>
      </w:tr>
      <w:tr w:rsidR="001C77A5" w:rsidRPr="00AD0ED2" w:rsidTr="00DB4074">
        <w:trPr>
          <w:trHeight w:val="229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161</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9-ти этажных жилых домов со встроенными коммерческими помещениями (поз. 49/1, 53/2) по пр.К. </w:t>
            </w:r>
            <w:proofErr w:type="spellStart"/>
            <w:r w:rsidRPr="00AD0ED2">
              <w:rPr>
                <w:rFonts w:eastAsia="Times New Roman"/>
                <w:sz w:val="20"/>
                <w:szCs w:val="20"/>
                <w:lang w:eastAsia="ru-RU"/>
              </w:rPr>
              <w:t>Сатпаева</w:t>
            </w:r>
            <w:proofErr w:type="spellEnd"/>
            <w:r w:rsidRPr="00AD0ED2">
              <w:rPr>
                <w:rFonts w:eastAsia="Times New Roman"/>
                <w:sz w:val="20"/>
                <w:szCs w:val="20"/>
                <w:lang w:eastAsia="ru-RU"/>
              </w:rPr>
              <w:t xml:space="preserve"> в г</w:t>
            </w:r>
            <w:proofErr w:type="gramStart"/>
            <w:r w:rsidRPr="00AD0ED2">
              <w:rPr>
                <w:rFonts w:eastAsia="Times New Roman"/>
                <w:sz w:val="20"/>
                <w:szCs w:val="20"/>
                <w:lang w:eastAsia="ru-RU"/>
              </w:rPr>
              <w:t>.У</w:t>
            </w:r>
            <w:proofErr w:type="gramEnd"/>
            <w:r w:rsidRPr="00AD0ED2">
              <w:rPr>
                <w:rFonts w:eastAsia="Times New Roman"/>
                <w:sz w:val="20"/>
                <w:szCs w:val="20"/>
                <w:lang w:eastAsia="ru-RU"/>
              </w:rPr>
              <w:t>сть-Каменогорске, ВКО (без наружных сетей и благоустройства)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Усть-Каменогорск</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757BC9">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Начато строительство дом</w:t>
            </w:r>
            <w:r w:rsidR="00757BC9" w:rsidRPr="00AD0ED2">
              <w:rPr>
                <w:rFonts w:eastAsia="Times New Roman"/>
                <w:sz w:val="20"/>
                <w:szCs w:val="20"/>
                <w:lang w:eastAsia="ru-RU"/>
              </w:rPr>
              <w:t>ов</w:t>
            </w:r>
            <w:r w:rsidRPr="00AD0ED2">
              <w:rPr>
                <w:rFonts w:eastAsia="Times New Roman"/>
                <w:sz w:val="20"/>
                <w:szCs w:val="20"/>
                <w:lang w:eastAsia="ru-RU"/>
              </w:rPr>
              <w:t>. Срок ввода - 2022г.</w:t>
            </w:r>
          </w:p>
        </w:tc>
      </w:tr>
      <w:tr w:rsidR="001C77A5" w:rsidRPr="00AD0ED2" w:rsidTr="00DB4074">
        <w:trPr>
          <w:trHeight w:val="178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162</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757BC9">
            <w:pPr>
              <w:spacing w:after="0" w:line="240" w:lineRule="auto"/>
              <w:rPr>
                <w:rFonts w:eastAsia="Times New Roman"/>
                <w:sz w:val="20"/>
                <w:szCs w:val="20"/>
                <w:lang w:eastAsia="ru-RU"/>
              </w:rPr>
            </w:pPr>
            <w:r w:rsidRPr="00AD0ED2">
              <w:rPr>
                <w:rFonts w:eastAsia="Times New Roman"/>
                <w:sz w:val="20"/>
                <w:szCs w:val="20"/>
                <w:lang w:eastAsia="ru-RU"/>
              </w:rPr>
              <w:t>Строительство 9-ти этажного жилого дома поз. 53/1 по пр</w:t>
            </w:r>
            <w:r w:rsidR="00757BC9" w:rsidRPr="00AD0ED2">
              <w:rPr>
                <w:rFonts w:eastAsia="Times New Roman"/>
                <w:sz w:val="20"/>
                <w:szCs w:val="20"/>
                <w:lang w:eastAsia="ru-RU"/>
              </w:rPr>
              <w:t>.</w:t>
            </w:r>
            <w:r w:rsidRPr="00AD0ED2">
              <w:rPr>
                <w:rFonts w:eastAsia="Times New Roman"/>
                <w:sz w:val="20"/>
                <w:szCs w:val="20"/>
                <w:lang w:eastAsia="ru-RU"/>
              </w:rPr>
              <w:t xml:space="preserve"> </w:t>
            </w:r>
            <w:proofErr w:type="spellStart"/>
            <w:r w:rsidRPr="00AD0ED2">
              <w:rPr>
                <w:rFonts w:eastAsia="Times New Roman"/>
                <w:sz w:val="20"/>
                <w:szCs w:val="20"/>
                <w:lang w:eastAsia="ru-RU"/>
              </w:rPr>
              <w:t>К.Сатпаева</w:t>
            </w:r>
            <w:proofErr w:type="spellEnd"/>
            <w:r w:rsidRPr="00AD0ED2">
              <w:rPr>
                <w:rFonts w:eastAsia="Times New Roman"/>
                <w:sz w:val="20"/>
                <w:szCs w:val="20"/>
                <w:lang w:eastAsia="ru-RU"/>
              </w:rPr>
              <w:t xml:space="preserve"> в г</w:t>
            </w:r>
            <w:proofErr w:type="gramStart"/>
            <w:r w:rsidRPr="00AD0ED2">
              <w:rPr>
                <w:rFonts w:eastAsia="Times New Roman"/>
                <w:sz w:val="20"/>
                <w:szCs w:val="20"/>
                <w:lang w:eastAsia="ru-RU"/>
              </w:rPr>
              <w:t>.У</w:t>
            </w:r>
            <w:proofErr w:type="gramEnd"/>
            <w:r w:rsidRPr="00AD0ED2">
              <w:rPr>
                <w:rFonts w:eastAsia="Times New Roman"/>
                <w:sz w:val="20"/>
                <w:szCs w:val="20"/>
                <w:lang w:eastAsia="ru-RU"/>
              </w:rPr>
              <w:t>сть-Каменогорске, ВКО (без наружных сетей и благоустройства)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Усть-Каменогорск</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757BC9">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Начато строительство дом</w:t>
            </w:r>
            <w:r w:rsidR="00757BC9" w:rsidRPr="00AD0ED2">
              <w:rPr>
                <w:rFonts w:eastAsia="Times New Roman"/>
                <w:sz w:val="20"/>
                <w:szCs w:val="20"/>
                <w:lang w:eastAsia="ru-RU"/>
              </w:rPr>
              <w:t>а</w:t>
            </w:r>
            <w:r w:rsidRPr="00AD0ED2">
              <w:rPr>
                <w:rFonts w:eastAsia="Times New Roman"/>
                <w:sz w:val="20"/>
                <w:szCs w:val="20"/>
                <w:lang w:eastAsia="ru-RU"/>
              </w:rPr>
              <w:t>. Срок ввода - 2022г.</w:t>
            </w:r>
          </w:p>
        </w:tc>
      </w:tr>
      <w:tr w:rsidR="001C77A5" w:rsidRPr="00AD0ED2" w:rsidTr="00DB4074">
        <w:trPr>
          <w:trHeight w:val="255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163</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Строительство 9-ти этажных жил</w:t>
            </w:r>
            <w:r w:rsidR="00757BC9" w:rsidRPr="00AD0ED2">
              <w:rPr>
                <w:rFonts w:eastAsia="Times New Roman"/>
                <w:sz w:val="20"/>
                <w:szCs w:val="20"/>
                <w:lang w:eastAsia="ru-RU"/>
              </w:rPr>
              <w:t>ых домов со встроенными коммерче</w:t>
            </w:r>
            <w:r w:rsidRPr="00AD0ED2">
              <w:rPr>
                <w:rFonts w:eastAsia="Times New Roman"/>
                <w:sz w:val="20"/>
                <w:szCs w:val="20"/>
                <w:lang w:eastAsia="ru-RU"/>
              </w:rPr>
              <w:t xml:space="preserve">скими помещениями (поз. 50/1, 51/1) по проспекту </w:t>
            </w:r>
            <w:proofErr w:type="spellStart"/>
            <w:r w:rsidRPr="00AD0ED2">
              <w:rPr>
                <w:rFonts w:eastAsia="Times New Roman"/>
                <w:sz w:val="20"/>
                <w:szCs w:val="20"/>
                <w:lang w:eastAsia="ru-RU"/>
              </w:rPr>
              <w:t>К.Сатпаева</w:t>
            </w:r>
            <w:proofErr w:type="spellEnd"/>
            <w:r w:rsidRPr="00AD0ED2">
              <w:rPr>
                <w:rFonts w:eastAsia="Times New Roman"/>
                <w:sz w:val="20"/>
                <w:szCs w:val="20"/>
                <w:lang w:eastAsia="ru-RU"/>
              </w:rPr>
              <w:t xml:space="preserve"> г. </w:t>
            </w:r>
            <w:proofErr w:type="gramStart"/>
            <w:r w:rsidRPr="00AD0ED2">
              <w:rPr>
                <w:rFonts w:eastAsia="Times New Roman"/>
                <w:sz w:val="20"/>
                <w:szCs w:val="20"/>
                <w:lang w:eastAsia="ru-RU"/>
              </w:rPr>
              <w:t>Усть-Каменогорске</w:t>
            </w:r>
            <w:proofErr w:type="gramEnd"/>
            <w:r w:rsidRPr="00AD0ED2">
              <w:rPr>
                <w:rFonts w:eastAsia="Times New Roman"/>
                <w:sz w:val="20"/>
                <w:szCs w:val="20"/>
                <w:lang w:eastAsia="ru-RU"/>
              </w:rPr>
              <w:t>, ВКО (без наружных сетей и благоустройства)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Усть-Каменогорск</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Начато строительство домов. Срок ввода - 2022г.</w:t>
            </w:r>
          </w:p>
        </w:tc>
      </w:tr>
      <w:tr w:rsidR="001C77A5" w:rsidRPr="00AD0ED2" w:rsidTr="00DB4074">
        <w:trPr>
          <w:trHeight w:val="178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164</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многоэтажных жилых домов 4 класса проживания по </w:t>
            </w:r>
            <w:proofErr w:type="spellStart"/>
            <w:r w:rsidRPr="00AD0ED2">
              <w:rPr>
                <w:rFonts w:eastAsia="Times New Roman"/>
                <w:sz w:val="20"/>
                <w:szCs w:val="20"/>
                <w:lang w:eastAsia="ru-RU"/>
              </w:rPr>
              <w:t>пр</w:t>
            </w:r>
            <w:proofErr w:type="gramStart"/>
            <w:r w:rsidRPr="00AD0ED2">
              <w:rPr>
                <w:rFonts w:eastAsia="Times New Roman"/>
                <w:sz w:val="20"/>
                <w:szCs w:val="20"/>
                <w:lang w:eastAsia="ru-RU"/>
              </w:rPr>
              <w:t>.С</w:t>
            </w:r>
            <w:proofErr w:type="gramEnd"/>
            <w:r w:rsidRPr="00AD0ED2">
              <w:rPr>
                <w:rFonts w:eastAsia="Times New Roman"/>
                <w:sz w:val="20"/>
                <w:szCs w:val="20"/>
                <w:lang w:eastAsia="ru-RU"/>
              </w:rPr>
              <w:t>атпаева</w:t>
            </w:r>
            <w:proofErr w:type="spellEnd"/>
            <w:r w:rsidRPr="00AD0ED2">
              <w:rPr>
                <w:rFonts w:eastAsia="Times New Roman"/>
                <w:sz w:val="20"/>
                <w:szCs w:val="20"/>
                <w:lang w:eastAsia="ru-RU"/>
              </w:rPr>
              <w:t xml:space="preserve"> в городе Усть-Каменогорске ВКО (без наружных инженерных сетей) поз.85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Усть-Каменогорск</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ПСД </w:t>
            </w:r>
            <w:proofErr w:type="gramStart"/>
            <w:r w:rsidRPr="00AD0ED2">
              <w:rPr>
                <w:rFonts w:eastAsia="Times New Roman"/>
                <w:sz w:val="20"/>
                <w:szCs w:val="20"/>
                <w:lang w:eastAsia="ru-RU"/>
              </w:rPr>
              <w:t>передана</w:t>
            </w:r>
            <w:proofErr w:type="gramEnd"/>
            <w:r w:rsidRPr="00AD0ED2">
              <w:rPr>
                <w:rFonts w:eastAsia="Times New Roman"/>
                <w:sz w:val="20"/>
                <w:szCs w:val="20"/>
                <w:lang w:eastAsia="ru-RU"/>
              </w:rPr>
              <w:t xml:space="preserve"> частным застройщикам для строительства коммерческого жилья.</w:t>
            </w:r>
          </w:p>
        </w:tc>
      </w:tr>
      <w:tr w:rsidR="001C77A5" w:rsidRPr="00AD0ED2" w:rsidTr="00DB4074">
        <w:trPr>
          <w:trHeight w:val="178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165</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многоэтажных жилых домов 4 класса проживания по </w:t>
            </w:r>
            <w:proofErr w:type="spellStart"/>
            <w:r w:rsidRPr="00AD0ED2">
              <w:rPr>
                <w:rFonts w:eastAsia="Times New Roman"/>
                <w:sz w:val="20"/>
                <w:szCs w:val="20"/>
                <w:lang w:eastAsia="ru-RU"/>
              </w:rPr>
              <w:t>пр</w:t>
            </w:r>
            <w:proofErr w:type="gramStart"/>
            <w:r w:rsidRPr="00AD0ED2">
              <w:rPr>
                <w:rFonts w:eastAsia="Times New Roman"/>
                <w:sz w:val="20"/>
                <w:szCs w:val="20"/>
                <w:lang w:eastAsia="ru-RU"/>
              </w:rPr>
              <w:t>.С</w:t>
            </w:r>
            <w:proofErr w:type="gramEnd"/>
            <w:r w:rsidRPr="00AD0ED2">
              <w:rPr>
                <w:rFonts w:eastAsia="Times New Roman"/>
                <w:sz w:val="20"/>
                <w:szCs w:val="20"/>
                <w:lang w:eastAsia="ru-RU"/>
              </w:rPr>
              <w:t>атпаева</w:t>
            </w:r>
            <w:proofErr w:type="spellEnd"/>
            <w:r w:rsidRPr="00AD0ED2">
              <w:rPr>
                <w:rFonts w:eastAsia="Times New Roman"/>
                <w:sz w:val="20"/>
                <w:szCs w:val="20"/>
                <w:lang w:eastAsia="ru-RU"/>
              </w:rPr>
              <w:t xml:space="preserve"> в городе Усть-Каменогорске ВКО (без наружных инженерных сетей) поз.86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Усть-Каменогорск</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ПСД </w:t>
            </w:r>
            <w:proofErr w:type="gramStart"/>
            <w:r w:rsidRPr="00AD0ED2">
              <w:rPr>
                <w:rFonts w:eastAsia="Times New Roman"/>
                <w:sz w:val="20"/>
                <w:szCs w:val="20"/>
                <w:lang w:eastAsia="ru-RU"/>
              </w:rPr>
              <w:t>передана</w:t>
            </w:r>
            <w:proofErr w:type="gramEnd"/>
            <w:r w:rsidRPr="00AD0ED2">
              <w:rPr>
                <w:rFonts w:eastAsia="Times New Roman"/>
                <w:sz w:val="20"/>
                <w:szCs w:val="20"/>
                <w:lang w:eastAsia="ru-RU"/>
              </w:rPr>
              <w:t xml:space="preserve"> частным застройщикам для строительства коммерческого жилья.</w:t>
            </w:r>
          </w:p>
        </w:tc>
      </w:tr>
      <w:tr w:rsidR="001C77A5" w:rsidRPr="00AD0ED2" w:rsidTr="00DB4074">
        <w:trPr>
          <w:trHeight w:val="178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166</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многоэтажных жилых домов 4 класса проживания по </w:t>
            </w:r>
            <w:proofErr w:type="spellStart"/>
            <w:r w:rsidRPr="00AD0ED2">
              <w:rPr>
                <w:rFonts w:eastAsia="Times New Roman"/>
                <w:sz w:val="20"/>
                <w:szCs w:val="20"/>
                <w:lang w:eastAsia="ru-RU"/>
              </w:rPr>
              <w:t>пр</w:t>
            </w:r>
            <w:proofErr w:type="gramStart"/>
            <w:r w:rsidRPr="00AD0ED2">
              <w:rPr>
                <w:rFonts w:eastAsia="Times New Roman"/>
                <w:sz w:val="20"/>
                <w:szCs w:val="20"/>
                <w:lang w:eastAsia="ru-RU"/>
              </w:rPr>
              <w:t>.С</w:t>
            </w:r>
            <w:proofErr w:type="gramEnd"/>
            <w:r w:rsidRPr="00AD0ED2">
              <w:rPr>
                <w:rFonts w:eastAsia="Times New Roman"/>
                <w:sz w:val="20"/>
                <w:szCs w:val="20"/>
                <w:lang w:eastAsia="ru-RU"/>
              </w:rPr>
              <w:t>атпаева</w:t>
            </w:r>
            <w:proofErr w:type="spellEnd"/>
            <w:r w:rsidRPr="00AD0ED2">
              <w:rPr>
                <w:rFonts w:eastAsia="Times New Roman"/>
                <w:sz w:val="20"/>
                <w:szCs w:val="20"/>
                <w:lang w:eastAsia="ru-RU"/>
              </w:rPr>
              <w:t xml:space="preserve"> в городе Усть-Каменогорске ВКО (без наружных инженерных сетей) поз.89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Усть-Каменогорск</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ПСД </w:t>
            </w:r>
            <w:proofErr w:type="gramStart"/>
            <w:r w:rsidRPr="00AD0ED2">
              <w:rPr>
                <w:rFonts w:eastAsia="Times New Roman"/>
                <w:sz w:val="20"/>
                <w:szCs w:val="20"/>
                <w:lang w:eastAsia="ru-RU"/>
              </w:rPr>
              <w:t>передана</w:t>
            </w:r>
            <w:proofErr w:type="gramEnd"/>
            <w:r w:rsidRPr="00AD0ED2">
              <w:rPr>
                <w:rFonts w:eastAsia="Times New Roman"/>
                <w:sz w:val="20"/>
                <w:szCs w:val="20"/>
                <w:lang w:eastAsia="ru-RU"/>
              </w:rPr>
              <w:t xml:space="preserve"> частным застройщикам для строительства коммерческого жилья.</w:t>
            </w:r>
          </w:p>
        </w:tc>
      </w:tr>
      <w:tr w:rsidR="001C77A5" w:rsidRPr="00AD0ED2" w:rsidTr="00DB4074">
        <w:trPr>
          <w:trHeight w:val="178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167</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многоэтажных жилых домов 4 класса проживания по </w:t>
            </w:r>
            <w:proofErr w:type="spellStart"/>
            <w:r w:rsidRPr="00AD0ED2">
              <w:rPr>
                <w:rFonts w:eastAsia="Times New Roman"/>
                <w:sz w:val="20"/>
                <w:szCs w:val="20"/>
                <w:lang w:eastAsia="ru-RU"/>
              </w:rPr>
              <w:t>пр</w:t>
            </w:r>
            <w:proofErr w:type="gramStart"/>
            <w:r w:rsidRPr="00AD0ED2">
              <w:rPr>
                <w:rFonts w:eastAsia="Times New Roman"/>
                <w:sz w:val="20"/>
                <w:szCs w:val="20"/>
                <w:lang w:eastAsia="ru-RU"/>
              </w:rPr>
              <w:t>.С</w:t>
            </w:r>
            <w:proofErr w:type="gramEnd"/>
            <w:r w:rsidRPr="00AD0ED2">
              <w:rPr>
                <w:rFonts w:eastAsia="Times New Roman"/>
                <w:sz w:val="20"/>
                <w:szCs w:val="20"/>
                <w:lang w:eastAsia="ru-RU"/>
              </w:rPr>
              <w:t>атпаева</w:t>
            </w:r>
            <w:proofErr w:type="spellEnd"/>
            <w:r w:rsidRPr="00AD0ED2">
              <w:rPr>
                <w:rFonts w:eastAsia="Times New Roman"/>
                <w:sz w:val="20"/>
                <w:szCs w:val="20"/>
                <w:lang w:eastAsia="ru-RU"/>
              </w:rPr>
              <w:t xml:space="preserve"> в городе Усть-Каменогорске ВКО (без наружных инженерных сетей) поз.90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Усть-Каменогорск</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ПСД </w:t>
            </w:r>
            <w:proofErr w:type="gramStart"/>
            <w:r w:rsidRPr="00AD0ED2">
              <w:rPr>
                <w:rFonts w:eastAsia="Times New Roman"/>
                <w:sz w:val="20"/>
                <w:szCs w:val="20"/>
                <w:lang w:eastAsia="ru-RU"/>
              </w:rPr>
              <w:t>передана</w:t>
            </w:r>
            <w:proofErr w:type="gramEnd"/>
            <w:r w:rsidRPr="00AD0ED2">
              <w:rPr>
                <w:rFonts w:eastAsia="Times New Roman"/>
                <w:sz w:val="20"/>
                <w:szCs w:val="20"/>
                <w:lang w:eastAsia="ru-RU"/>
              </w:rPr>
              <w:t xml:space="preserve"> частным застройщикам для строительства коммерческого жилья.</w:t>
            </w:r>
          </w:p>
        </w:tc>
      </w:tr>
      <w:tr w:rsidR="001C77A5" w:rsidRPr="00AD0ED2" w:rsidTr="00DB4074">
        <w:trPr>
          <w:trHeight w:val="178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168</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многоэтажных жилых домов 4 класса проживания по </w:t>
            </w:r>
            <w:proofErr w:type="spellStart"/>
            <w:r w:rsidRPr="00AD0ED2">
              <w:rPr>
                <w:rFonts w:eastAsia="Times New Roman"/>
                <w:sz w:val="20"/>
                <w:szCs w:val="20"/>
                <w:lang w:eastAsia="ru-RU"/>
              </w:rPr>
              <w:t>пр</w:t>
            </w:r>
            <w:proofErr w:type="gramStart"/>
            <w:r w:rsidRPr="00AD0ED2">
              <w:rPr>
                <w:rFonts w:eastAsia="Times New Roman"/>
                <w:sz w:val="20"/>
                <w:szCs w:val="20"/>
                <w:lang w:eastAsia="ru-RU"/>
              </w:rPr>
              <w:t>.С</w:t>
            </w:r>
            <w:proofErr w:type="gramEnd"/>
            <w:r w:rsidRPr="00AD0ED2">
              <w:rPr>
                <w:rFonts w:eastAsia="Times New Roman"/>
                <w:sz w:val="20"/>
                <w:szCs w:val="20"/>
                <w:lang w:eastAsia="ru-RU"/>
              </w:rPr>
              <w:t>атпаева</w:t>
            </w:r>
            <w:proofErr w:type="spellEnd"/>
            <w:r w:rsidRPr="00AD0ED2">
              <w:rPr>
                <w:rFonts w:eastAsia="Times New Roman"/>
                <w:sz w:val="20"/>
                <w:szCs w:val="20"/>
                <w:lang w:eastAsia="ru-RU"/>
              </w:rPr>
              <w:t xml:space="preserve"> в городе Усть-Каменогорске ВКО (без наружных инженерных сетей) поз.91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Усть-Каменогорск</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757BC9">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Начато строительство дом</w:t>
            </w:r>
            <w:r w:rsidR="00757BC9" w:rsidRPr="00AD0ED2">
              <w:rPr>
                <w:rFonts w:eastAsia="Times New Roman"/>
                <w:sz w:val="20"/>
                <w:szCs w:val="20"/>
                <w:lang w:eastAsia="ru-RU"/>
              </w:rPr>
              <w:t>а</w:t>
            </w:r>
            <w:r w:rsidRPr="00AD0ED2">
              <w:rPr>
                <w:rFonts w:eastAsia="Times New Roman"/>
                <w:sz w:val="20"/>
                <w:szCs w:val="20"/>
                <w:lang w:eastAsia="ru-RU"/>
              </w:rPr>
              <w:t>. Срок ввода - 2022г.</w:t>
            </w:r>
          </w:p>
        </w:tc>
      </w:tr>
      <w:tr w:rsidR="001C77A5" w:rsidRPr="00AD0ED2" w:rsidTr="00DB4074">
        <w:trPr>
          <w:trHeight w:val="178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169</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многоэтажных жилых домов 4 класса проживания по </w:t>
            </w:r>
            <w:proofErr w:type="spellStart"/>
            <w:r w:rsidRPr="00AD0ED2">
              <w:rPr>
                <w:rFonts w:eastAsia="Times New Roman"/>
                <w:sz w:val="20"/>
                <w:szCs w:val="20"/>
                <w:lang w:eastAsia="ru-RU"/>
              </w:rPr>
              <w:t>пр</w:t>
            </w:r>
            <w:proofErr w:type="gramStart"/>
            <w:r w:rsidRPr="00AD0ED2">
              <w:rPr>
                <w:rFonts w:eastAsia="Times New Roman"/>
                <w:sz w:val="20"/>
                <w:szCs w:val="20"/>
                <w:lang w:eastAsia="ru-RU"/>
              </w:rPr>
              <w:t>.С</w:t>
            </w:r>
            <w:proofErr w:type="gramEnd"/>
            <w:r w:rsidRPr="00AD0ED2">
              <w:rPr>
                <w:rFonts w:eastAsia="Times New Roman"/>
                <w:sz w:val="20"/>
                <w:szCs w:val="20"/>
                <w:lang w:eastAsia="ru-RU"/>
              </w:rPr>
              <w:t>атпаева</w:t>
            </w:r>
            <w:proofErr w:type="spellEnd"/>
            <w:r w:rsidRPr="00AD0ED2">
              <w:rPr>
                <w:rFonts w:eastAsia="Times New Roman"/>
                <w:sz w:val="20"/>
                <w:szCs w:val="20"/>
                <w:lang w:eastAsia="ru-RU"/>
              </w:rPr>
              <w:t xml:space="preserve"> в городе Усть-Каменогорске ВКО (без наружных инженерных сетей) поз.92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Усть-Каменогорск</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757BC9">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Начато строительство дом</w:t>
            </w:r>
            <w:r w:rsidR="00757BC9" w:rsidRPr="00AD0ED2">
              <w:rPr>
                <w:rFonts w:eastAsia="Times New Roman"/>
                <w:sz w:val="20"/>
                <w:szCs w:val="20"/>
                <w:lang w:eastAsia="ru-RU"/>
              </w:rPr>
              <w:t>а</w:t>
            </w:r>
            <w:r w:rsidRPr="00AD0ED2">
              <w:rPr>
                <w:rFonts w:eastAsia="Times New Roman"/>
                <w:sz w:val="20"/>
                <w:szCs w:val="20"/>
                <w:lang w:eastAsia="ru-RU"/>
              </w:rPr>
              <w:t>. Срок ввода - 2022г.</w:t>
            </w:r>
          </w:p>
        </w:tc>
      </w:tr>
      <w:tr w:rsidR="001C77A5" w:rsidRPr="00AD0ED2" w:rsidTr="00DB4074">
        <w:trPr>
          <w:trHeight w:val="7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170</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многоэтажных жилых домов 4 класса проживания по </w:t>
            </w:r>
            <w:proofErr w:type="spellStart"/>
            <w:r w:rsidRPr="00AD0ED2">
              <w:rPr>
                <w:rFonts w:eastAsia="Times New Roman"/>
                <w:sz w:val="20"/>
                <w:szCs w:val="20"/>
                <w:lang w:eastAsia="ru-RU"/>
              </w:rPr>
              <w:t>пр</w:t>
            </w:r>
            <w:proofErr w:type="gramStart"/>
            <w:r w:rsidRPr="00AD0ED2">
              <w:rPr>
                <w:rFonts w:eastAsia="Times New Roman"/>
                <w:sz w:val="20"/>
                <w:szCs w:val="20"/>
                <w:lang w:eastAsia="ru-RU"/>
              </w:rPr>
              <w:t>.С</w:t>
            </w:r>
            <w:proofErr w:type="gramEnd"/>
            <w:r w:rsidRPr="00AD0ED2">
              <w:rPr>
                <w:rFonts w:eastAsia="Times New Roman"/>
                <w:sz w:val="20"/>
                <w:szCs w:val="20"/>
                <w:lang w:eastAsia="ru-RU"/>
              </w:rPr>
              <w:t>атпаева</w:t>
            </w:r>
            <w:proofErr w:type="spellEnd"/>
            <w:r w:rsidRPr="00AD0ED2">
              <w:rPr>
                <w:rFonts w:eastAsia="Times New Roman"/>
                <w:sz w:val="20"/>
                <w:szCs w:val="20"/>
                <w:lang w:eastAsia="ru-RU"/>
              </w:rPr>
              <w:t xml:space="preserve"> в городе Усть-Каменогорске ВКО (без наружных инженерных сетей) </w:t>
            </w:r>
            <w:r w:rsidRPr="00AD0ED2">
              <w:rPr>
                <w:rFonts w:eastAsia="Times New Roman"/>
                <w:sz w:val="20"/>
                <w:szCs w:val="20"/>
                <w:lang w:eastAsia="ru-RU"/>
              </w:rPr>
              <w:lastRenderedPageBreak/>
              <w:t xml:space="preserve">поз.98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Усть-Каменогорск</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ПСД </w:t>
            </w:r>
            <w:proofErr w:type="gramStart"/>
            <w:r w:rsidRPr="00AD0ED2">
              <w:rPr>
                <w:rFonts w:eastAsia="Times New Roman"/>
                <w:sz w:val="20"/>
                <w:szCs w:val="20"/>
                <w:lang w:eastAsia="ru-RU"/>
              </w:rPr>
              <w:t>передана</w:t>
            </w:r>
            <w:proofErr w:type="gramEnd"/>
            <w:r w:rsidRPr="00AD0ED2">
              <w:rPr>
                <w:rFonts w:eastAsia="Times New Roman"/>
                <w:sz w:val="20"/>
                <w:szCs w:val="20"/>
                <w:lang w:eastAsia="ru-RU"/>
              </w:rPr>
              <w:t xml:space="preserve"> частным застройщикам для строительства коммерческого жилья.</w:t>
            </w:r>
          </w:p>
        </w:tc>
      </w:tr>
      <w:tr w:rsidR="001C77A5" w:rsidRPr="00AD0ED2" w:rsidTr="00DB4074">
        <w:trPr>
          <w:trHeight w:val="178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171</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многоэтажных жилых домов 4 класса проживания по </w:t>
            </w:r>
            <w:proofErr w:type="spellStart"/>
            <w:r w:rsidRPr="00AD0ED2">
              <w:rPr>
                <w:rFonts w:eastAsia="Times New Roman"/>
                <w:sz w:val="20"/>
                <w:szCs w:val="20"/>
                <w:lang w:eastAsia="ru-RU"/>
              </w:rPr>
              <w:t>пр</w:t>
            </w:r>
            <w:proofErr w:type="gramStart"/>
            <w:r w:rsidRPr="00AD0ED2">
              <w:rPr>
                <w:rFonts w:eastAsia="Times New Roman"/>
                <w:sz w:val="20"/>
                <w:szCs w:val="20"/>
                <w:lang w:eastAsia="ru-RU"/>
              </w:rPr>
              <w:t>.С</w:t>
            </w:r>
            <w:proofErr w:type="gramEnd"/>
            <w:r w:rsidRPr="00AD0ED2">
              <w:rPr>
                <w:rFonts w:eastAsia="Times New Roman"/>
                <w:sz w:val="20"/>
                <w:szCs w:val="20"/>
                <w:lang w:eastAsia="ru-RU"/>
              </w:rPr>
              <w:t>атпаева</w:t>
            </w:r>
            <w:proofErr w:type="spellEnd"/>
            <w:r w:rsidRPr="00AD0ED2">
              <w:rPr>
                <w:rFonts w:eastAsia="Times New Roman"/>
                <w:sz w:val="20"/>
                <w:szCs w:val="20"/>
                <w:lang w:eastAsia="ru-RU"/>
              </w:rPr>
              <w:t xml:space="preserve"> в городе Усть-Каменогорске ВКО (без наружных инженерных сетей) поз.99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Усть-Каменогорск</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ПСД </w:t>
            </w:r>
            <w:proofErr w:type="gramStart"/>
            <w:r w:rsidRPr="00AD0ED2">
              <w:rPr>
                <w:rFonts w:eastAsia="Times New Roman"/>
                <w:sz w:val="20"/>
                <w:szCs w:val="20"/>
                <w:lang w:eastAsia="ru-RU"/>
              </w:rPr>
              <w:t>передана</w:t>
            </w:r>
            <w:proofErr w:type="gramEnd"/>
            <w:r w:rsidRPr="00AD0ED2">
              <w:rPr>
                <w:rFonts w:eastAsia="Times New Roman"/>
                <w:sz w:val="20"/>
                <w:szCs w:val="20"/>
                <w:lang w:eastAsia="ru-RU"/>
              </w:rPr>
              <w:t xml:space="preserve"> частным застройщикам для строительства коммерческого жилья.</w:t>
            </w: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172</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Разработка 20-ти проектов на строительство 9-ти этажных многоквартирных жилых домов в жилом районе </w:t>
            </w:r>
            <w:proofErr w:type="spellStart"/>
            <w:r w:rsidRPr="00AD0ED2">
              <w:rPr>
                <w:rFonts w:eastAsia="Times New Roman"/>
                <w:sz w:val="20"/>
                <w:szCs w:val="20"/>
                <w:lang w:eastAsia="ru-RU"/>
              </w:rPr>
              <w:t>Карагайлы</w:t>
            </w:r>
            <w:proofErr w:type="spellEnd"/>
            <w:r w:rsidRPr="00AD0ED2">
              <w:rPr>
                <w:rFonts w:eastAsia="Times New Roman"/>
                <w:sz w:val="20"/>
                <w:szCs w:val="20"/>
                <w:lang w:eastAsia="ru-RU"/>
              </w:rPr>
              <w:t xml:space="preserve"> города Семей Восточно-Казахстанской области поз. 17 (без наружных инженерных сетей)</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Семей</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540,8</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135,2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135,3</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Национальный фонд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288114032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757BC9">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Ведется строительство дом</w:t>
            </w:r>
            <w:r w:rsidR="00757BC9" w:rsidRPr="00AD0ED2">
              <w:rPr>
                <w:rFonts w:eastAsia="Times New Roman"/>
                <w:sz w:val="20"/>
                <w:szCs w:val="20"/>
                <w:lang w:eastAsia="ru-RU"/>
              </w:rPr>
              <w:t>а</w:t>
            </w:r>
            <w:r w:rsidRPr="00AD0ED2">
              <w:rPr>
                <w:rFonts w:eastAsia="Times New Roman"/>
                <w:sz w:val="20"/>
                <w:szCs w:val="20"/>
                <w:lang w:eastAsia="ru-RU"/>
              </w:rPr>
              <w:t>. Срок ввода - 2022г.</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128,0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288114015</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173</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Разработка 20-ти проектов на строительство 9-ти этажных многоквартирных жилых домов в жилом районе </w:t>
            </w:r>
            <w:proofErr w:type="spellStart"/>
            <w:r w:rsidRPr="00AD0ED2">
              <w:rPr>
                <w:rFonts w:eastAsia="Times New Roman"/>
                <w:sz w:val="20"/>
                <w:szCs w:val="20"/>
                <w:lang w:eastAsia="ru-RU"/>
              </w:rPr>
              <w:t>Карагайлы</w:t>
            </w:r>
            <w:proofErr w:type="spellEnd"/>
            <w:r w:rsidRPr="00AD0ED2">
              <w:rPr>
                <w:rFonts w:eastAsia="Times New Roman"/>
                <w:sz w:val="20"/>
                <w:szCs w:val="20"/>
                <w:lang w:eastAsia="ru-RU"/>
              </w:rPr>
              <w:t xml:space="preserve"> город Семей Восточно-Казахстанской области поз. 1 (без наружных инженерных сетей). Корректировка</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Семей</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84,2</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484,4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481,0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Национальный фонд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288114032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Введено в 2021 году.</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312,3</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312,3</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174</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Разработка 20-ти проектов на строительство 9-ти этажных многоквартирных жилых домов в жилом районе </w:t>
            </w:r>
            <w:proofErr w:type="spellStart"/>
            <w:r w:rsidRPr="00AD0ED2">
              <w:rPr>
                <w:rFonts w:eastAsia="Times New Roman"/>
                <w:sz w:val="20"/>
                <w:szCs w:val="20"/>
                <w:lang w:eastAsia="ru-RU"/>
              </w:rPr>
              <w:t>Карагайлы</w:t>
            </w:r>
            <w:proofErr w:type="spellEnd"/>
            <w:r w:rsidRPr="00AD0ED2">
              <w:rPr>
                <w:rFonts w:eastAsia="Times New Roman"/>
                <w:sz w:val="20"/>
                <w:szCs w:val="20"/>
                <w:lang w:eastAsia="ru-RU"/>
              </w:rPr>
              <w:t xml:space="preserve"> город Семей Восточно-Казахстанской области поз. 2 (без наружных инженерных сетей). Корректировка</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Семей</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54,4</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355,3</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355,3</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Национальный фонд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288114032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Ведется строительство дома. Срок ввода - 2022г.</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314,8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314,9</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127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175</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9-ти этажного жилого домов в жилом районе </w:t>
            </w:r>
            <w:proofErr w:type="spellStart"/>
            <w:r w:rsidRPr="00AD0ED2">
              <w:rPr>
                <w:rFonts w:eastAsia="Times New Roman"/>
                <w:sz w:val="20"/>
                <w:szCs w:val="20"/>
                <w:lang w:eastAsia="ru-RU"/>
              </w:rPr>
              <w:t>Карагайлы</w:t>
            </w:r>
            <w:proofErr w:type="spellEnd"/>
            <w:r w:rsidRPr="00AD0ED2">
              <w:rPr>
                <w:rFonts w:eastAsia="Times New Roman"/>
                <w:sz w:val="20"/>
                <w:szCs w:val="20"/>
                <w:lang w:eastAsia="ru-RU"/>
              </w:rPr>
              <w:t xml:space="preserve"> г</w:t>
            </w:r>
            <w:proofErr w:type="gramStart"/>
            <w:r w:rsidRPr="00AD0ED2">
              <w:rPr>
                <w:rFonts w:eastAsia="Times New Roman"/>
                <w:sz w:val="20"/>
                <w:szCs w:val="20"/>
                <w:lang w:eastAsia="ru-RU"/>
              </w:rPr>
              <w:t>.С</w:t>
            </w:r>
            <w:proofErr w:type="gramEnd"/>
            <w:r w:rsidRPr="00AD0ED2">
              <w:rPr>
                <w:rFonts w:eastAsia="Times New Roman"/>
                <w:sz w:val="20"/>
                <w:szCs w:val="20"/>
                <w:lang w:eastAsia="ru-RU"/>
              </w:rPr>
              <w:t>емей ВКО. Поз.2 (</w:t>
            </w:r>
            <w:proofErr w:type="spellStart"/>
            <w:r w:rsidRPr="00AD0ED2">
              <w:rPr>
                <w:rFonts w:eastAsia="Times New Roman"/>
                <w:sz w:val="20"/>
                <w:szCs w:val="20"/>
                <w:lang w:eastAsia="ru-RU"/>
              </w:rPr>
              <w:t>бывш</w:t>
            </w:r>
            <w:proofErr w:type="spellEnd"/>
            <w:r w:rsidRPr="00AD0ED2">
              <w:rPr>
                <w:rFonts w:eastAsia="Times New Roman"/>
                <w:sz w:val="20"/>
                <w:szCs w:val="20"/>
                <w:lang w:eastAsia="ru-RU"/>
              </w:rPr>
              <w:t>. поз.4)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Семей</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82,6</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82,6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82,6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w:t>
            </w:r>
            <w:proofErr w:type="gramStart"/>
            <w:r w:rsidRPr="00AD0ED2">
              <w:rPr>
                <w:rFonts w:eastAsia="Times New Roman"/>
                <w:sz w:val="20"/>
                <w:szCs w:val="20"/>
                <w:lang w:eastAsia="ru-RU"/>
              </w:rPr>
              <w:t>Введен</w:t>
            </w:r>
            <w:proofErr w:type="gramEnd"/>
            <w:r w:rsidRPr="00AD0ED2">
              <w:rPr>
                <w:rFonts w:eastAsia="Times New Roman"/>
                <w:sz w:val="20"/>
                <w:szCs w:val="20"/>
                <w:lang w:eastAsia="ru-RU"/>
              </w:rPr>
              <w:t xml:space="preserve"> в 2021 году.</w:t>
            </w:r>
          </w:p>
        </w:tc>
      </w:tr>
      <w:tr w:rsidR="001C77A5" w:rsidRPr="00AD0ED2" w:rsidTr="00DB4074">
        <w:trPr>
          <w:trHeight w:val="127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176</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9-ти этажного жилого домов в жилом районе </w:t>
            </w:r>
            <w:proofErr w:type="spellStart"/>
            <w:r w:rsidRPr="00AD0ED2">
              <w:rPr>
                <w:rFonts w:eastAsia="Times New Roman"/>
                <w:sz w:val="20"/>
                <w:szCs w:val="20"/>
                <w:lang w:eastAsia="ru-RU"/>
              </w:rPr>
              <w:t>Карагайлы</w:t>
            </w:r>
            <w:proofErr w:type="spellEnd"/>
            <w:r w:rsidRPr="00AD0ED2">
              <w:rPr>
                <w:rFonts w:eastAsia="Times New Roman"/>
                <w:sz w:val="20"/>
                <w:szCs w:val="20"/>
                <w:lang w:eastAsia="ru-RU"/>
              </w:rPr>
              <w:t xml:space="preserve"> г</w:t>
            </w:r>
            <w:proofErr w:type="gramStart"/>
            <w:r w:rsidRPr="00AD0ED2">
              <w:rPr>
                <w:rFonts w:eastAsia="Times New Roman"/>
                <w:sz w:val="20"/>
                <w:szCs w:val="20"/>
                <w:lang w:eastAsia="ru-RU"/>
              </w:rPr>
              <w:t>.С</w:t>
            </w:r>
            <w:proofErr w:type="gramEnd"/>
            <w:r w:rsidRPr="00AD0ED2">
              <w:rPr>
                <w:rFonts w:eastAsia="Times New Roman"/>
                <w:sz w:val="20"/>
                <w:szCs w:val="20"/>
                <w:lang w:eastAsia="ru-RU"/>
              </w:rPr>
              <w:t>емей ВКО. Поз.3 (бывш</w:t>
            </w:r>
            <w:proofErr w:type="gramStart"/>
            <w:r w:rsidRPr="00AD0ED2">
              <w:rPr>
                <w:rFonts w:eastAsia="Times New Roman"/>
                <w:sz w:val="20"/>
                <w:szCs w:val="20"/>
                <w:lang w:eastAsia="ru-RU"/>
              </w:rPr>
              <w:t>.п</w:t>
            </w:r>
            <w:proofErr w:type="gramEnd"/>
            <w:r w:rsidRPr="00AD0ED2">
              <w:rPr>
                <w:rFonts w:eastAsia="Times New Roman"/>
                <w:sz w:val="20"/>
                <w:szCs w:val="20"/>
                <w:lang w:eastAsia="ru-RU"/>
              </w:rPr>
              <w:t xml:space="preserve">оз.6)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Семей</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27,8</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w:t>
            </w:r>
            <w:proofErr w:type="gramStart"/>
            <w:r w:rsidRPr="00AD0ED2">
              <w:rPr>
                <w:rFonts w:eastAsia="Times New Roman"/>
                <w:sz w:val="20"/>
                <w:szCs w:val="20"/>
                <w:lang w:eastAsia="ru-RU"/>
              </w:rPr>
              <w:t>Введен</w:t>
            </w:r>
            <w:proofErr w:type="gramEnd"/>
            <w:r w:rsidRPr="00AD0ED2">
              <w:rPr>
                <w:rFonts w:eastAsia="Times New Roman"/>
                <w:sz w:val="20"/>
                <w:szCs w:val="20"/>
                <w:lang w:eastAsia="ru-RU"/>
              </w:rPr>
              <w:t xml:space="preserve"> в 2021 году.</w:t>
            </w:r>
          </w:p>
        </w:tc>
      </w:tr>
      <w:tr w:rsidR="001C77A5" w:rsidRPr="00AD0ED2" w:rsidTr="00DB4074">
        <w:trPr>
          <w:trHeight w:val="153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177</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9-ти этажного жилого домов в жилом районе </w:t>
            </w:r>
            <w:proofErr w:type="spellStart"/>
            <w:r w:rsidRPr="00AD0ED2">
              <w:rPr>
                <w:rFonts w:eastAsia="Times New Roman"/>
                <w:sz w:val="20"/>
                <w:szCs w:val="20"/>
                <w:lang w:eastAsia="ru-RU"/>
              </w:rPr>
              <w:t>Карагайлы</w:t>
            </w:r>
            <w:proofErr w:type="spellEnd"/>
            <w:r w:rsidRPr="00AD0ED2">
              <w:rPr>
                <w:rFonts w:eastAsia="Times New Roman"/>
                <w:sz w:val="20"/>
                <w:szCs w:val="20"/>
                <w:lang w:eastAsia="ru-RU"/>
              </w:rPr>
              <w:t xml:space="preserve"> г</w:t>
            </w:r>
            <w:proofErr w:type="gramStart"/>
            <w:r w:rsidRPr="00AD0ED2">
              <w:rPr>
                <w:rFonts w:eastAsia="Times New Roman"/>
                <w:sz w:val="20"/>
                <w:szCs w:val="20"/>
                <w:lang w:eastAsia="ru-RU"/>
              </w:rPr>
              <w:t>.С</w:t>
            </w:r>
            <w:proofErr w:type="gramEnd"/>
            <w:r w:rsidRPr="00AD0ED2">
              <w:rPr>
                <w:rFonts w:eastAsia="Times New Roman"/>
                <w:sz w:val="20"/>
                <w:szCs w:val="20"/>
                <w:lang w:eastAsia="ru-RU"/>
              </w:rPr>
              <w:t>емей ВКО. Поз.4. Корректировка</w:t>
            </w:r>
            <w:r w:rsidRPr="00AD0ED2">
              <w:rPr>
                <w:rFonts w:eastAsia="Times New Roman"/>
                <w:sz w:val="20"/>
                <w:szCs w:val="20"/>
                <w:lang w:eastAsia="ru-RU"/>
              </w:rPr>
              <w:br/>
              <w:t>в рамках 20-ти проектов</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Семей</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86,2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86,2</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Ведется строительство дома. Срок ввода - 2022г.</w:t>
            </w:r>
          </w:p>
        </w:tc>
      </w:tr>
      <w:tr w:rsidR="001C77A5" w:rsidRPr="00AD0ED2" w:rsidTr="00DB4074">
        <w:trPr>
          <w:trHeight w:val="255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178</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9-ти этажного многоквартирного жилого дома в жилом районе </w:t>
            </w:r>
            <w:proofErr w:type="spellStart"/>
            <w:r w:rsidRPr="00AD0ED2">
              <w:rPr>
                <w:rFonts w:eastAsia="Times New Roman"/>
                <w:sz w:val="20"/>
                <w:szCs w:val="20"/>
                <w:lang w:eastAsia="ru-RU"/>
              </w:rPr>
              <w:t>Карагайлы</w:t>
            </w:r>
            <w:proofErr w:type="spellEnd"/>
            <w:r w:rsidRPr="00AD0ED2">
              <w:rPr>
                <w:rFonts w:eastAsia="Times New Roman"/>
                <w:sz w:val="20"/>
                <w:szCs w:val="20"/>
                <w:lang w:eastAsia="ru-RU"/>
              </w:rPr>
              <w:t xml:space="preserve"> г. Семей Восточно-Казахстанской области поз.5 (без наружных инженерных сетей). Корректировка</w:t>
            </w:r>
            <w:r w:rsidRPr="00AD0ED2">
              <w:rPr>
                <w:rFonts w:eastAsia="Times New Roman"/>
                <w:sz w:val="20"/>
                <w:szCs w:val="20"/>
                <w:lang w:eastAsia="ru-RU"/>
              </w:rPr>
              <w:br/>
              <w:t>в рамках 20-ти проектов</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Семей</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35,2</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35,1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35,2</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w:t>
            </w:r>
            <w:proofErr w:type="gramStart"/>
            <w:r w:rsidRPr="00AD0ED2">
              <w:rPr>
                <w:rFonts w:eastAsia="Times New Roman"/>
                <w:sz w:val="20"/>
                <w:szCs w:val="20"/>
                <w:lang w:eastAsia="ru-RU"/>
              </w:rPr>
              <w:t>Введен</w:t>
            </w:r>
            <w:proofErr w:type="gramEnd"/>
            <w:r w:rsidRPr="00AD0ED2">
              <w:rPr>
                <w:rFonts w:eastAsia="Times New Roman"/>
                <w:sz w:val="20"/>
                <w:szCs w:val="20"/>
                <w:lang w:eastAsia="ru-RU"/>
              </w:rPr>
              <w:t xml:space="preserve"> в 2021 году.</w:t>
            </w:r>
          </w:p>
        </w:tc>
      </w:tr>
      <w:tr w:rsidR="001C77A5" w:rsidRPr="00AD0ED2" w:rsidTr="00DB4074">
        <w:trPr>
          <w:trHeight w:val="255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179</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9-ти этажного многоквартирного жилого дома в жилом районе </w:t>
            </w:r>
            <w:proofErr w:type="spellStart"/>
            <w:r w:rsidRPr="00AD0ED2">
              <w:rPr>
                <w:rFonts w:eastAsia="Times New Roman"/>
                <w:sz w:val="20"/>
                <w:szCs w:val="20"/>
                <w:lang w:eastAsia="ru-RU"/>
              </w:rPr>
              <w:t>Карагайлы</w:t>
            </w:r>
            <w:proofErr w:type="spellEnd"/>
            <w:r w:rsidRPr="00AD0ED2">
              <w:rPr>
                <w:rFonts w:eastAsia="Times New Roman"/>
                <w:sz w:val="20"/>
                <w:szCs w:val="20"/>
                <w:lang w:eastAsia="ru-RU"/>
              </w:rPr>
              <w:t xml:space="preserve"> г. Семей Восточно-Казахстанской области поз.6 (без наружных инженерных сетей). Корректировка</w:t>
            </w:r>
            <w:r w:rsidRPr="00AD0ED2">
              <w:rPr>
                <w:rFonts w:eastAsia="Times New Roman"/>
                <w:sz w:val="20"/>
                <w:szCs w:val="20"/>
                <w:lang w:eastAsia="ru-RU"/>
              </w:rPr>
              <w:br/>
              <w:t>в рамках 20-ти проектов</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Семей</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67,0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67,0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66,9</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w:t>
            </w:r>
            <w:proofErr w:type="gramStart"/>
            <w:r w:rsidRPr="00AD0ED2">
              <w:rPr>
                <w:rFonts w:eastAsia="Times New Roman"/>
                <w:sz w:val="20"/>
                <w:szCs w:val="20"/>
                <w:lang w:eastAsia="ru-RU"/>
              </w:rPr>
              <w:t>Введен</w:t>
            </w:r>
            <w:proofErr w:type="gramEnd"/>
            <w:r w:rsidRPr="00AD0ED2">
              <w:rPr>
                <w:rFonts w:eastAsia="Times New Roman"/>
                <w:sz w:val="20"/>
                <w:szCs w:val="20"/>
                <w:lang w:eastAsia="ru-RU"/>
              </w:rPr>
              <w:t xml:space="preserve"> в 2021 году.</w:t>
            </w:r>
          </w:p>
        </w:tc>
      </w:tr>
      <w:tr w:rsidR="001C77A5" w:rsidRPr="00AD0ED2" w:rsidTr="00DB4074">
        <w:trPr>
          <w:trHeight w:val="255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180</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9-ти этажного многоквартирного жилого дома в жилом районе </w:t>
            </w:r>
            <w:proofErr w:type="spellStart"/>
            <w:r w:rsidRPr="00AD0ED2">
              <w:rPr>
                <w:rFonts w:eastAsia="Times New Roman"/>
                <w:sz w:val="20"/>
                <w:szCs w:val="20"/>
                <w:lang w:eastAsia="ru-RU"/>
              </w:rPr>
              <w:t>Карагайлы</w:t>
            </w:r>
            <w:proofErr w:type="spellEnd"/>
            <w:r w:rsidRPr="00AD0ED2">
              <w:rPr>
                <w:rFonts w:eastAsia="Times New Roman"/>
                <w:sz w:val="20"/>
                <w:szCs w:val="20"/>
                <w:lang w:eastAsia="ru-RU"/>
              </w:rPr>
              <w:t xml:space="preserve"> г. Семей Восточно-Казахстанской области поз.7 (без наружных инженерных сетей). Корректировка</w:t>
            </w:r>
            <w:r w:rsidRPr="00AD0ED2">
              <w:rPr>
                <w:rFonts w:eastAsia="Times New Roman"/>
                <w:sz w:val="20"/>
                <w:szCs w:val="20"/>
                <w:lang w:eastAsia="ru-RU"/>
              </w:rPr>
              <w:br/>
              <w:t>в рамках 20-ти проектов</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Семей</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52,7</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52,7</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52,7</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w:t>
            </w:r>
            <w:proofErr w:type="gramStart"/>
            <w:r w:rsidRPr="00AD0ED2">
              <w:rPr>
                <w:rFonts w:eastAsia="Times New Roman"/>
                <w:sz w:val="20"/>
                <w:szCs w:val="20"/>
                <w:lang w:eastAsia="ru-RU"/>
              </w:rPr>
              <w:t>Введен</w:t>
            </w:r>
            <w:proofErr w:type="gramEnd"/>
            <w:r w:rsidRPr="00AD0ED2">
              <w:rPr>
                <w:rFonts w:eastAsia="Times New Roman"/>
                <w:sz w:val="20"/>
                <w:szCs w:val="20"/>
                <w:lang w:eastAsia="ru-RU"/>
              </w:rPr>
              <w:t xml:space="preserve"> в 2021 году.</w:t>
            </w:r>
          </w:p>
        </w:tc>
      </w:tr>
      <w:tr w:rsidR="001C77A5" w:rsidRPr="00AD0ED2" w:rsidTr="00DB4074">
        <w:trPr>
          <w:trHeight w:val="255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181</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9-ти этажного многоквартирного жилого дома в жилом районе </w:t>
            </w:r>
            <w:proofErr w:type="spellStart"/>
            <w:r w:rsidRPr="00AD0ED2">
              <w:rPr>
                <w:rFonts w:eastAsia="Times New Roman"/>
                <w:sz w:val="20"/>
                <w:szCs w:val="20"/>
                <w:lang w:eastAsia="ru-RU"/>
              </w:rPr>
              <w:t>Карагайлы</w:t>
            </w:r>
            <w:proofErr w:type="spellEnd"/>
            <w:r w:rsidRPr="00AD0ED2">
              <w:rPr>
                <w:rFonts w:eastAsia="Times New Roman"/>
                <w:sz w:val="20"/>
                <w:szCs w:val="20"/>
                <w:lang w:eastAsia="ru-RU"/>
              </w:rPr>
              <w:t xml:space="preserve"> г. Семей Восточно-Казахстанской области поз. 8 (без наружных инженерных сетей). Корректировка</w:t>
            </w:r>
            <w:r w:rsidRPr="00AD0ED2">
              <w:rPr>
                <w:rFonts w:eastAsia="Times New Roman"/>
                <w:sz w:val="20"/>
                <w:szCs w:val="20"/>
                <w:lang w:eastAsia="ru-RU"/>
              </w:rPr>
              <w:br w:type="page"/>
              <w:t>в рамках 20-ти проектов</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Семей</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65,6</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65,6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65,6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w:t>
            </w:r>
            <w:proofErr w:type="gramStart"/>
            <w:r w:rsidRPr="00AD0ED2">
              <w:rPr>
                <w:rFonts w:eastAsia="Times New Roman"/>
                <w:sz w:val="20"/>
                <w:szCs w:val="20"/>
                <w:lang w:eastAsia="ru-RU"/>
              </w:rPr>
              <w:t>Введен</w:t>
            </w:r>
            <w:proofErr w:type="gramEnd"/>
            <w:r w:rsidRPr="00AD0ED2">
              <w:rPr>
                <w:rFonts w:eastAsia="Times New Roman"/>
                <w:sz w:val="20"/>
                <w:szCs w:val="20"/>
                <w:lang w:eastAsia="ru-RU"/>
              </w:rPr>
              <w:t xml:space="preserve"> в 2021 году.</w:t>
            </w:r>
          </w:p>
        </w:tc>
      </w:tr>
      <w:tr w:rsidR="001C77A5" w:rsidRPr="00AD0ED2" w:rsidTr="00DB4074">
        <w:trPr>
          <w:trHeight w:val="229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182</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9-ти этажного многоквартирного жилого дома в жилом районе </w:t>
            </w:r>
            <w:proofErr w:type="spellStart"/>
            <w:r w:rsidRPr="00AD0ED2">
              <w:rPr>
                <w:rFonts w:eastAsia="Times New Roman"/>
                <w:sz w:val="20"/>
                <w:szCs w:val="20"/>
                <w:lang w:eastAsia="ru-RU"/>
              </w:rPr>
              <w:t>Карагайлы</w:t>
            </w:r>
            <w:proofErr w:type="spellEnd"/>
            <w:r w:rsidRPr="00AD0ED2">
              <w:rPr>
                <w:rFonts w:eastAsia="Times New Roman"/>
                <w:sz w:val="20"/>
                <w:szCs w:val="20"/>
                <w:lang w:eastAsia="ru-RU"/>
              </w:rPr>
              <w:t xml:space="preserve"> г. Семей Восточно-Казахстанской области поз. 9 (без наружных инженерных сетей). Корректировка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Семей</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133,2</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133,2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133,2</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w:t>
            </w:r>
            <w:proofErr w:type="gramStart"/>
            <w:r w:rsidRPr="00AD0ED2">
              <w:rPr>
                <w:rFonts w:eastAsia="Times New Roman"/>
                <w:sz w:val="20"/>
                <w:szCs w:val="20"/>
                <w:lang w:eastAsia="ru-RU"/>
              </w:rPr>
              <w:t>Введен</w:t>
            </w:r>
            <w:proofErr w:type="gramEnd"/>
            <w:r w:rsidRPr="00AD0ED2">
              <w:rPr>
                <w:rFonts w:eastAsia="Times New Roman"/>
                <w:sz w:val="20"/>
                <w:szCs w:val="20"/>
                <w:lang w:eastAsia="ru-RU"/>
              </w:rPr>
              <w:t xml:space="preserve"> в 2021 году.</w:t>
            </w:r>
          </w:p>
        </w:tc>
      </w:tr>
      <w:tr w:rsidR="001C77A5" w:rsidRPr="00AD0ED2" w:rsidTr="00DB4074">
        <w:trPr>
          <w:trHeight w:val="229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183</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9-ти этажного многоквартирного жилого дома в жилом районе </w:t>
            </w:r>
            <w:proofErr w:type="spellStart"/>
            <w:r w:rsidRPr="00AD0ED2">
              <w:rPr>
                <w:rFonts w:eastAsia="Times New Roman"/>
                <w:sz w:val="20"/>
                <w:szCs w:val="20"/>
                <w:lang w:eastAsia="ru-RU"/>
              </w:rPr>
              <w:t>Карагайлы</w:t>
            </w:r>
            <w:proofErr w:type="spellEnd"/>
            <w:r w:rsidRPr="00AD0ED2">
              <w:rPr>
                <w:rFonts w:eastAsia="Times New Roman"/>
                <w:sz w:val="20"/>
                <w:szCs w:val="20"/>
                <w:lang w:eastAsia="ru-RU"/>
              </w:rPr>
              <w:t xml:space="preserve"> г. Семей Восточно-Казахстанской области поз. 10 (без наружных инженерных сетей). Корректировка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Семей</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110,8</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110,8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110,8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w:t>
            </w:r>
            <w:proofErr w:type="gramStart"/>
            <w:r w:rsidRPr="00AD0ED2">
              <w:rPr>
                <w:rFonts w:eastAsia="Times New Roman"/>
                <w:sz w:val="20"/>
                <w:szCs w:val="20"/>
                <w:lang w:eastAsia="ru-RU"/>
              </w:rPr>
              <w:t>Введен</w:t>
            </w:r>
            <w:proofErr w:type="gramEnd"/>
            <w:r w:rsidRPr="00AD0ED2">
              <w:rPr>
                <w:rFonts w:eastAsia="Times New Roman"/>
                <w:sz w:val="20"/>
                <w:szCs w:val="20"/>
                <w:lang w:eastAsia="ru-RU"/>
              </w:rPr>
              <w:t xml:space="preserve"> в 2021 году.</w:t>
            </w:r>
          </w:p>
        </w:tc>
      </w:tr>
      <w:tr w:rsidR="001C77A5" w:rsidRPr="00AD0ED2" w:rsidTr="00DB4074">
        <w:trPr>
          <w:trHeight w:val="229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184</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9-ти этажного многоквартирного жилого дома в жилом районе </w:t>
            </w:r>
            <w:proofErr w:type="spellStart"/>
            <w:r w:rsidRPr="00AD0ED2">
              <w:rPr>
                <w:rFonts w:eastAsia="Times New Roman"/>
                <w:sz w:val="20"/>
                <w:szCs w:val="20"/>
                <w:lang w:eastAsia="ru-RU"/>
              </w:rPr>
              <w:t>Карагайлы</w:t>
            </w:r>
            <w:proofErr w:type="spellEnd"/>
            <w:r w:rsidRPr="00AD0ED2">
              <w:rPr>
                <w:rFonts w:eastAsia="Times New Roman"/>
                <w:sz w:val="20"/>
                <w:szCs w:val="20"/>
                <w:lang w:eastAsia="ru-RU"/>
              </w:rPr>
              <w:t xml:space="preserve"> г. Семей Восточно-Казахстанской области поз. 18 (без наружных инженерных сетей). Корректировка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Семей</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133,9</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133,9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133,9</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w:t>
            </w:r>
            <w:proofErr w:type="gramStart"/>
            <w:r w:rsidRPr="00AD0ED2">
              <w:rPr>
                <w:rFonts w:eastAsia="Times New Roman"/>
                <w:sz w:val="20"/>
                <w:szCs w:val="20"/>
                <w:lang w:eastAsia="ru-RU"/>
              </w:rPr>
              <w:t>Введен</w:t>
            </w:r>
            <w:proofErr w:type="gramEnd"/>
            <w:r w:rsidRPr="00AD0ED2">
              <w:rPr>
                <w:rFonts w:eastAsia="Times New Roman"/>
                <w:sz w:val="20"/>
                <w:szCs w:val="20"/>
                <w:lang w:eastAsia="ru-RU"/>
              </w:rPr>
              <w:t xml:space="preserve"> в 2021 году.</w:t>
            </w:r>
          </w:p>
        </w:tc>
      </w:tr>
      <w:tr w:rsidR="001C77A5" w:rsidRPr="00AD0ED2" w:rsidTr="00DB4074">
        <w:trPr>
          <w:trHeight w:val="229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185</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9-ти этажного многоквартирного жилого дома в жилом районе </w:t>
            </w:r>
            <w:proofErr w:type="spellStart"/>
            <w:r w:rsidRPr="00AD0ED2">
              <w:rPr>
                <w:rFonts w:eastAsia="Times New Roman"/>
                <w:sz w:val="20"/>
                <w:szCs w:val="20"/>
                <w:lang w:eastAsia="ru-RU"/>
              </w:rPr>
              <w:t>Карагайлы</w:t>
            </w:r>
            <w:proofErr w:type="spellEnd"/>
            <w:r w:rsidRPr="00AD0ED2">
              <w:rPr>
                <w:rFonts w:eastAsia="Times New Roman"/>
                <w:sz w:val="20"/>
                <w:szCs w:val="20"/>
                <w:lang w:eastAsia="ru-RU"/>
              </w:rPr>
              <w:t xml:space="preserve"> г. Семей Восточно-Казахстанской области поз. 19 (без наружных инженерных сетей). Корректировка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Семей</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225,9</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225,9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225,9</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w:t>
            </w:r>
            <w:proofErr w:type="gramStart"/>
            <w:r w:rsidRPr="00AD0ED2">
              <w:rPr>
                <w:rFonts w:eastAsia="Times New Roman"/>
                <w:sz w:val="20"/>
                <w:szCs w:val="20"/>
                <w:lang w:eastAsia="ru-RU"/>
              </w:rPr>
              <w:t>Введен</w:t>
            </w:r>
            <w:proofErr w:type="gramEnd"/>
            <w:r w:rsidRPr="00AD0ED2">
              <w:rPr>
                <w:rFonts w:eastAsia="Times New Roman"/>
                <w:sz w:val="20"/>
                <w:szCs w:val="20"/>
                <w:lang w:eastAsia="ru-RU"/>
              </w:rPr>
              <w:t xml:space="preserve"> в 2021 году.</w:t>
            </w:r>
          </w:p>
        </w:tc>
      </w:tr>
      <w:tr w:rsidR="001C77A5" w:rsidRPr="00AD0ED2" w:rsidTr="00DB4074">
        <w:trPr>
          <w:trHeight w:val="229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186</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Строительство многоэтажных и многоквартирных 3-х жилых домов в жилом районе Қарағайлы г. Семей ВКО. Позиция 1 (без наружных инженерных сетей)</w:t>
            </w:r>
            <w:r w:rsidRPr="00AD0ED2">
              <w:rPr>
                <w:rFonts w:eastAsia="Times New Roman"/>
                <w:sz w:val="20"/>
                <w:szCs w:val="20"/>
                <w:lang w:eastAsia="ru-RU"/>
              </w:rPr>
              <w:br/>
              <w:t>под 4,25%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Семей</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386,9</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386,9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386,9</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w:t>
            </w:r>
            <w:proofErr w:type="gramStart"/>
            <w:r w:rsidRPr="00AD0ED2">
              <w:rPr>
                <w:rFonts w:eastAsia="Times New Roman"/>
                <w:sz w:val="20"/>
                <w:szCs w:val="20"/>
                <w:lang w:eastAsia="ru-RU"/>
              </w:rPr>
              <w:t>Введен</w:t>
            </w:r>
            <w:proofErr w:type="gramEnd"/>
            <w:r w:rsidRPr="00AD0ED2">
              <w:rPr>
                <w:rFonts w:eastAsia="Times New Roman"/>
                <w:sz w:val="20"/>
                <w:szCs w:val="20"/>
                <w:lang w:eastAsia="ru-RU"/>
              </w:rPr>
              <w:t xml:space="preserve"> в 2021 году.</w:t>
            </w:r>
          </w:p>
        </w:tc>
      </w:tr>
      <w:tr w:rsidR="001C77A5" w:rsidRPr="00AD0ED2" w:rsidTr="00DB4074">
        <w:trPr>
          <w:trHeight w:val="229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187</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Строительство многоэтажных и многоквартирных 3-х жилых домов в жилом районе Қарағайлы г. Семей ВКО. Позиция 2 (без наружных инженерных сетей)</w:t>
            </w:r>
            <w:r w:rsidRPr="00AD0ED2">
              <w:rPr>
                <w:rFonts w:eastAsia="Times New Roman"/>
                <w:sz w:val="20"/>
                <w:szCs w:val="20"/>
                <w:lang w:eastAsia="ru-RU"/>
              </w:rPr>
              <w:br/>
              <w:t>под 4,25%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Семей</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365,7</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292,7</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292,7</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757BC9">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Ведется строительство, финансирование обеспечен</w:t>
            </w:r>
            <w:r w:rsidR="00757BC9" w:rsidRPr="00AD0ED2">
              <w:rPr>
                <w:rFonts w:eastAsia="Times New Roman"/>
                <w:sz w:val="20"/>
                <w:szCs w:val="20"/>
                <w:lang w:eastAsia="ru-RU"/>
              </w:rPr>
              <w:t>о</w:t>
            </w:r>
            <w:r w:rsidRPr="00AD0ED2">
              <w:rPr>
                <w:rFonts w:eastAsia="Times New Roman"/>
                <w:sz w:val="20"/>
                <w:szCs w:val="20"/>
                <w:lang w:eastAsia="ru-RU"/>
              </w:rPr>
              <w:t xml:space="preserve"> в полном объеме. Срок ввода - 2022г.</w:t>
            </w:r>
          </w:p>
        </w:tc>
      </w:tr>
      <w:tr w:rsidR="001C77A5" w:rsidRPr="00AD0ED2" w:rsidTr="00DB4074">
        <w:trPr>
          <w:trHeight w:val="229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188</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757BC9">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многоэтажных и многоквартирных </w:t>
            </w:r>
            <w:r w:rsidR="00757BC9" w:rsidRPr="00AD0ED2">
              <w:rPr>
                <w:rFonts w:eastAsia="Times New Roman"/>
                <w:sz w:val="20"/>
                <w:szCs w:val="20"/>
                <w:lang w:eastAsia="ru-RU"/>
              </w:rPr>
              <w:t xml:space="preserve">3-х жилых домов в жилом районе </w:t>
            </w:r>
            <w:proofErr w:type="spellStart"/>
            <w:r w:rsidR="00757BC9" w:rsidRPr="00AD0ED2">
              <w:rPr>
                <w:rFonts w:eastAsia="Times New Roman"/>
                <w:sz w:val="20"/>
                <w:szCs w:val="20"/>
                <w:lang w:eastAsia="ru-RU"/>
              </w:rPr>
              <w:t>К</w:t>
            </w:r>
            <w:r w:rsidRPr="00AD0ED2">
              <w:rPr>
                <w:rFonts w:eastAsia="Times New Roman"/>
                <w:sz w:val="20"/>
                <w:szCs w:val="20"/>
                <w:lang w:eastAsia="ru-RU"/>
              </w:rPr>
              <w:t>ара</w:t>
            </w:r>
            <w:r w:rsidR="00757BC9" w:rsidRPr="00AD0ED2">
              <w:rPr>
                <w:rFonts w:eastAsia="Times New Roman"/>
                <w:sz w:val="20"/>
                <w:szCs w:val="20"/>
                <w:lang w:eastAsia="ru-RU"/>
              </w:rPr>
              <w:t>г</w:t>
            </w:r>
            <w:r w:rsidRPr="00AD0ED2">
              <w:rPr>
                <w:rFonts w:eastAsia="Times New Roman"/>
                <w:sz w:val="20"/>
                <w:szCs w:val="20"/>
                <w:lang w:eastAsia="ru-RU"/>
              </w:rPr>
              <w:t>айлы</w:t>
            </w:r>
            <w:proofErr w:type="spellEnd"/>
            <w:r w:rsidRPr="00AD0ED2">
              <w:rPr>
                <w:rFonts w:eastAsia="Times New Roman"/>
                <w:sz w:val="20"/>
                <w:szCs w:val="20"/>
                <w:lang w:eastAsia="ru-RU"/>
              </w:rPr>
              <w:t xml:space="preserve"> г. Семей ВКО. Позиция 3 (без наружных инженерных сетей)</w:t>
            </w:r>
            <w:r w:rsidRPr="00AD0ED2">
              <w:rPr>
                <w:rFonts w:eastAsia="Times New Roman"/>
                <w:sz w:val="20"/>
                <w:szCs w:val="20"/>
                <w:lang w:eastAsia="ru-RU"/>
              </w:rPr>
              <w:br w:type="page"/>
              <w:t>под 4,25%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Семей</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365,7</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292,7</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292,7</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757BC9">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Ведется строительство, финансирование обеспечен</w:t>
            </w:r>
            <w:r w:rsidR="00757BC9" w:rsidRPr="00AD0ED2">
              <w:rPr>
                <w:rFonts w:eastAsia="Times New Roman"/>
                <w:sz w:val="20"/>
                <w:szCs w:val="20"/>
                <w:lang w:eastAsia="ru-RU"/>
              </w:rPr>
              <w:t>о</w:t>
            </w:r>
            <w:r w:rsidRPr="00AD0ED2">
              <w:rPr>
                <w:rFonts w:eastAsia="Times New Roman"/>
                <w:sz w:val="20"/>
                <w:szCs w:val="20"/>
                <w:lang w:eastAsia="ru-RU"/>
              </w:rPr>
              <w:t xml:space="preserve"> в полном объеме. Срок ввода - 2022г.</w:t>
            </w:r>
          </w:p>
        </w:tc>
      </w:tr>
      <w:tr w:rsidR="001C77A5" w:rsidRPr="00AD0ED2" w:rsidTr="00DB4074">
        <w:trPr>
          <w:trHeight w:val="229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189</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Разработка 20-ти проектов на строительство 9-ти этажных многоквартирных жилых домов в жилом районе </w:t>
            </w:r>
            <w:proofErr w:type="spellStart"/>
            <w:r w:rsidRPr="00AD0ED2">
              <w:rPr>
                <w:rFonts w:eastAsia="Times New Roman"/>
                <w:sz w:val="20"/>
                <w:szCs w:val="20"/>
                <w:lang w:eastAsia="ru-RU"/>
              </w:rPr>
              <w:t>Карагайлы</w:t>
            </w:r>
            <w:proofErr w:type="spellEnd"/>
            <w:r w:rsidRPr="00AD0ED2">
              <w:rPr>
                <w:rFonts w:eastAsia="Times New Roman"/>
                <w:sz w:val="20"/>
                <w:szCs w:val="20"/>
                <w:lang w:eastAsia="ru-RU"/>
              </w:rPr>
              <w:t xml:space="preserve"> г. Семей Восточно-Казахстанской области поз.4 (без наружных инженерных сетей). Корректировка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Семей</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86,2</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86,2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86,2</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757BC9">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Ведется строительство, финансирование обеспечен</w:t>
            </w:r>
            <w:r w:rsidR="00757BC9" w:rsidRPr="00AD0ED2">
              <w:rPr>
                <w:rFonts w:eastAsia="Times New Roman"/>
                <w:sz w:val="20"/>
                <w:szCs w:val="20"/>
                <w:lang w:eastAsia="ru-RU"/>
              </w:rPr>
              <w:t>о</w:t>
            </w:r>
            <w:r w:rsidRPr="00AD0ED2">
              <w:rPr>
                <w:rFonts w:eastAsia="Times New Roman"/>
                <w:sz w:val="20"/>
                <w:szCs w:val="20"/>
                <w:lang w:eastAsia="ru-RU"/>
              </w:rPr>
              <w:t xml:space="preserve"> в полном объеме. Срок ввода - 2022г.</w:t>
            </w:r>
          </w:p>
        </w:tc>
      </w:tr>
      <w:tr w:rsidR="001C77A5" w:rsidRPr="00AD0ED2" w:rsidTr="00DB4074">
        <w:trPr>
          <w:trHeight w:val="127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190</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9-ти этажных многоквартирного жилого дома в жилом районе </w:t>
            </w:r>
            <w:proofErr w:type="spellStart"/>
            <w:r w:rsidRPr="00AD0ED2">
              <w:rPr>
                <w:rFonts w:eastAsia="Times New Roman"/>
                <w:sz w:val="20"/>
                <w:szCs w:val="20"/>
                <w:lang w:eastAsia="ru-RU"/>
              </w:rPr>
              <w:t>Карагайлы</w:t>
            </w:r>
            <w:proofErr w:type="spellEnd"/>
            <w:r w:rsidRPr="00AD0ED2">
              <w:rPr>
                <w:rFonts w:eastAsia="Times New Roman"/>
                <w:sz w:val="20"/>
                <w:szCs w:val="20"/>
                <w:lang w:eastAsia="ru-RU"/>
              </w:rPr>
              <w:t xml:space="preserve"> г. Семей  ВКО. Поз. 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Семей</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Ведется строител</w:t>
            </w:r>
            <w:r w:rsidR="00757BC9" w:rsidRPr="00AD0ED2">
              <w:rPr>
                <w:rFonts w:eastAsia="Times New Roman"/>
                <w:sz w:val="20"/>
                <w:szCs w:val="20"/>
                <w:lang w:eastAsia="ru-RU"/>
              </w:rPr>
              <w:t>ьство, финансирование обеспечено</w:t>
            </w:r>
            <w:r w:rsidRPr="00AD0ED2">
              <w:rPr>
                <w:rFonts w:eastAsia="Times New Roman"/>
                <w:sz w:val="20"/>
                <w:szCs w:val="20"/>
                <w:lang w:eastAsia="ru-RU"/>
              </w:rPr>
              <w:t xml:space="preserve"> в полном объеме. Срок ввода - 2022г.</w:t>
            </w:r>
          </w:p>
        </w:tc>
      </w:tr>
      <w:tr w:rsidR="001C77A5" w:rsidRPr="00AD0ED2" w:rsidTr="00DB4074">
        <w:trPr>
          <w:trHeight w:val="127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191</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9-ти этажных многоквартирного жилого дома в жилом районе </w:t>
            </w:r>
            <w:proofErr w:type="spellStart"/>
            <w:r w:rsidRPr="00AD0ED2">
              <w:rPr>
                <w:rFonts w:eastAsia="Times New Roman"/>
                <w:sz w:val="20"/>
                <w:szCs w:val="20"/>
                <w:lang w:eastAsia="ru-RU"/>
              </w:rPr>
              <w:t>Карагайлы</w:t>
            </w:r>
            <w:proofErr w:type="spellEnd"/>
            <w:r w:rsidRPr="00AD0ED2">
              <w:rPr>
                <w:rFonts w:eastAsia="Times New Roman"/>
                <w:sz w:val="20"/>
                <w:szCs w:val="20"/>
                <w:lang w:eastAsia="ru-RU"/>
              </w:rPr>
              <w:t xml:space="preserve"> г. Семей ВКО. Поз. 7</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Семей</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757BC9">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Ведется строительство, финансирование обеспечен</w:t>
            </w:r>
            <w:r w:rsidR="00757BC9" w:rsidRPr="00AD0ED2">
              <w:rPr>
                <w:rFonts w:eastAsia="Times New Roman"/>
                <w:sz w:val="20"/>
                <w:szCs w:val="20"/>
                <w:lang w:eastAsia="ru-RU"/>
              </w:rPr>
              <w:t>о</w:t>
            </w:r>
            <w:r w:rsidRPr="00AD0ED2">
              <w:rPr>
                <w:rFonts w:eastAsia="Times New Roman"/>
                <w:sz w:val="20"/>
                <w:szCs w:val="20"/>
                <w:lang w:eastAsia="ru-RU"/>
              </w:rPr>
              <w:t xml:space="preserve"> в полном объеме. Срок ввода - 2022г.</w:t>
            </w:r>
          </w:p>
        </w:tc>
      </w:tr>
      <w:tr w:rsidR="001C77A5" w:rsidRPr="00AD0ED2" w:rsidTr="00DB4074">
        <w:trPr>
          <w:trHeight w:val="127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192</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Строительство 10 -</w:t>
            </w:r>
            <w:proofErr w:type="spellStart"/>
            <w:r w:rsidRPr="00AD0ED2">
              <w:rPr>
                <w:rFonts w:eastAsia="Times New Roman"/>
                <w:sz w:val="20"/>
                <w:szCs w:val="20"/>
                <w:lang w:eastAsia="ru-RU"/>
              </w:rPr>
              <w:t>ти</w:t>
            </w:r>
            <w:proofErr w:type="spellEnd"/>
            <w:r w:rsidRPr="00AD0ED2">
              <w:rPr>
                <w:rFonts w:eastAsia="Times New Roman"/>
                <w:sz w:val="20"/>
                <w:szCs w:val="20"/>
                <w:lang w:eastAsia="ru-RU"/>
              </w:rPr>
              <w:t xml:space="preserve"> многоэтажных жилых домов в жилом районе </w:t>
            </w:r>
            <w:proofErr w:type="spellStart"/>
            <w:r w:rsidRPr="00AD0ED2">
              <w:rPr>
                <w:rFonts w:eastAsia="Times New Roman"/>
                <w:sz w:val="20"/>
                <w:szCs w:val="20"/>
                <w:lang w:eastAsia="ru-RU"/>
              </w:rPr>
              <w:t>Карагайлы</w:t>
            </w:r>
            <w:proofErr w:type="spellEnd"/>
            <w:r w:rsidRPr="00AD0ED2">
              <w:rPr>
                <w:rFonts w:eastAsia="Times New Roman"/>
                <w:sz w:val="20"/>
                <w:szCs w:val="20"/>
                <w:lang w:eastAsia="ru-RU"/>
              </w:rPr>
              <w:t xml:space="preserve"> г. Семей ВКО (поз. 52)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Семей</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757BC9">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Ведется строительство, финансирование обеспечен</w:t>
            </w:r>
            <w:r w:rsidR="00757BC9" w:rsidRPr="00AD0ED2">
              <w:rPr>
                <w:rFonts w:eastAsia="Times New Roman"/>
                <w:sz w:val="20"/>
                <w:szCs w:val="20"/>
                <w:lang w:eastAsia="ru-RU"/>
              </w:rPr>
              <w:t xml:space="preserve">о </w:t>
            </w:r>
            <w:r w:rsidRPr="00AD0ED2">
              <w:rPr>
                <w:rFonts w:eastAsia="Times New Roman"/>
                <w:sz w:val="20"/>
                <w:szCs w:val="20"/>
                <w:lang w:eastAsia="ru-RU"/>
              </w:rPr>
              <w:t>в полном объеме. Срок ввода - 2022г.</w:t>
            </w:r>
          </w:p>
        </w:tc>
      </w:tr>
      <w:tr w:rsidR="001C77A5" w:rsidRPr="00AD0ED2" w:rsidTr="00DB4074">
        <w:trPr>
          <w:trHeight w:val="127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193</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Строительство 10 -</w:t>
            </w:r>
            <w:proofErr w:type="spellStart"/>
            <w:r w:rsidRPr="00AD0ED2">
              <w:rPr>
                <w:rFonts w:eastAsia="Times New Roman"/>
                <w:sz w:val="20"/>
                <w:szCs w:val="20"/>
                <w:lang w:eastAsia="ru-RU"/>
              </w:rPr>
              <w:t>ти</w:t>
            </w:r>
            <w:proofErr w:type="spellEnd"/>
            <w:r w:rsidRPr="00AD0ED2">
              <w:rPr>
                <w:rFonts w:eastAsia="Times New Roman"/>
                <w:sz w:val="20"/>
                <w:szCs w:val="20"/>
                <w:lang w:eastAsia="ru-RU"/>
              </w:rPr>
              <w:t xml:space="preserve"> многоэтажных жилых домов в жилом районе </w:t>
            </w:r>
            <w:proofErr w:type="spellStart"/>
            <w:r w:rsidRPr="00AD0ED2">
              <w:rPr>
                <w:rFonts w:eastAsia="Times New Roman"/>
                <w:sz w:val="20"/>
                <w:szCs w:val="20"/>
                <w:lang w:eastAsia="ru-RU"/>
              </w:rPr>
              <w:t>Карагайлы</w:t>
            </w:r>
            <w:proofErr w:type="spellEnd"/>
            <w:r w:rsidRPr="00AD0ED2">
              <w:rPr>
                <w:rFonts w:eastAsia="Times New Roman"/>
                <w:sz w:val="20"/>
                <w:szCs w:val="20"/>
                <w:lang w:eastAsia="ru-RU"/>
              </w:rPr>
              <w:t xml:space="preserve"> г. Семей ВКО (поз. 53)</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Семей</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Ведется строительство, финансирование </w:t>
            </w:r>
            <w:proofErr w:type="gramStart"/>
            <w:r w:rsidRPr="00AD0ED2">
              <w:rPr>
                <w:rFonts w:eastAsia="Times New Roman"/>
                <w:sz w:val="20"/>
                <w:szCs w:val="20"/>
                <w:lang w:eastAsia="ru-RU"/>
              </w:rPr>
              <w:t>обеспечены</w:t>
            </w:r>
            <w:proofErr w:type="gramEnd"/>
            <w:r w:rsidRPr="00AD0ED2">
              <w:rPr>
                <w:rFonts w:eastAsia="Times New Roman"/>
                <w:sz w:val="20"/>
                <w:szCs w:val="20"/>
                <w:lang w:eastAsia="ru-RU"/>
              </w:rPr>
              <w:t xml:space="preserve"> в полном объеме. Срок ввода - 2022г.</w:t>
            </w:r>
          </w:p>
        </w:tc>
      </w:tr>
      <w:tr w:rsidR="001C77A5" w:rsidRPr="00AD0ED2" w:rsidTr="00DB4074">
        <w:trPr>
          <w:trHeight w:val="127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194</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Строительство 10 -</w:t>
            </w:r>
            <w:proofErr w:type="spellStart"/>
            <w:r w:rsidRPr="00AD0ED2">
              <w:rPr>
                <w:rFonts w:eastAsia="Times New Roman"/>
                <w:sz w:val="20"/>
                <w:szCs w:val="20"/>
                <w:lang w:eastAsia="ru-RU"/>
              </w:rPr>
              <w:t>ти</w:t>
            </w:r>
            <w:proofErr w:type="spellEnd"/>
            <w:r w:rsidRPr="00AD0ED2">
              <w:rPr>
                <w:rFonts w:eastAsia="Times New Roman"/>
                <w:sz w:val="20"/>
                <w:szCs w:val="20"/>
                <w:lang w:eastAsia="ru-RU"/>
              </w:rPr>
              <w:t xml:space="preserve"> многоэтажных жилых домов в жилом районе </w:t>
            </w:r>
            <w:proofErr w:type="spellStart"/>
            <w:r w:rsidRPr="00AD0ED2">
              <w:rPr>
                <w:rFonts w:eastAsia="Times New Roman"/>
                <w:sz w:val="20"/>
                <w:szCs w:val="20"/>
                <w:lang w:eastAsia="ru-RU"/>
              </w:rPr>
              <w:t>Карагайлы</w:t>
            </w:r>
            <w:proofErr w:type="spellEnd"/>
            <w:r w:rsidRPr="00AD0ED2">
              <w:rPr>
                <w:rFonts w:eastAsia="Times New Roman"/>
                <w:sz w:val="20"/>
                <w:szCs w:val="20"/>
                <w:lang w:eastAsia="ru-RU"/>
              </w:rPr>
              <w:t xml:space="preserve"> г. Семей ВКО (поз. 54)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Семей</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757BC9">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Ведется строительство, финансирование обеспечен</w:t>
            </w:r>
            <w:r w:rsidR="00757BC9" w:rsidRPr="00AD0ED2">
              <w:rPr>
                <w:rFonts w:eastAsia="Times New Roman"/>
                <w:sz w:val="20"/>
                <w:szCs w:val="20"/>
                <w:lang w:eastAsia="ru-RU"/>
              </w:rPr>
              <w:t>о</w:t>
            </w:r>
            <w:r w:rsidRPr="00AD0ED2">
              <w:rPr>
                <w:rFonts w:eastAsia="Times New Roman"/>
                <w:sz w:val="20"/>
                <w:szCs w:val="20"/>
                <w:lang w:eastAsia="ru-RU"/>
              </w:rPr>
              <w:t xml:space="preserve"> в полном объеме. Срок ввода - 2022г.</w:t>
            </w:r>
          </w:p>
        </w:tc>
      </w:tr>
      <w:tr w:rsidR="001C77A5" w:rsidRPr="00AD0ED2" w:rsidTr="00DB4074">
        <w:trPr>
          <w:trHeight w:val="127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195</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Строительство 10 -</w:t>
            </w:r>
            <w:proofErr w:type="spellStart"/>
            <w:r w:rsidRPr="00AD0ED2">
              <w:rPr>
                <w:rFonts w:eastAsia="Times New Roman"/>
                <w:sz w:val="20"/>
                <w:szCs w:val="20"/>
                <w:lang w:eastAsia="ru-RU"/>
              </w:rPr>
              <w:t>ти</w:t>
            </w:r>
            <w:proofErr w:type="spellEnd"/>
            <w:r w:rsidRPr="00AD0ED2">
              <w:rPr>
                <w:rFonts w:eastAsia="Times New Roman"/>
                <w:sz w:val="20"/>
                <w:szCs w:val="20"/>
                <w:lang w:eastAsia="ru-RU"/>
              </w:rPr>
              <w:t xml:space="preserve"> многоэтажных жилых домов в жилом районе </w:t>
            </w:r>
            <w:proofErr w:type="spellStart"/>
            <w:r w:rsidRPr="00AD0ED2">
              <w:rPr>
                <w:rFonts w:eastAsia="Times New Roman"/>
                <w:sz w:val="20"/>
                <w:szCs w:val="20"/>
                <w:lang w:eastAsia="ru-RU"/>
              </w:rPr>
              <w:t>Карагайлы</w:t>
            </w:r>
            <w:proofErr w:type="spellEnd"/>
            <w:r w:rsidRPr="00AD0ED2">
              <w:rPr>
                <w:rFonts w:eastAsia="Times New Roman"/>
                <w:sz w:val="20"/>
                <w:szCs w:val="20"/>
                <w:lang w:eastAsia="ru-RU"/>
              </w:rPr>
              <w:t xml:space="preserve"> г. Семей ВКО (поз. 55)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Семей</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757BC9">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Ведется строительство, финансирование обеспечен</w:t>
            </w:r>
            <w:r w:rsidR="00757BC9" w:rsidRPr="00AD0ED2">
              <w:rPr>
                <w:rFonts w:eastAsia="Times New Roman"/>
                <w:sz w:val="20"/>
                <w:szCs w:val="20"/>
                <w:lang w:eastAsia="ru-RU"/>
              </w:rPr>
              <w:t>о</w:t>
            </w:r>
            <w:r w:rsidRPr="00AD0ED2">
              <w:rPr>
                <w:rFonts w:eastAsia="Times New Roman"/>
                <w:sz w:val="20"/>
                <w:szCs w:val="20"/>
                <w:lang w:eastAsia="ru-RU"/>
              </w:rPr>
              <w:t xml:space="preserve"> в полном объеме. Срок ввода - 2022г.</w:t>
            </w:r>
          </w:p>
        </w:tc>
      </w:tr>
      <w:tr w:rsidR="001C77A5" w:rsidRPr="00AD0ED2" w:rsidTr="00DB4074">
        <w:trPr>
          <w:trHeight w:val="127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196</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Строительство 10 -</w:t>
            </w:r>
            <w:proofErr w:type="spellStart"/>
            <w:r w:rsidRPr="00AD0ED2">
              <w:rPr>
                <w:rFonts w:eastAsia="Times New Roman"/>
                <w:sz w:val="20"/>
                <w:szCs w:val="20"/>
                <w:lang w:eastAsia="ru-RU"/>
              </w:rPr>
              <w:t>ти</w:t>
            </w:r>
            <w:proofErr w:type="spellEnd"/>
            <w:r w:rsidRPr="00AD0ED2">
              <w:rPr>
                <w:rFonts w:eastAsia="Times New Roman"/>
                <w:sz w:val="20"/>
                <w:szCs w:val="20"/>
                <w:lang w:eastAsia="ru-RU"/>
              </w:rPr>
              <w:t xml:space="preserve"> многоэтажных жилых домов в жилом районе </w:t>
            </w:r>
            <w:proofErr w:type="spellStart"/>
            <w:r w:rsidRPr="00AD0ED2">
              <w:rPr>
                <w:rFonts w:eastAsia="Times New Roman"/>
                <w:sz w:val="20"/>
                <w:szCs w:val="20"/>
                <w:lang w:eastAsia="ru-RU"/>
              </w:rPr>
              <w:t>Карагайлы</w:t>
            </w:r>
            <w:proofErr w:type="spellEnd"/>
            <w:r w:rsidRPr="00AD0ED2">
              <w:rPr>
                <w:rFonts w:eastAsia="Times New Roman"/>
                <w:sz w:val="20"/>
                <w:szCs w:val="20"/>
                <w:lang w:eastAsia="ru-RU"/>
              </w:rPr>
              <w:t xml:space="preserve"> г. Семей ВКО (поз. 56)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Семей</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Ведется строительство, финансирование </w:t>
            </w:r>
            <w:proofErr w:type="gramStart"/>
            <w:r w:rsidRPr="00AD0ED2">
              <w:rPr>
                <w:rFonts w:eastAsia="Times New Roman"/>
                <w:sz w:val="20"/>
                <w:szCs w:val="20"/>
                <w:lang w:eastAsia="ru-RU"/>
              </w:rPr>
              <w:t>обеспечены</w:t>
            </w:r>
            <w:proofErr w:type="gramEnd"/>
            <w:r w:rsidRPr="00AD0ED2">
              <w:rPr>
                <w:rFonts w:eastAsia="Times New Roman"/>
                <w:sz w:val="20"/>
                <w:szCs w:val="20"/>
                <w:lang w:eastAsia="ru-RU"/>
              </w:rPr>
              <w:t xml:space="preserve"> в полном объеме. Срок ввода - 2022г.</w:t>
            </w:r>
          </w:p>
        </w:tc>
      </w:tr>
      <w:tr w:rsidR="001C77A5" w:rsidRPr="00AD0ED2" w:rsidTr="00DB4074">
        <w:trPr>
          <w:trHeight w:val="127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197</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Строительство 10 -</w:t>
            </w:r>
            <w:proofErr w:type="spellStart"/>
            <w:r w:rsidRPr="00AD0ED2">
              <w:rPr>
                <w:rFonts w:eastAsia="Times New Roman"/>
                <w:sz w:val="20"/>
                <w:szCs w:val="20"/>
                <w:lang w:eastAsia="ru-RU"/>
              </w:rPr>
              <w:t>ти</w:t>
            </w:r>
            <w:proofErr w:type="spellEnd"/>
            <w:r w:rsidRPr="00AD0ED2">
              <w:rPr>
                <w:rFonts w:eastAsia="Times New Roman"/>
                <w:sz w:val="20"/>
                <w:szCs w:val="20"/>
                <w:lang w:eastAsia="ru-RU"/>
              </w:rPr>
              <w:t xml:space="preserve"> многоэтажных жилых домов в жилом районе </w:t>
            </w:r>
            <w:proofErr w:type="spellStart"/>
            <w:r w:rsidRPr="00AD0ED2">
              <w:rPr>
                <w:rFonts w:eastAsia="Times New Roman"/>
                <w:sz w:val="20"/>
                <w:szCs w:val="20"/>
                <w:lang w:eastAsia="ru-RU"/>
              </w:rPr>
              <w:t>Карагайлы</w:t>
            </w:r>
            <w:proofErr w:type="spellEnd"/>
            <w:r w:rsidRPr="00AD0ED2">
              <w:rPr>
                <w:rFonts w:eastAsia="Times New Roman"/>
                <w:sz w:val="20"/>
                <w:szCs w:val="20"/>
                <w:lang w:eastAsia="ru-RU"/>
              </w:rPr>
              <w:t xml:space="preserve"> г. Семей ВКО (поз. 57)</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Семей</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757BC9">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Ведется строительство, финансирование обеспечен</w:t>
            </w:r>
            <w:r w:rsidR="00757BC9" w:rsidRPr="00AD0ED2">
              <w:rPr>
                <w:rFonts w:eastAsia="Times New Roman"/>
                <w:sz w:val="20"/>
                <w:szCs w:val="20"/>
                <w:lang w:eastAsia="ru-RU"/>
              </w:rPr>
              <w:t>о</w:t>
            </w:r>
            <w:r w:rsidRPr="00AD0ED2">
              <w:rPr>
                <w:rFonts w:eastAsia="Times New Roman"/>
                <w:sz w:val="20"/>
                <w:szCs w:val="20"/>
                <w:lang w:eastAsia="ru-RU"/>
              </w:rPr>
              <w:t xml:space="preserve"> в полном объеме. Срок ввода - 2022г.</w:t>
            </w:r>
          </w:p>
        </w:tc>
      </w:tr>
      <w:tr w:rsidR="001C77A5" w:rsidRPr="00AD0ED2" w:rsidTr="00DB4074">
        <w:trPr>
          <w:trHeight w:val="127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198</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Строительство 10 -</w:t>
            </w:r>
            <w:proofErr w:type="spellStart"/>
            <w:r w:rsidRPr="00AD0ED2">
              <w:rPr>
                <w:rFonts w:eastAsia="Times New Roman"/>
                <w:sz w:val="20"/>
                <w:szCs w:val="20"/>
                <w:lang w:eastAsia="ru-RU"/>
              </w:rPr>
              <w:t>ти</w:t>
            </w:r>
            <w:proofErr w:type="spellEnd"/>
            <w:r w:rsidRPr="00AD0ED2">
              <w:rPr>
                <w:rFonts w:eastAsia="Times New Roman"/>
                <w:sz w:val="20"/>
                <w:szCs w:val="20"/>
                <w:lang w:eastAsia="ru-RU"/>
              </w:rPr>
              <w:t xml:space="preserve"> многоэтажных жилых домов в жилом районе </w:t>
            </w:r>
            <w:proofErr w:type="spellStart"/>
            <w:r w:rsidRPr="00AD0ED2">
              <w:rPr>
                <w:rFonts w:eastAsia="Times New Roman"/>
                <w:sz w:val="20"/>
                <w:szCs w:val="20"/>
                <w:lang w:eastAsia="ru-RU"/>
              </w:rPr>
              <w:t>Карагайлы</w:t>
            </w:r>
            <w:proofErr w:type="spellEnd"/>
            <w:r w:rsidRPr="00AD0ED2">
              <w:rPr>
                <w:rFonts w:eastAsia="Times New Roman"/>
                <w:sz w:val="20"/>
                <w:szCs w:val="20"/>
                <w:lang w:eastAsia="ru-RU"/>
              </w:rPr>
              <w:t xml:space="preserve"> г. Семей ВКО (поз. 58)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Семей</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757BC9">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Ведется строительство, финансирование обеспечен</w:t>
            </w:r>
            <w:r w:rsidR="00757BC9" w:rsidRPr="00AD0ED2">
              <w:rPr>
                <w:rFonts w:eastAsia="Times New Roman"/>
                <w:sz w:val="20"/>
                <w:szCs w:val="20"/>
                <w:lang w:eastAsia="ru-RU"/>
              </w:rPr>
              <w:t>о</w:t>
            </w:r>
            <w:r w:rsidRPr="00AD0ED2">
              <w:rPr>
                <w:rFonts w:eastAsia="Times New Roman"/>
                <w:sz w:val="20"/>
                <w:szCs w:val="20"/>
                <w:lang w:eastAsia="ru-RU"/>
              </w:rPr>
              <w:t xml:space="preserve"> в полном объеме. Срок ввода - 2022г.</w:t>
            </w:r>
          </w:p>
        </w:tc>
      </w:tr>
      <w:tr w:rsidR="001C77A5" w:rsidRPr="00AD0ED2" w:rsidTr="00DB4074">
        <w:trPr>
          <w:trHeight w:val="127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199</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Строительство 10 -</w:t>
            </w:r>
            <w:proofErr w:type="spellStart"/>
            <w:r w:rsidRPr="00AD0ED2">
              <w:rPr>
                <w:rFonts w:eastAsia="Times New Roman"/>
                <w:sz w:val="20"/>
                <w:szCs w:val="20"/>
                <w:lang w:eastAsia="ru-RU"/>
              </w:rPr>
              <w:t>ти</w:t>
            </w:r>
            <w:proofErr w:type="spellEnd"/>
            <w:r w:rsidRPr="00AD0ED2">
              <w:rPr>
                <w:rFonts w:eastAsia="Times New Roman"/>
                <w:sz w:val="20"/>
                <w:szCs w:val="20"/>
                <w:lang w:eastAsia="ru-RU"/>
              </w:rPr>
              <w:t xml:space="preserve"> многоэтажных жилых домов в жилом районе </w:t>
            </w:r>
            <w:proofErr w:type="spellStart"/>
            <w:r w:rsidRPr="00AD0ED2">
              <w:rPr>
                <w:rFonts w:eastAsia="Times New Roman"/>
                <w:sz w:val="20"/>
                <w:szCs w:val="20"/>
                <w:lang w:eastAsia="ru-RU"/>
              </w:rPr>
              <w:t>Карагайлы</w:t>
            </w:r>
            <w:proofErr w:type="spellEnd"/>
            <w:r w:rsidRPr="00AD0ED2">
              <w:rPr>
                <w:rFonts w:eastAsia="Times New Roman"/>
                <w:sz w:val="20"/>
                <w:szCs w:val="20"/>
                <w:lang w:eastAsia="ru-RU"/>
              </w:rPr>
              <w:t xml:space="preserve"> г. Семей ВКО (поз. 59)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Семей</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757BC9">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Ведется строительство, финансирование обеспечен</w:t>
            </w:r>
            <w:r w:rsidR="00757BC9" w:rsidRPr="00AD0ED2">
              <w:rPr>
                <w:rFonts w:eastAsia="Times New Roman"/>
                <w:sz w:val="20"/>
                <w:szCs w:val="20"/>
                <w:lang w:eastAsia="ru-RU"/>
              </w:rPr>
              <w:t>о</w:t>
            </w:r>
            <w:r w:rsidRPr="00AD0ED2">
              <w:rPr>
                <w:rFonts w:eastAsia="Times New Roman"/>
                <w:sz w:val="20"/>
                <w:szCs w:val="20"/>
                <w:lang w:eastAsia="ru-RU"/>
              </w:rPr>
              <w:t xml:space="preserve"> в полном объеме. Срок ввода - 2022г.</w:t>
            </w:r>
          </w:p>
        </w:tc>
      </w:tr>
      <w:tr w:rsidR="001C77A5" w:rsidRPr="00AD0ED2" w:rsidTr="00DB4074">
        <w:trPr>
          <w:trHeight w:val="127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200</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Строительство 10 -</w:t>
            </w:r>
            <w:proofErr w:type="spellStart"/>
            <w:r w:rsidRPr="00AD0ED2">
              <w:rPr>
                <w:rFonts w:eastAsia="Times New Roman"/>
                <w:sz w:val="20"/>
                <w:szCs w:val="20"/>
                <w:lang w:eastAsia="ru-RU"/>
              </w:rPr>
              <w:t>ти</w:t>
            </w:r>
            <w:proofErr w:type="spellEnd"/>
            <w:r w:rsidRPr="00AD0ED2">
              <w:rPr>
                <w:rFonts w:eastAsia="Times New Roman"/>
                <w:sz w:val="20"/>
                <w:szCs w:val="20"/>
                <w:lang w:eastAsia="ru-RU"/>
              </w:rPr>
              <w:t xml:space="preserve"> многоэтажных жилых домов в жилом районе </w:t>
            </w:r>
            <w:proofErr w:type="spellStart"/>
            <w:r w:rsidRPr="00AD0ED2">
              <w:rPr>
                <w:rFonts w:eastAsia="Times New Roman"/>
                <w:sz w:val="20"/>
                <w:szCs w:val="20"/>
                <w:lang w:eastAsia="ru-RU"/>
              </w:rPr>
              <w:t>Карагайлы</w:t>
            </w:r>
            <w:proofErr w:type="spellEnd"/>
            <w:r w:rsidRPr="00AD0ED2">
              <w:rPr>
                <w:rFonts w:eastAsia="Times New Roman"/>
                <w:sz w:val="20"/>
                <w:szCs w:val="20"/>
                <w:lang w:eastAsia="ru-RU"/>
              </w:rPr>
              <w:t xml:space="preserve"> г. Семей ВКО (поз. 60)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Семей</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Ведется строительство, финансиро</w:t>
            </w:r>
            <w:r w:rsidR="00757BC9" w:rsidRPr="00AD0ED2">
              <w:rPr>
                <w:rFonts w:eastAsia="Times New Roman"/>
                <w:sz w:val="20"/>
                <w:szCs w:val="20"/>
                <w:lang w:eastAsia="ru-RU"/>
              </w:rPr>
              <w:t>вание обеспечено</w:t>
            </w:r>
            <w:r w:rsidRPr="00AD0ED2">
              <w:rPr>
                <w:rFonts w:eastAsia="Times New Roman"/>
                <w:sz w:val="20"/>
                <w:szCs w:val="20"/>
                <w:lang w:eastAsia="ru-RU"/>
              </w:rPr>
              <w:t xml:space="preserve"> в полном объеме. Срок ввода - 2022г.</w:t>
            </w:r>
          </w:p>
        </w:tc>
      </w:tr>
      <w:tr w:rsidR="001C77A5" w:rsidRPr="00AD0ED2" w:rsidTr="00DB4074">
        <w:trPr>
          <w:trHeight w:val="127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201</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Строительство 10 -</w:t>
            </w:r>
            <w:proofErr w:type="spellStart"/>
            <w:r w:rsidRPr="00AD0ED2">
              <w:rPr>
                <w:rFonts w:eastAsia="Times New Roman"/>
                <w:sz w:val="20"/>
                <w:szCs w:val="20"/>
                <w:lang w:eastAsia="ru-RU"/>
              </w:rPr>
              <w:t>ти</w:t>
            </w:r>
            <w:proofErr w:type="spellEnd"/>
            <w:r w:rsidRPr="00AD0ED2">
              <w:rPr>
                <w:rFonts w:eastAsia="Times New Roman"/>
                <w:sz w:val="20"/>
                <w:szCs w:val="20"/>
                <w:lang w:eastAsia="ru-RU"/>
              </w:rPr>
              <w:t xml:space="preserve"> многоэтажных жилых домов в жилом районе </w:t>
            </w:r>
            <w:proofErr w:type="spellStart"/>
            <w:r w:rsidRPr="00AD0ED2">
              <w:rPr>
                <w:rFonts w:eastAsia="Times New Roman"/>
                <w:sz w:val="20"/>
                <w:szCs w:val="20"/>
                <w:lang w:eastAsia="ru-RU"/>
              </w:rPr>
              <w:t>Карагайлы</w:t>
            </w:r>
            <w:proofErr w:type="spellEnd"/>
            <w:r w:rsidRPr="00AD0ED2">
              <w:rPr>
                <w:rFonts w:eastAsia="Times New Roman"/>
                <w:sz w:val="20"/>
                <w:szCs w:val="20"/>
                <w:lang w:eastAsia="ru-RU"/>
              </w:rPr>
              <w:t xml:space="preserve"> г. Семей ВКО (поз. 61)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Семей</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757BC9">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Ведется строительство, финансирование обеспечен</w:t>
            </w:r>
            <w:r w:rsidR="00757BC9" w:rsidRPr="00AD0ED2">
              <w:rPr>
                <w:rFonts w:eastAsia="Times New Roman"/>
                <w:sz w:val="20"/>
                <w:szCs w:val="20"/>
                <w:lang w:eastAsia="ru-RU"/>
              </w:rPr>
              <w:t>о</w:t>
            </w:r>
            <w:r w:rsidRPr="00AD0ED2">
              <w:rPr>
                <w:rFonts w:eastAsia="Times New Roman"/>
                <w:sz w:val="20"/>
                <w:szCs w:val="20"/>
                <w:lang w:eastAsia="ru-RU"/>
              </w:rPr>
              <w:t xml:space="preserve"> в полном объеме. Срок ввода - 2022г.</w:t>
            </w: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202</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60-ти квартирный жилой дом по улице Островского,40 города Риддера ВКО</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Риддер</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196,0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295,0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295,0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Национальный фонд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288114032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757BC9">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Ведется строительство, финансирование обеспечен</w:t>
            </w:r>
            <w:r w:rsidR="00757BC9" w:rsidRPr="00AD0ED2">
              <w:rPr>
                <w:rFonts w:eastAsia="Times New Roman"/>
                <w:sz w:val="20"/>
                <w:szCs w:val="20"/>
                <w:lang w:eastAsia="ru-RU"/>
              </w:rPr>
              <w:t>о</w:t>
            </w:r>
            <w:r w:rsidRPr="00AD0ED2">
              <w:rPr>
                <w:rFonts w:eastAsia="Times New Roman"/>
                <w:sz w:val="20"/>
                <w:szCs w:val="20"/>
                <w:lang w:eastAsia="ru-RU"/>
              </w:rPr>
              <w:t xml:space="preserve"> в полном объеме. Срок ввода - 2022г.</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133,4</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127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203</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5-этажного 60-квартирного жилого дома в </w:t>
            </w:r>
            <w:proofErr w:type="spellStart"/>
            <w:r w:rsidRPr="00AD0ED2">
              <w:rPr>
                <w:rFonts w:eastAsia="Times New Roman"/>
                <w:sz w:val="20"/>
                <w:szCs w:val="20"/>
                <w:lang w:eastAsia="ru-RU"/>
              </w:rPr>
              <w:t>г</w:t>
            </w:r>
            <w:proofErr w:type="gramStart"/>
            <w:r w:rsidRPr="00AD0ED2">
              <w:rPr>
                <w:rFonts w:eastAsia="Times New Roman"/>
                <w:sz w:val="20"/>
                <w:szCs w:val="20"/>
                <w:lang w:eastAsia="ru-RU"/>
              </w:rPr>
              <w:t>.А</w:t>
            </w:r>
            <w:proofErr w:type="gramEnd"/>
            <w:r w:rsidRPr="00AD0ED2">
              <w:rPr>
                <w:rFonts w:eastAsia="Times New Roman"/>
                <w:sz w:val="20"/>
                <w:szCs w:val="20"/>
                <w:lang w:eastAsia="ru-RU"/>
              </w:rPr>
              <w:t>ягоз</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Аягозского</w:t>
            </w:r>
            <w:proofErr w:type="spellEnd"/>
            <w:r w:rsidRPr="00AD0ED2">
              <w:rPr>
                <w:rFonts w:eastAsia="Times New Roman"/>
                <w:sz w:val="20"/>
                <w:szCs w:val="20"/>
                <w:lang w:eastAsia="ru-RU"/>
              </w:rPr>
              <w:t xml:space="preserve"> района ВКО. Поз 2. </w:t>
            </w:r>
            <w:proofErr w:type="gramStart"/>
            <w:r w:rsidRPr="00AD0ED2">
              <w:rPr>
                <w:rFonts w:eastAsia="Times New Roman"/>
                <w:sz w:val="20"/>
                <w:szCs w:val="20"/>
                <w:lang w:eastAsia="ru-RU"/>
              </w:rPr>
              <w:t>кредитное</w:t>
            </w:r>
            <w:proofErr w:type="gramEnd"/>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УСАГ, аким </w:t>
            </w:r>
            <w:proofErr w:type="spellStart"/>
            <w:r w:rsidRPr="00AD0ED2">
              <w:rPr>
                <w:rFonts w:eastAsia="Times New Roman"/>
                <w:sz w:val="20"/>
                <w:szCs w:val="20"/>
                <w:lang w:eastAsia="ru-RU"/>
              </w:rPr>
              <w:t>Аягозского</w:t>
            </w:r>
            <w:proofErr w:type="spellEnd"/>
            <w:r w:rsidRPr="00AD0ED2">
              <w:rPr>
                <w:rFonts w:eastAsia="Times New Roman"/>
                <w:sz w:val="20"/>
                <w:szCs w:val="20"/>
                <w:lang w:eastAsia="ru-RU"/>
              </w:rPr>
              <w:t xml:space="preserve"> района</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Не исполнено.</w:t>
            </w:r>
            <w:r w:rsidRPr="00AD0ED2">
              <w:rPr>
                <w:rFonts w:eastAsia="Times New Roman"/>
                <w:sz w:val="20"/>
                <w:szCs w:val="20"/>
                <w:lang w:eastAsia="ru-RU"/>
              </w:rPr>
              <w:t xml:space="preserve"> Средства сняты.</w:t>
            </w: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204</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60-ти квартирный 5-ти этажный жилой дом № 2 по ул. </w:t>
            </w:r>
            <w:proofErr w:type="spellStart"/>
            <w:r w:rsidRPr="00AD0ED2">
              <w:rPr>
                <w:rFonts w:eastAsia="Times New Roman"/>
                <w:sz w:val="20"/>
                <w:szCs w:val="20"/>
                <w:lang w:eastAsia="ru-RU"/>
              </w:rPr>
              <w:t>Спамбетова</w:t>
            </w:r>
            <w:proofErr w:type="spellEnd"/>
            <w:r w:rsidRPr="00AD0ED2">
              <w:rPr>
                <w:rFonts w:eastAsia="Times New Roman"/>
                <w:sz w:val="20"/>
                <w:szCs w:val="20"/>
                <w:lang w:eastAsia="ru-RU"/>
              </w:rPr>
              <w:t xml:space="preserve"> в </w:t>
            </w:r>
            <w:proofErr w:type="gramStart"/>
            <w:r w:rsidRPr="00AD0ED2">
              <w:rPr>
                <w:rFonts w:eastAsia="Times New Roman"/>
                <w:sz w:val="20"/>
                <w:szCs w:val="20"/>
                <w:lang w:eastAsia="ru-RU"/>
              </w:rPr>
              <w:t>г</w:t>
            </w:r>
            <w:proofErr w:type="gramEnd"/>
            <w:r w:rsidRPr="00AD0ED2">
              <w:rPr>
                <w:rFonts w:eastAsia="Times New Roman"/>
                <w:sz w:val="20"/>
                <w:szCs w:val="20"/>
                <w:lang w:eastAsia="ru-RU"/>
              </w:rPr>
              <w:t>. Зайсан ВКО</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Зайсанского района</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384,5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343,4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343,5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Национальный фонд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288114032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proofErr w:type="gramStart"/>
            <w:r w:rsidRPr="00AD0ED2">
              <w:rPr>
                <w:rFonts w:eastAsia="Times New Roman"/>
                <w:sz w:val="20"/>
                <w:szCs w:val="20"/>
                <w:lang w:eastAsia="ru-RU"/>
              </w:rPr>
              <w:t>Введен</w:t>
            </w:r>
            <w:proofErr w:type="gramEnd"/>
            <w:r w:rsidRPr="00AD0ED2">
              <w:rPr>
                <w:rFonts w:eastAsia="Times New Roman"/>
                <w:sz w:val="20"/>
                <w:szCs w:val="20"/>
                <w:lang w:eastAsia="ru-RU"/>
              </w:rPr>
              <w:t xml:space="preserve"> в 2021 году.</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133,1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122,5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122,5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205</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60-ти квартирного жилого дома по улице </w:t>
            </w:r>
            <w:proofErr w:type="gramStart"/>
            <w:r w:rsidRPr="00AD0ED2">
              <w:rPr>
                <w:rFonts w:eastAsia="Times New Roman"/>
                <w:sz w:val="20"/>
                <w:szCs w:val="20"/>
                <w:lang w:eastAsia="ru-RU"/>
              </w:rPr>
              <w:t>Рудная</w:t>
            </w:r>
            <w:proofErr w:type="gramEnd"/>
            <w:r w:rsidRPr="00AD0ED2">
              <w:rPr>
                <w:rFonts w:eastAsia="Times New Roman"/>
                <w:sz w:val="20"/>
                <w:szCs w:val="20"/>
                <w:lang w:eastAsia="ru-RU"/>
              </w:rPr>
              <w:t>, 31/11 в 10 микрорайоне города Зыряновска Восточно-Казахстанской области</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Зайсанского района</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400,1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400,1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362,8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Национальный фонд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288114032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757BC9">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Ведется строительство, финансирование обеспечен</w:t>
            </w:r>
            <w:r w:rsidR="00757BC9" w:rsidRPr="00AD0ED2">
              <w:rPr>
                <w:rFonts w:eastAsia="Times New Roman"/>
                <w:sz w:val="20"/>
                <w:szCs w:val="20"/>
                <w:lang w:eastAsia="ru-RU"/>
              </w:rPr>
              <w:t>о</w:t>
            </w:r>
            <w:r w:rsidRPr="00AD0ED2">
              <w:rPr>
                <w:rFonts w:eastAsia="Times New Roman"/>
                <w:sz w:val="20"/>
                <w:szCs w:val="20"/>
                <w:lang w:eastAsia="ru-RU"/>
              </w:rPr>
              <w:t xml:space="preserve"> в полном объеме. Срок ввода - 2022г.</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230,9</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206</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30-квартирного жилого дома в селе </w:t>
            </w:r>
            <w:proofErr w:type="spellStart"/>
            <w:r w:rsidRPr="00AD0ED2">
              <w:rPr>
                <w:rFonts w:eastAsia="Times New Roman"/>
                <w:sz w:val="20"/>
                <w:szCs w:val="20"/>
                <w:lang w:eastAsia="ru-RU"/>
              </w:rPr>
              <w:t>Улкен</w:t>
            </w:r>
            <w:proofErr w:type="spellEnd"/>
            <w:r w:rsidRPr="00AD0ED2">
              <w:rPr>
                <w:rFonts w:eastAsia="Times New Roman"/>
                <w:sz w:val="20"/>
                <w:szCs w:val="20"/>
                <w:lang w:eastAsia="ru-RU"/>
              </w:rPr>
              <w:t xml:space="preserve"> Нарын </w:t>
            </w:r>
            <w:proofErr w:type="spellStart"/>
            <w:r w:rsidRPr="00AD0ED2">
              <w:rPr>
                <w:rFonts w:eastAsia="Times New Roman"/>
                <w:sz w:val="20"/>
                <w:szCs w:val="20"/>
                <w:lang w:eastAsia="ru-RU"/>
              </w:rPr>
              <w:t>Катон</w:t>
            </w:r>
            <w:proofErr w:type="spellEnd"/>
            <w:r w:rsidRPr="00AD0ED2">
              <w:rPr>
                <w:rFonts w:eastAsia="Times New Roman"/>
                <w:sz w:val="20"/>
                <w:szCs w:val="20"/>
                <w:lang w:eastAsia="ru-RU"/>
              </w:rPr>
              <w:t xml:space="preserve"> Карагайского района Восточно-Казахстанской области</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Катон-Карагайского района</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157,0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157,0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157,0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Национальный фонд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288114032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proofErr w:type="gramStart"/>
            <w:r w:rsidRPr="00AD0ED2">
              <w:rPr>
                <w:rFonts w:eastAsia="Times New Roman"/>
                <w:sz w:val="20"/>
                <w:szCs w:val="20"/>
                <w:lang w:eastAsia="ru-RU"/>
              </w:rPr>
              <w:t>Введен</w:t>
            </w:r>
            <w:proofErr w:type="gramEnd"/>
            <w:r w:rsidRPr="00AD0ED2">
              <w:rPr>
                <w:rFonts w:eastAsia="Times New Roman"/>
                <w:sz w:val="20"/>
                <w:szCs w:val="20"/>
                <w:lang w:eastAsia="ru-RU"/>
              </w:rPr>
              <w:t xml:space="preserve"> в 2021 году.</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100,5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100,5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100,5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207</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60-ти квартирного (пятно 1-40 кв., пятно 2-20 </w:t>
            </w:r>
            <w:proofErr w:type="spellStart"/>
            <w:r w:rsidRPr="00AD0ED2">
              <w:rPr>
                <w:rFonts w:eastAsia="Times New Roman"/>
                <w:sz w:val="20"/>
                <w:szCs w:val="20"/>
                <w:lang w:eastAsia="ru-RU"/>
              </w:rPr>
              <w:t>кв</w:t>
            </w:r>
            <w:proofErr w:type="spellEnd"/>
            <w:r w:rsidRPr="00AD0ED2">
              <w:rPr>
                <w:rFonts w:eastAsia="Times New Roman"/>
                <w:sz w:val="20"/>
                <w:szCs w:val="20"/>
                <w:lang w:eastAsia="ru-RU"/>
              </w:rPr>
              <w:t xml:space="preserve">) </w:t>
            </w:r>
            <w:r w:rsidRPr="00AD0ED2">
              <w:rPr>
                <w:rFonts w:eastAsia="Times New Roman"/>
                <w:sz w:val="20"/>
                <w:szCs w:val="20"/>
                <w:lang w:eastAsia="ru-RU"/>
              </w:rPr>
              <w:lastRenderedPageBreak/>
              <w:t xml:space="preserve">жилого дома </w:t>
            </w:r>
            <w:proofErr w:type="gramStart"/>
            <w:r w:rsidRPr="00AD0ED2">
              <w:rPr>
                <w:rFonts w:eastAsia="Times New Roman"/>
                <w:sz w:val="20"/>
                <w:szCs w:val="20"/>
                <w:lang w:eastAsia="ru-RU"/>
              </w:rPr>
              <w:t>в</w:t>
            </w:r>
            <w:proofErr w:type="gramEnd"/>
            <w:r w:rsidRPr="00AD0ED2">
              <w:rPr>
                <w:rFonts w:eastAsia="Times New Roman"/>
                <w:sz w:val="20"/>
                <w:szCs w:val="20"/>
                <w:lang w:eastAsia="ru-RU"/>
              </w:rPr>
              <w:t xml:space="preserve"> </w:t>
            </w:r>
            <w:proofErr w:type="gramStart"/>
            <w:r w:rsidRPr="00AD0ED2">
              <w:rPr>
                <w:rFonts w:eastAsia="Times New Roman"/>
                <w:sz w:val="20"/>
                <w:szCs w:val="20"/>
                <w:lang w:eastAsia="ru-RU"/>
              </w:rPr>
              <w:t>с</w:t>
            </w:r>
            <w:proofErr w:type="gramEnd"/>
            <w:r w:rsidRPr="00AD0ED2">
              <w:rPr>
                <w:rFonts w:eastAsia="Times New Roman"/>
                <w:sz w:val="20"/>
                <w:szCs w:val="20"/>
                <w:lang w:eastAsia="ru-RU"/>
              </w:rPr>
              <w:t xml:space="preserve">. Урджар Урджарского района ВКО (без наружных инженерных сетей и благоустройство) </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Урджарского района</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345,5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215,4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215,5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Национальный фонд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288114032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Ведется строител</w:t>
            </w:r>
            <w:r w:rsidR="00757BC9" w:rsidRPr="00AD0ED2">
              <w:rPr>
                <w:rFonts w:eastAsia="Times New Roman"/>
                <w:sz w:val="20"/>
                <w:szCs w:val="20"/>
                <w:lang w:eastAsia="ru-RU"/>
              </w:rPr>
              <w:t>ьство, финансирование обеспечено</w:t>
            </w:r>
            <w:r w:rsidRPr="00AD0ED2">
              <w:rPr>
                <w:rFonts w:eastAsia="Times New Roman"/>
                <w:sz w:val="20"/>
                <w:szCs w:val="20"/>
                <w:lang w:eastAsia="ru-RU"/>
              </w:rPr>
              <w:t xml:space="preserve"> в полном объеме. </w:t>
            </w:r>
            <w:r w:rsidRPr="00AD0ED2">
              <w:rPr>
                <w:rFonts w:eastAsia="Times New Roman"/>
                <w:sz w:val="20"/>
                <w:szCs w:val="20"/>
                <w:lang w:eastAsia="ru-RU"/>
              </w:rPr>
              <w:lastRenderedPageBreak/>
              <w:t>Срок ввода - 2022г.</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307,4</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129,0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129,0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208</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Строительство 60 квартирного жилого дома в городе Шемонаиха Шемонаихинского района Восточно-Казахстанской области</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Шемонаихинского района</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426,4</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386,2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386,4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Национальный фонд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288114032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757BC9">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Ведется строительство, финансирование обеспечен</w:t>
            </w:r>
            <w:r w:rsidR="00757BC9" w:rsidRPr="00AD0ED2">
              <w:rPr>
                <w:rFonts w:eastAsia="Times New Roman"/>
                <w:sz w:val="20"/>
                <w:szCs w:val="20"/>
                <w:lang w:eastAsia="ru-RU"/>
              </w:rPr>
              <w:t>о</w:t>
            </w:r>
            <w:r w:rsidRPr="00AD0ED2">
              <w:rPr>
                <w:rFonts w:eastAsia="Times New Roman"/>
                <w:sz w:val="20"/>
                <w:szCs w:val="20"/>
                <w:lang w:eastAsia="ru-RU"/>
              </w:rPr>
              <w:t xml:space="preserve"> в полном объеме. Срок ввода - 2022г.</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162,4</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Строительство инженерно-коммуникационной инфраструктуры</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209</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инженерно-коммуникационной инфраструктуры и генерального плана 27 жилого района </w:t>
            </w:r>
            <w:proofErr w:type="gramStart"/>
            <w:r w:rsidRPr="00AD0ED2">
              <w:rPr>
                <w:rFonts w:eastAsia="Times New Roman"/>
                <w:sz w:val="20"/>
                <w:szCs w:val="20"/>
                <w:lang w:eastAsia="ru-RU"/>
              </w:rPr>
              <w:t>г</w:t>
            </w:r>
            <w:proofErr w:type="gramEnd"/>
            <w:r w:rsidRPr="00AD0ED2">
              <w:rPr>
                <w:rFonts w:eastAsia="Times New Roman"/>
                <w:sz w:val="20"/>
                <w:szCs w:val="20"/>
                <w:lang w:eastAsia="ru-RU"/>
              </w:rPr>
              <w:t>. Усть-Каменогорска. Внутриквартальные сети электроснабжения и наружное освещение</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Усть-Каменогорск</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1100,0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Национальный фонд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288114032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487C00" w:rsidRDefault="001C77A5" w:rsidP="00757BC9">
            <w:pPr>
              <w:spacing w:after="0" w:line="240" w:lineRule="auto"/>
              <w:rPr>
                <w:rFonts w:eastAsia="Times New Roman"/>
                <w:sz w:val="20"/>
                <w:szCs w:val="20"/>
                <w:lang w:eastAsia="ru-RU"/>
              </w:rPr>
            </w:pPr>
            <w:r w:rsidRPr="00487C00">
              <w:rPr>
                <w:rFonts w:eastAsia="Times New Roman"/>
                <w:b/>
                <w:bCs/>
                <w:sz w:val="20"/>
                <w:szCs w:val="20"/>
                <w:lang w:eastAsia="ru-RU"/>
              </w:rPr>
              <w:t xml:space="preserve">Частично исполнено. </w:t>
            </w:r>
            <w:r w:rsidRPr="00487C00">
              <w:rPr>
                <w:rFonts w:eastAsia="Times New Roman"/>
                <w:sz w:val="20"/>
                <w:szCs w:val="20"/>
                <w:lang w:eastAsia="ru-RU"/>
              </w:rPr>
              <w:t xml:space="preserve">Объект </w:t>
            </w:r>
            <w:r w:rsidR="00757BC9" w:rsidRPr="00487C00">
              <w:rPr>
                <w:rFonts w:eastAsia="Times New Roman"/>
                <w:sz w:val="20"/>
                <w:szCs w:val="20"/>
                <w:lang w:eastAsia="ru-RU"/>
              </w:rPr>
              <w:t xml:space="preserve">- </w:t>
            </w:r>
            <w:r w:rsidRPr="00487C00">
              <w:rPr>
                <w:rFonts w:eastAsia="Times New Roman"/>
                <w:sz w:val="20"/>
                <w:szCs w:val="20"/>
                <w:lang w:eastAsia="ru-RU"/>
              </w:rPr>
              <w:t>переходящий на 2022 год. В 2022 г. предусмотрено 1 073,0 млн</w:t>
            </w:r>
            <w:proofErr w:type="gramStart"/>
            <w:r w:rsidRPr="00487C00">
              <w:rPr>
                <w:rFonts w:eastAsia="Times New Roman"/>
                <w:sz w:val="20"/>
                <w:szCs w:val="20"/>
                <w:lang w:eastAsia="ru-RU"/>
              </w:rPr>
              <w:t>.т</w:t>
            </w:r>
            <w:proofErr w:type="gramEnd"/>
            <w:r w:rsidRPr="00487C00">
              <w:rPr>
                <w:rFonts w:eastAsia="Times New Roman"/>
                <w:sz w:val="20"/>
                <w:szCs w:val="20"/>
                <w:lang w:eastAsia="ru-RU"/>
              </w:rPr>
              <w:t>енге.</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288114011</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2"/>
                <w:szCs w:val="22"/>
                <w:lang w:eastAsia="ru-RU"/>
              </w:rPr>
            </w:pP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105,0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105,0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105,0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2"/>
                <w:szCs w:val="22"/>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210</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инженерно-коммуникационной инфраструктуры и генерального плана 20 жилого района </w:t>
            </w:r>
            <w:proofErr w:type="gramStart"/>
            <w:r w:rsidRPr="00AD0ED2">
              <w:rPr>
                <w:rFonts w:eastAsia="Times New Roman"/>
                <w:sz w:val="20"/>
                <w:szCs w:val="20"/>
                <w:lang w:eastAsia="ru-RU"/>
              </w:rPr>
              <w:t>г</w:t>
            </w:r>
            <w:proofErr w:type="gramEnd"/>
            <w:r w:rsidRPr="00AD0ED2">
              <w:rPr>
                <w:rFonts w:eastAsia="Times New Roman"/>
                <w:sz w:val="20"/>
                <w:szCs w:val="20"/>
                <w:lang w:eastAsia="ru-RU"/>
              </w:rPr>
              <w:t>. Усть-Каменогорска. Внутриквартальные сети электроснабжения жилого района</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Усть-Каменогорск</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1000,0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307,6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288114011</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487C00" w:rsidRDefault="001C77A5" w:rsidP="001C77A5">
            <w:pPr>
              <w:spacing w:after="0" w:line="240" w:lineRule="auto"/>
              <w:rPr>
                <w:rFonts w:eastAsia="Times New Roman"/>
                <w:sz w:val="20"/>
                <w:szCs w:val="20"/>
                <w:lang w:eastAsia="ru-RU"/>
              </w:rPr>
            </w:pPr>
            <w:r w:rsidRPr="00487C00">
              <w:rPr>
                <w:rFonts w:eastAsia="Times New Roman"/>
                <w:b/>
                <w:bCs/>
                <w:sz w:val="20"/>
                <w:szCs w:val="20"/>
                <w:lang w:eastAsia="ru-RU"/>
              </w:rPr>
              <w:t xml:space="preserve">Частично исполнено. </w:t>
            </w:r>
            <w:r w:rsidRPr="00487C00">
              <w:rPr>
                <w:rFonts w:eastAsia="Times New Roman"/>
                <w:sz w:val="20"/>
                <w:szCs w:val="20"/>
                <w:lang w:eastAsia="ru-RU"/>
              </w:rPr>
              <w:t>Объект</w:t>
            </w:r>
            <w:r w:rsidR="00757BC9" w:rsidRPr="00487C00">
              <w:rPr>
                <w:rFonts w:eastAsia="Times New Roman"/>
                <w:sz w:val="20"/>
                <w:szCs w:val="20"/>
                <w:lang w:eastAsia="ru-RU"/>
              </w:rPr>
              <w:t xml:space="preserve"> -</w:t>
            </w:r>
            <w:r w:rsidRPr="00487C00">
              <w:rPr>
                <w:rFonts w:eastAsia="Times New Roman"/>
                <w:sz w:val="20"/>
                <w:szCs w:val="20"/>
                <w:lang w:eastAsia="ru-RU"/>
              </w:rPr>
              <w:t xml:space="preserve"> переходящий на 2022 год. В 2022 г. предусмотрено 1 073,0 млн</w:t>
            </w:r>
            <w:proofErr w:type="gramStart"/>
            <w:r w:rsidRPr="00487C00">
              <w:rPr>
                <w:rFonts w:eastAsia="Times New Roman"/>
                <w:sz w:val="20"/>
                <w:szCs w:val="20"/>
                <w:lang w:eastAsia="ru-RU"/>
              </w:rPr>
              <w:t>.т</w:t>
            </w:r>
            <w:proofErr w:type="gramEnd"/>
            <w:r w:rsidRPr="00487C00">
              <w:rPr>
                <w:rFonts w:eastAsia="Times New Roman"/>
                <w:sz w:val="20"/>
                <w:szCs w:val="20"/>
                <w:lang w:eastAsia="ru-RU"/>
              </w:rPr>
              <w:t>енге.</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288114015</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487C00" w:rsidRDefault="001C77A5" w:rsidP="001C77A5">
            <w:pPr>
              <w:spacing w:after="0" w:line="240" w:lineRule="auto"/>
              <w:rPr>
                <w:rFonts w:eastAsia="Times New Roman"/>
                <w:sz w:val="20"/>
                <w:szCs w:val="20"/>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211</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инженерно-коммуникационной инфраструктуры и генерального плана 25 жилого района города </w:t>
            </w:r>
            <w:r w:rsidRPr="00AD0ED2">
              <w:rPr>
                <w:rFonts w:eastAsia="Times New Roman"/>
                <w:sz w:val="20"/>
                <w:szCs w:val="20"/>
                <w:lang w:eastAsia="ru-RU"/>
              </w:rPr>
              <w:lastRenderedPageBreak/>
              <w:t>Усть-Каменогорска. Внутриплощадочные сети электроснабжения.</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Усть-Каменогорск</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73,1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Национальный фонд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288114032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487C00" w:rsidRDefault="001C77A5" w:rsidP="001C77A5">
            <w:pPr>
              <w:spacing w:after="0" w:line="240" w:lineRule="auto"/>
              <w:rPr>
                <w:rFonts w:eastAsia="Times New Roman"/>
                <w:sz w:val="20"/>
                <w:szCs w:val="20"/>
                <w:lang w:eastAsia="ru-RU"/>
              </w:rPr>
            </w:pPr>
            <w:r w:rsidRPr="00487C00">
              <w:rPr>
                <w:rFonts w:eastAsia="Times New Roman"/>
                <w:b/>
                <w:bCs/>
                <w:sz w:val="20"/>
                <w:szCs w:val="20"/>
                <w:lang w:eastAsia="ru-RU"/>
              </w:rPr>
              <w:t>Не исполнено.</w:t>
            </w:r>
            <w:r w:rsidRPr="00487C00">
              <w:rPr>
                <w:rFonts w:eastAsia="Times New Roman"/>
                <w:sz w:val="20"/>
                <w:szCs w:val="20"/>
                <w:lang w:eastAsia="ru-RU"/>
              </w:rPr>
              <w:t xml:space="preserve"> Конкурс признан не состоявшимся, подрядная организация не определена, средства не освоены.</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1000,0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288114011</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2"/>
                <w:szCs w:val="22"/>
                <w:lang w:eastAsia="ru-RU"/>
              </w:rPr>
            </w:pP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288114015</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2"/>
                <w:szCs w:val="22"/>
                <w:lang w:eastAsia="ru-RU"/>
              </w:rPr>
            </w:pPr>
          </w:p>
        </w:tc>
      </w:tr>
      <w:tr w:rsidR="001C77A5" w:rsidRPr="00AD0ED2" w:rsidTr="00DB4074">
        <w:trPr>
          <w:trHeight w:val="229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212</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четырех 12-ти этажных и пяти 16-ти этажных жилых домов III класса проживания по пр. К. </w:t>
            </w:r>
            <w:proofErr w:type="spellStart"/>
            <w:r w:rsidRPr="00AD0ED2">
              <w:rPr>
                <w:rFonts w:eastAsia="Times New Roman"/>
                <w:sz w:val="20"/>
                <w:szCs w:val="20"/>
                <w:lang w:eastAsia="ru-RU"/>
              </w:rPr>
              <w:t>Сатпаева</w:t>
            </w:r>
            <w:proofErr w:type="spellEnd"/>
            <w:r w:rsidRPr="00AD0ED2">
              <w:rPr>
                <w:rFonts w:eastAsia="Times New Roman"/>
                <w:sz w:val="20"/>
                <w:szCs w:val="20"/>
                <w:lang w:eastAsia="ru-RU"/>
              </w:rPr>
              <w:t xml:space="preserve"> в </w:t>
            </w:r>
            <w:proofErr w:type="gramStart"/>
            <w:r w:rsidRPr="00AD0ED2">
              <w:rPr>
                <w:rFonts w:eastAsia="Times New Roman"/>
                <w:sz w:val="20"/>
                <w:szCs w:val="20"/>
                <w:lang w:eastAsia="ru-RU"/>
              </w:rPr>
              <w:t>г</w:t>
            </w:r>
            <w:proofErr w:type="gramEnd"/>
            <w:r w:rsidRPr="00AD0ED2">
              <w:rPr>
                <w:rFonts w:eastAsia="Times New Roman"/>
                <w:sz w:val="20"/>
                <w:szCs w:val="20"/>
                <w:lang w:eastAsia="ru-RU"/>
              </w:rPr>
              <w:t xml:space="preserve">. Усть-Каменогорске. Благоустройство территории. Инженерные сети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Усть-Каменогорск</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561,2</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484,1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484,1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Национальный фонд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288114032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Объект введен в эксплуатацию в 2021 году.</w:t>
            </w:r>
          </w:p>
        </w:tc>
      </w:tr>
      <w:tr w:rsidR="001C77A5" w:rsidRPr="00AD0ED2" w:rsidTr="00DB4074">
        <w:trPr>
          <w:trHeight w:val="153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213</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инженерных сетей и благоустройства к жилому району села </w:t>
            </w:r>
            <w:proofErr w:type="spellStart"/>
            <w:r w:rsidRPr="00AD0ED2">
              <w:rPr>
                <w:rFonts w:eastAsia="Times New Roman"/>
                <w:sz w:val="20"/>
                <w:szCs w:val="20"/>
                <w:lang w:eastAsia="ru-RU"/>
              </w:rPr>
              <w:t>Самсоновка</w:t>
            </w:r>
            <w:proofErr w:type="spellEnd"/>
            <w:r w:rsidRPr="00AD0ED2">
              <w:rPr>
                <w:rFonts w:eastAsia="Times New Roman"/>
                <w:sz w:val="20"/>
                <w:szCs w:val="20"/>
                <w:lang w:eastAsia="ru-RU"/>
              </w:rPr>
              <w:t>. Внутриквартальные сети водоснабжения</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Усть-Каменогорск</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950,4</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87,0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87,0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Национальный фонд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288114032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Частично исполнено. </w:t>
            </w:r>
            <w:r w:rsidRPr="00AD0ED2">
              <w:rPr>
                <w:rFonts w:eastAsia="Times New Roman"/>
                <w:sz w:val="20"/>
                <w:szCs w:val="20"/>
                <w:lang w:eastAsia="ru-RU"/>
              </w:rPr>
              <w:t>Объект</w:t>
            </w:r>
            <w:r w:rsidR="00757BC9" w:rsidRPr="00AD0ED2">
              <w:rPr>
                <w:rFonts w:eastAsia="Times New Roman"/>
                <w:sz w:val="20"/>
                <w:szCs w:val="20"/>
                <w:lang w:eastAsia="ru-RU"/>
              </w:rPr>
              <w:t xml:space="preserve"> -</w:t>
            </w:r>
            <w:r w:rsidRPr="00AD0ED2">
              <w:rPr>
                <w:rFonts w:eastAsia="Times New Roman"/>
                <w:sz w:val="20"/>
                <w:szCs w:val="20"/>
                <w:lang w:eastAsia="ru-RU"/>
              </w:rPr>
              <w:t xml:space="preserve"> переходящий на 2022 год.</w:t>
            </w:r>
          </w:p>
        </w:tc>
      </w:tr>
      <w:tr w:rsidR="001C77A5" w:rsidRPr="00AD0ED2" w:rsidTr="00DB4074">
        <w:trPr>
          <w:trHeight w:val="204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214</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Строительство инженерно-коммуникационной инфраструктуры и генерального плана 2 этапа 20 жилого района города Усть-Каменогорска. Сети электроснабжения жилого района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Усть-Каменогорск</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619,2</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568,9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360,3</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Национальный фонд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288114032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Частично исполнено. </w:t>
            </w:r>
            <w:r w:rsidRPr="00AD0ED2">
              <w:rPr>
                <w:rFonts w:eastAsia="Times New Roman"/>
                <w:sz w:val="20"/>
                <w:szCs w:val="20"/>
                <w:lang w:eastAsia="ru-RU"/>
              </w:rPr>
              <w:t>Объект не введен в эксплуатацию из-за слабой организации труда и отставания от графика производства работ подрядной организацией.</w:t>
            </w:r>
          </w:p>
        </w:tc>
      </w:tr>
      <w:tr w:rsidR="001C77A5" w:rsidRPr="00AD0ED2" w:rsidTr="00DB4074">
        <w:trPr>
          <w:trHeight w:val="178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215</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инженерно-коммуникационной инфраструктуры и генерального плана 22 жилого района города Усть-Каменогорска. Сети электроснабжения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Усть-Каменогорск</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367,7</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317,9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219,4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Национальный фонд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288114032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757BC9">
            <w:pPr>
              <w:spacing w:after="0" w:line="240" w:lineRule="auto"/>
              <w:rPr>
                <w:rFonts w:eastAsia="Times New Roman"/>
                <w:sz w:val="20"/>
                <w:szCs w:val="20"/>
                <w:lang w:eastAsia="ru-RU"/>
              </w:rPr>
            </w:pPr>
            <w:r w:rsidRPr="00AD0ED2">
              <w:rPr>
                <w:rFonts w:eastAsia="Times New Roman"/>
                <w:b/>
                <w:bCs/>
                <w:sz w:val="20"/>
                <w:szCs w:val="20"/>
                <w:lang w:eastAsia="ru-RU"/>
              </w:rPr>
              <w:t xml:space="preserve">Частично исполнено. </w:t>
            </w:r>
            <w:r w:rsidRPr="00AD0ED2">
              <w:rPr>
                <w:rFonts w:eastAsia="Times New Roman"/>
                <w:sz w:val="20"/>
                <w:szCs w:val="20"/>
                <w:lang w:eastAsia="ru-RU"/>
              </w:rPr>
              <w:t>Объект не введен в эксплуатацию из-за слабой организации труда и отставания от графика производства работ подрядной организацией.</w:t>
            </w:r>
          </w:p>
        </w:tc>
      </w:tr>
      <w:tr w:rsidR="001C77A5" w:rsidRPr="00AD0ED2" w:rsidTr="00DB4074">
        <w:trPr>
          <w:trHeight w:val="204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216</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инженерно-коммуникационной инфраструктуры от пр. </w:t>
            </w:r>
            <w:proofErr w:type="spellStart"/>
            <w:r w:rsidRPr="00AD0ED2">
              <w:rPr>
                <w:rFonts w:eastAsia="Times New Roman"/>
                <w:sz w:val="20"/>
                <w:szCs w:val="20"/>
                <w:lang w:eastAsia="ru-RU"/>
              </w:rPr>
              <w:t>Есенберлина</w:t>
            </w:r>
            <w:proofErr w:type="spellEnd"/>
            <w:r w:rsidRPr="00AD0ED2">
              <w:rPr>
                <w:rFonts w:eastAsia="Times New Roman"/>
                <w:sz w:val="20"/>
                <w:szCs w:val="20"/>
                <w:lang w:eastAsia="ru-RU"/>
              </w:rPr>
              <w:t xml:space="preserve"> до пересечения с ул. </w:t>
            </w:r>
            <w:proofErr w:type="spellStart"/>
            <w:r w:rsidRPr="00AD0ED2">
              <w:rPr>
                <w:rFonts w:eastAsia="Times New Roman"/>
                <w:sz w:val="20"/>
                <w:szCs w:val="20"/>
                <w:lang w:eastAsia="ru-RU"/>
              </w:rPr>
              <w:t>Жибек</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Жолы</w:t>
            </w:r>
            <w:proofErr w:type="spellEnd"/>
            <w:r w:rsidRPr="00AD0ED2">
              <w:rPr>
                <w:rFonts w:eastAsia="Times New Roman"/>
                <w:sz w:val="20"/>
                <w:szCs w:val="20"/>
                <w:lang w:eastAsia="ru-RU"/>
              </w:rPr>
              <w:t xml:space="preserve"> в городе Усть-Каменогорске ВКО. Участок 1. Корректировка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Усть-Каменогорск</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1126,7</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1126,7</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1126,7</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Объект введен в эксплуатацию в 2021 году.</w:t>
            </w:r>
          </w:p>
        </w:tc>
      </w:tr>
      <w:tr w:rsidR="001C77A5" w:rsidRPr="00AD0ED2" w:rsidTr="00DB4074">
        <w:trPr>
          <w:trHeight w:val="153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217</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Строительство инженерно-коммуникационной инфраструктуры по проспекту Карла Маркса с выходом на Алматинскую трассу. Корректировка 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Усть-Каменогорск</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591,1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499,4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499,4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Объект введен в эксплуатацию в 2021 году.</w:t>
            </w:r>
          </w:p>
        </w:tc>
      </w:tr>
      <w:tr w:rsidR="001C77A5" w:rsidRPr="00AD0ED2" w:rsidTr="00DB4074">
        <w:trPr>
          <w:trHeight w:val="204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218</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инженерно-коммуникационной инфраструктуры от пр. </w:t>
            </w:r>
            <w:proofErr w:type="spellStart"/>
            <w:r w:rsidRPr="00AD0ED2">
              <w:rPr>
                <w:rFonts w:eastAsia="Times New Roman"/>
                <w:sz w:val="20"/>
                <w:szCs w:val="20"/>
                <w:lang w:eastAsia="ru-RU"/>
              </w:rPr>
              <w:t>Есенберлина</w:t>
            </w:r>
            <w:proofErr w:type="spellEnd"/>
            <w:r w:rsidRPr="00AD0ED2">
              <w:rPr>
                <w:rFonts w:eastAsia="Times New Roman"/>
                <w:sz w:val="20"/>
                <w:szCs w:val="20"/>
                <w:lang w:eastAsia="ru-RU"/>
              </w:rPr>
              <w:t xml:space="preserve"> до пересечения с ул. </w:t>
            </w:r>
            <w:proofErr w:type="spellStart"/>
            <w:r w:rsidRPr="00AD0ED2">
              <w:rPr>
                <w:rFonts w:eastAsia="Times New Roman"/>
                <w:sz w:val="20"/>
                <w:szCs w:val="20"/>
                <w:lang w:eastAsia="ru-RU"/>
              </w:rPr>
              <w:t>Жибек</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Жолы</w:t>
            </w:r>
            <w:proofErr w:type="spellEnd"/>
            <w:r w:rsidRPr="00AD0ED2">
              <w:rPr>
                <w:rFonts w:eastAsia="Times New Roman"/>
                <w:sz w:val="20"/>
                <w:szCs w:val="20"/>
                <w:lang w:eastAsia="ru-RU"/>
              </w:rPr>
              <w:t xml:space="preserve"> в городе Усть-Каменогорске ВКО. Участок 3</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Усть-Каменогорск</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65,4</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65,4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65,4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Объект введен в эксплуатацию в 2021 году.</w:t>
            </w:r>
          </w:p>
        </w:tc>
      </w:tr>
      <w:tr w:rsidR="001C77A5" w:rsidRPr="00AD0ED2" w:rsidTr="00DB4074">
        <w:trPr>
          <w:trHeight w:val="127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219</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ПС 110/10-10кВ "Центральная" и ВЛ-110кВ от </w:t>
            </w:r>
            <w:proofErr w:type="spellStart"/>
            <w:r w:rsidRPr="00AD0ED2">
              <w:rPr>
                <w:rFonts w:eastAsia="Times New Roman"/>
                <w:sz w:val="20"/>
                <w:szCs w:val="20"/>
                <w:lang w:eastAsia="ru-RU"/>
              </w:rPr>
              <w:t>Усть-Каменогорской</w:t>
            </w:r>
            <w:proofErr w:type="spellEnd"/>
            <w:r w:rsidRPr="00AD0ED2">
              <w:rPr>
                <w:rFonts w:eastAsia="Times New Roman"/>
                <w:sz w:val="20"/>
                <w:szCs w:val="20"/>
                <w:lang w:eastAsia="ru-RU"/>
              </w:rPr>
              <w:t xml:space="preserve"> ГЭС до ПС "Центральная"</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Усть-Каменогорск</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300,0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757BC9">
            <w:pPr>
              <w:spacing w:after="0" w:line="240" w:lineRule="auto"/>
              <w:rPr>
                <w:rFonts w:eastAsia="Times New Roman"/>
                <w:sz w:val="20"/>
                <w:szCs w:val="20"/>
                <w:lang w:eastAsia="ru-RU"/>
              </w:rPr>
            </w:pPr>
            <w:r w:rsidRPr="00AD0ED2">
              <w:rPr>
                <w:rFonts w:eastAsia="Times New Roman"/>
                <w:b/>
                <w:bCs/>
                <w:sz w:val="20"/>
                <w:szCs w:val="20"/>
                <w:lang w:eastAsia="ru-RU"/>
              </w:rPr>
              <w:t>Не исполнено</w:t>
            </w:r>
            <w:r w:rsidRPr="00AD0ED2">
              <w:rPr>
                <w:rFonts w:eastAsia="Times New Roman"/>
                <w:sz w:val="20"/>
                <w:szCs w:val="20"/>
                <w:lang w:eastAsia="ru-RU"/>
              </w:rPr>
              <w:t xml:space="preserve">. Объект </w:t>
            </w:r>
            <w:proofErr w:type="gramStart"/>
            <w:r w:rsidR="00757BC9" w:rsidRPr="00AD0ED2">
              <w:rPr>
                <w:rFonts w:eastAsia="Times New Roman"/>
                <w:sz w:val="20"/>
                <w:szCs w:val="20"/>
                <w:lang w:eastAsia="ru-RU"/>
              </w:rPr>
              <w:t>-</w:t>
            </w:r>
            <w:r w:rsidRPr="00AD0ED2">
              <w:rPr>
                <w:rFonts w:eastAsia="Times New Roman"/>
                <w:sz w:val="20"/>
                <w:szCs w:val="20"/>
                <w:lang w:eastAsia="ru-RU"/>
              </w:rPr>
              <w:t>п</w:t>
            </w:r>
            <w:proofErr w:type="gramEnd"/>
            <w:r w:rsidRPr="00AD0ED2">
              <w:rPr>
                <w:rFonts w:eastAsia="Times New Roman"/>
                <w:sz w:val="20"/>
                <w:szCs w:val="20"/>
                <w:lang w:eastAsia="ru-RU"/>
              </w:rPr>
              <w:t>ереходящий на 2022 год. В 2022 году предусмотрено 300,0 млн. тенге за счет субвенци</w:t>
            </w:r>
            <w:r w:rsidR="00757BC9" w:rsidRPr="00AD0ED2">
              <w:rPr>
                <w:rFonts w:eastAsia="Times New Roman"/>
                <w:sz w:val="20"/>
                <w:szCs w:val="20"/>
                <w:lang w:eastAsia="ru-RU"/>
              </w:rPr>
              <w:t>и</w:t>
            </w:r>
            <w:r w:rsidRPr="00AD0ED2">
              <w:rPr>
                <w:rFonts w:eastAsia="Times New Roman"/>
                <w:sz w:val="20"/>
                <w:szCs w:val="20"/>
                <w:lang w:eastAsia="ru-RU"/>
              </w:rPr>
              <w:t>.</w:t>
            </w:r>
          </w:p>
        </w:tc>
      </w:tr>
      <w:tr w:rsidR="001C77A5" w:rsidRPr="00AD0ED2" w:rsidTr="00DB4074">
        <w:trPr>
          <w:trHeight w:val="131"/>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220</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внутриквартальных сетей к жилым домам 1 очереди по проспекту </w:t>
            </w:r>
            <w:proofErr w:type="spellStart"/>
            <w:r w:rsidRPr="00AD0ED2">
              <w:rPr>
                <w:rFonts w:eastAsia="Times New Roman"/>
                <w:sz w:val="20"/>
                <w:szCs w:val="20"/>
                <w:lang w:eastAsia="ru-RU"/>
              </w:rPr>
              <w:t>Сатпаева</w:t>
            </w:r>
            <w:proofErr w:type="spellEnd"/>
            <w:r w:rsidRPr="00AD0ED2">
              <w:rPr>
                <w:rFonts w:eastAsia="Times New Roman"/>
                <w:sz w:val="20"/>
                <w:szCs w:val="20"/>
                <w:lang w:eastAsia="ru-RU"/>
              </w:rPr>
              <w:t xml:space="preserve"> города </w:t>
            </w:r>
            <w:proofErr w:type="spellStart"/>
            <w:r w:rsidRPr="00AD0ED2">
              <w:rPr>
                <w:rFonts w:eastAsia="Times New Roman"/>
                <w:sz w:val="20"/>
                <w:szCs w:val="20"/>
                <w:lang w:eastAsia="ru-RU"/>
              </w:rPr>
              <w:t>Усть</w:t>
            </w:r>
            <w:proofErr w:type="spellEnd"/>
            <w:r w:rsidRPr="00AD0ED2">
              <w:rPr>
                <w:rFonts w:eastAsia="Times New Roman"/>
                <w:sz w:val="20"/>
                <w:szCs w:val="20"/>
                <w:lang w:eastAsia="ru-RU"/>
              </w:rPr>
              <w:t xml:space="preserve"> </w:t>
            </w:r>
            <w:proofErr w:type="gramStart"/>
            <w:r w:rsidRPr="00AD0ED2">
              <w:rPr>
                <w:rFonts w:eastAsia="Times New Roman"/>
                <w:sz w:val="20"/>
                <w:szCs w:val="20"/>
                <w:lang w:eastAsia="ru-RU"/>
              </w:rPr>
              <w:t>-</w:t>
            </w:r>
            <w:proofErr w:type="spellStart"/>
            <w:r w:rsidRPr="00AD0ED2">
              <w:rPr>
                <w:rFonts w:eastAsia="Times New Roman"/>
                <w:sz w:val="20"/>
                <w:szCs w:val="20"/>
                <w:lang w:eastAsia="ru-RU"/>
              </w:rPr>
              <w:t>К</w:t>
            </w:r>
            <w:proofErr w:type="gramEnd"/>
            <w:r w:rsidRPr="00AD0ED2">
              <w:rPr>
                <w:rFonts w:eastAsia="Times New Roman"/>
                <w:sz w:val="20"/>
                <w:szCs w:val="20"/>
                <w:lang w:eastAsia="ru-RU"/>
              </w:rPr>
              <w:t>аменогорск</w:t>
            </w:r>
            <w:proofErr w:type="spellEnd"/>
            <w:r w:rsidRPr="00AD0ED2">
              <w:rPr>
                <w:rFonts w:eastAsia="Times New Roman"/>
                <w:sz w:val="20"/>
                <w:szCs w:val="20"/>
                <w:lang w:eastAsia="ru-RU"/>
              </w:rPr>
              <w:t xml:space="preserve">. Внутриквартальные сети теплоснабжения, водоснабжения и канализации, слаботочные сети. </w:t>
            </w:r>
            <w:r w:rsidRPr="00AD0ED2">
              <w:rPr>
                <w:rFonts w:eastAsia="Times New Roman"/>
                <w:sz w:val="20"/>
                <w:szCs w:val="20"/>
                <w:lang w:eastAsia="ru-RU"/>
              </w:rPr>
              <w:lastRenderedPageBreak/>
              <w:t>Корректировка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Усть-Каменогорск</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507,8</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483,1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483,1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Объект введен в эксплуатацию в 2021 году.</w:t>
            </w:r>
          </w:p>
        </w:tc>
      </w:tr>
      <w:tr w:rsidR="001C77A5" w:rsidRPr="00AD0ED2" w:rsidTr="00DB4074">
        <w:trPr>
          <w:trHeight w:val="178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221</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внутриквартальных инженерных сетей к жилым домам 1 очереди по пр. </w:t>
            </w:r>
            <w:proofErr w:type="spellStart"/>
            <w:r w:rsidRPr="00AD0ED2">
              <w:rPr>
                <w:rFonts w:eastAsia="Times New Roman"/>
                <w:sz w:val="20"/>
                <w:szCs w:val="20"/>
                <w:lang w:eastAsia="ru-RU"/>
              </w:rPr>
              <w:t>Сатпаева</w:t>
            </w:r>
            <w:proofErr w:type="spellEnd"/>
            <w:r w:rsidRPr="00AD0ED2">
              <w:rPr>
                <w:rFonts w:eastAsia="Times New Roman"/>
                <w:sz w:val="20"/>
                <w:szCs w:val="20"/>
                <w:lang w:eastAsia="ru-RU"/>
              </w:rPr>
              <w:t>. Внутриквартальные сети электроснабжения</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Усть-Каменогорск</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34,3</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363,3</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363,3</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Объект введен в эксплуатацию в 2021 году.</w:t>
            </w:r>
          </w:p>
        </w:tc>
      </w:tr>
      <w:tr w:rsidR="001C77A5" w:rsidRPr="00AD0ED2" w:rsidTr="00DB4074">
        <w:trPr>
          <w:trHeight w:val="153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222</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Строительство инженерных сетей и благоустройства к 28 жилому району (3 очередь) города Усть-Каменогорска. Генеральный план</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Усть-Каменогорск</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107,1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107,1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757BC9">
            <w:pPr>
              <w:spacing w:after="0" w:line="240" w:lineRule="auto"/>
              <w:rPr>
                <w:rFonts w:eastAsia="Times New Roman"/>
                <w:sz w:val="20"/>
                <w:szCs w:val="20"/>
                <w:lang w:eastAsia="ru-RU"/>
              </w:rPr>
            </w:pPr>
            <w:r w:rsidRPr="00AD0ED2">
              <w:rPr>
                <w:rFonts w:eastAsia="Times New Roman"/>
                <w:b/>
                <w:bCs/>
                <w:sz w:val="20"/>
                <w:szCs w:val="20"/>
                <w:lang w:eastAsia="ru-RU"/>
              </w:rPr>
              <w:t xml:space="preserve">Частично исполнено. </w:t>
            </w:r>
            <w:r w:rsidRPr="00AD0ED2">
              <w:rPr>
                <w:rFonts w:eastAsia="Times New Roman"/>
                <w:sz w:val="20"/>
                <w:szCs w:val="20"/>
                <w:lang w:eastAsia="ru-RU"/>
              </w:rPr>
              <w:t xml:space="preserve">Объект </w:t>
            </w:r>
            <w:r w:rsidR="00757BC9" w:rsidRPr="00AD0ED2">
              <w:rPr>
                <w:rFonts w:eastAsia="Times New Roman"/>
                <w:sz w:val="20"/>
                <w:szCs w:val="20"/>
                <w:lang w:eastAsia="ru-RU"/>
              </w:rPr>
              <w:t xml:space="preserve">- </w:t>
            </w:r>
            <w:r w:rsidRPr="00AD0ED2">
              <w:rPr>
                <w:rFonts w:eastAsia="Times New Roman"/>
                <w:sz w:val="20"/>
                <w:szCs w:val="20"/>
                <w:lang w:eastAsia="ru-RU"/>
              </w:rPr>
              <w:t>переходящий на 2022 год, требуется - 4 183,7 млн. т</w:t>
            </w:r>
            <w:r w:rsidR="00757BC9" w:rsidRPr="00AD0ED2">
              <w:rPr>
                <w:rFonts w:eastAsia="Times New Roman"/>
                <w:sz w:val="20"/>
                <w:szCs w:val="20"/>
                <w:lang w:eastAsia="ru-RU"/>
              </w:rPr>
              <w:t>енге.</w:t>
            </w:r>
            <w:r w:rsidRPr="00AD0ED2">
              <w:rPr>
                <w:rFonts w:eastAsia="Times New Roman"/>
                <w:sz w:val="20"/>
                <w:szCs w:val="20"/>
                <w:lang w:eastAsia="ru-RU"/>
              </w:rPr>
              <w:t xml:space="preserve"> В 2022 году выделено - 300,0 млн. т</w:t>
            </w:r>
            <w:r w:rsidR="00757BC9" w:rsidRPr="00AD0ED2">
              <w:rPr>
                <w:rFonts w:eastAsia="Times New Roman"/>
                <w:sz w:val="20"/>
                <w:szCs w:val="20"/>
                <w:lang w:eastAsia="ru-RU"/>
              </w:rPr>
              <w:t>енге.</w:t>
            </w:r>
          </w:p>
        </w:tc>
      </w:tr>
      <w:tr w:rsidR="001C77A5" w:rsidRPr="00AD0ED2" w:rsidTr="00DB4074">
        <w:trPr>
          <w:trHeight w:val="306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223</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инженерно-коммуникационной инфраструктуры, в том числе дорожного полотна в 1 и 2 кварталах 19 жилого района города Усть-Каменогорска. Проезд до жилого дома поз. 61 от магистрали </w:t>
            </w:r>
            <w:proofErr w:type="gramStart"/>
            <w:r w:rsidRPr="00AD0ED2">
              <w:rPr>
                <w:rFonts w:eastAsia="Times New Roman"/>
                <w:sz w:val="20"/>
                <w:szCs w:val="20"/>
                <w:lang w:eastAsia="ru-RU"/>
              </w:rPr>
              <w:t>Южная</w:t>
            </w:r>
            <w:proofErr w:type="gramEnd"/>
            <w:r w:rsidRPr="00AD0ED2">
              <w:rPr>
                <w:rFonts w:eastAsia="Times New Roman"/>
                <w:sz w:val="20"/>
                <w:szCs w:val="20"/>
                <w:lang w:eastAsia="ru-RU"/>
              </w:rPr>
              <w:t xml:space="preserve">. Проезды от </w:t>
            </w:r>
            <w:proofErr w:type="spellStart"/>
            <w:r w:rsidRPr="00AD0ED2">
              <w:rPr>
                <w:rFonts w:eastAsia="Times New Roman"/>
                <w:sz w:val="20"/>
                <w:szCs w:val="20"/>
                <w:lang w:eastAsia="ru-RU"/>
              </w:rPr>
              <w:t>пр</w:t>
            </w:r>
            <w:proofErr w:type="gramStart"/>
            <w:r w:rsidRPr="00AD0ED2">
              <w:rPr>
                <w:rFonts w:eastAsia="Times New Roman"/>
                <w:sz w:val="20"/>
                <w:szCs w:val="20"/>
                <w:lang w:eastAsia="ru-RU"/>
              </w:rPr>
              <w:t>.Е</w:t>
            </w:r>
            <w:proofErr w:type="gramEnd"/>
            <w:r w:rsidRPr="00AD0ED2">
              <w:rPr>
                <w:rFonts w:eastAsia="Times New Roman"/>
                <w:sz w:val="20"/>
                <w:szCs w:val="20"/>
                <w:lang w:eastAsia="ru-RU"/>
              </w:rPr>
              <w:t>сенберлина</w:t>
            </w:r>
            <w:proofErr w:type="spellEnd"/>
            <w:r w:rsidRPr="00AD0ED2">
              <w:rPr>
                <w:rFonts w:eastAsia="Times New Roman"/>
                <w:sz w:val="20"/>
                <w:szCs w:val="20"/>
                <w:lang w:eastAsia="ru-RU"/>
              </w:rPr>
              <w:t xml:space="preserve"> до жилого дома поз. 45А, 49, 51/1, 52, 57, 61 и 61А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Усть-Каменогорск</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16,4</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Не исполнено</w:t>
            </w:r>
            <w:r w:rsidRPr="00AD0ED2">
              <w:rPr>
                <w:rFonts w:eastAsia="Times New Roman"/>
                <w:sz w:val="20"/>
                <w:szCs w:val="20"/>
                <w:lang w:eastAsia="ru-RU"/>
              </w:rPr>
              <w:t xml:space="preserve">. Объект </w:t>
            </w:r>
            <w:proofErr w:type="gramStart"/>
            <w:r w:rsidR="00757BC9" w:rsidRPr="00AD0ED2">
              <w:rPr>
                <w:rFonts w:eastAsia="Times New Roman"/>
                <w:sz w:val="20"/>
                <w:szCs w:val="20"/>
                <w:lang w:eastAsia="ru-RU"/>
              </w:rPr>
              <w:t>-</w:t>
            </w:r>
            <w:r w:rsidRPr="00AD0ED2">
              <w:rPr>
                <w:rFonts w:eastAsia="Times New Roman"/>
                <w:sz w:val="20"/>
                <w:szCs w:val="20"/>
                <w:lang w:eastAsia="ru-RU"/>
              </w:rPr>
              <w:t>п</w:t>
            </w:r>
            <w:proofErr w:type="gramEnd"/>
            <w:r w:rsidRPr="00AD0ED2">
              <w:rPr>
                <w:rFonts w:eastAsia="Times New Roman"/>
                <w:sz w:val="20"/>
                <w:szCs w:val="20"/>
                <w:lang w:eastAsia="ru-RU"/>
              </w:rPr>
              <w:t>ереходящий на 2022 год. В 2022 году предусмотрено 16,4 млн. тенге.</w:t>
            </w:r>
          </w:p>
        </w:tc>
      </w:tr>
      <w:tr w:rsidR="001C77A5" w:rsidRPr="00AD0ED2" w:rsidTr="00DB4074">
        <w:trPr>
          <w:trHeight w:val="382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224</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водоводов от водозабора «Элеваторный» до ВНС III подъема на территории 19 жилого района, строительство ВНС III подъема, строительство контррезервуаров на территории ИЖС с учетом обеспечения водоснабжения 14, 19, 20 жилых районов </w:t>
            </w:r>
            <w:proofErr w:type="gramStart"/>
            <w:r w:rsidRPr="00AD0ED2">
              <w:rPr>
                <w:rFonts w:eastAsia="Times New Roman"/>
                <w:sz w:val="20"/>
                <w:szCs w:val="20"/>
                <w:lang w:eastAsia="ru-RU"/>
              </w:rPr>
              <w:t>г</w:t>
            </w:r>
            <w:proofErr w:type="gramEnd"/>
            <w:r w:rsidRPr="00AD0ED2">
              <w:rPr>
                <w:rFonts w:eastAsia="Times New Roman"/>
                <w:sz w:val="20"/>
                <w:szCs w:val="20"/>
                <w:lang w:eastAsia="ru-RU"/>
              </w:rPr>
              <w:t>. Усть-Каменогорска Восточно-Казахстанской области (4 очередь строительства)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Усть-Каменогорск</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9,4</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Не исполнено</w:t>
            </w:r>
            <w:r w:rsidRPr="00AD0ED2">
              <w:rPr>
                <w:rFonts w:eastAsia="Times New Roman"/>
                <w:sz w:val="20"/>
                <w:szCs w:val="20"/>
                <w:lang w:eastAsia="ru-RU"/>
              </w:rPr>
              <w:t>. Объект</w:t>
            </w:r>
            <w:r w:rsidR="00757BC9" w:rsidRPr="00AD0ED2">
              <w:rPr>
                <w:rFonts w:eastAsia="Times New Roman"/>
                <w:sz w:val="20"/>
                <w:szCs w:val="20"/>
                <w:lang w:eastAsia="ru-RU"/>
              </w:rPr>
              <w:t xml:space="preserve"> -</w:t>
            </w:r>
            <w:r w:rsidRPr="00AD0ED2">
              <w:rPr>
                <w:rFonts w:eastAsia="Times New Roman"/>
                <w:sz w:val="20"/>
                <w:szCs w:val="20"/>
                <w:lang w:eastAsia="ru-RU"/>
              </w:rPr>
              <w:t xml:space="preserve"> переходящий на 2022 год.</w:t>
            </w:r>
          </w:p>
        </w:tc>
      </w:tr>
      <w:tr w:rsidR="001C77A5" w:rsidRPr="00AD0ED2" w:rsidTr="00DB4074">
        <w:trPr>
          <w:trHeight w:val="178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225</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Строительство 4-го квартала 19 жилого района города Усть-Каменогорска (1 очередь строительства). Генеральный план и электроосвещение. Корректировка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Усть-Каменогорск</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52,6</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52,6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52,4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Объект введен в эксплуатацию в 2021 году.</w:t>
            </w:r>
          </w:p>
        </w:tc>
      </w:tr>
      <w:tr w:rsidR="001C77A5" w:rsidRPr="00AD0ED2" w:rsidTr="00DB4074">
        <w:trPr>
          <w:trHeight w:val="280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226</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внутриквартальных сетей электроснабжения в 19 жилом районе города Усть-Каменогорск: кабельной линии от </w:t>
            </w:r>
            <w:proofErr w:type="gramStart"/>
            <w:r w:rsidRPr="00AD0ED2">
              <w:rPr>
                <w:rFonts w:eastAsia="Times New Roman"/>
                <w:sz w:val="20"/>
                <w:szCs w:val="20"/>
                <w:lang w:eastAsia="ru-RU"/>
              </w:rPr>
              <w:t>Новая</w:t>
            </w:r>
            <w:proofErr w:type="gramEnd"/>
            <w:r w:rsidRPr="00AD0ED2">
              <w:rPr>
                <w:rFonts w:eastAsia="Times New Roman"/>
                <w:sz w:val="20"/>
                <w:szCs w:val="20"/>
                <w:lang w:eastAsia="ru-RU"/>
              </w:rPr>
              <w:t xml:space="preserve"> ЗРУ-10кВ ПС-КШТ до РП с ТП-28; кабельной линии от РП-20 до ТП-7  (центр крови 19 жилого района); кабельной линии от ЗРУ до РП-380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Усть-Каменогорск</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35,7</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Не исполнено</w:t>
            </w:r>
            <w:r w:rsidRPr="00AD0ED2">
              <w:rPr>
                <w:rFonts w:eastAsia="Times New Roman"/>
                <w:sz w:val="20"/>
                <w:szCs w:val="20"/>
                <w:lang w:eastAsia="ru-RU"/>
              </w:rPr>
              <w:t xml:space="preserve">. Объект </w:t>
            </w:r>
            <w:proofErr w:type="gramStart"/>
            <w:r w:rsidR="00757BC9" w:rsidRPr="00AD0ED2">
              <w:rPr>
                <w:rFonts w:eastAsia="Times New Roman"/>
                <w:sz w:val="20"/>
                <w:szCs w:val="20"/>
                <w:lang w:eastAsia="ru-RU"/>
              </w:rPr>
              <w:t>-</w:t>
            </w:r>
            <w:r w:rsidRPr="00AD0ED2">
              <w:rPr>
                <w:rFonts w:eastAsia="Times New Roman"/>
                <w:sz w:val="20"/>
                <w:szCs w:val="20"/>
                <w:lang w:eastAsia="ru-RU"/>
              </w:rPr>
              <w:t>п</w:t>
            </w:r>
            <w:proofErr w:type="gramEnd"/>
            <w:r w:rsidRPr="00AD0ED2">
              <w:rPr>
                <w:rFonts w:eastAsia="Times New Roman"/>
                <w:sz w:val="20"/>
                <w:szCs w:val="20"/>
                <w:lang w:eastAsia="ru-RU"/>
              </w:rPr>
              <w:t>ереходящий на 2022 год.</w:t>
            </w:r>
          </w:p>
        </w:tc>
      </w:tr>
      <w:tr w:rsidR="001C77A5" w:rsidRPr="00AD0ED2" w:rsidTr="00DB4074">
        <w:trPr>
          <w:trHeight w:val="153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227</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9-ти этажных жилых домов (поз. 40, 41) по адресу: ул. </w:t>
            </w:r>
            <w:proofErr w:type="gramStart"/>
            <w:r w:rsidRPr="00AD0ED2">
              <w:rPr>
                <w:rFonts w:eastAsia="Times New Roman"/>
                <w:sz w:val="20"/>
                <w:szCs w:val="20"/>
                <w:lang w:eastAsia="ru-RU"/>
              </w:rPr>
              <w:t>Базовая</w:t>
            </w:r>
            <w:proofErr w:type="gramEnd"/>
            <w:r w:rsidRPr="00AD0ED2">
              <w:rPr>
                <w:rFonts w:eastAsia="Times New Roman"/>
                <w:sz w:val="20"/>
                <w:szCs w:val="20"/>
                <w:lang w:eastAsia="ru-RU"/>
              </w:rPr>
              <w:t>, 2 в г. Усть-Каменогорске. Инженерные сети и благоустройство</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Усть-Каменогорск</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13,4</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67,6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67,6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757BC9">
            <w:pPr>
              <w:spacing w:after="0" w:line="240" w:lineRule="auto"/>
              <w:rPr>
                <w:rFonts w:eastAsia="Times New Roman"/>
                <w:sz w:val="20"/>
                <w:szCs w:val="20"/>
                <w:lang w:eastAsia="ru-RU"/>
              </w:rPr>
            </w:pPr>
            <w:r w:rsidRPr="00AD0ED2">
              <w:rPr>
                <w:rFonts w:eastAsia="Times New Roman"/>
                <w:b/>
                <w:bCs/>
                <w:sz w:val="20"/>
                <w:szCs w:val="20"/>
                <w:lang w:eastAsia="ru-RU"/>
              </w:rPr>
              <w:t>Частично исполнено</w:t>
            </w:r>
            <w:r w:rsidRPr="00AD0ED2">
              <w:rPr>
                <w:rFonts w:eastAsia="Times New Roman"/>
                <w:sz w:val="20"/>
                <w:szCs w:val="20"/>
                <w:lang w:eastAsia="ru-RU"/>
              </w:rPr>
              <w:t xml:space="preserve">. Объект </w:t>
            </w:r>
            <w:r w:rsidR="00757BC9" w:rsidRPr="00AD0ED2">
              <w:rPr>
                <w:rFonts w:eastAsia="Times New Roman"/>
                <w:sz w:val="20"/>
                <w:szCs w:val="20"/>
                <w:lang w:eastAsia="ru-RU"/>
              </w:rPr>
              <w:t xml:space="preserve">- </w:t>
            </w:r>
            <w:r w:rsidRPr="00AD0ED2">
              <w:rPr>
                <w:rFonts w:eastAsia="Times New Roman"/>
                <w:sz w:val="20"/>
                <w:szCs w:val="20"/>
                <w:lang w:eastAsia="ru-RU"/>
              </w:rPr>
              <w:t>переходящий на 2022 год.</w:t>
            </w:r>
          </w:p>
        </w:tc>
      </w:tr>
      <w:tr w:rsidR="001C77A5" w:rsidRPr="00AD0ED2" w:rsidTr="00DB4074">
        <w:trPr>
          <w:trHeight w:val="153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228</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9-ти этажных жилых домов (поз.42, 53) по адресу: ул. </w:t>
            </w:r>
            <w:proofErr w:type="gramStart"/>
            <w:r w:rsidRPr="00AD0ED2">
              <w:rPr>
                <w:rFonts w:eastAsia="Times New Roman"/>
                <w:sz w:val="20"/>
                <w:szCs w:val="20"/>
                <w:lang w:eastAsia="ru-RU"/>
              </w:rPr>
              <w:t>Базовая</w:t>
            </w:r>
            <w:proofErr w:type="gramEnd"/>
            <w:r w:rsidRPr="00AD0ED2">
              <w:rPr>
                <w:rFonts w:eastAsia="Times New Roman"/>
                <w:sz w:val="20"/>
                <w:szCs w:val="20"/>
                <w:lang w:eastAsia="ru-RU"/>
              </w:rPr>
              <w:t>, 2 в г. Усть-Каменогорске. Инженерные сети и благоустройство</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Усть-Каменогорск</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14,5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68,6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68,6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757BC9">
            <w:pPr>
              <w:spacing w:after="0" w:line="240" w:lineRule="auto"/>
              <w:rPr>
                <w:rFonts w:eastAsia="Times New Roman"/>
                <w:sz w:val="20"/>
                <w:szCs w:val="20"/>
                <w:lang w:eastAsia="ru-RU"/>
              </w:rPr>
            </w:pPr>
            <w:r w:rsidRPr="00AD0ED2">
              <w:rPr>
                <w:rFonts w:eastAsia="Times New Roman"/>
                <w:b/>
                <w:bCs/>
                <w:sz w:val="20"/>
                <w:szCs w:val="20"/>
                <w:lang w:eastAsia="ru-RU"/>
              </w:rPr>
              <w:t>Частично исполнено</w:t>
            </w:r>
            <w:r w:rsidRPr="00AD0ED2">
              <w:rPr>
                <w:rFonts w:eastAsia="Times New Roman"/>
                <w:sz w:val="20"/>
                <w:szCs w:val="20"/>
                <w:lang w:eastAsia="ru-RU"/>
              </w:rPr>
              <w:t>. Объект</w:t>
            </w:r>
            <w:r w:rsidR="00757BC9" w:rsidRPr="00AD0ED2">
              <w:rPr>
                <w:rFonts w:eastAsia="Times New Roman"/>
                <w:sz w:val="20"/>
                <w:szCs w:val="20"/>
                <w:lang w:eastAsia="ru-RU"/>
              </w:rPr>
              <w:t xml:space="preserve"> -</w:t>
            </w:r>
            <w:r w:rsidRPr="00AD0ED2">
              <w:rPr>
                <w:rFonts w:eastAsia="Times New Roman"/>
                <w:sz w:val="20"/>
                <w:szCs w:val="20"/>
                <w:lang w:eastAsia="ru-RU"/>
              </w:rPr>
              <w:t xml:space="preserve"> переходящий на 2022 год.</w:t>
            </w:r>
          </w:p>
        </w:tc>
      </w:tr>
      <w:tr w:rsidR="001C77A5" w:rsidRPr="00AD0ED2" w:rsidTr="00DB4074">
        <w:trPr>
          <w:trHeight w:val="255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229</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9-ти этажных жилых домов со встроенными коммерческими помещениями (поз. 49/1, 53/2) по проспекту К. </w:t>
            </w:r>
            <w:proofErr w:type="spellStart"/>
            <w:r w:rsidRPr="00AD0ED2">
              <w:rPr>
                <w:rFonts w:eastAsia="Times New Roman"/>
                <w:sz w:val="20"/>
                <w:szCs w:val="20"/>
                <w:lang w:eastAsia="ru-RU"/>
              </w:rPr>
              <w:t>Сатпаева</w:t>
            </w:r>
            <w:proofErr w:type="spellEnd"/>
            <w:r w:rsidRPr="00AD0ED2">
              <w:rPr>
                <w:rFonts w:eastAsia="Times New Roman"/>
                <w:sz w:val="20"/>
                <w:szCs w:val="20"/>
                <w:lang w:eastAsia="ru-RU"/>
              </w:rPr>
              <w:t xml:space="preserve"> в </w:t>
            </w:r>
            <w:proofErr w:type="gramStart"/>
            <w:r w:rsidRPr="00AD0ED2">
              <w:rPr>
                <w:rFonts w:eastAsia="Times New Roman"/>
                <w:sz w:val="20"/>
                <w:szCs w:val="20"/>
                <w:lang w:eastAsia="ru-RU"/>
              </w:rPr>
              <w:t>г</w:t>
            </w:r>
            <w:proofErr w:type="gramEnd"/>
            <w:r w:rsidRPr="00AD0ED2">
              <w:rPr>
                <w:rFonts w:eastAsia="Times New Roman"/>
                <w:sz w:val="20"/>
                <w:szCs w:val="20"/>
                <w:lang w:eastAsia="ru-RU"/>
              </w:rPr>
              <w:t>. Усть-Каменогорске, ВКО. Инженерные сети и благоустройство</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Усть-Каменогорск</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10,8</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757BC9">
            <w:pPr>
              <w:spacing w:after="0" w:line="240" w:lineRule="auto"/>
              <w:rPr>
                <w:rFonts w:eastAsia="Times New Roman"/>
                <w:sz w:val="20"/>
                <w:szCs w:val="20"/>
                <w:lang w:eastAsia="ru-RU"/>
              </w:rPr>
            </w:pPr>
            <w:r w:rsidRPr="00AD0ED2">
              <w:rPr>
                <w:rFonts w:eastAsia="Times New Roman"/>
                <w:b/>
                <w:bCs/>
                <w:sz w:val="20"/>
                <w:szCs w:val="20"/>
                <w:lang w:eastAsia="ru-RU"/>
              </w:rPr>
              <w:t>Частично исполнено</w:t>
            </w:r>
            <w:r w:rsidRPr="00AD0ED2">
              <w:rPr>
                <w:rFonts w:eastAsia="Times New Roman"/>
                <w:sz w:val="20"/>
                <w:szCs w:val="20"/>
                <w:lang w:eastAsia="ru-RU"/>
              </w:rPr>
              <w:t>. Объект</w:t>
            </w:r>
            <w:r w:rsidR="00757BC9" w:rsidRPr="00AD0ED2">
              <w:rPr>
                <w:rFonts w:eastAsia="Times New Roman"/>
                <w:sz w:val="20"/>
                <w:szCs w:val="20"/>
                <w:lang w:eastAsia="ru-RU"/>
              </w:rPr>
              <w:t xml:space="preserve"> -</w:t>
            </w:r>
            <w:r w:rsidRPr="00AD0ED2">
              <w:rPr>
                <w:rFonts w:eastAsia="Times New Roman"/>
                <w:sz w:val="20"/>
                <w:szCs w:val="20"/>
                <w:lang w:eastAsia="ru-RU"/>
              </w:rPr>
              <w:t xml:space="preserve"> переходящий на 2022 год.</w:t>
            </w:r>
          </w:p>
        </w:tc>
      </w:tr>
      <w:tr w:rsidR="001C77A5" w:rsidRPr="00AD0ED2" w:rsidTr="00DB4074">
        <w:trPr>
          <w:trHeight w:val="255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230</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9-ти этажных жилых домов со встроенными коммерческими помещениями (поз. 50/1, 51/1) по проспекту К. </w:t>
            </w:r>
            <w:proofErr w:type="spellStart"/>
            <w:r w:rsidRPr="00AD0ED2">
              <w:rPr>
                <w:rFonts w:eastAsia="Times New Roman"/>
                <w:sz w:val="20"/>
                <w:szCs w:val="20"/>
                <w:lang w:eastAsia="ru-RU"/>
              </w:rPr>
              <w:t>Сатпаева</w:t>
            </w:r>
            <w:proofErr w:type="spellEnd"/>
            <w:r w:rsidRPr="00AD0ED2">
              <w:rPr>
                <w:rFonts w:eastAsia="Times New Roman"/>
                <w:sz w:val="20"/>
                <w:szCs w:val="20"/>
                <w:lang w:eastAsia="ru-RU"/>
              </w:rPr>
              <w:t xml:space="preserve"> в г</w:t>
            </w:r>
            <w:proofErr w:type="gramStart"/>
            <w:r w:rsidRPr="00AD0ED2">
              <w:rPr>
                <w:rFonts w:eastAsia="Times New Roman"/>
                <w:sz w:val="20"/>
                <w:szCs w:val="20"/>
                <w:lang w:eastAsia="ru-RU"/>
              </w:rPr>
              <w:t>.У</w:t>
            </w:r>
            <w:proofErr w:type="gramEnd"/>
            <w:r w:rsidRPr="00AD0ED2">
              <w:rPr>
                <w:rFonts w:eastAsia="Times New Roman"/>
                <w:sz w:val="20"/>
                <w:szCs w:val="20"/>
                <w:lang w:eastAsia="ru-RU"/>
              </w:rPr>
              <w:t>сть-Каменогорске, ВКО. Инженерные сети и благоустройство</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Усть-Каменогорск</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12,3</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12,3</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12,3</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757BC9">
            <w:pPr>
              <w:spacing w:after="0" w:line="240" w:lineRule="auto"/>
              <w:rPr>
                <w:rFonts w:eastAsia="Times New Roman"/>
                <w:sz w:val="20"/>
                <w:szCs w:val="20"/>
                <w:lang w:eastAsia="ru-RU"/>
              </w:rPr>
            </w:pPr>
            <w:r w:rsidRPr="00AD0ED2">
              <w:rPr>
                <w:rFonts w:eastAsia="Times New Roman"/>
                <w:b/>
                <w:bCs/>
                <w:sz w:val="20"/>
                <w:szCs w:val="20"/>
                <w:lang w:eastAsia="ru-RU"/>
              </w:rPr>
              <w:t>Частично исполнено</w:t>
            </w:r>
            <w:r w:rsidRPr="00AD0ED2">
              <w:rPr>
                <w:rFonts w:eastAsia="Times New Roman"/>
                <w:sz w:val="20"/>
                <w:szCs w:val="20"/>
                <w:lang w:eastAsia="ru-RU"/>
              </w:rPr>
              <w:t xml:space="preserve">. Объект </w:t>
            </w:r>
            <w:r w:rsidR="00757BC9" w:rsidRPr="00AD0ED2">
              <w:rPr>
                <w:rFonts w:eastAsia="Times New Roman"/>
                <w:sz w:val="20"/>
                <w:szCs w:val="20"/>
                <w:lang w:eastAsia="ru-RU"/>
              </w:rPr>
              <w:t xml:space="preserve">- </w:t>
            </w:r>
            <w:r w:rsidRPr="00AD0ED2">
              <w:rPr>
                <w:rFonts w:eastAsia="Times New Roman"/>
                <w:sz w:val="20"/>
                <w:szCs w:val="20"/>
                <w:lang w:eastAsia="ru-RU"/>
              </w:rPr>
              <w:t>переходящий на 2022 год.</w:t>
            </w:r>
          </w:p>
        </w:tc>
      </w:tr>
      <w:tr w:rsidR="001C77A5" w:rsidRPr="00AD0ED2" w:rsidTr="00DB4074">
        <w:trPr>
          <w:trHeight w:val="178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231</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9-ти этажного жилого дома поз. 53/1 по проспекту К. </w:t>
            </w:r>
            <w:proofErr w:type="spellStart"/>
            <w:r w:rsidRPr="00AD0ED2">
              <w:rPr>
                <w:rFonts w:eastAsia="Times New Roman"/>
                <w:sz w:val="20"/>
                <w:szCs w:val="20"/>
                <w:lang w:eastAsia="ru-RU"/>
              </w:rPr>
              <w:t>Сатпаева</w:t>
            </w:r>
            <w:proofErr w:type="spellEnd"/>
            <w:r w:rsidRPr="00AD0ED2">
              <w:rPr>
                <w:rFonts w:eastAsia="Times New Roman"/>
                <w:sz w:val="20"/>
                <w:szCs w:val="20"/>
                <w:lang w:eastAsia="ru-RU"/>
              </w:rPr>
              <w:t xml:space="preserve"> в г</w:t>
            </w:r>
            <w:proofErr w:type="gramStart"/>
            <w:r w:rsidRPr="00AD0ED2">
              <w:rPr>
                <w:rFonts w:eastAsia="Times New Roman"/>
                <w:sz w:val="20"/>
                <w:szCs w:val="20"/>
                <w:lang w:eastAsia="ru-RU"/>
              </w:rPr>
              <w:t>.У</w:t>
            </w:r>
            <w:proofErr w:type="gramEnd"/>
            <w:r w:rsidRPr="00AD0ED2">
              <w:rPr>
                <w:rFonts w:eastAsia="Times New Roman"/>
                <w:sz w:val="20"/>
                <w:szCs w:val="20"/>
                <w:lang w:eastAsia="ru-RU"/>
              </w:rPr>
              <w:t>сть-Каменогорске. Инженерные сети и благоустройство</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Усть-Каменогорск</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11,7</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11,7</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11,7</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757BC9">
            <w:pPr>
              <w:spacing w:after="0" w:line="240" w:lineRule="auto"/>
              <w:rPr>
                <w:rFonts w:eastAsia="Times New Roman"/>
                <w:sz w:val="20"/>
                <w:szCs w:val="20"/>
                <w:lang w:eastAsia="ru-RU"/>
              </w:rPr>
            </w:pPr>
            <w:r w:rsidRPr="00AD0ED2">
              <w:rPr>
                <w:rFonts w:eastAsia="Times New Roman"/>
                <w:b/>
                <w:bCs/>
                <w:sz w:val="20"/>
                <w:szCs w:val="20"/>
                <w:lang w:eastAsia="ru-RU"/>
              </w:rPr>
              <w:t>Частично исполнено</w:t>
            </w:r>
            <w:r w:rsidRPr="00AD0ED2">
              <w:rPr>
                <w:rFonts w:eastAsia="Times New Roman"/>
                <w:sz w:val="20"/>
                <w:szCs w:val="20"/>
                <w:lang w:eastAsia="ru-RU"/>
              </w:rPr>
              <w:t xml:space="preserve">. Объект </w:t>
            </w:r>
            <w:r w:rsidR="00757BC9" w:rsidRPr="00AD0ED2">
              <w:rPr>
                <w:rFonts w:eastAsia="Times New Roman"/>
                <w:sz w:val="20"/>
                <w:szCs w:val="20"/>
                <w:lang w:eastAsia="ru-RU"/>
              </w:rPr>
              <w:t xml:space="preserve">- </w:t>
            </w:r>
            <w:r w:rsidRPr="00AD0ED2">
              <w:rPr>
                <w:rFonts w:eastAsia="Times New Roman"/>
                <w:sz w:val="20"/>
                <w:szCs w:val="20"/>
                <w:lang w:eastAsia="ru-RU"/>
              </w:rPr>
              <w:t>переходящий на 2022 год.</w:t>
            </w:r>
          </w:p>
        </w:tc>
      </w:tr>
      <w:tr w:rsidR="001C77A5" w:rsidRPr="00AD0ED2" w:rsidTr="00DB4074">
        <w:trPr>
          <w:trHeight w:val="153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232</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9-ти этажных жилых домов (поз. 54, 55) по адресу: ул. </w:t>
            </w:r>
            <w:proofErr w:type="gramStart"/>
            <w:r w:rsidRPr="00AD0ED2">
              <w:rPr>
                <w:rFonts w:eastAsia="Times New Roman"/>
                <w:sz w:val="20"/>
                <w:szCs w:val="20"/>
                <w:lang w:eastAsia="ru-RU"/>
              </w:rPr>
              <w:t>Базовая</w:t>
            </w:r>
            <w:proofErr w:type="gramEnd"/>
            <w:r w:rsidRPr="00AD0ED2">
              <w:rPr>
                <w:rFonts w:eastAsia="Times New Roman"/>
                <w:sz w:val="20"/>
                <w:szCs w:val="20"/>
                <w:lang w:eastAsia="ru-RU"/>
              </w:rPr>
              <w:t>, 2 в г. Усть-Каменогорске. Инженерные сети и благоустройство</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Усть-Каменогорск</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23,0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77,1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77,1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757BC9">
            <w:pPr>
              <w:spacing w:after="0" w:line="240" w:lineRule="auto"/>
              <w:rPr>
                <w:rFonts w:eastAsia="Times New Roman"/>
                <w:sz w:val="20"/>
                <w:szCs w:val="20"/>
                <w:lang w:eastAsia="ru-RU"/>
              </w:rPr>
            </w:pPr>
            <w:r w:rsidRPr="00AD0ED2">
              <w:rPr>
                <w:rFonts w:eastAsia="Times New Roman"/>
                <w:b/>
                <w:bCs/>
                <w:sz w:val="20"/>
                <w:szCs w:val="20"/>
                <w:lang w:eastAsia="ru-RU"/>
              </w:rPr>
              <w:t>Частично исполнено</w:t>
            </w:r>
            <w:r w:rsidRPr="00AD0ED2">
              <w:rPr>
                <w:rFonts w:eastAsia="Times New Roman"/>
                <w:sz w:val="20"/>
                <w:szCs w:val="20"/>
                <w:lang w:eastAsia="ru-RU"/>
              </w:rPr>
              <w:t>. Объект</w:t>
            </w:r>
            <w:r w:rsidR="00757BC9" w:rsidRPr="00AD0ED2">
              <w:rPr>
                <w:rFonts w:eastAsia="Times New Roman"/>
                <w:sz w:val="20"/>
                <w:szCs w:val="20"/>
                <w:lang w:eastAsia="ru-RU"/>
              </w:rPr>
              <w:t xml:space="preserve"> -</w:t>
            </w:r>
            <w:r w:rsidRPr="00AD0ED2">
              <w:rPr>
                <w:rFonts w:eastAsia="Times New Roman"/>
                <w:sz w:val="20"/>
                <w:szCs w:val="20"/>
                <w:lang w:eastAsia="ru-RU"/>
              </w:rPr>
              <w:t xml:space="preserve"> переходящий на 2022 год.</w:t>
            </w:r>
          </w:p>
        </w:tc>
      </w:tr>
      <w:tr w:rsidR="001C77A5" w:rsidRPr="00AD0ED2" w:rsidTr="00DB4074">
        <w:trPr>
          <w:trHeight w:val="178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233</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9-ти этажных жилых домов (поз. 54/1, 54/2) по проспекту К. </w:t>
            </w:r>
            <w:proofErr w:type="spellStart"/>
            <w:r w:rsidRPr="00AD0ED2">
              <w:rPr>
                <w:rFonts w:eastAsia="Times New Roman"/>
                <w:sz w:val="20"/>
                <w:szCs w:val="20"/>
                <w:lang w:eastAsia="ru-RU"/>
              </w:rPr>
              <w:t>Сатпаева</w:t>
            </w:r>
            <w:proofErr w:type="spellEnd"/>
            <w:r w:rsidRPr="00AD0ED2">
              <w:rPr>
                <w:rFonts w:eastAsia="Times New Roman"/>
                <w:sz w:val="20"/>
                <w:szCs w:val="20"/>
                <w:lang w:eastAsia="ru-RU"/>
              </w:rPr>
              <w:t xml:space="preserve"> в г</w:t>
            </w:r>
            <w:proofErr w:type="gramStart"/>
            <w:r w:rsidRPr="00AD0ED2">
              <w:rPr>
                <w:rFonts w:eastAsia="Times New Roman"/>
                <w:sz w:val="20"/>
                <w:szCs w:val="20"/>
                <w:lang w:eastAsia="ru-RU"/>
              </w:rPr>
              <w:t>.У</w:t>
            </w:r>
            <w:proofErr w:type="gramEnd"/>
            <w:r w:rsidRPr="00AD0ED2">
              <w:rPr>
                <w:rFonts w:eastAsia="Times New Roman"/>
                <w:sz w:val="20"/>
                <w:szCs w:val="20"/>
                <w:lang w:eastAsia="ru-RU"/>
              </w:rPr>
              <w:t xml:space="preserve">сть-Каменогорске. Инженерные сети и благоустройство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Усть-Каменогорск</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757BC9">
            <w:pPr>
              <w:spacing w:after="0" w:line="240" w:lineRule="auto"/>
              <w:rPr>
                <w:rFonts w:eastAsia="Times New Roman"/>
                <w:sz w:val="20"/>
                <w:szCs w:val="20"/>
                <w:lang w:eastAsia="ru-RU"/>
              </w:rPr>
            </w:pPr>
            <w:r w:rsidRPr="00AD0ED2">
              <w:rPr>
                <w:rFonts w:eastAsia="Times New Roman"/>
                <w:b/>
                <w:bCs/>
                <w:sz w:val="20"/>
                <w:szCs w:val="20"/>
                <w:lang w:eastAsia="ru-RU"/>
              </w:rPr>
              <w:t>Частично исполнено</w:t>
            </w:r>
            <w:r w:rsidRPr="00AD0ED2">
              <w:rPr>
                <w:rFonts w:eastAsia="Times New Roman"/>
                <w:sz w:val="20"/>
                <w:szCs w:val="20"/>
                <w:lang w:eastAsia="ru-RU"/>
              </w:rPr>
              <w:t>. Объект</w:t>
            </w:r>
            <w:r w:rsidR="00757BC9" w:rsidRPr="00AD0ED2">
              <w:rPr>
                <w:rFonts w:eastAsia="Times New Roman"/>
                <w:sz w:val="20"/>
                <w:szCs w:val="20"/>
                <w:lang w:eastAsia="ru-RU"/>
              </w:rPr>
              <w:t xml:space="preserve"> -</w:t>
            </w:r>
            <w:r w:rsidRPr="00AD0ED2">
              <w:rPr>
                <w:rFonts w:eastAsia="Times New Roman"/>
                <w:sz w:val="20"/>
                <w:szCs w:val="20"/>
                <w:lang w:eastAsia="ru-RU"/>
              </w:rPr>
              <w:t xml:space="preserve"> переходящий на 2022 год.</w:t>
            </w:r>
          </w:p>
        </w:tc>
      </w:tr>
      <w:tr w:rsidR="001C77A5" w:rsidRPr="00AD0ED2" w:rsidTr="00DB4074">
        <w:trPr>
          <w:trHeight w:val="433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234</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водоводов от водозабора «Элеваторный» до ВНС III подъема на территории 19 жилого района, строительство ВНС III подъема, строительство контррезервуаров на территории ИЖС с учетом обеспечения водоснабжения 14, 19, 20 жилых районов </w:t>
            </w:r>
            <w:proofErr w:type="gramStart"/>
            <w:r w:rsidRPr="00AD0ED2">
              <w:rPr>
                <w:rFonts w:eastAsia="Times New Roman"/>
                <w:sz w:val="20"/>
                <w:szCs w:val="20"/>
                <w:lang w:eastAsia="ru-RU"/>
              </w:rPr>
              <w:t>г</w:t>
            </w:r>
            <w:proofErr w:type="gramEnd"/>
            <w:r w:rsidRPr="00AD0ED2">
              <w:rPr>
                <w:rFonts w:eastAsia="Times New Roman"/>
                <w:sz w:val="20"/>
                <w:szCs w:val="20"/>
                <w:lang w:eastAsia="ru-RU"/>
              </w:rPr>
              <w:t>. Усть-Каменогорска Восточно-Казахстанской области» (2 очередь строительства). Автоматизация технологических процессов</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Усть-Каменогорск</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20,6</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Не исполнено</w:t>
            </w:r>
            <w:r w:rsidRPr="00AD0ED2">
              <w:rPr>
                <w:rFonts w:eastAsia="Times New Roman"/>
                <w:sz w:val="20"/>
                <w:szCs w:val="20"/>
                <w:lang w:eastAsia="ru-RU"/>
              </w:rPr>
              <w:t xml:space="preserve">. Объект </w:t>
            </w:r>
            <w:proofErr w:type="gramStart"/>
            <w:r w:rsidR="00757BC9" w:rsidRPr="00AD0ED2">
              <w:rPr>
                <w:rFonts w:eastAsia="Times New Roman"/>
                <w:sz w:val="20"/>
                <w:szCs w:val="20"/>
                <w:lang w:eastAsia="ru-RU"/>
              </w:rPr>
              <w:t>-</w:t>
            </w:r>
            <w:r w:rsidRPr="00AD0ED2">
              <w:rPr>
                <w:rFonts w:eastAsia="Times New Roman"/>
                <w:sz w:val="20"/>
                <w:szCs w:val="20"/>
                <w:lang w:eastAsia="ru-RU"/>
              </w:rPr>
              <w:t>п</w:t>
            </w:r>
            <w:proofErr w:type="gramEnd"/>
            <w:r w:rsidRPr="00AD0ED2">
              <w:rPr>
                <w:rFonts w:eastAsia="Times New Roman"/>
                <w:sz w:val="20"/>
                <w:szCs w:val="20"/>
                <w:lang w:eastAsia="ru-RU"/>
              </w:rPr>
              <w:t>ереходящий на 2022 год.</w:t>
            </w:r>
          </w:p>
        </w:tc>
      </w:tr>
      <w:tr w:rsidR="001C77A5" w:rsidRPr="00AD0ED2" w:rsidTr="00DB4074">
        <w:trPr>
          <w:trHeight w:val="131"/>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235</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Развитие благоустройства участков малоэтажных жилых домов для 3 очереди 28 жилого района </w:t>
            </w:r>
            <w:proofErr w:type="gramStart"/>
            <w:r w:rsidRPr="00AD0ED2">
              <w:rPr>
                <w:rFonts w:eastAsia="Times New Roman"/>
                <w:sz w:val="20"/>
                <w:szCs w:val="20"/>
                <w:lang w:eastAsia="ru-RU"/>
              </w:rPr>
              <w:t>г</w:t>
            </w:r>
            <w:proofErr w:type="gramEnd"/>
            <w:r w:rsidRPr="00AD0ED2">
              <w:rPr>
                <w:rFonts w:eastAsia="Times New Roman"/>
                <w:sz w:val="20"/>
                <w:szCs w:val="20"/>
                <w:lang w:eastAsia="ru-RU"/>
              </w:rPr>
              <w:t xml:space="preserve">. Усть-Каменогорска ВКО. Участки №60-71, 231-241, 242-249. Жилой дом </w:t>
            </w:r>
            <w:r w:rsidRPr="00AD0ED2">
              <w:rPr>
                <w:rFonts w:eastAsia="Times New Roman"/>
                <w:sz w:val="20"/>
                <w:szCs w:val="20"/>
                <w:lang w:eastAsia="ru-RU"/>
              </w:rPr>
              <w:lastRenderedPageBreak/>
              <w:t>тип 1 площадью 80 м</w:t>
            </w:r>
            <w:proofErr w:type="gramStart"/>
            <w:r w:rsidRPr="00AD0ED2">
              <w:rPr>
                <w:rFonts w:eastAsia="Times New Roman"/>
                <w:sz w:val="20"/>
                <w:szCs w:val="20"/>
                <w:lang w:eastAsia="ru-RU"/>
              </w:rPr>
              <w:t>2</w:t>
            </w:r>
            <w:proofErr w:type="gramEnd"/>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Усть-Каменогорск</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43,3</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43,3</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43,3</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Объект введен в эксплуатацию в 2021 году.</w:t>
            </w:r>
          </w:p>
        </w:tc>
      </w:tr>
      <w:tr w:rsidR="001C77A5" w:rsidRPr="00AD0ED2" w:rsidTr="00DB4074">
        <w:trPr>
          <w:trHeight w:val="127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236</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Строительство внутриквартальных проездов № 1, №2, №3, №4, №5 и №6 в жилом районе "</w:t>
            </w:r>
            <w:proofErr w:type="spellStart"/>
            <w:r w:rsidRPr="00AD0ED2">
              <w:rPr>
                <w:rFonts w:eastAsia="Times New Roman"/>
                <w:sz w:val="20"/>
                <w:szCs w:val="20"/>
                <w:lang w:eastAsia="ru-RU"/>
              </w:rPr>
              <w:t>Карагайлы</w:t>
            </w:r>
            <w:proofErr w:type="spellEnd"/>
            <w:r w:rsidRPr="00AD0ED2">
              <w:rPr>
                <w:rFonts w:eastAsia="Times New Roman"/>
                <w:sz w:val="20"/>
                <w:szCs w:val="20"/>
                <w:lang w:eastAsia="ru-RU"/>
              </w:rPr>
              <w:t>" г. Семей</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Семей</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2000,0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1110,0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1110,0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Национальный фонд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288114032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Объект введен в эксплуатацию в 2021 году.</w:t>
            </w:r>
          </w:p>
        </w:tc>
      </w:tr>
      <w:tr w:rsidR="001C77A5" w:rsidRPr="00AD0ED2" w:rsidTr="00DB4074">
        <w:trPr>
          <w:trHeight w:val="204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237</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инженерных сетей к 20-ти жилым домам жилого района </w:t>
            </w:r>
            <w:proofErr w:type="spellStart"/>
            <w:r w:rsidRPr="00AD0ED2">
              <w:rPr>
                <w:rFonts w:eastAsia="Times New Roman"/>
                <w:sz w:val="20"/>
                <w:szCs w:val="20"/>
                <w:lang w:eastAsia="ru-RU"/>
              </w:rPr>
              <w:t>Карагайлы</w:t>
            </w:r>
            <w:proofErr w:type="spellEnd"/>
            <w:r w:rsidRPr="00AD0ED2">
              <w:rPr>
                <w:rFonts w:eastAsia="Times New Roman"/>
                <w:sz w:val="20"/>
                <w:szCs w:val="20"/>
                <w:lang w:eastAsia="ru-RU"/>
              </w:rPr>
              <w:t xml:space="preserve"> города Семей Восточно-Казахстанской области</w:t>
            </w:r>
            <w:proofErr w:type="gramStart"/>
            <w:r w:rsidRPr="00AD0ED2">
              <w:rPr>
                <w:rFonts w:eastAsia="Times New Roman"/>
                <w:sz w:val="20"/>
                <w:szCs w:val="20"/>
                <w:lang w:eastAsia="ru-RU"/>
              </w:rPr>
              <w:t>.</w:t>
            </w:r>
            <w:proofErr w:type="gramEnd"/>
            <w:r w:rsidRPr="00AD0ED2">
              <w:rPr>
                <w:rFonts w:eastAsia="Times New Roman"/>
                <w:sz w:val="20"/>
                <w:szCs w:val="20"/>
                <w:lang w:eastAsia="ru-RU"/>
              </w:rPr>
              <w:t xml:space="preserve"> </w:t>
            </w:r>
            <w:proofErr w:type="gramStart"/>
            <w:r w:rsidRPr="00AD0ED2">
              <w:rPr>
                <w:rFonts w:eastAsia="Times New Roman"/>
                <w:sz w:val="20"/>
                <w:szCs w:val="20"/>
                <w:lang w:eastAsia="ru-RU"/>
              </w:rPr>
              <w:t>п</w:t>
            </w:r>
            <w:proofErr w:type="gramEnd"/>
            <w:r w:rsidRPr="00AD0ED2">
              <w:rPr>
                <w:rFonts w:eastAsia="Times New Roman"/>
                <w:sz w:val="20"/>
                <w:szCs w:val="20"/>
                <w:lang w:eastAsia="ru-RU"/>
              </w:rPr>
              <w:t>оз. 16-17. Корректировка. Наружные инженерные сети и благоустройство</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Семей</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58,8</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Национальный фонд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288114032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Не исполнено</w:t>
            </w:r>
            <w:r w:rsidRPr="00AD0ED2">
              <w:rPr>
                <w:rFonts w:eastAsia="Times New Roman"/>
                <w:sz w:val="20"/>
                <w:szCs w:val="20"/>
                <w:lang w:eastAsia="ru-RU"/>
              </w:rPr>
              <w:t xml:space="preserve">. Объект </w:t>
            </w:r>
            <w:proofErr w:type="gramStart"/>
            <w:r w:rsidR="00757BC9" w:rsidRPr="00AD0ED2">
              <w:rPr>
                <w:rFonts w:eastAsia="Times New Roman"/>
                <w:sz w:val="20"/>
                <w:szCs w:val="20"/>
                <w:lang w:eastAsia="ru-RU"/>
              </w:rPr>
              <w:t>-</w:t>
            </w:r>
            <w:r w:rsidRPr="00AD0ED2">
              <w:rPr>
                <w:rFonts w:eastAsia="Times New Roman"/>
                <w:sz w:val="20"/>
                <w:szCs w:val="20"/>
                <w:lang w:eastAsia="ru-RU"/>
              </w:rPr>
              <w:t>п</w:t>
            </w:r>
            <w:proofErr w:type="gramEnd"/>
            <w:r w:rsidRPr="00AD0ED2">
              <w:rPr>
                <w:rFonts w:eastAsia="Times New Roman"/>
                <w:sz w:val="20"/>
                <w:szCs w:val="20"/>
                <w:lang w:eastAsia="ru-RU"/>
              </w:rPr>
              <w:t>ереходящий на 2022 год.</w:t>
            </w: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238</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инженерных сетей к 20-ти жилым домам жилого района </w:t>
            </w:r>
            <w:proofErr w:type="spellStart"/>
            <w:r w:rsidRPr="00AD0ED2">
              <w:rPr>
                <w:rFonts w:eastAsia="Times New Roman"/>
                <w:sz w:val="20"/>
                <w:szCs w:val="20"/>
                <w:lang w:eastAsia="ru-RU"/>
              </w:rPr>
              <w:t>Карагайлы</w:t>
            </w:r>
            <w:proofErr w:type="spellEnd"/>
            <w:r w:rsidRPr="00AD0ED2">
              <w:rPr>
                <w:rFonts w:eastAsia="Times New Roman"/>
                <w:sz w:val="20"/>
                <w:szCs w:val="20"/>
                <w:lang w:eastAsia="ru-RU"/>
              </w:rPr>
              <w:t xml:space="preserve"> города Семей Восточно-Казахстанской области</w:t>
            </w:r>
            <w:proofErr w:type="gramStart"/>
            <w:r w:rsidRPr="00AD0ED2">
              <w:rPr>
                <w:rFonts w:eastAsia="Times New Roman"/>
                <w:sz w:val="20"/>
                <w:szCs w:val="20"/>
                <w:lang w:eastAsia="ru-RU"/>
              </w:rPr>
              <w:t>.</w:t>
            </w:r>
            <w:proofErr w:type="gramEnd"/>
            <w:r w:rsidRPr="00AD0ED2">
              <w:rPr>
                <w:rFonts w:eastAsia="Times New Roman"/>
                <w:sz w:val="20"/>
                <w:szCs w:val="20"/>
                <w:lang w:eastAsia="ru-RU"/>
              </w:rPr>
              <w:t xml:space="preserve"> </w:t>
            </w:r>
            <w:proofErr w:type="gramStart"/>
            <w:r w:rsidRPr="00AD0ED2">
              <w:rPr>
                <w:rFonts w:eastAsia="Times New Roman"/>
                <w:sz w:val="20"/>
                <w:szCs w:val="20"/>
                <w:lang w:eastAsia="ru-RU"/>
              </w:rPr>
              <w:t>п</w:t>
            </w:r>
            <w:proofErr w:type="gramEnd"/>
            <w:r w:rsidRPr="00AD0ED2">
              <w:rPr>
                <w:rFonts w:eastAsia="Times New Roman"/>
                <w:sz w:val="20"/>
                <w:szCs w:val="20"/>
                <w:lang w:eastAsia="ru-RU"/>
              </w:rPr>
              <w:t>оз. 1-10. Корректировка. Поз. 1-5. НВК, ТС, НСС</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Семей</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136,7</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130,7</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123,1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Национальный фонд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288114032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Частично исполнено</w:t>
            </w:r>
            <w:r w:rsidRPr="00AD0ED2">
              <w:rPr>
                <w:rFonts w:eastAsia="Times New Roman"/>
                <w:sz w:val="20"/>
                <w:szCs w:val="20"/>
                <w:lang w:eastAsia="ru-RU"/>
              </w:rPr>
              <w:t>. Объект не завершен из-за невозможности проведения работ по благоустройству территории.</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15,1</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178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239</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инженерных сетей к 20-ти жилым домам жилого района </w:t>
            </w:r>
            <w:proofErr w:type="spellStart"/>
            <w:r w:rsidRPr="00AD0ED2">
              <w:rPr>
                <w:rFonts w:eastAsia="Times New Roman"/>
                <w:sz w:val="20"/>
                <w:szCs w:val="20"/>
                <w:lang w:eastAsia="ru-RU"/>
              </w:rPr>
              <w:t>Карагайлы</w:t>
            </w:r>
            <w:proofErr w:type="spellEnd"/>
            <w:r w:rsidRPr="00AD0ED2">
              <w:rPr>
                <w:rFonts w:eastAsia="Times New Roman"/>
                <w:sz w:val="20"/>
                <w:szCs w:val="20"/>
                <w:lang w:eastAsia="ru-RU"/>
              </w:rPr>
              <w:t xml:space="preserve"> города Семей Восточно-Казахстанской области</w:t>
            </w:r>
            <w:proofErr w:type="gramStart"/>
            <w:r w:rsidRPr="00AD0ED2">
              <w:rPr>
                <w:rFonts w:eastAsia="Times New Roman"/>
                <w:sz w:val="20"/>
                <w:szCs w:val="20"/>
                <w:lang w:eastAsia="ru-RU"/>
              </w:rPr>
              <w:t>.</w:t>
            </w:r>
            <w:proofErr w:type="gramEnd"/>
            <w:r w:rsidRPr="00AD0ED2">
              <w:rPr>
                <w:rFonts w:eastAsia="Times New Roman"/>
                <w:sz w:val="20"/>
                <w:szCs w:val="20"/>
                <w:lang w:eastAsia="ru-RU"/>
              </w:rPr>
              <w:t xml:space="preserve"> </w:t>
            </w:r>
            <w:proofErr w:type="gramStart"/>
            <w:r w:rsidRPr="00AD0ED2">
              <w:rPr>
                <w:rFonts w:eastAsia="Times New Roman"/>
                <w:sz w:val="20"/>
                <w:szCs w:val="20"/>
                <w:lang w:eastAsia="ru-RU"/>
              </w:rPr>
              <w:t>п</w:t>
            </w:r>
            <w:proofErr w:type="gramEnd"/>
            <w:r w:rsidRPr="00AD0ED2">
              <w:rPr>
                <w:rFonts w:eastAsia="Times New Roman"/>
                <w:sz w:val="20"/>
                <w:szCs w:val="20"/>
                <w:lang w:eastAsia="ru-RU"/>
              </w:rPr>
              <w:t>оз. 1-10. Корректировка. Поз. 6-10. НВК, ТС, НСС</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Семей</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184,4</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163,9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153,1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Национальный фонд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288114032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Частично исполнено.</w:t>
            </w:r>
            <w:r w:rsidRPr="00AD0ED2">
              <w:rPr>
                <w:rFonts w:eastAsia="Times New Roman"/>
                <w:sz w:val="20"/>
                <w:szCs w:val="20"/>
                <w:lang w:eastAsia="ru-RU"/>
              </w:rPr>
              <w:t xml:space="preserve"> Объект не завершен из-за невозможности проведения работ по благоустройству территории.</w:t>
            </w: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240</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инженерных сетей к 20-ти жилым домам жилого района </w:t>
            </w:r>
            <w:proofErr w:type="spellStart"/>
            <w:r w:rsidRPr="00AD0ED2">
              <w:rPr>
                <w:rFonts w:eastAsia="Times New Roman"/>
                <w:sz w:val="20"/>
                <w:szCs w:val="20"/>
                <w:lang w:eastAsia="ru-RU"/>
              </w:rPr>
              <w:t>Карагайлы</w:t>
            </w:r>
            <w:proofErr w:type="spellEnd"/>
            <w:r w:rsidRPr="00AD0ED2">
              <w:rPr>
                <w:rFonts w:eastAsia="Times New Roman"/>
                <w:sz w:val="20"/>
                <w:szCs w:val="20"/>
                <w:lang w:eastAsia="ru-RU"/>
              </w:rPr>
              <w:t xml:space="preserve"> города Семей Восточно-Казахстанской области</w:t>
            </w:r>
            <w:proofErr w:type="gramStart"/>
            <w:r w:rsidRPr="00AD0ED2">
              <w:rPr>
                <w:rFonts w:eastAsia="Times New Roman"/>
                <w:sz w:val="20"/>
                <w:szCs w:val="20"/>
                <w:lang w:eastAsia="ru-RU"/>
              </w:rPr>
              <w:t>.</w:t>
            </w:r>
            <w:proofErr w:type="gramEnd"/>
            <w:r w:rsidRPr="00AD0ED2">
              <w:rPr>
                <w:rFonts w:eastAsia="Times New Roman"/>
                <w:sz w:val="20"/>
                <w:szCs w:val="20"/>
                <w:lang w:eastAsia="ru-RU"/>
              </w:rPr>
              <w:t xml:space="preserve"> </w:t>
            </w:r>
            <w:proofErr w:type="gramStart"/>
            <w:r w:rsidRPr="00AD0ED2">
              <w:rPr>
                <w:rFonts w:eastAsia="Times New Roman"/>
                <w:sz w:val="20"/>
                <w:szCs w:val="20"/>
                <w:lang w:eastAsia="ru-RU"/>
              </w:rPr>
              <w:t>п</w:t>
            </w:r>
            <w:proofErr w:type="gramEnd"/>
            <w:r w:rsidRPr="00AD0ED2">
              <w:rPr>
                <w:rFonts w:eastAsia="Times New Roman"/>
                <w:sz w:val="20"/>
                <w:szCs w:val="20"/>
                <w:lang w:eastAsia="ru-RU"/>
              </w:rPr>
              <w:t>оз. 18-19. Корректировка. НВК, ТС, НСС</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Семей</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158,2</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156,9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147,7</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Национальный фонд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288114032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Частично исполнено.</w:t>
            </w:r>
            <w:r w:rsidRPr="00AD0ED2">
              <w:rPr>
                <w:rFonts w:eastAsia="Times New Roman"/>
                <w:sz w:val="20"/>
                <w:szCs w:val="20"/>
                <w:lang w:eastAsia="ru-RU"/>
              </w:rPr>
              <w:t xml:space="preserve"> Объект не завершен из-за невозможности проведения работ по благоустройству территории.</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17,5</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153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241</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инженерных сетей к 2-м многоэтажным жилым домам по ул. </w:t>
            </w:r>
            <w:proofErr w:type="spellStart"/>
            <w:r w:rsidRPr="00AD0ED2">
              <w:rPr>
                <w:rFonts w:eastAsia="Times New Roman"/>
                <w:sz w:val="20"/>
                <w:szCs w:val="20"/>
                <w:lang w:eastAsia="ru-RU"/>
              </w:rPr>
              <w:t>Байтурсынова</w:t>
            </w:r>
            <w:proofErr w:type="spellEnd"/>
            <w:r w:rsidRPr="00AD0ED2">
              <w:rPr>
                <w:rFonts w:eastAsia="Times New Roman"/>
                <w:sz w:val="20"/>
                <w:szCs w:val="20"/>
                <w:lang w:eastAsia="ru-RU"/>
              </w:rPr>
              <w:t xml:space="preserve"> в городе Семей Восточно-Казахстанской области</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Семей</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126,1</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95,2</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95,2</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Объект введен в эксплуатацию в 2021 году.</w:t>
            </w:r>
          </w:p>
        </w:tc>
      </w:tr>
      <w:tr w:rsidR="001C77A5" w:rsidRPr="00AD0ED2" w:rsidTr="00DB4074">
        <w:trPr>
          <w:trHeight w:val="153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242</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Вертикальная планировка земельного участка для строительства 10-ти жилых домов (поз.52-61) в жилом районе </w:t>
            </w:r>
            <w:proofErr w:type="spellStart"/>
            <w:r w:rsidRPr="00AD0ED2">
              <w:rPr>
                <w:rFonts w:eastAsia="Times New Roman"/>
                <w:sz w:val="20"/>
                <w:szCs w:val="20"/>
                <w:lang w:eastAsia="ru-RU"/>
              </w:rPr>
              <w:t>Карагайлы</w:t>
            </w:r>
            <w:proofErr w:type="spellEnd"/>
            <w:r w:rsidRPr="00AD0ED2">
              <w:rPr>
                <w:rFonts w:eastAsia="Times New Roman"/>
                <w:sz w:val="20"/>
                <w:szCs w:val="20"/>
                <w:lang w:eastAsia="ru-RU"/>
              </w:rPr>
              <w:t xml:space="preserve"> г</w:t>
            </w:r>
            <w:proofErr w:type="gramStart"/>
            <w:r w:rsidRPr="00AD0ED2">
              <w:rPr>
                <w:rFonts w:eastAsia="Times New Roman"/>
                <w:sz w:val="20"/>
                <w:szCs w:val="20"/>
                <w:lang w:eastAsia="ru-RU"/>
              </w:rPr>
              <w:t>.С</w:t>
            </w:r>
            <w:proofErr w:type="gramEnd"/>
            <w:r w:rsidRPr="00AD0ED2">
              <w:rPr>
                <w:rFonts w:eastAsia="Times New Roman"/>
                <w:sz w:val="20"/>
                <w:szCs w:val="20"/>
                <w:lang w:eastAsia="ru-RU"/>
              </w:rPr>
              <w:t>емей ВКО</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Семей</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263,4</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232,9</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233,0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Объект введен в эксплуатацию в 2021 году.</w:t>
            </w:r>
          </w:p>
        </w:tc>
      </w:tr>
      <w:tr w:rsidR="001C77A5" w:rsidRPr="00AD0ED2" w:rsidTr="00DB4074">
        <w:trPr>
          <w:trHeight w:val="127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243</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инженерных сетей к 3-м жилым домам (синяя птица с правой стороны) жилого района </w:t>
            </w:r>
            <w:proofErr w:type="spellStart"/>
            <w:r w:rsidRPr="00AD0ED2">
              <w:rPr>
                <w:rFonts w:eastAsia="Times New Roman"/>
                <w:sz w:val="20"/>
                <w:szCs w:val="20"/>
                <w:lang w:eastAsia="ru-RU"/>
              </w:rPr>
              <w:t>Карагайлы</w:t>
            </w:r>
            <w:proofErr w:type="spellEnd"/>
            <w:r w:rsidRPr="00AD0ED2">
              <w:rPr>
                <w:rFonts w:eastAsia="Times New Roman"/>
                <w:sz w:val="20"/>
                <w:szCs w:val="20"/>
                <w:lang w:eastAsia="ru-RU"/>
              </w:rPr>
              <w:t xml:space="preserve"> г. Семей ВКО</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Семей</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24,5</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24,5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24,5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Частично исполнено</w:t>
            </w:r>
            <w:r w:rsidRPr="00AD0ED2">
              <w:rPr>
                <w:rFonts w:eastAsia="Times New Roman"/>
                <w:sz w:val="20"/>
                <w:szCs w:val="20"/>
                <w:lang w:eastAsia="ru-RU"/>
              </w:rPr>
              <w:t>. Объект</w:t>
            </w:r>
            <w:r w:rsidR="00757BC9" w:rsidRPr="00AD0ED2">
              <w:rPr>
                <w:rFonts w:eastAsia="Times New Roman"/>
                <w:sz w:val="20"/>
                <w:szCs w:val="20"/>
                <w:lang w:eastAsia="ru-RU"/>
              </w:rPr>
              <w:t xml:space="preserve"> -</w:t>
            </w:r>
            <w:r w:rsidRPr="00AD0ED2">
              <w:rPr>
                <w:rFonts w:eastAsia="Times New Roman"/>
                <w:sz w:val="20"/>
                <w:szCs w:val="20"/>
                <w:lang w:eastAsia="ru-RU"/>
              </w:rPr>
              <w:t xml:space="preserve"> переходящий на 2022г., в </w:t>
            </w:r>
            <w:r w:rsidR="00757BC9" w:rsidRPr="00AD0ED2">
              <w:rPr>
                <w:rFonts w:eastAsia="Times New Roman"/>
                <w:sz w:val="20"/>
                <w:szCs w:val="20"/>
                <w:lang w:eastAsia="ru-RU"/>
              </w:rPr>
              <w:t>2022 г. выделено - 312,7 млн. тенге.</w:t>
            </w:r>
          </w:p>
        </w:tc>
      </w:tr>
      <w:tr w:rsidR="001C77A5" w:rsidRPr="00AD0ED2" w:rsidTr="00DB4074">
        <w:trPr>
          <w:trHeight w:val="153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244</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инженерных сетей к 3-м жилым домам (синяя птица с правой стороны) жилого района </w:t>
            </w:r>
            <w:proofErr w:type="spellStart"/>
            <w:r w:rsidRPr="00AD0ED2">
              <w:rPr>
                <w:rFonts w:eastAsia="Times New Roman"/>
                <w:sz w:val="20"/>
                <w:szCs w:val="20"/>
                <w:lang w:eastAsia="ru-RU"/>
              </w:rPr>
              <w:t>Карагайлы</w:t>
            </w:r>
            <w:proofErr w:type="spellEnd"/>
            <w:r w:rsidRPr="00AD0ED2">
              <w:rPr>
                <w:rFonts w:eastAsia="Times New Roman"/>
                <w:sz w:val="20"/>
                <w:szCs w:val="20"/>
                <w:lang w:eastAsia="ru-RU"/>
              </w:rPr>
              <w:t xml:space="preserve"> г. Семей ВКО. Электроснабжение</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Семей</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6,8</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6,8</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Частично исполнено.</w:t>
            </w:r>
            <w:r w:rsidRPr="00AD0ED2">
              <w:rPr>
                <w:rFonts w:eastAsia="Times New Roman"/>
                <w:sz w:val="20"/>
                <w:szCs w:val="20"/>
                <w:lang w:eastAsia="ru-RU"/>
              </w:rPr>
              <w:t xml:space="preserve"> Объект </w:t>
            </w:r>
            <w:r w:rsidR="00757BC9" w:rsidRPr="00AD0ED2">
              <w:rPr>
                <w:rFonts w:eastAsia="Times New Roman"/>
                <w:sz w:val="20"/>
                <w:szCs w:val="20"/>
                <w:lang w:eastAsia="ru-RU"/>
              </w:rPr>
              <w:t xml:space="preserve">- </w:t>
            </w:r>
            <w:r w:rsidRPr="00AD0ED2">
              <w:rPr>
                <w:rFonts w:eastAsia="Times New Roman"/>
                <w:sz w:val="20"/>
                <w:szCs w:val="20"/>
                <w:lang w:eastAsia="ru-RU"/>
              </w:rPr>
              <w:t>переходящий на 2022г., в 2022 г. выделено - 65,1 млн. т</w:t>
            </w:r>
            <w:r w:rsidR="00757BC9" w:rsidRPr="00AD0ED2">
              <w:rPr>
                <w:rFonts w:eastAsia="Times New Roman"/>
                <w:sz w:val="20"/>
                <w:szCs w:val="20"/>
                <w:lang w:eastAsia="ru-RU"/>
              </w:rPr>
              <w:t>енге.</w:t>
            </w:r>
          </w:p>
        </w:tc>
      </w:tr>
      <w:tr w:rsidR="001C77A5" w:rsidRPr="00AD0ED2" w:rsidTr="00DB4074">
        <w:trPr>
          <w:trHeight w:val="127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245</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инженерных сетей к 3-м жилым домам жилого района </w:t>
            </w:r>
            <w:proofErr w:type="spellStart"/>
            <w:r w:rsidRPr="00AD0ED2">
              <w:rPr>
                <w:rFonts w:eastAsia="Times New Roman"/>
                <w:sz w:val="20"/>
                <w:szCs w:val="20"/>
                <w:lang w:eastAsia="ru-RU"/>
              </w:rPr>
              <w:t>Карагайлы</w:t>
            </w:r>
            <w:proofErr w:type="spellEnd"/>
            <w:r w:rsidRPr="00AD0ED2">
              <w:rPr>
                <w:rFonts w:eastAsia="Times New Roman"/>
                <w:sz w:val="20"/>
                <w:szCs w:val="20"/>
                <w:lang w:eastAsia="ru-RU"/>
              </w:rPr>
              <w:t xml:space="preserve"> г. Семей ВКО (синяя птица с левой стороны)</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Семей</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34,2</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9,8</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9,8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Частично исполнено.</w:t>
            </w:r>
            <w:r w:rsidRPr="00AD0ED2">
              <w:rPr>
                <w:rFonts w:eastAsia="Times New Roman"/>
                <w:sz w:val="20"/>
                <w:szCs w:val="20"/>
                <w:lang w:eastAsia="ru-RU"/>
              </w:rPr>
              <w:t xml:space="preserve"> Объект </w:t>
            </w:r>
            <w:r w:rsidR="00757BC9" w:rsidRPr="00AD0ED2">
              <w:rPr>
                <w:rFonts w:eastAsia="Times New Roman"/>
                <w:sz w:val="20"/>
                <w:szCs w:val="20"/>
                <w:lang w:eastAsia="ru-RU"/>
              </w:rPr>
              <w:t xml:space="preserve">- </w:t>
            </w:r>
            <w:r w:rsidRPr="00AD0ED2">
              <w:rPr>
                <w:rFonts w:eastAsia="Times New Roman"/>
                <w:sz w:val="20"/>
                <w:szCs w:val="20"/>
                <w:lang w:eastAsia="ru-RU"/>
              </w:rPr>
              <w:t>переходящий на 2022 год.</w:t>
            </w:r>
          </w:p>
        </w:tc>
      </w:tr>
      <w:tr w:rsidR="001C77A5" w:rsidRPr="00AD0ED2" w:rsidTr="00DB4074">
        <w:trPr>
          <w:trHeight w:val="153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246</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инженерных сетей к 3-м жилым домам (синяя птица с левой стороны) жилого района </w:t>
            </w:r>
            <w:proofErr w:type="spellStart"/>
            <w:r w:rsidRPr="00AD0ED2">
              <w:rPr>
                <w:rFonts w:eastAsia="Times New Roman"/>
                <w:sz w:val="20"/>
                <w:szCs w:val="20"/>
                <w:lang w:eastAsia="ru-RU"/>
              </w:rPr>
              <w:t>Карагайлы</w:t>
            </w:r>
            <w:proofErr w:type="spellEnd"/>
            <w:r w:rsidRPr="00AD0ED2">
              <w:rPr>
                <w:rFonts w:eastAsia="Times New Roman"/>
                <w:sz w:val="20"/>
                <w:szCs w:val="20"/>
                <w:lang w:eastAsia="ru-RU"/>
              </w:rPr>
              <w:t xml:space="preserve"> г</w:t>
            </w:r>
            <w:proofErr w:type="gramStart"/>
            <w:r w:rsidRPr="00AD0ED2">
              <w:rPr>
                <w:rFonts w:eastAsia="Times New Roman"/>
                <w:sz w:val="20"/>
                <w:szCs w:val="20"/>
                <w:lang w:eastAsia="ru-RU"/>
              </w:rPr>
              <w:t>.С</w:t>
            </w:r>
            <w:proofErr w:type="gramEnd"/>
            <w:r w:rsidRPr="00AD0ED2">
              <w:rPr>
                <w:rFonts w:eastAsia="Times New Roman"/>
                <w:sz w:val="20"/>
                <w:szCs w:val="20"/>
                <w:lang w:eastAsia="ru-RU"/>
              </w:rPr>
              <w:t>емей ВКО. Электроснабжение</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Семей</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35,8</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10,3</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10,3</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Объект введен в эксплуатацию в 2021 году.</w:t>
            </w: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247</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Система водоснабжения 3-го жилого района "Ботаника" города </w:t>
            </w:r>
            <w:r w:rsidRPr="00AD0ED2">
              <w:rPr>
                <w:rFonts w:eastAsia="Times New Roman"/>
                <w:sz w:val="20"/>
                <w:szCs w:val="20"/>
                <w:lang w:eastAsia="ru-RU"/>
              </w:rPr>
              <w:lastRenderedPageBreak/>
              <w:t>Риддер ВКО (1 этап)</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Риддер</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99,1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99,1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99,1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Национальный фонд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288114032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Объект введен в эксплуатацию в 2021 году.</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76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248</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Система электроснабжения 3-го жилого района «Ботаника» </w:t>
            </w:r>
            <w:proofErr w:type="spellStart"/>
            <w:r w:rsidRPr="00AD0ED2">
              <w:rPr>
                <w:rFonts w:eastAsia="Times New Roman"/>
                <w:sz w:val="20"/>
                <w:szCs w:val="20"/>
                <w:lang w:eastAsia="ru-RU"/>
              </w:rPr>
              <w:t>г</w:t>
            </w:r>
            <w:proofErr w:type="gramStart"/>
            <w:r w:rsidRPr="00AD0ED2">
              <w:rPr>
                <w:rFonts w:eastAsia="Times New Roman"/>
                <w:sz w:val="20"/>
                <w:szCs w:val="20"/>
                <w:lang w:eastAsia="ru-RU"/>
              </w:rPr>
              <w:t>.Р</w:t>
            </w:r>
            <w:proofErr w:type="gramEnd"/>
            <w:r w:rsidRPr="00AD0ED2">
              <w:rPr>
                <w:rFonts w:eastAsia="Times New Roman"/>
                <w:sz w:val="20"/>
                <w:szCs w:val="20"/>
                <w:lang w:eastAsia="ru-RU"/>
              </w:rPr>
              <w:t>иддера</w:t>
            </w:r>
            <w:proofErr w:type="spellEnd"/>
            <w:r w:rsidRPr="00AD0ED2">
              <w:rPr>
                <w:rFonts w:eastAsia="Times New Roman"/>
                <w:sz w:val="20"/>
                <w:szCs w:val="20"/>
                <w:lang w:eastAsia="ru-RU"/>
              </w:rPr>
              <w:t xml:space="preserve"> ВКО</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Риддер</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11,9</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11,9</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Объект введен в эксплуатацию в 2021 году.</w:t>
            </w:r>
          </w:p>
        </w:tc>
      </w:tr>
      <w:tr w:rsidR="001C77A5" w:rsidRPr="00AD0ED2" w:rsidTr="00DB4074">
        <w:trPr>
          <w:trHeight w:val="204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249</w:t>
            </w:r>
          </w:p>
        </w:tc>
        <w:tc>
          <w:tcPr>
            <w:tcW w:w="2422" w:type="dxa"/>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инженерных сетей и благоустройство территории к шестидесяти квартирному жилому дому, расположенному по адресу: ул. Островского, 40 в </w:t>
            </w:r>
            <w:proofErr w:type="gramStart"/>
            <w:r w:rsidRPr="00AD0ED2">
              <w:rPr>
                <w:rFonts w:eastAsia="Times New Roman"/>
                <w:sz w:val="20"/>
                <w:szCs w:val="20"/>
                <w:lang w:eastAsia="ru-RU"/>
              </w:rPr>
              <w:t>г</w:t>
            </w:r>
            <w:proofErr w:type="gramEnd"/>
            <w:r w:rsidRPr="00AD0ED2">
              <w:rPr>
                <w:rFonts w:eastAsia="Times New Roman"/>
                <w:sz w:val="20"/>
                <w:szCs w:val="20"/>
                <w:lang w:eastAsia="ru-RU"/>
              </w:rPr>
              <w:t xml:space="preserve">. Риддере Восточно-Казахстанской области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Риддер</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28,9</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Национальный фонд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288114032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Не исполнено</w:t>
            </w:r>
            <w:r w:rsidRPr="00AD0ED2">
              <w:rPr>
                <w:rFonts w:eastAsia="Times New Roman"/>
                <w:sz w:val="20"/>
                <w:szCs w:val="20"/>
                <w:lang w:eastAsia="ru-RU"/>
              </w:rPr>
              <w:t xml:space="preserve">. Объект </w:t>
            </w:r>
            <w:proofErr w:type="gramStart"/>
            <w:r w:rsidR="00757BC9" w:rsidRPr="00AD0ED2">
              <w:rPr>
                <w:rFonts w:eastAsia="Times New Roman"/>
                <w:sz w:val="20"/>
                <w:szCs w:val="20"/>
                <w:lang w:eastAsia="ru-RU"/>
              </w:rPr>
              <w:t>-</w:t>
            </w:r>
            <w:r w:rsidRPr="00AD0ED2">
              <w:rPr>
                <w:rFonts w:eastAsia="Times New Roman"/>
                <w:sz w:val="20"/>
                <w:szCs w:val="20"/>
                <w:lang w:eastAsia="ru-RU"/>
              </w:rPr>
              <w:t>п</w:t>
            </w:r>
            <w:proofErr w:type="gramEnd"/>
            <w:r w:rsidRPr="00AD0ED2">
              <w:rPr>
                <w:rFonts w:eastAsia="Times New Roman"/>
                <w:sz w:val="20"/>
                <w:szCs w:val="20"/>
                <w:lang w:eastAsia="ru-RU"/>
              </w:rPr>
              <w:t>ереходящий на 2022 год.</w:t>
            </w:r>
          </w:p>
        </w:tc>
      </w:tr>
      <w:tr w:rsidR="001C77A5" w:rsidRPr="00AD0ED2" w:rsidTr="00DB4074">
        <w:trPr>
          <w:trHeight w:val="102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250</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Электрические сети для 60-ти квартирного жилого дома по ул</w:t>
            </w:r>
            <w:proofErr w:type="gramStart"/>
            <w:r w:rsidRPr="00AD0ED2">
              <w:rPr>
                <w:rFonts w:eastAsia="Times New Roman"/>
                <w:sz w:val="20"/>
                <w:szCs w:val="20"/>
                <w:lang w:eastAsia="ru-RU"/>
              </w:rPr>
              <w:t>.О</w:t>
            </w:r>
            <w:proofErr w:type="gramEnd"/>
            <w:r w:rsidRPr="00AD0ED2">
              <w:rPr>
                <w:rFonts w:eastAsia="Times New Roman"/>
                <w:sz w:val="20"/>
                <w:szCs w:val="20"/>
                <w:lang w:eastAsia="ru-RU"/>
              </w:rPr>
              <w:t>стровского, 40                        в г.Риддер ВКО</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Риддер</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Не исполнено</w:t>
            </w:r>
            <w:r w:rsidRPr="00AD0ED2">
              <w:rPr>
                <w:rFonts w:eastAsia="Times New Roman"/>
                <w:sz w:val="20"/>
                <w:szCs w:val="20"/>
                <w:lang w:eastAsia="ru-RU"/>
              </w:rPr>
              <w:t>. Средства сняты, приостановка деятельности подрядной организации.</w:t>
            </w: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251</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Водоснабжение микрорайона 1 города Курчатов Восточно-Казахстанской области, с внутриквартальными сетями (для индивидуального жилищного строительства)</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города Курчатов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113,9</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Национальный фонд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288114032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Частично исполнено.</w:t>
            </w:r>
            <w:r w:rsidRPr="00AD0ED2">
              <w:rPr>
                <w:rFonts w:eastAsia="Times New Roman"/>
                <w:sz w:val="20"/>
                <w:szCs w:val="20"/>
                <w:lang w:eastAsia="ru-RU"/>
              </w:rPr>
              <w:t xml:space="preserve"> Объект </w:t>
            </w:r>
            <w:r w:rsidR="00757BC9" w:rsidRPr="00AD0ED2">
              <w:rPr>
                <w:rFonts w:eastAsia="Times New Roman"/>
                <w:sz w:val="20"/>
                <w:szCs w:val="20"/>
                <w:lang w:eastAsia="ru-RU"/>
              </w:rPr>
              <w:t xml:space="preserve">- </w:t>
            </w:r>
            <w:r w:rsidRPr="00AD0ED2">
              <w:rPr>
                <w:rFonts w:eastAsia="Times New Roman"/>
                <w:sz w:val="20"/>
                <w:szCs w:val="20"/>
                <w:lang w:eastAsia="ru-RU"/>
              </w:rPr>
              <w:t>переходящий на 2022 г.</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12,7</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12,7</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12,7</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252</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водопроводных сетей в районе </w:t>
            </w:r>
            <w:proofErr w:type="gramStart"/>
            <w:r w:rsidRPr="00AD0ED2">
              <w:rPr>
                <w:rFonts w:eastAsia="Times New Roman"/>
                <w:sz w:val="20"/>
                <w:szCs w:val="20"/>
                <w:lang w:eastAsia="ru-RU"/>
              </w:rPr>
              <w:t>Северный</w:t>
            </w:r>
            <w:proofErr w:type="gramEnd"/>
            <w:r w:rsidRPr="00AD0ED2">
              <w:rPr>
                <w:rFonts w:eastAsia="Times New Roman"/>
                <w:sz w:val="20"/>
                <w:szCs w:val="20"/>
                <w:lang w:eastAsia="ru-RU"/>
              </w:rPr>
              <w:t xml:space="preserve"> города Аягоз </w:t>
            </w:r>
            <w:proofErr w:type="spellStart"/>
            <w:r w:rsidRPr="00AD0ED2">
              <w:rPr>
                <w:rFonts w:eastAsia="Times New Roman"/>
                <w:sz w:val="20"/>
                <w:szCs w:val="20"/>
                <w:lang w:eastAsia="ru-RU"/>
              </w:rPr>
              <w:t>Аягозского</w:t>
            </w:r>
            <w:proofErr w:type="spellEnd"/>
            <w:r w:rsidRPr="00AD0ED2">
              <w:rPr>
                <w:rFonts w:eastAsia="Times New Roman"/>
                <w:sz w:val="20"/>
                <w:szCs w:val="20"/>
                <w:lang w:eastAsia="ru-RU"/>
              </w:rPr>
              <w:t xml:space="preserve"> района ВКО</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УСАГ, аким </w:t>
            </w:r>
            <w:proofErr w:type="spellStart"/>
            <w:r w:rsidRPr="00AD0ED2">
              <w:rPr>
                <w:rFonts w:eastAsia="Times New Roman"/>
                <w:sz w:val="20"/>
                <w:szCs w:val="20"/>
                <w:lang w:eastAsia="ru-RU"/>
              </w:rPr>
              <w:t>Аягозского</w:t>
            </w:r>
            <w:proofErr w:type="spellEnd"/>
            <w:r w:rsidRPr="00AD0ED2">
              <w:rPr>
                <w:rFonts w:eastAsia="Times New Roman"/>
                <w:sz w:val="20"/>
                <w:szCs w:val="20"/>
                <w:lang w:eastAsia="ru-RU"/>
              </w:rPr>
              <w:t xml:space="preserve"> района</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103,2</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92,8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92,8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Национальный фонд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288114032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Частично исполнено.</w:t>
            </w:r>
            <w:r w:rsidRPr="00AD0ED2">
              <w:rPr>
                <w:rFonts w:eastAsia="Times New Roman"/>
                <w:sz w:val="20"/>
                <w:szCs w:val="20"/>
                <w:lang w:eastAsia="ru-RU"/>
              </w:rPr>
              <w:t xml:space="preserve"> Объект не введен в эксплуатацию из-за отставания от графика производства работ подрядной организации.</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10,3</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3,9</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127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253</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ИКИ по </w:t>
            </w:r>
            <w:proofErr w:type="spellStart"/>
            <w:r w:rsidRPr="00AD0ED2">
              <w:rPr>
                <w:rFonts w:eastAsia="Times New Roman"/>
                <w:sz w:val="20"/>
                <w:szCs w:val="20"/>
                <w:lang w:eastAsia="ru-RU"/>
              </w:rPr>
              <w:t>ул</w:t>
            </w:r>
            <w:proofErr w:type="gramStart"/>
            <w:r w:rsidRPr="00AD0ED2">
              <w:rPr>
                <w:rFonts w:eastAsia="Times New Roman"/>
                <w:sz w:val="20"/>
                <w:szCs w:val="20"/>
                <w:lang w:eastAsia="ru-RU"/>
              </w:rPr>
              <w:t>.Б</w:t>
            </w:r>
            <w:proofErr w:type="gramEnd"/>
            <w:r w:rsidRPr="00AD0ED2">
              <w:rPr>
                <w:rFonts w:eastAsia="Times New Roman"/>
                <w:sz w:val="20"/>
                <w:szCs w:val="20"/>
                <w:lang w:eastAsia="ru-RU"/>
              </w:rPr>
              <w:t>аркова</w:t>
            </w:r>
            <w:proofErr w:type="spellEnd"/>
            <w:r w:rsidRPr="00AD0ED2">
              <w:rPr>
                <w:rFonts w:eastAsia="Times New Roman"/>
                <w:sz w:val="20"/>
                <w:szCs w:val="20"/>
                <w:lang w:eastAsia="ru-RU"/>
              </w:rPr>
              <w:t xml:space="preserve">, ул.Казахстанская в </w:t>
            </w:r>
            <w:proofErr w:type="spellStart"/>
            <w:r w:rsidRPr="00AD0ED2">
              <w:rPr>
                <w:rFonts w:eastAsia="Times New Roman"/>
                <w:sz w:val="20"/>
                <w:szCs w:val="20"/>
                <w:lang w:eastAsia="ru-RU"/>
              </w:rPr>
              <w:t>с.Бородулиха</w:t>
            </w:r>
            <w:proofErr w:type="spellEnd"/>
            <w:r w:rsidRPr="00AD0ED2">
              <w:rPr>
                <w:rFonts w:eastAsia="Times New Roman"/>
                <w:sz w:val="20"/>
                <w:szCs w:val="20"/>
                <w:lang w:eastAsia="ru-RU"/>
              </w:rPr>
              <w:t xml:space="preserve"> (электроснабжение)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Бородулихинского района</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21,6</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Не исполнено</w:t>
            </w:r>
            <w:r w:rsidRPr="00AD0ED2">
              <w:rPr>
                <w:rFonts w:eastAsia="Times New Roman"/>
                <w:sz w:val="20"/>
                <w:szCs w:val="20"/>
                <w:lang w:eastAsia="ru-RU"/>
              </w:rPr>
              <w:t>. Работы не выполнены.</w:t>
            </w:r>
          </w:p>
        </w:tc>
      </w:tr>
      <w:tr w:rsidR="001C77A5" w:rsidRPr="00AD0ED2" w:rsidTr="00DB4074">
        <w:trPr>
          <w:trHeight w:val="178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254</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ИКИ по </w:t>
            </w:r>
            <w:proofErr w:type="spellStart"/>
            <w:r w:rsidRPr="00AD0ED2">
              <w:rPr>
                <w:rFonts w:eastAsia="Times New Roman"/>
                <w:sz w:val="20"/>
                <w:szCs w:val="20"/>
                <w:lang w:eastAsia="ru-RU"/>
              </w:rPr>
              <w:t>ул</w:t>
            </w:r>
            <w:proofErr w:type="gramStart"/>
            <w:r w:rsidRPr="00AD0ED2">
              <w:rPr>
                <w:rFonts w:eastAsia="Times New Roman"/>
                <w:sz w:val="20"/>
                <w:szCs w:val="20"/>
                <w:lang w:eastAsia="ru-RU"/>
              </w:rPr>
              <w:t>.Б</w:t>
            </w:r>
            <w:proofErr w:type="gramEnd"/>
            <w:r w:rsidRPr="00AD0ED2">
              <w:rPr>
                <w:rFonts w:eastAsia="Times New Roman"/>
                <w:sz w:val="20"/>
                <w:szCs w:val="20"/>
                <w:lang w:eastAsia="ru-RU"/>
              </w:rPr>
              <w:t>аркова</w:t>
            </w:r>
            <w:proofErr w:type="spellEnd"/>
            <w:r w:rsidRPr="00AD0ED2">
              <w:rPr>
                <w:rFonts w:eastAsia="Times New Roman"/>
                <w:sz w:val="20"/>
                <w:szCs w:val="20"/>
                <w:lang w:eastAsia="ru-RU"/>
              </w:rPr>
              <w:t xml:space="preserve">, ул.Казахстанская в </w:t>
            </w:r>
            <w:proofErr w:type="spellStart"/>
            <w:r w:rsidRPr="00AD0ED2">
              <w:rPr>
                <w:rFonts w:eastAsia="Times New Roman"/>
                <w:sz w:val="20"/>
                <w:szCs w:val="20"/>
                <w:lang w:eastAsia="ru-RU"/>
              </w:rPr>
              <w:t>с.Бородулиха</w:t>
            </w:r>
            <w:proofErr w:type="spellEnd"/>
            <w:r w:rsidRPr="00AD0ED2">
              <w:rPr>
                <w:rFonts w:eastAsia="Times New Roman"/>
                <w:sz w:val="20"/>
                <w:szCs w:val="20"/>
                <w:lang w:eastAsia="ru-RU"/>
              </w:rPr>
              <w:t xml:space="preserve"> (водоснабжение, канализация, теплоснабжение)</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Бородулихинского района</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43,2</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288114015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Не исполнено</w:t>
            </w:r>
            <w:r w:rsidRPr="00AD0ED2">
              <w:rPr>
                <w:rFonts w:eastAsia="Times New Roman"/>
                <w:sz w:val="20"/>
                <w:szCs w:val="20"/>
                <w:lang w:eastAsia="ru-RU"/>
              </w:rPr>
              <w:t>. Работы не выполнены.</w:t>
            </w:r>
          </w:p>
        </w:tc>
      </w:tr>
      <w:tr w:rsidR="001C77A5" w:rsidRPr="00AD0ED2" w:rsidTr="00DB4074">
        <w:trPr>
          <w:trHeight w:val="102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255</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Инженерные сети к жилому дому поз № 2 по </w:t>
            </w:r>
            <w:proofErr w:type="spellStart"/>
            <w:r w:rsidRPr="00AD0ED2">
              <w:rPr>
                <w:rFonts w:eastAsia="Times New Roman"/>
                <w:sz w:val="20"/>
                <w:szCs w:val="20"/>
                <w:lang w:eastAsia="ru-RU"/>
              </w:rPr>
              <w:t>ул</w:t>
            </w:r>
            <w:proofErr w:type="gramStart"/>
            <w:r w:rsidRPr="00AD0ED2">
              <w:rPr>
                <w:rFonts w:eastAsia="Times New Roman"/>
                <w:sz w:val="20"/>
                <w:szCs w:val="20"/>
                <w:lang w:eastAsia="ru-RU"/>
              </w:rPr>
              <w:t>.С</w:t>
            </w:r>
            <w:proofErr w:type="gramEnd"/>
            <w:r w:rsidRPr="00AD0ED2">
              <w:rPr>
                <w:rFonts w:eastAsia="Times New Roman"/>
                <w:sz w:val="20"/>
                <w:szCs w:val="20"/>
                <w:lang w:eastAsia="ru-RU"/>
              </w:rPr>
              <w:t>памбетова</w:t>
            </w:r>
            <w:proofErr w:type="spellEnd"/>
            <w:r w:rsidRPr="00AD0ED2">
              <w:rPr>
                <w:rFonts w:eastAsia="Times New Roman"/>
                <w:sz w:val="20"/>
                <w:szCs w:val="20"/>
                <w:lang w:eastAsia="ru-RU"/>
              </w:rPr>
              <w:t xml:space="preserve"> в г.Зайсан ВКО</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Зайсанского района</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160,3</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144,2</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Национальный фонд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288114032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Объект введен в эксплуатацию в 2021 году.</w:t>
            </w:r>
          </w:p>
        </w:tc>
      </w:tr>
      <w:tr w:rsidR="001C77A5" w:rsidRPr="00AD0ED2" w:rsidTr="00DB4074">
        <w:trPr>
          <w:trHeight w:val="229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256</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инженерно-коммуникационной инфраструктуры к 30 квартирному жилому дому в селе </w:t>
            </w:r>
            <w:proofErr w:type="spellStart"/>
            <w:r w:rsidRPr="00AD0ED2">
              <w:rPr>
                <w:rFonts w:eastAsia="Times New Roman"/>
                <w:sz w:val="20"/>
                <w:szCs w:val="20"/>
                <w:lang w:eastAsia="ru-RU"/>
              </w:rPr>
              <w:t>Улкен</w:t>
            </w:r>
            <w:proofErr w:type="spellEnd"/>
            <w:r w:rsidRPr="00AD0ED2">
              <w:rPr>
                <w:rFonts w:eastAsia="Times New Roman"/>
                <w:sz w:val="20"/>
                <w:szCs w:val="20"/>
                <w:lang w:eastAsia="ru-RU"/>
              </w:rPr>
              <w:t xml:space="preserve"> Нарын Катон-Карагайского района ВКО (наружные сети водопровода, канализации и отопления)</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Катон-Карагайского района</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38,3</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15,6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15,6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Объект введен в эксплуатацию в 2021 году.</w:t>
            </w:r>
          </w:p>
        </w:tc>
      </w:tr>
      <w:tr w:rsidR="001C77A5" w:rsidRPr="00AD0ED2" w:rsidTr="00DB4074">
        <w:trPr>
          <w:trHeight w:val="204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257</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инженерно-коммуникационной инфраструктуры к 30 квартирному жилому дому в селе </w:t>
            </w:r>
            <w:proofErr w:type="spellStart"/>
            <w:r w:rsidRPr="00AD0ED2">
              <w:rPr>
                <w:rFonts w:eastAsia="Times New Roman"/>
                <w:sz w:val="20"/>
                <w:szCs w:val="20"/>
                <w:lang w:eastAsia="ru-RU"/>
              </w:rPr>
              <w:t>Улкен</w:t>
            </w:r>
            <w:proofErr w:type="spellEnd"/>
            <w:r w:rsidRPr="00AD0ED2">
              <w:rPr>
                <w:rFonts w:eastAsia="Times New Roman"/>
                <w:sz w:val="20"/>
                <w:szCs w:val="20"/>
                <w:lang w:eastAsia="ru-RU"/>
              </w:rPr>
              <w:t xml:space="preserve"> Нарын Катон-Карагайского района ВКО (наружные сети электроснабжения)</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Катон-Карагайского района</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18,8</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7,9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7,9</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Объект введен в эксплуатацию в 2021 году.</w:t>
            </w:r>
          </w:p>
        </w:tc>
      </w:tr>
      <w:tr w:rsidR="001C77A5" w:rsidRPr="00AD0ED2" w:rsidTr="00DB4074">
        <w:trPr>
          <w:trHeight w:val="153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258</w:t>
            </w:r>
          </w:p>
        </w:tc>
        <w:tc>
          <w:tcPr>
            <w:tcW w:w="2422" w:type="dxa"/>
            <w:tcBorders>
              <w:top w:val="single" w:sz="4" w:space="0" w:color="auto"/>
              <w:left w:val="nil"/>
              <w:bottom w:val="single" w:sz="4" w:space="0" w:color="auto"/>
              <w:right w:val="single" w:sz="4" w:space="0" w:color="auto"/>
            </w:tcBorders>
            <w:shd w:val="clear" w:color="auto" w:fill="auto"/>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наружных сетей и благоустройство к 80-квартирному жилому дому в поселке </w:t>
            </w:r>
            <w:proofErr w:type="spellStart"/>
            <w:r w:rsidRPr="00AD0ED2">
              <w:rPr>
                <w:rFonts w:eastAsia="Times New Roman"/>
                <w:sz w:val="20"/>
                <w:szCs w:val="20"/>
                <w:lang w:eastAsia="ru-RU"/>
              </w:rPr>
              <w:t>Касыма</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Кайсенова</w:t>
            </w:r>
            <w:proofErr w:type="spellEnd"/>
            <w:r w:rsidRPr="00AD0ED2">
              <w:rPr>
                <w:rFonts w:eastAsia="Times New Roman"/>
                <w:sz w:val="20"/>
                <w:szCs w:val="20"/>
                <w:lang w:eastAsia="ru-RU"/>
              </w:rPr>
              <w:t xml:space="preserve"> Уланского района ВКО</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УСАГ, аким Уланского района</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125,3</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Национальный фонд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288114032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 </w:t>
            </w:r>
            <w:r w:rsidRPr="00AD0ED2">
              <w:rPr>
                <w:rFonts w:eastAsia="Times New Roman"/>
                <w:sz w:val="20"/>
                <w:szCs w:val="20"/>
                <w:lang w:eastAsia="ru-RU"/>
              </w:rPr>
              <w:t>Объект  введен в эксплуатацию в 2020 г., средства сняты с НФ РК</w:t>
            </w:r>
            <w:r w:rsidR="00757BC9" w:rsidRPr="00AD0ED2">
              <w:rPr>
                <w:rFonts w:eastAsia="Times New Roman"/>
                <w:sz w:val="20"/>
                <w:szCs w:val="20"/>
                <w:lang w:eastAsia="ru-RU"/>
              </w:rPr>
              <w:t>.</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Итого по цели 12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25459,4</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20897,6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19791,8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i/>
                <w:iCs/>
                <w:sz w:val="20"/>
                <w:szCs w:val="20"/>
                <w:lang w:eastAsia="ru-RU"/>
              </w:rPr>
            </w:pPr>
            <w:r w:rsidRPr="00AD0ED2">
              <w:rPr>
                <w:rFonts w:eastAsia="Times New Roman"/>
                <w:i/>
                <w:iCs/>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в том числе</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i/>
                <w:iCs/>
                <w:sz w:val="20"/>
                <w:szCs w:val="20"/>
                <w:lang w:eastAsia="ru-RU"/>
              </w:rPr>
            </w:pPr>
            <w:r w:rsidRPr="00AD0ED2">
              <w:rPr>
                <w:rFonts w:eastAsia="Times New Roman"/>
                <w:i/>
                <w:iCs/>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 xml:space="preserve">Национальный фонд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9976,9</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7636,5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7232,8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Республиканский бюджет</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2000,0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1000,0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307,6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Областной бюджет</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13482,5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12261,1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12251,4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13.</w:t>
            </w:r>
          </w:p>
        </w:tc>
        <w:tc>
          <w:tcPr>
            <w:tcW w:w="2422" w:type="dxa"/>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Выработка электроэнергии возобновляемыми источниками энергии</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w:t>
            </w:r>
          </w:p>
        </w:tc>
      </w:tr>
      <w:tr w:rsidR="001C77A5" w:rsidRPr="00AD0ED2" w:rsidTr="00DB4074">
        <w:trPr>
          <w:trHeight w:val="178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Доля выработанной электроэнергии возобновляемых источников энергии в общем объеме выработанной электроэнергии</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от общего объема производства</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административные данные МИО</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Заместитель акима области </w:t>
            </w:r>
            <w:proofErr w:type="spellStart"/>
            <w:r w:rsidRPr="00AD0ED2">
              <w:rPr>
                <w:rFonts w:eastAsia="Times New Roman"/>
                <w:sz w:val="20"/>
                <w:szCs w:val="20"/>
                <w:lang w:eastAsia="ru-RU"/>
              </w:rPr>
              <w:t>Байахметов</w:t>
            </w:r>
            <w:proofErr w:type="spellEnd"/>
            <w:r w:rsidRPr="00AD0ED2">
              <w:rPr>
                <w:rFonts w:eastAsia="Times New Roman"/>
                <w:sz w:val="20"/>
                <w:szCs w:val="20"/>
                <w:lang w:eastAsia="ru-RU"/>
              </w:rPr>
              <w:t xml:space="preserve"> Б.К., УЭЖКХ,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2,29</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2,29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2,29</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Исполнен.</w:t>
            </w:r>
            <w:r w:rsidRPr="00AD0ED2">
              <w:rPr>
                <w:rFonts w:eastAsia="Times New Roman"/>
                <w:sz w:val="20"/>
                <w:szCs w:val="20"/>
                <w:lang w:eastAsia="ru-RU"/>
              </w:rPr>
              <w:t xml:space="preserve"> Объем выработанной электроэнергии ВТЭ составил  211,1 млн. кВт*час или 2,29% от общей выработки электроэнергии 9214 млн</w:t>
            </w:r>
            <w:proofErr w:type="gramStart"/>
            <w:r w:rsidRPr="00AD0ED2">
              <w:rPr>
                <w:rFonts w:eastAsia="Times New Roman"/>
                <w:sz w:val="20"/>
                <w:szCs w:val="20"/>
                <w:lang w:eastAsia="ru-RU"/>
              </w:rPr>
              <w:t>.к</w:t>
            </w:r>
            <w:proofErr w:type="gramEnd"/>
            <w:r w:rsidRPr="00AD0ED2">
              <w:rPr>
                <w:rFonts w:eastAsia="Times New Roman"/>
                <w:sz w:val="20"/>
                <w:szCs w:val="20"/>
                <w:lang w:eastAsia="ru-RU"/>
              </w:rPr>
              <w:t>Вт.</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Мероприятия</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w:t>
            </w:r>
          </w:p>
        </w:tc>
      </w:tr>
      <w:tr w:rsidR="001C77A5" w:rsidRPr="00AD0ED2" w:rsidTr="00DB4074">
        <w:trPr>
          <w:trHeight w:val="127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259</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w:t>
            </w:r>
            <w:proofErr w:type="spellStart"/>
            <w:r w:rsidRPr="00AD0ED2">
              <w:rPr>
                <w:rFonts w:eastAsia="Times New Roman"/>
                <w:sz w:val="20"/>
                <w:szCs w:val="20"/>
                <w:lang w:eastAsia="ru-RU"/>
              </w:rPr>
              <w:t>Тургусунской</w:t>
            </w:r>
            <w:proofErr w:type="spellEnd"/>
            <w:r w:rsidRPr="00AD0ED2">
              <w:rPr>
                <w:rFonts w:eastAsia="Times New Roman"/>
                <w:sz w:val="20"/>
                <w:szCs w:val="20"/>
                <w:lang w:eastAsia="ru-RU"/>
              </w:rPr>
              <w:t xml:space="preserve"> ГЭС-1 в районе Алтай ВКО установленной мощностью 24,9 МВт</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УЭЖКХ, ТОО "Тургусун-1"</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39,9</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Собственные средства</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w:t>
            </w:r>
            <w:r w:rsidRPr="00AD0ED2">
              <w:rPr>
                <w:rFonts w:eastAsia="Times New Roman"/>
                <w:sz w:val="20"/>
                <w:szCs w:val="20"/>
                <w:lang w:eastAsia="ru-RU"/>
              </w:rPr>
              <w:t xml:space="preserve"> Строительство объекта завершено, ведутся испытания.</w:t>
            </w:r>
          </w:p>
        </w:tc>
      </w:tr>
      <w:tr w:rsidR="001C77A5" w:rsidRPr="00AD0ED2" w:rsidTr="00DB4074">
        <w:trPr>
          <w:trHeight w:val="127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260</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ВЭС в </w:t>
            </w:r>
            <w:proofErr w:type="spellStart"/>
            <w:r w:rsidRPr="00AD0ED2">
              <w:rPr>
                <w:rFonts w:eastAsia="Times New Roman"/>
                <w:sz w:val="20"/>
                <w:szCs w:val="20"/>
                <w:lang w:eastAsia="ru-RU"/>
              </w:rPr>
              <w:t>п</w:t>
            </w:r>
            <w:proofErr w:type="gramStart"/>
            <w:r w:rsidRPr="00AD0ED2">
              <w:rPr>
                <w:rFonts w:eastAsia="Times New Roman"/>
                <w:sz w:val="20"/>
                <w:szCs w:val="20"/>
                <w:lang w:eastAsia="ru-RU"/>
              </w:rPr>
              <w:t>.Ж</w:t>
            </w:r>
            <w:proofErr w:type="gramEnd"/>
            <w:r w:rsidRPr="00AD0ED2">
              <w:rPr>
                <w:rFonts w:eastAsia="Times New Roman"/>
                <w:sz w:val="20"/>
                <w:szCs w:val="20"/>
                <w:lang w:eastAsia="ru-RU"/>
              </w:rPr>
              <w:t>ангиз</w:t>
            </w:r>
            <w:proofErr w:type="spellEnd"/>
            <w:r w:rsidRPr="00AD0ED2">
              <w:rPr>
                <w:rFonts w:eastAsia="Times New Roman"/>
                <w:sz w:val="20"/>
                <w:szCs w:val="20"/>
                <w:lang w:eastAsia="ru-RU"/>
              </w:rPr>
              <w:t>, Жарминском районе ВКО, установленной мощностью 29,7 МВт</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УЭЖКХ, ТОО "</w:t>
            </w:r>
            <w:proofErr w:type="spellStart"/>
            <w:r w:rsidRPr="00AD0ED2">
              <w:rPr>
                <w:rFonts w:eastAsia="Times New Roman"/>
                <w:sz w:val="20"/>
                <w:szCs w:val="20"/>
                <w:lang w:eastAsia="ru-RU"/>
              </w:rPr>
              <w:t>Жел</w:t>
            </w:r>
            <w:proofErr w:type="spellEnd"/>
            <w:r w:rsidRPr="00AD0ED2">
              <w:rPr>
                <w:rFonts w:eastAsia="Times New Roman"/>
                <w:sz w:val="20"/>
                <w:szCs w:val="20"/>
                <w:lang w:eastAsia="ru-RU"/>
              </w:rPr>
              <w:t xml:space="preserve"> Электрик"</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Собственные средства</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Частично исполнено.</w:t>
            </w:r>
            <w:r w:rsidRPr="00AD0ED2">
              <w:rPr>
                <w:rFonts w:eastAsia="Times New Roman"/>
                <w:sz w:val="20"/>
                <w:szCs w:val="20"/>
                <w:lang w:eastAsia="ru-RU"/>
              </w:rPr>
              <w:t xml:space="preserve"> Проведены комплексные испытания. Ввод объекта в эксплуатацию запланирован в августе 2022 года</w:t>
            </w:r>
          </w:p>
        </w:tc>
      </w:tr>
      <w:tr w:rsidR="001C77A5" w:rsidRPr="00AD0ED2" w:rsidTr="00DB4074">
        <w:trPr>
          <w:trHeight w:val="127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261</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Строительство 6 ВЭС в с</w:t>
            </w:r>
            <w:proofErr w:type="gramStart"/>
            <w:r w:rsidRPr="00AD0ED2">
              <w:rPr>
                <w:rFonts w:eastAsia="Times New Roman"/>
                <w:sz w:val="20"/>
                <w:szCs w:val="20"/>
                <w:lang w:eastAsia="ru-RU"/>
              </w:rPr>
              <w:t>.А</w:t>
            </w:r>
            <w:proofErr w:type="gramEnd"/>
            <w:r w:rsidRPr="00AD0ED2">
              <w:rPr>
                <w:rFonts w:eastAsia="Times New Roman"/>
                <w:sz w:val="20"/>
                <w:szCs w:val="20"/>
                <w:lang w:eastAsia="ru-RU"/>
              </w:rPr>
              <w:t xml:space="preserve">ктогай, </w:t>
            </w:r>
            <w:proofErr w:type="spellStart"/>
            <w:r w:rsidRPr="00AD0ED2">
              <w:rPr>
                <w:rFonts w:eastAsia="Times New Roman"/>
                <w:sz w:val="20"/>
                <w:szCs w:val="20"/>
                <w:lang w:eastAsia="ru-RU"/>
              </w:rPr>
              <w:t>Аягозовском</w:t>
            </w:r>
            <w:proofErr w:type="spellEnd"/>
            <w:r w:rsidRPr="00AD0ED2">
              <w:rPr>
                <w:rFonts w:eastAsia="Times New Roman"/>
                <w:sz w:val="20"/>
                <w:szCs w:val="20"/>
                <w:lang w:eastAsia="ru-RU"/>
              </w:rPr>
              <w:t xml:space="preserve"> районе ВКО, установленной мощностью 100 МВт</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УЭЖКХ, ТОО "</w:t>
            </w:r>
            <w:proofErr w:type="spellStart"/>
            <w:r w:rsidRPr="00AD0ED2">
              <w:rPr>
                <w:rFonts w:eastAsia="Times New Roman"/>
                <w:sz w:val="20"/>
                <w:szCs w:val="20"/>
                <w:lang w:eastAsia="ru-RU"/>
              </w:rPr>
              <w:t>Жел</w:t>
            </w:r>
            <w:proofErr w:type="spellEnd"/>
            <w:r w:rsidRPr="00AD0ED2">
              <w:rPr>
                <w:rFonts w:eastAsia="Times New Roman"/>
                <w:sz w:val="20"/>
                <w:szCs w:val="20"/>
                <w:lang w:eastAsia="ru-RU"/>
              </w:rPr>
              <w:t xml:space="preserve"> Электрик"</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Собственные средства</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Частично исполнено.</w:t>
            </w:r>
            <w:r w:rsidRPr="00AD0ED2">
              <w:rPr>
                <w:rFonts w:eastAsia="Times New Roman"/>
                <w:sz w:val="20"/>
                <w:szCs w:val="20"/>
                <w:lang w:eastAsia="ru-RU"/>
              </w:rPr>
              <w:t xml:space="preserve"> Закуплена часть оборудования. Ввод об</w:t>
            </w:r>
            <w:r w:rsidR="00757BC9" w:rsidRPr="00AD0ED2">
              <w:rPr>
                <w:rFonts w:eastAsia="Times New Roman"/>
                <w:sz w:val="20"/>
                <w:szCs w:val="20"/>
                <w:lang w:eastAsia="ru-RU"/>
              </w:rPr>
              <w:t>ъ</w:t>
            </w:r>
            <w:r w:rsidRPr="00AD0ED2">
              <w:rPr>
                <w:rFonts w:eastAsia="Times New Roman"/>
                <w:sz w:val="20"/>
                <w:szCs w:val="20"/>
                <w:lang w:eastAsia="ru-RU"/>
              </w:rPr>
              <w:t>екта в эксплуатацию запланирован в ноябре 2022 года</w:t>
            </w:r>
            <w:r w:rsidR="00757BC9" w:rsidRPr="00AD0ED2">
              <w:rPr>
                <w:rFonts w:eastAsia="Times New Roman"/>
                <w:sz w:val="20"/>
                <w:szCs w:val="20"/>
                <w:lang w:eastAsia="ru-RU"/>
              </w:rPr>
              <w:t>.</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Итого по цели 13</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39,9</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i/>
                <w:iCs/>
                <w:sz w:val="20"/>
                <w:szCs w:val="20"/>
                <w:lang w:eastAsia="ru-RU"/>
              </w:rPr>
            </w:pPr>
            <w:r w:rsidRPr="00AD0ED2">
              <w:rPr>
                <w:rFonts w:eastAsia="Times New Roman"/>
                <w:i/>
                <w:iCs/>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в том числе</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Собственные средства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39,9</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14.</w:t>
            </w:r>
          </w:p>
        </w:tc>
        <w:tc>
          <w:tcPr>
            <w:tcW w:w="2422" w:type="dxa"/>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Обеспечение населения качественной питьевой водой</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Доступ населения к услугам водоснабжения</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административные данные </w:t>
            </w:r>
            <w:r w:rsidRPr="00AD0ED2">
              <w:rPr>
                <w:rFonts w:eastAsia="Times New Roman"/>
                <w:sz w:val="20"/>
                <w:szCs w:val="20"/>
                <w:lang w:eastAsia="ru-RU"/>
              </w:rPr>
              <w:lastRenderedPageBreak/>
              <w:t>МИИР</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 xml:space="preserve">Заместитель акима области </w:t>
            </w:r>
            <w:proofErr w:type="spellStart"/>
            <w:r w:rsidRPr="00AD0ED2">
              <w:rPr>
                <w:rFonts w:eastAsia="Times New Roman"/>
                <w:sz w:val="20"/>
                <w:szCs w:val="20"/>
                <w:lang w:eastAsia="ru-RU"/>
              </w:rPr>
              <w:lastRenderedPageBreak/>
              <w:t>Байахметов</w:t>
            </w:r>
            <w:proofErr w:type="spellEnd"/>
            <w:r w:rsidRPr="00AD0ED2">
              <w:rPr>
                <w:rFonts w:eastAsia="Times New Roman"/>
                <w:sz w:val="20"/>
                <w:szCs w:val="20"/>
                <w:lang w:eastAsia="ru-RU"/>
              </w:rPr>
              <w:t xml:space="preserve"> Б.К., УЭЖКХ,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127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в городах</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99,1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99,1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99,1</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 </w:t>
            </w:r>
            <w:r w:rsidRPr="00AD0ED2">
              <w:rPr>
                <w:rFonts w:eastAsia="Times New Roman"/>
                <w:sz w:val="20"/>
                <w:szCs w:val="20"/>
                <w:lang w:eastAsia="ru-RU"/>
              </w:rPr>
              <w:t>Численность городского населения имеющего централизованное водоснабжение составила 844,6 тыс. человек, или 99,1% от общей численности городского населения (852,5 тыс</w:t>
            </w:r>
            <w:proofErr w:type="gramStart"/>
            <w:r w:rsidRPr="00AD0ED2">
              <w:rPr>
                <w:rFonts w:eastAsia="Times New Roman"/>
                <w:sz w:val="20"/>
                <w:szCs w:val="20"/>
                <w:lang w:eastAsia="ru-RU"/>
              </w:rPr>
              <w:t>.ч</w:t>
            </w:r>
            <w:proofErr w:type="gramEnd"/>
            <w:r w:rsidRPr="00AD0ED2">
              <w:rPr>
                <w:rFonts w:eastAsia="Times New Roman"/>
                <w:sz w:val="20"/>
                <w:szCs w:val="20"/>
                <w:lang w:eastAsia="ru-RU"/>
              </w:rPr>
              <w:t>еловек).</w:t>
            </w:r>
          </w:p>
        </w:tc>
      </w:tr>
      <w:tr w:rsidR="001C77A5" w:rsidRPr="00AD0ED2" w:rsidTr="00DB4074">
        <w:trPr>
          <w:trHeight w:val="102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в сельских населенных пунктах</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87,0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87,0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91,8</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 </w:t>
            </w:r>
            <w:r w:rsidRPr="00AD0ED2">
              <w:rPr>
                <w:rFonts w:eastAsia="Times New Roman"/>
                <w:sz w:val="20"/>
                <w:szCs w:val="20"/>
                <w:lang w:eastAsia="ru-RU"/>
              </w:rPr>
              <w:t>По итогам года имеют доступ к централизованному водоснабжению 462,6 тыс</w:t>
            </w:r>
            <w:proofErr w:type="gramStart"/>
            <w:r w:rsidRPr="00AD0ED2">
              <w:rPr>
                <w:rFonts w:eastAsia="Times New Roman"/>
                <w:sz w:val="20"/>
                <w:szCs w:val="20"/>
                <w:lang w:eastAsia="ru-RU"/>
              </w:rPr>
              <w:t>.ч</w:t>
            </w:r>
            <w:proofErr w:type="gramEnd"/>
            <w:r w:rsidRPr="00AD0ED2">
              <w:rPr>
                <w:rFonts w:eastAsia="Times New Roman"/>
                <w:sz w:val="20"/>
                <w:szCs w:val="20"/>
                <w:lang w:eastAsia="ru-RU"/>
              </w:rPr>
              <w:t>еловек из 503,9 тыс.человек, проживающих в сельской местности.</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Мероприятия</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в городах</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127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262</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Строительство Нового Усть-Каменогорского водозабора города Усть-Каменогорск</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г</w:t>
            </w:r>
            <w:proofErr w:type="gramStart"/>
            <w:r w:rsidRPr="00AD0ED2">
              <w:rPr>
                <w:rFonts w:eastAsia="Times New Roman"/>
                <w:sz w:val="20"/>
                <w:szCs w:val="20"/>
                <w:lang w:eastAsia="ru-RU"/>
              </w:rPr>
              <w:t>.У</w:t>
            </w:r>
            <w:proofErr w:type="gramEnd"/>
            <w:r w:rsidRPr="00AD0ED2">
              <w:rPr>
                <w:rFonts w:eastAsia="Times New Roman"/>
                <w:sz w:val="20"/>
                <w:szCs w:val="20"/>
                <w:lang w:eastAsia="ru-RU"/>
              </w:rPr>
              <w:t>сть-Каменогорск,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1506,6</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1344,6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1344,4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279114011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Установленная мощность - 1459,4 КВт. Не выполнены приемо-сдаточные испытания технологического оборудования, т.к. для выполнения данного вида испытаний требуется температура воздуха не менее +5 С.</w:t>
            </w: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263</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Реконструкция существующих сетей водоснабжения и водоотведения города Риддер ВКО</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г.Риддер,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860,0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620,6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614,1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279114032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Протяженность сетей - 47,2 км. </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959,0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992,3</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992,3</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279114048</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264</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Реконструкция водопроводных сетей Западная часть г</w:t>
            </w:r>
            <w:proofErr w:type="gramStart"/>
            <w:r w:rsidRPr="00AD0ED2">
              <w:rPr>
                <w:rFonts w:eastAsia="Times New Roman"/>
                <w:sz w:val="20"/>
                <w:szCs w:val="20"/>
                <w:lang w:eastAsia="ru-RU"/>
              </w:rPr>
              <w:t>.З</w:t>
            </w:r>
            <w:proofErr w:type="gramEnd"/>
            <w:r w:rsidRPr="00AD0ED2">
              <w:rPr>
                <w:rFonts w:eastAsia="Times New Roman"/>
                <w:sz w:val="20"/>
                <w:szCs w:val="20"/>
                <w:lang w:eastAsia="ru-RU"/>
              </w:rPr>
              <w:t>ыряновск (2 очередь)</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района Алтай,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875,2</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784,1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784,1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279114032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Реконструкция  водопроводной сети - 75,34 км.</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89,1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26,7</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26,7</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279114048</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265</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водопроводных сетей в </w:t>
            </w:r>
            <w:proofErr w:type="spellStart"/>
            <w:r w:rsidRPr="00AD0ED2">
              <w:rPr>
                <w:rFonts w:eastAsia="Times New Roman"/>
                <w:sz w:val="20"/>
                <w:szCs w:val="20"/>
                <w:lang w:eastAsia="ru-RU"/>
              </w:rPr>
              <w:t>г</w:t>
            </w:r>
            <w:proofErr w:type="gramStart"/>
            <w:r w:rsidRPr="00AD0ED2">
              <w:rPr>
                <w:rFonts w:eastAsia="Times New Roman"/>
                <w:sz w:val="20"/>
                <w:szCs w:val="20"/>
                <w:lang w:eastAsia="ru-RU"/>
              </w:rPr>
              <w:t>.А</w:t>
            </w:r>
            <w:proofErr w:type="gramEnd"/>
            <w:r w:rsidRPr="00AD0ED2">
              <w:rPr>
                <w:rFonts w:eastAsia="Times New Roman"/>
                <w:sz w:val="20"/>
                <w:szCs w:val="20"/>
                <w:lang w:eastAsia="ru-RU"/>
              </w:rPr>
              <w:t>ягоз</w:t>
            </w:r>
            <w:proofErr w:type="spellEnd"/>
            <w:r w:rsidRPr="00AD0ED2">
              <w:rPr>
                <w:rFonts w:eastAsia="Times New Roman"/>
                <w:sz w:val="20"/>
                <w:szCs w:val="20"/>
                <w:lang w:eastAsia="ru-RU"/>
              </w:rPr>
              <w:t>, ВКО</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Аким </w:t>
            </w:r>
            <w:proofErr w:type="spellStart"/>
            <w:r w:rsidRPr="00AD0ED2">
              <w:rPr>
                <w:rFonts w:eastAsia="Times New Roman"/>
                <w:sz w:val="20"/>
                <w:szCs w:val="20"/>
                <w:lang w:eastAsia="ru-RU"/>
              </w:rPr>
              <w:t>Аягозского</w:t>
            </w:r>
            <w:proofErr w:type="spellEnd"/>
            <w:r w:rsidRPr="00AD0ED2">
              <w:rPr>
                <w:rFonts w:eastAsia="Times New Roman"/>
                <w:sz w:val="20"/>
                <w:szCs w:val="20"/>
                <w:lang w:eastAsia="ru-RU"/>
              </w:rPr>
              <w:t xml:space="preserve"> района,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203,2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203,2</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279114011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За 2021 год построено 4 км сетей.</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w:t>
            </w: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266</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Реконструкция   сетей водоснабжения поселка </w:t>
            </w:r>
            <w:r w:rsidRPr="00AD0ED2">
              <w:rPr>
                <w:rFonts w:eastAsia="Times New Roman"/>
                <w:sz w:val="20"/>
                <w:szCs w:val="20"/>
                <w:lang w:eastAsia="ru-RU"/>
              </w:rPr>
              <w:lastRenderedPageBreak/>
              <w:t>Красина г</w:t>
            </w:r>
            <w:proofErr w:type="gramStart"/>
            <w:r w:rsidRPr="00AD0ED2">
              <w:rPr>
                <w:rFonts w:eastAsia="Times New Roman"/>
                <w:sz w:val="20"/>
                <w:szCs w:val="20"/>
                <w:lang w:eastAsia="ru-RU"/>
              </w:rPr>
              <w:t>.У</w:t>
            </w:r>
            <w:proofErr w:type="gramEnd"/>
            <w:r w:rsidRPr="00AD0ED2">
              <w:rPr>
                <w:rFonts w:eastAsia="Times New Roman"/>
                <w:sz w:val="20"/>
                <w:szCs w:val="20"/>
                <w:lang w:eastAsia="ru-RU"/>
              </w:rPr>
              <w:t>сть-Каменогорска. Корректировка</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г</w:t>
            </w:r>
            <w:proofErr w:type="gramStart"/>
            <w:r w:rsidRPr="00AD0ED2">
              <w:rPr>
                <w:rFonts w:eastAsia="Times New Roman"/>
                <w:sz w:val="20"/>
                <w:szCs w:val="20"/>
                <w:lang w:eastAsia="ru-RU"/>
              </w:rPr>
              <w:t>.У</w:t>
            </w:r>
            <w:proofErr w:type="gramEnd"/>
            <w:r w:rsidRPr="00AD0ED2">
              <w:rPr>
                <w:rFonts w:eastAsia="Times New Roman"/>
                <w:sz w:val="20"/>
                <w:szCs w:val="20"/>
                <w:lang w:eastAsia="ru-RU"/>
              </w:rPr>
              <w:t xml:space="preserve">сть-Каменогорск, </w:t>
            </w:r>
            <w:r w:rsidRPr="00AD0ED2">
              <w:rPr>
                <w:rFonts w:eastAsia="Times New Roman"/>
                <w:sz w:val="20"/>
                <w:szCs w:val="20"/>
                <w:lang w:eastAsia="ru-RU"/>
              </w:rPr>
              <w:lastRenderedPageBreak/>
              <w:t>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605,3</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296,7</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296,7</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Республиканский </w:t>
            </w:r>
            <w:r w:rsidRPr="00AD0ED2">
              <w:rPr>
                <w:rFonts w:eastAsia="Times New Roman"/>
                <w:sz w:val="20"/>
                <w:szCs w:val="20"/>
                <w:lang w:eastAsia="ru-RU"/>
              </w:rPr>
              <w:lastRenderedPageBreak/>
              <w:t>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279114011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6A6D0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006A6D05" w:rsidRPr="00AD0ED2">
              <w:rPr>
                <w:rFonts w:eastAsia="Times New Roman"/>
                <w:sz w:val="20"/>
                <w:szCs w:val="20"/>
                <w:lang w:eastAsia="ru-RU"/>
              </w:rPr>
              <w:t>Реконструировано</w:t>
            </w:r>
            <w:r w:rsidRPr="00AD0ED2">
              <w:rPr>
                <w:rFonts w:eastAsia="Times New Roman"/>
                <w:sz w:val="20"/>
                <w:szCs w:val="20"/>
                <w:lang w:eastAsia="ru-RU"/>
              </w:rPr>
              <w:t xml:space="preserve"> 14,0 км сетей.</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605,2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605,2</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279114032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w:t>
            </w:r>
            <w:r w:rsidR="006A6D05" w:rsidRPr="00AD0ED2">
              <w:rPr>
                <w:rFonts w:eastAsia="Times New Roman"/>
                <w:sz w:val="20"/>
                <w:szCs w:val="20"/>
                <w:lang w:eastAsia="ru-RU"/>
              </w:rPr>
              <w:t>Реконструировано</w:t>
            </w:r>
            <w:r w:rsidRPr="00AD0ED2">
              <w:rPr>
                <w:rFonts w:eastAsia="Times New Roman"/>
                <w:sz w:val="20"/>
                <w:szCs w:val="20"/>
                <w:lang w:eastAsia="ru-RU"/>
              </w:rPr>
              <w:t xml:space="preserve"> 28,8 км сетей.</w:t>
            </w: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267</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Реконструкция водопроводных сетей центральная часть г</w:t>
            </w:r>
            <w:proofErr w:type="gramStart"/>
            <w:r w:rsidRPr="00AD0ED2">
              <w:rPr>
                <w:rFonts w:eastAsia="Times New Roman"/>
                <w:sz w:val="20"/>
                <w:szCs w:val="20"/>
                <w:lang w:eastAsia="ru-RU"/>
              </w:rPr>
              <w:t>.З</w:t>
            </w:r>
            <w:proofErr w:type="gramEnd"/>
            <w:r w:rsidRPr="00AD0ED2">
              <w:rPr>
                <w:rFonts w:eastAsia="Times New Roman"/>
                <w:sz w:val="20"/>
                <w:szCs w:val="20"/>
                <w:lang w:eastAsia="ru-RU"/>
              </w:rPr>
              <w:t xml:space="preserve">ыряновска (1 очередь) </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района Алтай,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692,9</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783,9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783,9</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279114032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487C00" w:rsidRDefault="001C77A5" w:rsidP="001C77A5">
            <w:pPr>
              <w:spacing w:after="0" w:line="240" w:lineRule="auto"/>
              <w:rPr>
                <w:rFonts w:eastAsia="Times New Roman"/>
                <w:sz w:val="20"/>
                <w:szCs w:val="20"/>
                <w:lang w:eastAsia="ru-RU"/>
              </w:rPr>
            </w:pPr>
            <w:r w:rsidRPr="00487C00">
              <w:rPr>
                <w:rFonts w:eastAsia="Times New Roman"/>
                <w:b/>
                <w:bCs/>
                <w:sz w:val="20"/>
                <w:szCs w:val="20"/>
                <w:lang w:eastAsia="ru-RU"/>
              </w:rPr>
              <w:t>Исполнено.</w:t>
            </w:r>
            <w:r w:rsidRPr="00487C00">
              <w:rPr>
                <w:rFonts w:eastAsia="Times New Roman"/>
                <w:sz w:val="20"/>
                <w:szCs w:val="20"/>
                <w:lang w:eastAsia="ru-RU"/>
              </w:rPr>
              <w:t xml:space="preserve"> Реконструкция  водопроводной сети - 110,59 км.</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279114048</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487C00" w:rsidRDefault="001C77A5" w:rsidP="001C77A5">
            <w:pPr>
              <w:spacing w:after="0" w:line="240" w:lineRule="auto"/>
              <w:rPr>
                <w:rFonts w:eastAsia="Times New Roman"/>
                <w:sz w:val="20"/>
                <w:szCs w:val="20"/>
                <w:lang w:eastAsia="ru-RU"/>
              </w:rPr>
            </w:pPr>
          </w:p>
        </w:tc>
      </w:tr>
      <w:tr w:rsidR="001C77A5" w:rsidRPr="00AD0ED2" w:rsidTr="00DB4074">
        <w:trPr>
          <w:trHeight w:val="102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268</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Строительство магистральных сетей водоснабжения в п</w:t>
            </w:r>
            <w:proofErr w:type="gramStart"/>
            <w:r w:rsidRPr="00AD0ED2">
              <w:rPr>
                <w:rFonts w:eastAsia="Times New Roman"/>
                <w:sz w:val="20"/>
                <w:szCs w:val="20"/>
                <w:lang w:eastAsia="ru-RU"/>
              </w:rPr>
              <w:t>.В</w:t>
            </w:r>
            <w:proofErr w:type="gramEnd"/>
            <w:r w:rsidRPr="00AD0ED2">
              <w:rPr>
                <w:rFonts w:eastAsia="Times New Roman"/>
                <w:sz w:val="20"/>
                <w:szCs w:val="20"/>
                <w:lang w:eastAsia="ru-RU"/>
              </w:rPr>
              <w:t>осход г.Семей ВКО</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г</w:t>
            </w:r>
            <w:proofErr w:type="gramStart"/>
            <w:r w:rsidRPr="00AD0ED2">
              <w:rPr>
                <w:rFonts w:eastAsia="Times New Roman"/>
                <w:sz w:val="20"/>
                <w:szCs w:val="20"/>
                <w:lang w:eastAsia="ru-RU"/>
              </w:rPr>
              <w:t>.С</w:t>
            </w:r>
            <w:proofErr w:type="gramEnd"/>
            <w:r w:rsidRPr="00AD0ED2">
              <w:rPr>
                <w:rFonts w:eastAsia="Times New Roman"/>
                <w:sz w:val="20"/>
                <w:szCs w:val="20"/>
                <w:lang w:eastAsia="ru-RU"/>
              </w:rPr>
              <w:t>емей,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4,9</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487C00" w:rsidRDefault="001C77A5" w:rsidP="001C77A5">
            <w:pPr>
              <w:spacing w:after="0" w:line="240" w:lineRule="auto"/>
              <w:rPr>
                <w:rFonts w:eastAsia="Times New Roman"/>
                <w:sz w:val="20"/>
                <w:szCs w:val="20"/>
                <w:lang w:eastAsia="ru-RU"/>
              </w:rPr>
            </w:pPr>
            <w:r w:rsidRPr="00487C00">
              <w:rPr>
                <w:rFonts w:eastAsia="Times New Roman"/>
                <w:b/>
                <w:bCs/>
                <w:sz w:val="20"/>
                <w:szCs w:val="20"/>
                <w:lang w:eastAsia="ru-RU"/>
              </w:rPr>
              <w:t xml:space="preserve">Исполнено. </w:t>
            </w:r>
            <w:r w:rsidRPr="00487C00">
              <w:rPr>
                <w:rFonts w:eastAsia="Times New Roman"/>
                <w:sz w:val="20"/>
                <w:szCs w:val="20"/>
                <w:lang w:eastAsia="ru-RU"/>
              </w:rPr>
              <w:t>Строительство объекта за счет собственных средств. Акт ввода от 4.06.2021 г.</w:t>
            </w:r>
          </w:p>
        </w:tc>
      </w:tr>
      <w:tr w:rsidR="001C77A5" w:rsidRPr="00AD0ED2" w:rsidTr="00DB4074">
        <w:trPr>
          <w:trHeight w:val="127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269</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Реконструкция водопровода по </w:t>
            </w:r>
            <w:proofErr w:type="spellStart"/>
            <w:r w:rsidRPr="00AD0ED2">
              <w:rPr>
                <w:rFonts w:eastAsia="Times New Roman"/>
                <w:sz w:val="20"/>
                <w:szCs w:val="20"/>
                <w:lang w:eastAsia="ru-RU"/>
              </w:rPr>
              <w:t>ул</w:t>
            </w:r>
            <w:proofErr w:type="gramStart"/>
            <w:r w:rsidRPr="00AD0ED2">
              <w:rPr>
                <w:rFonts w:eastAsia="Times New Roman"/>
                <w:sz w:val="20"/>
                <w:szCs w:val="20"/>
                <w:lang w:eastAsia="ru-RU"/>
              </w:rPr>
              <w:t>.Д</w:t>
            </w:r>
            <w:proofErr w:type="gramEnd"/>
            <w:r w:rsidRPr="00AD0ED2">
              <w:rPr>
                <w:rFonts w:eastAsia="Times New Roman"/>
                <w:sz w:val="20"/>
                <w:szCs w:val="20"/>
                <w:lang w:eastAsia="ru-RU"/>
              </w:rPr>
              <w:t>улатова</w:t>
            </w:r>
            <w:proofErr w:type="spellEnd"/>
            <w:r w:rsidRPr="00AD0ED2">
              <w:rPr>
                <w:rFonts w:eastAsia="Times New Roman"/>
                <w:sz w:val="20"/>
                <w:szCs w:val="20"/>
                <w:lang w:eastAsia="ru-RU"/>
              </w:rPr>
              <w:t xml:space="preserve"> от </w:t>
            </w:r>
            <w:proofErr w:type="spellStart"/>
            <w:r w:rsidRPr="00AD0ED2">
              <w:rPr>
                <w:rFonts w:eastAsia="Times New Roman"/>
                <w:sz w:val="20"/>
                <w:szCs w:val="20"/>
                <w:lang w:eastAsia="ru-RU"/>
              </w:rPr>
              <w:t>ул.Байсеитова</w:t>
            </w:r>
            <w:proofErr w:type="spellEnd"/>
            <w:r w:rsidRPr="00AD0ED2">
              <w:rPr>
                <w:rFonts w:eastAsia="Times New Roman"/>
                <w:sz w:val="20"/>
                <w:szCs w:val="20"/>
                <w:lang w:eastAsia="ru-RU"/>
              </w:rPr>
              <w:t xml:space="preserve"> до ул.Пристанской</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г</w:t>
            </w:r>
            <w:proofErr w:type="gramStart"/>
            <w:r w:rsidRPr="00AD0ED2">
              <w:rPr>
                <w:rFonts w:eastAsia="Times New Roman"/>
                <w:sz w:val="20"/>
                <w:szCs w:val="20"/>
                <w:lang w:eastAsia="ru-RU"/>
              </w:rPr>
              <w:t>.С</w:t>
            </w:r>
            <w:proofErr w:type="gramEnd"/>
            <w:r w:rsidRPr="00AD0ED2">
              <w:rPr>
                <w:rFonts w:eastAsia="Times New Roman"/>
                <w:sz w:val="20"/>
                <w:szCs w:val="20"/>
                <w:lang w:eastAsia="ru-RU"/>
              </w:rPr>
              <w:t>емей,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7,0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487C00" w:rsidRDefault="001C77A5" w:rsidP="001C77A5">
            <w:pPr>
              <w:spacing w:after="0" w:line="240" w:lineRule="auto"/>
              <w:rPr>
                <w:rFonts w:eastAsia="Times New Roman"/>
                <w:sz w:val="20"/>
                <w:szCs w:val="20"/>
                <w:lang w:eastAsia="ru-RU"/>
              </w:rPr>
            </w:pPr>
            <w:r w:rsidRPr="00487C00">
              <w:rPr>
                <w:rFonts w:eastAsia="Times New Roman"/>
                <w:b/>
                <w:bCs/>
                <w:sz w:val="20"/>
                <w:szCs w:val="20"/>
                <w:lang w:eastAsia="ru-RU"/>
              </w:rPr>
              <w:t xml:space="preserve">Исполнено. </w:t>
            </w:r>
            <w:r w:rsidR="006A6D05" w:rsidRPr="00487C00">
              <w:rPr>
                <w:rFonts w:eastAsia="Times New Roman"/>
                <w:sz w:val="20"/>
                <w:szCs w:val="20"/>
                <w:lang w:eastAsia="ru-RU"/>
              </w:rPr>
              <w:t xml:space="preserve">Реконструкция  </w:t>
            </w:r>
            <w:r w:rsidRPr="00487C00">
              <w:rPr>
                <w:rFonts w:eastAsia="Times New Roman"/>
                <w:sz w:val="20"/>
                <w:szCs w:val="20"/>
                <w:lang w:eastAsia="ru-RU"/>
              </w:rPr>
              <w:t>объекта за счет собственных средств. Акт ввода от 15.09.2021 г.</w:t>
            </w:r>
          </w:p>
        </w:tc>
      </w:tr>
      <w:tr w:rsidR="001C77A5" w:rsidRPr="00AD0ED2" w:rsidTr="00DB4074">
        <w:trPr>
          <w:trHeight w:val="102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270</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Водопроводные сети в районе "Ботаника" (вторая очередь) города Риддер ВКО</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НФ/</w:t>
            </w:r>
            <w:proofErr w:type="gramStart"/>
            <w:r w:rsidRPr="00AD0ED2">
              <w:rPr>
                <w:rFonts w:eastAsia="Times New Roman"/>
                <w:sz w:val="20"/>
                <w:szCs w:val="20"/>
                <w:lang w:eastAsia="ru-RU"/>
              </w:rPr>
              <w:t>ОБ</w:t>
            </w:r>
            <w:proofErr w:type="gramEnd"/>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г.Риддер,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120,8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120,8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279114032/015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487C00" w:rsidRDefault="001C77A5" w:rsidP="001C77A5">
            <w:pPr>
              <w:spacing w:after="0" w:line="240" w:lineRule="auto"/>
              <w:rPr>
                <w:rFonts w:eastAsia="Times New Roman"/>
                <w:sz w:val="20"/>
                <w:szCs w:val="20"/>
                <w:lang w:eastAsia="ru-RU"/>
              </w:rPr>
            </w:pPr>
            <w:r w:rsidRPr="00487C00">
              <w:rPr>
                <w:rFonts w:eastAsia="Times New Roman"/>
                <w:b/>
                <w:bCs/>
                <w:sz w:val="20"/>
                <w:szCs w:val="20"/>
                <w:lang w:eastAsia="ru-RU"/>
              </w:rPr>
              <w:t>Исполнено.</w:t>
            </w:r>
            <w:r w:rsidRPr="00487C00">
              <w:rPr>
                <w:rFonts w:eastAsia="Times New Roman"/>
                <w:sz w:val="20"/>
                <w:szCs w:val="20"/>
                <w:lang w:eastAsia="ru-RU"/>
              </w:rPr>
              <w:t xml:space="preserve"> Реконструкция  водопроводной сети - 6,063 км.</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в сельских населенных пунктах</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271</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Строительство водозаборных сооружений и водопроводных сетей в селе</w:t>
            </w:r>
            <w:proofErr w:type="gramStart"/>
            <w:r w:rsidRPr="00AD0ED2">
              <w:rPr>
                <w:rFonts w:eastAsia="Times New Roman"/>
                <w:sz w:val="20"/>
                <w:szCs w:val="20"/>
                <w:lang w:eastAsia="ru-RU"/>
              </w:rPr>
              <w:t xml:space="preserve"> А</w:t>
            </w:r>
            <w:proofErr w:type="gramEnd"/>
            <w:r w:rsidRPr="00AD0ED2">
              <w:rPr>
                <w:rFonts w:eastAsia="Times New Roman"/>
                <w:sz w:val="20"/>
                <w:szCs w:val="20"/>
                <w:lang w:eastAsia="ru-RU"/>
              </w:rPr>
              <w:t>й (</w:t>
            </w:r>
            <w:proofErr w:type="spellStart"/>
            <w:r w:rsidRPr="00AD0ED2">
              <w:rPr>
                <w:rFonts w:eastAsia="Times New Roman"/>
                <w:sz w:val="20"/>
                <w:szCs w:val="20"/>
                <w:lang w:eastAsia="ru-RU"/>
              </w:rPr>
              <w:t>Мынбулак</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Аягозского</w:t>
            </w:r>
            <w:proofErr w:type="spellEnd"/>
            <w:r w:rsidRPr="00AD0ED2">
              <w:rPr>
                <w:rFonts w:eastAsia="Times New Roman"/>
                <w:sz w:val="20"/>
                <w:szCs w:val="20"/>
                <w:lang w:eastAsia="ru-RU"/>
              </w:rPr>
              <w:t xml:space="preserve"> района ВКО</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Аким </w:t>
            </w:r>
            <w:proofErr w:type="spellStart"/>
            <w:r w:rsidRPr="00AD0ED2">
              <w:rPr>
                <w:rFonts w:eastAsia="Times New Roman"/>
                <w:sz w:val="20"/>
                <w:szCs w:val="20"/>
                <w:lang w:eastAsia="ru-RU"/>
              </w:rPr>
              <w:t>Аягозского</w:t>
            </w:r>
            <w:proofErr w:type="spellEnd"/>
            <w:r w:rsidRPr="00AD0ED2">
              <w:rPr>
                <w:rFonts w:eastAsia="Times New Roman"/>
                <w:sz w:val="20"/>
                <w:szCs w:val="20"/>
                <w:lang w:eastAsia="ru-RU"/>
              </w:rPr>
              <w:t xml:space="preserve"> района,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200,0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279114011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sz w:val="20"/>
                <w:szCs w:val="20"/>
                <w:lang w:eastAsia="ru-RU"/>
              </w:rPr>
              <w:t>Исполнено.</w:t>
            </w:r>
            <w:r w:rsidRPr="00AD0ED2">
              <w:rPr>
                <w:rFonts w:eastAsia="Times New Roman"/>
                <w:sz w:val="20"/>
                <w:szCs w:val="20"/>
                <w:lang w:eastAsia="ru-RU"/>
              </w:rPr>
              <w:t xml:space="preserve"> Строительство  водопроводной сети - 13,876 км.</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4,9</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w:t>
            </w: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272</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Строительство водозаборных сооружений и водопроводных сетей в с</w:t>
            </w:r>
            <w:proofErr w:type="gramStart"/>
            <w:r w:rsidRPr="00AD0ED2">
              <w:rPr>
                <w:rFonts w:eastAsia="Times New Roman"/>
                <w:sz w:val="20"/>
                <w:szCs w:val="20"/>
                <w:lang w:eastAsia="ru-RU"/>
              </w:rPr>
              <w:t>.К</w:t>
            </w:r>
            <w:proofErr w:type="gramEnd"/>
            <w:r w:rsidRPr="00AD0ED2">
              <w:rPr>
                <w:rFonts w:eastAsia="Times New Roman"/>
                <w:sz w:val="20"/>
                <w:szCs w:val="20"/>
                <w:lang w:eastAsia="ru-RU"/>
              </w:rPr>
              <w:t xml:space="preserve">опа </w:t>
            </w:r>
            <w:proofErr w:type="spellStart"/>
            <w:r w:rsidRPr="00AD0ED2">
              <w:rPr>
                <w:rFonts w:eastAsia="Times New Roman"/>
                <w:sz w:val="20"/>
                <w:szCs w:val="20"/>
                <w:lang w:eastAsia="ru-RU"/>
              </w:rPr>
              <w:t>Аягозского</w:t>
            </w:r>
            <w:proofErr w:type="spellEnd"/>
            <w:r w:rsidRPr="00AD0ED2">
              <w:rPr>
                <w:rFonts w:eastAsia="Times New Roman"/>
                <w:sz w:val="20"/>
                <w:szCs w:val="20"/>
                <w:lang w:eastAsia="ru-RU"/>
              </w:rPr>
              <w:t xml:space="preserve"> района, ВКО</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Аким </w:t>
            </w:r>
            <w:proofErr w:type="spellStart"/>
            <w:r w:rsidRPr="00AD0ED2">
              <w:rPr>
                <w:rFonts w:eastAsia="Times New Roman"/>
                <w:sz w:val="20"/>
                <w:szCs w:val="20"/>
                <w:lang w:eastAsia="ru-RU"/>
              </w:rPr>
              <w:t>Аягозского</w:t>
            </w:r>
            <w:proofErr w:type="spellEnd"/>
            <w:r w:rsidRPr="00AD0ED2">
              <w:rPr>
                <w:rFonts w:eastAsia="Times New Roman"/>
                <w:sz w:val="20"/>
                <w:szCs w:val="20"/>
                <w:lang w:eastAsia="ru-RU"/>
              </w:rPr>
              <w:t xml:space="preserve"> района,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200,0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279114011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Строительство водопроводной сети -25,578 км.</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273</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Реконструкция сетей водопровода в </w:t>
            </w:r>
            <w:proofErr w:type="spellStart"/>
            <w:r w:rsidRPr="00AD0ED2">
              <w:rPr>
                <w:rFonts w:eastAsia="Times New Roman"/>
                <w:sz w:val="20"/>
                <w:szCs w:val="20"/>
                <w:lang w:eastAsia="ru-RU"/>
              </w:rPr>
              <w:t>с</w:t>
            </w:r>
            <w:proofErr w:type="gramStart"/>
            <w:r w:rsidRPr="00AD0ED2">
              <w:rPr>
                <w:rFonts w:eastAsia="Times New Roman"/>
                <w:sz w:val="20"/>
                <w:szCs w:val="20"/>
                <w:lang w:eastAsia="ru-RU"/>
              </w:rPr>
              <w:t>.К</w:t>
            </w:r>
            <w:proofErr w:type="gramEnd"/>
            <w:r w:rsidRPr="00AD0ED2">
              <w:rPr>
                <w:rFonts w:eastAsia="Times New Roman"/>
                <w:sz w:val="20"/>
                <w:szCs w:val="20"/>
                <w:lang w:eastAsia="ru-RU"/>
              </w:rPr>
              <w:t>арагайлы</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Бескарагайского</w:t>
            </w:r>
            <w:proofErr w:type="spellEnd"/>
            <w:r w:rsidRPr="00AD0ED2">
              <w:rPr>
                <w:rFonts w:eastAsia="Times New Roman"/>
                <w:sz w:val="20"/>
                <w:szCs w:val="20"/>
                <w:lang w:eastAsia="ru-RU"/>
              </w:rPr>
              <w:t xml:space="preserve"> района ВКО</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Аким </w:t>
            </w:r>
            <w:proofErr w:type="spellStart"/>
            <w:r w:rsidRPr="00AD0ED2">
              <w:rPr>
                <w:rFonts w:eastAsia="Times New Roman"/>
                <w:sz w:val="20"/>
                <w:szCs w:val="20"/>
                <w:lang w:eastAsia="ru-RU"/>
              </w:rPr>
              <w:t>Бескарагайского</w:t>
            </w:r>
            <w:proofErr w:type="spellEnd"/>
            <w:r w:rsidRPr="00AD0ED2">
              <w:rPr>
                <w:rFonts w:eastAsia="Times New Roman"/>
                <w:sz w:val="20"/>
                <w:szCs w:val="20"/>
                <w:lang w:eastAsia="ru-RU"/>
              </w:rPr>
              <w:t xml:space="preserve"> района,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135,0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135,0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135,0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279114032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w:t>
            </w:r>
            <w:r w:rsidR="006A6D05" w:rsidRPr="00AD0ED2">
              <w:rPr>
                <w:rFonts w:eastAsia="Times New Roman"/>
                <w:sz w:val="20"/>
                <w:szCs w:val="20"/>
                <w:lang w:eastAsia="ru-RU"/>
              </w:rPr>
              <w:t>Реконструировано</w:t>
            </w:r>
            <w:r w:rsidRPr="00AD0ED2">
              <w:rPr>
                <w:rFonts w:eastAsia="Times New Roman"/>
                <w:sz w:val="20"/>
                <w:szCs w:val="20"/>
                <w:lang w:eastAsia="ru-RU"/>
              </w:rPr>
              <w:t xml:space="preserve"> 13,2 км сетей. Акт от 13.08.2021 года.</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274</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сетей водопровода и водозаборных сооружений в селе Карабас </w:t>
            </w:r>
            <w:proofErr w:type="spellStart"/>
            <w:r w:rsidRPr="00AD0ED2">
              <w:rPr>
                <w:rFonts w:eastAsia="Times New Roman"/>
                <w:sz w:val="20"/>
                <w:szCs w:val="20"/>
                <w:lang w:eastAsia="ru-RU"/>
              </w:rPr>
              <w:t>Бескарагайского</w:t>
            </w:r>
            <w:proofErr w:type="spellEnd"/>
            <w:r w:rsidRPr="00AD0ED2">
              <w:rPr>
                <w:rFonts w:eastAsia="Times New Roman"/>
                <w:sz w:val="20"/>
                <w:szCs w:val="20"/>
                <w:lang w:eastAsia="ru-RU"/>
              </w:rPr>
              <w:t xml:space="preserve"> района </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Аким </w:t>
            </w:r>
            <w:proofErr w:type="spellStart"/>
            <w:r w:rsidRPr="00AD0ED2">
              <w:rPr>
                <w:rFonts w:eastAsia="Times New Roman"/>
                <w:sz w:val="20"/>
                <w:szCs w:val="20"/>
                <w:lang w:eastAsia="ru-RU"/>
              </w:rPr>
              <w:t>Бескарагайского</w:t>
            </w:r>
            <w:proofErr w:type="spellEnd"/>
            <w:r w:rsidRPr="00AD0ED2">
              <w:rPr>
                <w:rFonts w:eastAsia="Times New Roman"/>
                <w:sz w:val="20"/>
                <w:szCs w:val="20"/>
                <w:lang w:eastAsia="ru-RU"/>
              </w:rPr>
              <w:t xml:space="preserve"> района,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319,2</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318,5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318,5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279114032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Построено 14,4 км сетей. Акт от 26.11.2021 года.</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46,2</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37,6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37,6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279114048</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275</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сетей </w:t>
            </w:r>
            <w:proofErr w:type="spellStart"/>
            <w:r w:rsidRPr="00AD0ED2">
              <w:rPr>
                <w:rFonts w:eastAsia="Times New Roman"/>
                <w:sz w:val="20"/>
                <w:szCs w:val="20"/>
                <w:lang w:eastAsia="ru-RU"/>
              </w:rPr>
              <w:t>водпровода</w:t>
            </w:r>
            <w:proofErr w:type="spellEnd"/>
            <w:r w:rsidRPr="00AD0ED2">
              <w:rPr>
                <w:rFonts w:eastAsia="Times New Roman"/>
                <w:sz w:val="20"/>
                <w:szCs w:val="20"/>
                <w:lang w:eastAsia="ru-RU"/>
              </w:rPr>
              <w:t xml:space="preserve"> и </w:t>
            </w:r>
            <w:proofErr w:type="spellStart"/>
            <w:r w:rsidRPr="00AD0ED2">
              <w:rPr>
                <w:rFonts w:eastAsia="Times New Roman"/>
                <w:sz w:val="20"/>
                <w:szCs w:val="20"/>
                <w:lang w:eastAsia="ru-RU"/>
              </w:rPr>
              <w:t>водозабоных</w:t>
            </w:r>
            <w:proofErr w:type="spellEnd"/>
            <w:r w:rsidRPr="00AD0ED2">
              <w:rPr>
                <w:rFonts w:eastAsia="Times New Roman"/>
                <w:sz w:val="20"/>
                <w:szCs w:val="20"/>
                <w:lang w:eastAsia="ru-RU"/>
              </w:rPr>
              <w:t xml:space="preserve">  сооружений в с</w:t>
            </w:r>
            <w:proofErr w:type="gramStart"/>
            <w:r w:rsidRPr="00AD0ED2">
              <w:rPr>
                <w:rFonts w:eastAsia="Times New Roman"/>
                <w:sz w:val="20"/>
                <w:szCs w:val="20"/>
                <w:lang w:eastAsia="ru-RU"/>
              </w:rPr>
              <w:t>.Д</w:t>
            </w:r>
            <w:proofErr w:type="gramEnd"/>
            <w:r w:rsidRPr="00AD0ED2">
              <w:rPr>
                <w:rFonts w:eastAsia="Times New Roman"/>
                <w:sz w:val="20"/>
                <w:szCs w:val="20"/>
                <w:lang w:eastAsia="ru-RU"/>
              </w:rPr>
              <w:t xml:space="preserve">олонь </w:t>
            </w:r>
            <w:proofErr w:type="spellStart"/>
            <w:r w:rsidRPr="00AD0ED2">
              <w:rPr>
                <w:rFonts w:eastAsia="Times New Roman"/>
                <w:sz w:val="20"/>
                <w:szCs w:val="20"/>
                <w:lang w:eastAsia="ru-RU"/>
              </w:rPr>
              <w:t>Бескарагайского</w:t>
            </w:r>
            <w:proofErr w:type="spellEnd"/>
            <w:r w:rsidRPr="00AD0ED2">
              <w:rPr>
                <w:rFonts w:eastAsia="Times New Roman"/>
                <w:sz w:val="20"/>
                <w:szCs w:val="20"/>
                <w:lang w:eastAsia="ru-RU"/>
              </w:rPr>
              <w:t xml:space="preserve"> района ВКО</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Аким </w:t>
            </w:r>
            <w:proofErr w:type="spellStart"/>
            <w:r w:rsidRPr="00AD0ED2">
              <w:rPr>
                <w:rFonts w:eastAsia="Times New Roman"/>
                <w:sz w:val="20"/>
                <w:szCs w:val="20"/>
                <w:lang w:eastAsia="ru-RU"/>
              </w:rPr>
              <w:t>Бескарагайского</w:t>
            </w:r>
            <w:proofErr w:type="spellEnd"/>
            <w:r w:rsidRPr="00AD0ED2">
              <w:rPr>
                <w:rFonts w:eastAsia="Times New Roman"/>
                <w:sz w:val="20"/>
                <w:szCs w:val="20"/>
                <w:lang w:eastAsia="ru-RU"/>
              </w:rPr>
              <w:t xml:space="preserve"> района,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349,6</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82,5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82,5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Построено 8,8 км сетей. Акт от 06.12.2021 года.</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31,5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29,9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29,9</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276</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Строительство водопроводных сетей с</w:t>
            </w:r>
            <w:proofErr w:type="gramStart"/>
            <w:r w:rsidRPr="00AD0ED2">
              <w:rPr>
                <w:rFonts w:eastAsia="Times New Roman"/>
                <w:sz w:val="20"/>
                <w:szCs w:val="20"/>
                <w:lang w:eastAsia="ru-RU"/>
              </w:rPr>
              <w:t>.К</w:t>
            </w:r>
            <w:proofErr w:type="gramEnd"/>
            <w:r w:rsidRPr="00AD0ED2">
              <w:rPr>
                <w:rFonts w:eastAsia="Times New Roman"/>
                <w:sz w:val="20"/>
                <w:szCs w:val="20"/>
                <w:lang w:eastAsia="ru-RU"/>
              </w:rPr>
              <w:t>иши Карасу Жарминского района</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Жарминского района,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314,5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262,7</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262,7</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279114032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Построено 5,3 км сетей. Акт от 24.12.2021 года.</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20,5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19,5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279114048</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277</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Реконструкция водопроводных сетей и сооружений в с</w:t>
            </w:r>
            <w:proofErr w:type="gramStart"/>
            <w:r w:rsidRPr="00AD0ED2">
              <w:rPr>
                <w:rFonts w:eastAsia="Times New Roman"/>
                <w:sz w:val="20"/>
                <w:szCs w:val="20"/>
                <w:lang w:eastAsia="ru-RU"/>
              </w:rPr>
              <w:t>.А</w:t>
            </w:r>
            <w:proofErr w:type="gramEnd"/>
            <w:r w:rsidRPr="00AD0ED2">
              <w:rPr>
                <w:rFonts w:eastAsia="Times New Roman"/>
                <w:sz w:val="20"/>
                <w:szCs w:val="20"/>
                <w:lang w:eastAsia="ru-RU"/>
              </w:rPr>
              <w:t>ксу Катон-Карагайского района ВКО</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Катон-Карагайского района,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196,8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196,8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279114032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006A6D05" w:rsidRPr="00AD0ED2">
              <w:rPr>
                <w:rFonts w:eastAsia="Times New Roman"/>
                <w:sz w:val="20"/>
                <w:szCs w:val="20"/>
                <w:lang w:eastAsia="ru-RU"/>
              </w:rPr>
              <w:t xml:space="preserve">Реконструировано - </w:t>
            </w:r>
            <w:r w:rsidRPr="00AD0ED2">
              <w:rPr>
                <w:rFonts w:eastAsia="Times New Roman"/>
                <w:sz w:val="20"/>
                <w:szCs w:val="20"/>
                <w:lang w:eastAsia="ru-RU"/>
              </w:rPr>
              <w:t>11,785 км сетей. Акт от 21.02.2021 года.</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50,9</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279114048</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278</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Реконструкция водопроводных сетей и сооружений в селе </w:t>
            </w:r>
            <w:proofErr w:type="spellStart"/>
            <w:r w:rsidRPr="00AD0ED2">
              <w:rPr>
                <w:rFonts w:eastAsia="Times New Roman"/>
                <w:sz w:val="20"/>
                <w:szCs w:val="20"/>
                <w:lang w:eastAsia="ru-RU"/>
              </w:rPr>
              <w:t>Шынгыстай</w:t>
            </w:r>
            <w:proofErr w:type="spellEnd"/>
            <w:r w:rsidRPr="00AD0ED2">
              <w:rPr>
                <w:rFonts w:eastAsia="Times New Roman"/>
                <w:sz w:val="20"/>
                <w:szCs w:val="20"/>
                <w:lang w:eastAsia="ru-RU"/>
              </w:rPr>
              <w:t xml:space="preserve"> Катон-Карагайского района ВКО</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Катон-Карагайского района,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269,8</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150,0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150,0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279114032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006A6D05" w:rsidRPr="00AD0ED2">
              <w:rPr>
                <w:rFonts w:eastAsia="Times New Roman"/>
                <w:sz w:val="20"/>
                <w:szCs w:val="20"/>
                <w:lang w:eastAsia="ru-RU"/>
              </w:rPr>
              <w:t>Реконструировано</w:t>
            </w:r>
            <w:r w:rsidRPr="00AD0ED2">
              <w:rPr>
                <w:rFonts w:eastAsia="Times New Roman"/>
                <w:sz w:val="20"/>
                <w:szCs w:val="20"/>
                <w:lang w:eastAsia="ru-RU"/>
              </w:rPr>
              <w:t xml:space="preserve"> 8,1 км сетей. Акт от 29.12.2021 года.</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15,0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46,0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46,0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279114048</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водопроводных сетей </w:t>
            </w:r>
            <w:proofErr w:type="spellStart"/>
            <w:r w:rsidRPr="00AD0ED2">
              <w:rPr>
                <w:rFonts w:eastAsia="Times New Roman"/>
                <w:sz w:val="20"/>
                <w:szCs w:val="20"/>
                <w:lang w:eastAsia="ru-RU"/>
              </w:rPr>
              <w:t>с</w:t>
            </w:r>
            <w:proofErr w:type="gramStart"/>
            <w:r w:rsidRPr="00AD0ED2">
              <w:rPr>
                <w:rFonts w:eastAsia="Times New Roman"/>
                <w:sz w:val="20"/>
                <w:szCs w:val="20"/>
                <w:lang w:eastAsia="ru-RU"/>
              </w:rPr>
              <w:t>.А</w:t>
            </w:r>
            <w:proofErr w:type="gramEnd"/>
            <w:r w:rsidRPr="00AD0ED2">
              <w:rPr>
                <w:rFonts w:eastAsia="Times New Roman"/>
                <w:sz w:val="20"/>
                <w:szCs w:val="20"/>
                <w:lang w:eastAsia="ru-RU"/>
              </w:rPr>
              <w:t>ккала</w:t>
            </w:r>
            <w:proofErr w:type="spellEnd"/>
            <w:r w:rsidRPr="00AD0ED2">
              <w:rPr>
                <w:rFonts w:eastAsia="Times New Roman"/>
                <w:sz w:val="20"/>
                <w:szCs w:val="20"/>
                <w:lang w:eastAsia="ru-RU"/>
              </w:rPr>
              <w:t xml:space="preserve"> (Белое) Кокпектинского района </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Кокпектинского района,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278,2</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278,1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278,1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279114032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Построено 9,3 км сетей. Акт от 20.12.2021 года.</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29,7</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29,7</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29,7</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279114048</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280</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водопроводных сетей </w:t>
            </w:r>
            <w:proofErr w:type="spellStart"/>
            <w:r w:rsidRPr="00AD0ED2">
              <w:rPr>
                <w:rFonts w:eastAsia="Times New Roman"/>
                <w:sz w:val="20"/>
                <w:szCs w:val="20"/>
                <w:lang w:eastAsia="ru-RU"/>
              </w:rPr>
              <w:t>с</w:t>
            </w:r>
            <w:proofErr w:type="gramStart"/>
            <w:r w:rsidRPr="00AD0ED2">
              <w:rPr>
                <w:rFonts w:eastAsia="Times New Roman"/>
                <w:sz w:val="20"/>
                <w:szCs w:val="20"/>
                <w:lang w:eastAsia="ru-RU"/>
              </w:rPr>
              <w:t>.К</w:t>
            </w:r>
            <w:proofErr w:type="gramEnd"/>
            <w:r w:rsidRPr="00AD0ED2">
              <w:rPr>
                <w:rFonts w:eastAsia="Times New Roman"/>
                <w:sz w:val="20"/>
                <w:szCs w:val="20"/>
                <w:lang w:eastAsia="ru-RU"/>
              </w:rPr>
              <w:t>улынжон</w:t>
            </w:r>
            <w:proofErr w:type="spellEnd"/>
            <w:r w:rsidRPr="00AD0ED2">
              <w:rPr>
                <w:rFonts w:eastAsia="Times New Roman"/>
                <w:sz w:val="20"/>
                <w:szCs w:val="20"/>
                <w:lang w:eastAsia="ru-RU"/>
              </w:rPr>
              <w:t xml:space="preserve"> Кокпектинского района </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Кокпектинского района,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263,2</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236,2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263,2</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279114032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Построено 6,2 км сетей. Акт от 20.12.2021 года.</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34,1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34,0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34,0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279114048</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281</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водопроводных сетей в </w:t>
            </w:r>
            <w:proofErr w:type="spellStart"/>
            <w:r w:rsidRPr="00AD0ED2">
              <w:rPr>
                <w:rFonts w:eastAsia="Times New Roman"/>
                <w:sz w:val="20"/>
                <w:szCs w:val="20"/>
                <w:lang w:eastAsia="ru-RU"/>
              </w:rPr>
              <w:t>с</w:t>
            </w:r>
            <w:proofErr w:type="gramStart"/>
            <w:r w:rsidRPr="00AD0ED2">
              <w:rPr>
                <w:rFonts w:eastAsia="Times New Roman"/>
                <w:sz w:val="20"/>
                <w:szCs w:val="20"/>
                <w:lang w:eastAsia="ru-RU"/>
              </w:rPr>
              <w:t>.У</w:t>
            </w:r>
            <w:proofErr w:type="gramEnd"/>
            <w:r w:rsidRPr="00AD0ED2">
              <w:rPr>
                <w:rFonts w:eastAsia="Times New Roman"/>
                <w:sz w:val="20"/>
                <w:szCs w:val="20"/>
                <w:lang w:eastAsia="ru-RU"/>
              </w:rPr>
              <w:t>льгулималши</w:t>
            </w:r>
            <w:proofErr w:type="spellEnd"/>
            <w:r w:rsidRPr="00AD0ED2">
              <w:rPr>
                <w:rFonts w:eastAsia="Times New Roman"/>
                <w:sz w:val="20"/>
                <w:szCs w:val="20"/>
                <w:lang w:eastAsia="ru-RU"/>
              </w:rPr>
              <w:t xml:space="preserve"> </w:t>
            </w:r>
            <w:r w:rsidRPr="00AD0ED2">
              <w:rPr>
                <w:rFonts w:eastAsia="Times New Roman"/>
                <w:sz w:val="20"/>
                <w:szCs w:val="20"/>
                <w:lang w:eastAsia="ru-RU"/>
              </w:rPr>
              <w:lastRenderedPageBreak/>
              <w:t>Кокпектинского района ВКО</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Аким Кокпектинского района, </w:t>
            </w:r>
            <w:r w:rsidRPr="00AD0ED2">
              <w:rPr>
                <w:rFonts w:eastAsia="Times New Roman"/>
                <w:sz w:val="20"/>
                <w:szCs w:val="20"/>
                <w:lang w:eastAsia="ru-RU"/>
              </w:rPr>
              <w:lastRenderedPageBreak/>
              <w:t>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294,6</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294,6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294,6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279114032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Построено 9,3 км сетей. Акт от 24.12.2021 года.</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41,2</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34,9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32,8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279114048</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282</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водоснабжения  и водоотведения </w:t>
            </w:r>
            <w:proofErr w:type="spellStart"/>
            <w:r w:rsidRPr="00AD0ED2">
              <w:rPr>
                <w:rFonts w:eastAsia="Times New Roman"/>
                <w:sz w:val="20"/>
                <w:szCs w:val="20"/>
                <w:lang w:eastAsia="ru-RU"/>
              </w:rPr>
              <w:t>с</w:t>
            </w:r>
            <w:proofErr w:type="gramStart"/>
            <w:r w:rsidRPr="00AD0ED2">
              <w:rPr>
                <w:rFonts w:eastAsia="Times New Roman"/>
                <w:sz w:val="20"/>
                <w:szCs w:val="20"/>
                <w:lang w:eastAsia="ru-RU"/>
              </w:rPr>
              <w:t>.М</w:t>
            </w:r>
            <w:proofErr w:type="gramEnd"/>
            <w:r w:rsidRPr="00AD0ED2">
              <w:rPr>
                <w:rFonts w:eastAsia="Times New Roman"/>
                <w:sz w:val="20"/>
                <w:szCs w:val="20"/>
                <w:lang w:eastAsia="ru-RU"/>
              </w:rPr>
              <w:t>иролюбовка</w:t>
            </w:r>
            <w:proofErr w:type="spellEnd"/>
            <w:r w:rsidRPr="00AD0ED2">
              <w:rPr>
                <w:rFonts w:eastAsia="Times New Roman"/>
                <w:sz w:val="20"/>
                <w:szCs w:val="20"/>
                <w:lang w:eastAsia="ru-RU"/>
              </w:rPr>
              <w:t xml:space="preserve"> Кокпектинского района </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Кокпектинского района,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485,1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485,0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485,0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279114032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Построено 10,4 км сетей. Акт от 20.12.2021 года.</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63,2</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55,5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50,9</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279114048</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283</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водопроводных сетей в </w:t>
            </w:r>
            <w:proofErr w:type="spellStart"/>
            <w:r w:rsidRPr="00AD0ED2">
              <w:rPr>
                <w:rFonts w:eastAsia="Times New Roman"/>
                <w:sz w:val="20"/>
                <w:szCs w:val="20"/>
                <w:lang w:eastAsia="ru-RU"/>
              </w:rPr>
              <w:t>с</w:t>
            </w:r>
            <w:proofErr w:type="gramStart"/>
            <w:r w:rsidRPr="00AD0ED2">
              <w:rPr>
                <w:rFonts w:eastAsia="Times New Roman"/>
                <w:sz w:val="20"/>
                <w:szCs w:val="20"/>
                <w:lang w:eastAsia="ru-RU"/>
              </w:rPr>
              <w:t>.М</w:t>
            </w:r>
            <w:proofErr w:type="gramEnd"/>
            <w:r w:rsidRPr="00AD0ED2">
              <w:rPr>
                <w:rFonts w:eastAsia="Times New Roman"/>
                <w:sz w:val="20"/>
                <w:szCs w:val="20"/>
                <w:lang w:eastAsia="ru-RU"/>
              </w:rPr>
              <w:t>ариногорка</w:t>
            </w:r>
            <w:proofErr w:type="spellEnd"/>
            <w:r w:rsidRPr="00AD0ED2">
              <w:rPr>
                <w:rFonts w:eastAsia="Times New Roman"/>
                <w:sz w:val="20"/>
                <w:szCs w:val="20"/>
                <w:lang w:eastAsia="ru-RU"/>
              </w:rPr>
              <w:t xml:space="preserve"> Кокпектинского района ВКО</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Кокпектинского района,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310,2</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310,2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310,2</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279114032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Построено 10,4 км сетей. Акт от 06.12.2021 года.</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43,1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36,6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36,6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279114048</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284</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Строительство водопроводных сетей в с</w:t>
            </w:r>
            <w:proofErr w:type="gramStart"/>
            <w:r w:rsidRPr="00AD0ED2">
              <w:rPr>
                <w:rFonts w:eastAsia="Times New Roman"/>
                <w:sz w:val="20"/>
                <w:szCs w:val="20"/>
                <w:lang w:eastAsia="ru-RU"/>
              </w:rPr>
              <w:t>.П</w:t>
            </w:r>
            <w:proofErr w:type="gramEnd"/>
            <w:r w:rsidRPr="00AD0ED2">
              <w:rPr>
                <w:rFonts w:eastAsia="Times New Roman"/>
                <w:sz w:val="20"/>
                <w:szCs w:val="20"/>
                <w:lang w:eastAsia="ru-RU"/>
              </w:rPr>
              <w:t>реображенка Кокпектинского района ВКО</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Кокпектинского района,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366,4</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366,4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329,6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279114032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Построено 14,3 км сетей. Акт от 31.12.2021 года.</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41,8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42,9</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279114048</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285</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Строительство водопроводных сетей в с</w:t>
            </w:r>
            <w:proofErr w:type="gramStart"/>
            <w:r w:rsidRPr="00AD0ED2">
              <w:rPr>
                <w:rFonts w:eastAsia="Times New Roman"/>
                <w:sz w:val="20"/>
                <w:szCs w:val="20"/>
                <w:lang w:eastAsia="ru-RU"/>
              </w:rPr>
              <w:t>.Г</w:t>
            </w:r>
            <w:proofErr w:type="gramEnd"/>
            <w:r w:rsidRPr="00AD0ED2">
              <w:rPr>
                <w:rFonts w:eastAsia="Times New Roman"/>
                <w:sz w:val="20"/>
                <w:szCs w:val="20"/>
                <w:lang w:eastAsia="ru-RU"/>
              </w:rPr>
              <w:t xml:space="preserve">ерасимовка Уланского района </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Уланского района,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244,9</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147,5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147,5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279114032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Построено 22,2 км сетей. Акт от 31.08.2021 года.</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36,8</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36,8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36,8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279114048</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102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286</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Строительство водопроводных сетей в с</w:t>
            </w:r>
            <w:proofErr w:type="gramStart"/>
            <w:r w:rsidRPr="00AD0ED2">
              <w:rPr>
                <w:rFonts w:eastAsia="Times New Roman"/>
                <w:sz w:val="20"/>
                <w:szCs w:val="20"/>
                <w:lang w:eastAsia="ru-RU"/>
              </w:rPr>
              <w:t>.Н</w:t>
            </w:r>
            <w:proofErr w:type="gramEnd"/>
            <w:r w:rsidRPr="00AD0ED2">
              <w:rPr>
                <w:rFonts w:eastAsia="Times New Roman"/>
                <w:sz w:val="20"/>
                <w:szCs w:val="20"/>
                <w:lang w:eastAsia="ru-RU"/>
              </w:rPr>
              <w:t>ово-Одесское Уланского района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Уланского района,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230,9</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155,3</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155,3</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279114032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Построено 4,1 км сетей. Акт от 15.12.2021 года.</w:t>
            </w: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287</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водопроводных сетей в </w:t>
            </w:r>
            <w:proofErr w:type="spellStart"/>
            <w:r w:rsidRPr="00AD0ED2">
              <w:rPr>
                <w:rFonts w:eastAsia="Times New Roman"/>
                <w:sz w:val="20"/>
                <w:szCs w:val="20"/>
                <w:lang w:eastAsia="ru-RU"/>
              </w:rPr>
              <w:t>с</w:t>
            </w:r>
            <w:proofErr w:type="gramStart"/>
            <w:r w:rsidRPr="00AD0ED2">
              <w:rPr>
                <w:rFonts w:eastAsia="Times New Roman"/>
                <w:sz w:val="20"/>
                <w:szCs w:val="20"/>
                <w:lang w:eastAsia="ru-RU"/>
              </w:rPr>
              <w:t>.Г</w:t>
            </w:r>
            <w:proofErr w:type="gramEnd"/>
            <w:r w:rsidRPr="00AD0ED2">
              <w:rPr>
                <w:rFonts w:eastAsia="Times New Roman"/>
                <w:sz w:val="20"/>
                <w:szCs w:val="20"/>
                <w:lang w:eastAsia="ru-RU"/>
              </w:rPr>
              <w:t>агарино</w:t>
            </w:r>
            <w:proofErr w:type="spellEnd"/>
            <w:r w:rsidRPr="00AD0ED2">
              <w:rPr>
                <w:rFonts w:eastAsia="Times New Roman"/>
                <w:sz w:val="20"/>
                <w:szCs w:val="20"/>
                <w:lang w:eastAsia="ru-RU"/>
              </w:rPr>
              <w:t xml:space="preserve"> Уланского района</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Уланского района,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264,7</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238,0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238,0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279114032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Построено 14,7 км сетей. Акт от 15.12.2021 года.</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26,4</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279114048</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Реконструкция водопроводных сетей  в </w:t>
            </w:r>
            <w:proofErr w:type="spellStart"/>
            <w:r w:rsidRPr="00AD0ED2">
              <w:rPr>
                <w:rFonts w:eastAsia="Times New Roman"/>
                <w:sz w:val="20"/>
                <w:szCs w:val="20"/>
                <w:lang w:eastAsia="ru-RU"/>
              </w:rPr>
              <w:t>с</w:t>
            </w:r>
            <w:proofErr w:type="gramStart"/>
            <w:r w:rsidRPr="00AD0ED2">
              <w:rPr>
                <w:rFonts w:eastAsia="Times New Roman"/>
                <w:sz w:val="20"/>
                <w:szCs w:val="20"/>
                <w:lang w:eastAsia="ru-RU"/>
              </w:rPr>
              <w:t>.М</w:t>
            </w:r>
            <w:proofErr w:type="gramEnd"/>
            <w:r w:rsidRPr="00AD0ED2">
              <w:rPr>
                <w:rFonts w:eastAsia="Times New Roman"/>
                <w:sz w:val="20"/>
                <w:szCs w:val="20"/>
                <w:lang w:eastAsia="ru-RU"/>
              </w:rPr>
              <w:t>аканчи</w:t>
            </w:r>
            <w:proofErr w:type="spellEnd"/>
            <w:r w:rsidRPr="00AD0ED2">
              <w:rPr>
                <w:rFonts w:eastAsia="Times New Roman"/>
                <w:sz w:val="20"/>
                <w:szCs w:val="20"/>
                <w:lang w:eastAsia="ru-RU"/>
              </w:rPr>
              <w:t xml:space="preserve"> Урджарского района ВКО</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Урджарского района,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751,6</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504,1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504,1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279114032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6A6D0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006A6D05" w:rsidRPr="00AD0ED2">
              <w:rPr>
                <w:rFonts w:eastAsia="Times New Roman"/>
                <w:sz w:val="20"/>
                <w:szCs w:val="20"/>
                <w:lang w:eastAsia="ru-RU"/>
              </w:rPr>
              <w:t>Реконструировано</w:t>
            </w:r>
            <w:r w:rsidRPr="00AD0ED2">
              <w:rPr>
                <w:rFonts w:eastAsia="Times New Roman"/>
                <w:sz w:val="20"/>
                <w:szCs w:val="20"/>
                <w:lang w:eastAsia="ru-RU"/>
              </w:rPr>
              <w:t xml:space="preserve"> 14,9 км сетей. Акт от 25.12.2021 года.</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141,9</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141,8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141,8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279114048</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127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289</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водопроводных сетей и водозаборных сооружений в селе </w:t>
            </w:r>
            <w:proofErr w:type="spellStart"/>
            <w:r w:rsidRPr="00AD0ED2">
              <w:rPr>
                <w:rFonts w:eastAsia="Times New Roman"/>
                <w:sz w:val="20"/>
                <w:szCs w:val="20"/>
                <w:lang w:eastAsia="ru-RU"/>
              </w:rPr>
              <w:t>Шолпан</w:t>
            </w:r>
            <w:proofErr w:type="spellEnd"/>
            <w:r w:rsidRPr="00AD0ED2">
              <w:rPr>
                <w:rFonts w:eastAsia="Times New Roman"/>
                <w:sz w:val="20"/>
                <w:szCs w:val="20"/>
                <w:lang w:eastAsia="ru-RU"/>
              </w:rPr>
              <w:t xml:space="preserve"> Урджарского </w:t>
            </w:r>
            <w:r w:rsidRPr="00AD0ED2">
              <w:rPr>
                <w:rFonts w:eastAsia="Times New Roman"/>
                <w:sz w:val="20"/>
                <w:szCs w:val="20"/>
                <w:lang w:eastAsia="ru-RU"/>
              </w:rPr>
              <w:lastRenderedPageBreak/>
              <w:t>района ВКО</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Урджарского района,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250,0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241,1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241,1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279114032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Построено 5,8 км сетей. Акт от 20.11.2021 года.</w:t>
            </w: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290</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водопроводных сетей и сооружений в </w:t>
            </w:r>
            <w:proofErr w:type="spellStart"/>
            <w:r w:rsidRPr="00AD0ED2">
              <w:rPr>
                <w:rFonts w:eastAsia="Times New Roman"/>
                <w:sz w:val="20"/>
                <w:szCs w:val="20"/>
                <w:lang w:eastAsia="ru-RU"/>
              </w:rPr>
              <w:t>с</w:t>
            </w:r>
            <w:proofErr w:type="gramStart"/>
            <w:r w:rsidRPr="00AD0ED2">
              <w:rPr>
                <w:rFonts w:eastAsia="Times New Roman"/>
                <w:sz w:val="20"/>
                <w:szCs w:val="20"/>
                <w:lang w:eastAsia="ru-RU"/>
              </w:rPr>
              <w:t>.Б</w:t>
            </w:r>
            <w:proofErr w:type="gramEnd"/>
            <w:r w:rsidRPr="00AD0ED2">
              <w:rPr>
                <w:rFonts w:eastAsia="Times New Roman"/>
                <w:sz w:val="20"/>
                <w:szCs w:val="20"/>
                <w:lang w:eastAsia="ru-RU"/>
              </w:rPr>
              <w:t>ахты</w:t>
            </w:r>
            <w:proofErr w:type="spellEnd"/>
            <w:r w:rsidRPr="00AD0ED2">
              <w:rPr>
                <w:rFonts w:eastAsia="Times New Roman"/>
                <w:sz w:val="20"/>
                <w:szCs w:val="20"/>
                <w:lang w:eastAsia="ru-RU"/>
              </w:rPr>
              <w:t xml:space="preserve"> Урджарского района</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Урджарского района,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401,1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201,5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201,5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279114032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Построено 14,4 км сетей. Акт от 06.12.2021 года.</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40,2</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40,1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40,1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279114048</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291</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водопроводных сетей и водозаборных сооружений в селе </w:t>
            </w:r>
            <w:proofErr w:type="spellStart"/>
            <w:r w:rsidRPr="00AD0ED2">
              <w:rPr>
                <w:rFonts w:eastAsia="Times New Roman"/>
                <w:sz w:val="20"/>
                <w:szCs w:val="20"/>
                <w:lang w:eastAsia="ru-RU"/>
              </w:rPr>
              <w:t>Елтай</w:t>
            </w:r>
            <w:proofErr w:type="spellEnd"/>
            <w:r w:rsidRPr="00AD0ED2">
              <w:rPr>
                <w:rFonts w:eastAsia="Times New Roman"/>
                <w:sz w:val="20"/>
                <w:szCs w:val="20"/>
                <w:lang w:eastAsia="ru-RU"/>
              </w:rPr>
              <w:t xml:space="preserve"> Урджарского района </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Урджарского района,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486,5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472,4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472,4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279114032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Построено 19,7 км сетей. Акт от 28.12.2021 года.</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58,4</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48,6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48,6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279114048</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292</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Реконструкция водопроводных сетей и водозаборных сооружений в селе Акжар Урджарского района ВКО</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Урджарского района,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446,9</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436,4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436,4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279114032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006A6D05" w:rsidRPr="00AD0ED2">
              <w:rPr>
                <w:rFonts w:eastAsia="Times New Roman"/>
                <w:sz w:val="20"/>
                <w:szCs w:val="20"/>
                <w:lang w:eastAsia="ru-RU"/>
              </w:rPr>
              <w:t>Реконструировано</w:t>
            </w:r>
            <w:r w:rsidRPr="00AD0ED2">
              <w:rPr>
                <w:rFonts w:eastAsia="Times New Roman"/>
                <w:sz w:val="20"/>
                <w:szCs w:val="20"/>
                <w:lang w:eastAsia="ru-RU"/>
              </w:rPr>
              <w:t xml:space="preserve"> 13 км сетей. Акт от 28.12.2021 года.</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54,1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44,6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44,6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279114048</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293</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водопроводных сетей и водозаборных сооружений в </w:t>
            </w:r>
            <w:proofErr w:type="spellStart"/>
            <w:r w:rsidRPr="00AD0ED2">
              <w:rPr>
                <w:rFonts w:eastAsia="Times New Roman"/>
                <w:sz w:val="20"/>
                <w:szCs w:val="20"/>
                <w:lang w:eastAsia="ru-RU"/>
              </w:rPr>
              <w:t>с</w:t>
            </w:r>
            <w:proofErr w:type="gramStart"/>
            <w:r w:rsidRPr="00AD0ED2">
              <w:rPr>
                <w:rFonts w:eastAsia="Times New Roman"/>
                <w:sz w:val="20"/>
                <w:szCs w:val="20"/>
                <w:lang w:eastAsia="ru-RU"/>
              </w:rPr>
              <w:t>.Ж</w:t>
            </w:r>
            <w:proofErr w:type="gramEnd"/>
            <w:r w:rsidRPr="00AD0ED2">
              <w:rPr>
                <w:rFonts w:eastAsia="Times New Roman"/>
                <w:sz w:val="20"/>
                <w:szCs w:val="20"/>
                <w:lang w:eastAsia="ru-RU"/>
              </w:rPr>
              <w:t>огаргы</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Егинсу</w:t>
            </w:r>
            <w:proofErr w:type="spellEnd"/>
            <w:r w:rsidRPr="00AD0ED2">
              <w:rPr>
                <w:rFonts w:eastAsia="Times New Roman"/>
                <w:sz w:val="20"/>
                <w:szCs w:val="20"/>
                <w:lang w:eastAsia="ru-RU"/>
              </w:rPr>
              <w:t xml:space="preserve"> Урджарского района </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Урджарского района,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405,4</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355,3</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355,3</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279114032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Построено 15,6 км сетей. Акт от 28.12.2021 года.</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47,3</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45,6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45,6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279114048</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102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294</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водопроводных сетей в </w:t>
            </w:r>
            <w:proofErr w:type="spellStart"/>
            <w:r w:rsidRPr="00AD0ED2">
              <w:rPr>
                <w:rFonts w:eastAsia="Times New Roman"/>
                <w:sz w:val="20"/>
                <w:szCs w:val="20"/>
                <w:lang w:eastAsia="ru-RU"/>
              </w:rPr>
              <w:t>с</w:t>
            </w:r>
            <w:proofErr w:type="gramStart"/>
            <w:r w:rsidRPr="00AD0ED2">
              <w:rPr>
                <w:rFonts w:eastAsia="Times New Roman"/>
                <w:sz w:val="20"/>
                <w:szCs w:val="20"/>
                <w:lang w:eastAsia="ru-RU"/>
              </w:rPr>
              <w:t>.М</w:t>
            </w:r>
            <w:proofErr w:type="gramEnd"/>
            <w:r w:rsidRPr="00AD0ED2">
              <w:rPr>
                <w:rFonts w:eastAsia="Times New Roman"/>
                <w:sz w:val="20"/>
                <w:szCs w:val="20"/>
                <w:lang w:eastAsia="ru-RU"/>
              </w:rPr>
              <w:t>аралды</w:t>
            </w:r>
            <w:proofErr w:type="spellEnd"/>
            <w:r w:rsidRPr="00AD0ED2">
              <w:rPr>
                <w:rFonts w:eastAsia="Times New Roman"/>
                <w:sz w:val="20"/>
                <w:szCs w:val="20"/>
                <w:lang w:eastAsia="ru-RU"/>
              </w:rPr>
              <w:t xml:space="preserve"> Курчумского района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Курчумского района,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250,0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250,0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250,0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279114011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Строительство водопроводной сети - 12,952 км. Акт от 21.12.2021 года.</w:t>
            </w: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295</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сетей водопровода и водозаборных сооружений </w:t>
            </w:r>
            <w:proofErr w:type="spellStart"/>
            <w:r w:rsidRPr="00AD0ED2">
              <w:rPr>
                <w:rFonts w:eastAsia="Times New Roman"/>
                <w:sz w:val="20"/>
                <w:szCs w:val="20"/>
                <w:lang w:eastAsia="ru-RU"/>
              </w:rPr>
              <w:t>с</w:t>
            </w:r>
            <w:proofErr w:type="gramStart"/>
            <w:r w:rsidRPr="00AD0ED2">
              <w:rPr>
                <w:rFonts w:eastAsia="Times New Roman"/>
                <w:sz w:val="20"/>
                <w:szCs w:val="20"/>
                <w:lang w:eastAsia="ru-RU"/>
              </w:rPr>
              <w:t>.Г</w:t>
            </w:r>
            <w:proofErr w:type="gramEnd"/>
            <w:r w:rsidRPr="00AD0ED2">
              <w:rPr>
                <w:rFonts w:eastAsia="Times New Roman"/>
                <w:sz w:val="20"/>
                <w:szCs w:val="20"/>
                <w:lang w:eastAsia="ru-RU"/>
              </w:rPr>
              <w:t>луховка</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Бескарагайского</w:t>
            </w:r>
            <w:proofErr w:type="spellEnd"/>
            <w:r w:rsidRPr="00AD0ED2">
              <w:rPr>
                <w:rFonts w:eastAsia="Times New Roman"/>
                <w:sz w:val="20"/>
                <w:szCs w:val="20"/>
                <w:lang w:eastAsia="ru-RU"/>
              </w:rPr>
              <w:t xml:space="preserve"> района ВКО</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Аким </w:t>
            </w:r>
            <w:proofErr w:type="spellStart"/>
            <w:r w:rsidRPr="00AD0ED2">
              <w:rPr>
                <w:rFonts w:eastAsia="Times New Roman"/>
                <w:sz w:val="20"/>
                <w:szCs w:val="20"/>
                <w:lang w:eastAsia="ru-RU"/>
              </w:rPr>
              <w:t>Бескарагайского</w:t>
            </w:r>
            <w:proofErr w:type="spellEnd"/>
            <w:r w:rsidRPr="00AD0ED2">
              <w:rPr>
                <w:rFonts w:eastAsia="Times New Roman"/>
                <w:sz w:val="20"/>
                <w:szCs w:val="20"/>
                <w:lang w:eastAsia="ru-RU"/>
              </w:rPr>
              <w:t xml:space="preserve"> района,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200,0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484,5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452,9</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279114032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Построено 14,4 км сетей. Акт от 28.12.2021 года.</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126,5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126,5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279114015</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296</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Реконструкция водопроводных сетей и сооружении в </w:t>
            </w:r>
            <w:proofErr w:type="spellStart"/>
            <w:r w:rsidRPr="00AD0ED2">
              <w:rPr>
                <w:rFonts w:eastAsia="Times New Roman"/>
                <w:sz w:val="20"/>
                <w:szCs w:val="20"/>
                <w:lang w:eastAsia="ru-RU"/>
              </w:rPr>
              <w:t>с</w:t>
            </w:r>
            <w:proofErr w:type="gramStart"/>
            <w:r w:rsidRPr="00AD0ED2">
              <w:rPr>
                <w:rFonts w:eastAsia="Times New Roman"/>
                <w:sz w:val="20"/>
                <w:szCs w:val="20"/>
                <w:lang w:eastAsia="ru-RU"/>
              </w:rPr>
              <w:t>.А</w:t>
            </w:r>
            <w:proofErr w:type="gramEnd"/>
            <w:r w:rsidRPr="00AD0ED2">
              <w:rPr>
                <w:rFonts w:eastAsia="Times New Roman"/>
                <w:sz w:val="20"/>
                <w:szCs w:val="20"/>
                <w:lang w:eastAsia="ru-RU"/>
              </w:rPr>
              <w:t>ршаты</w:t>
            </w:r>
            <w:proofErr w:type="spellEnd"/>
            <w:r w:rsidRPr="00AD0ED2">
              <w:rPr>
                <w:rFonts w:eastAsia="Times New Roman"/>
                <w:sz w:val="20"/>
                <w:szCs w:val="20"/>
                <w:lang w:eastAsia="ru-RU"/>
              </w:rPr>
              <w:t xml:space="preserve"> Катон-Карагайского района</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Катон-Карагайского района,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200,0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279114011</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6A6D0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006A6D05" w:rsidRPr="00AD0ED2">
              <w:rPr>
                <w:rFonts w:eastAsia="Times New Roman"/>
                <w:sz w:val="20"/>
                <w:szCs w:val="20"/>
                <w:lang w:eastAsia="ru-RU"/>
              </w:rPr>
              <w:t>Реконструировано</w:t>
            </w:r>
            <w:r w:rsidRPr="00AD0ED2">
              <w:rPr>
                <w:rFonts w:eastAsia="Times New Roman"/>
                <w:sz w:val="20"/>
                <w:szCs w:val="20"/>
                <w:lang w:eastAsia="ru-RU"/>
              </w:rPr>
              <w:t xml:space="preserve"> 4,8 км сетей. Акт от 24.11.2021 года.</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37,0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37,0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279114015</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297</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Реконструкция водопроводных сетей и сооружении в </w:t>
            </w:r>
            <w:proofErr w:type="spellStart"/>
            <w:r w:rsidRPr="00AD0ED2">
              <w:rPr>
                <w:rFonts w:eastAsia="Times New Roman"/>
                <w:sz w:val="20"/>
                <w:szCs w:val="20"/>
                <w:lang w:eastAsia="ru-RU"/>
              </w:rPr>
              <w:t>с</w:t>
            </w:r>
            <w:proofErr w:type="gramStart"/>
            <w:r w:rsidRPr="00AD0ED2">
              <w:rPr>
                <w:rFonts w:eastAsia="Times New Roman"/>
                <w:sz w:val="20"/>
                <w:szCs w:val="20"/>
                <w:lang w:eastAsia="ru-RU"/>
              </w:rPr>
              <w:t>.С</w:t>
            </w:r>
            <w:proofErr w:type="gramEnd"/>
            <w:r w:rsidRPr="00AD0ED2">
              <w:rPr>
                <w:rFonts w:eastAsia="Times New Roman"/>
                <w:sz w:val="20"/>
                <w:szCs w:val="20"/>
                <w:lang w:eastAsia="ru-RU"/>
              </w:rPr>
              <w:t>олоновка</w:t>
            </w:r>
            <w:proofErr w:type="spellEnd"/>
            <w:r w:rsidRPr="00AD0ED2">
              <w:rPr>
                <w:rFonts w:eastAsia="Times New Roman"/>
                <w:sz w:val="20"/>
                <w:szCs w:val="20"/>
                <w:lang w:eastAsia="ru-RU"/>
              </w:rPr>
              <w:t xml:space="preserve"> Катон-Карагайского района</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Катон-Карагайского района,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200,0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520,4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520,4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279114032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006A6D05" w:rsidRPr="00AD0ED2">
              <w:rPr>
                <w:rFonts w:eastAsia="Times New Roman"/>
                <w:sz w:val="20"/>
                <w:szCs w:val="20"/>
                <w:lang w:eastAsia="ru-RU"/>
              </w:rPr>
              <w:t xml:space="preserve">Реконструировано </w:t>
            </w:r>
            <w:r w:rsidRPr="00AD0ED2">
              <w:rPr>
                <w:rFonts w:eastAsia="Times New Roman"/>
                <w:sz w:val="20"/>
                <w:szCs w:val="20"/>
                <w:lang w:eastAsia="ru-RU"/>
              </w:rPr>
              <w:t>19,6 км сетей. Акт от 25.10.2021 года.</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57,8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57,8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279114015</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298</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водопроводных сетей в </w:t>
            </w:r>
            <w:proofErr w:type="spellStart"/>
            <w:r w:rsidRPr="00AD0ED2">
              <w:rPr>
                <w:rFonts w:eastAsia="Times New Roman"/>
                <w:sz w:val="20"/>
                <w:szCs w:val="20"/>
                <w:lang w:eastAsia="ru-RU"/>
              </w:rPr>
              <w:t>с</w:t>
            </w:r>
            <w:proofErr w:type="gramStart"/>
            <w:r w:rsidRPr="00AD0ED2">
              <w:rPr>
                <w:rFonts w:eastAsia="Times New Roman"/>
                <w:sz w:val="20"/>
                <w:szCs w:val="20"/>
                <w:lang w:eastAsia="ru-RU"/>
              </w:rPr>
              <w:t>.У</w:t>
            </w:r>
            <w:proofErr w:type="gramEnd"/>
            <w:r w:rsidRPr="00AD0ED2">
              <w:rPr>
                <w:rFonts w:eastAsia="Times New Roman"/>
                <w:sz w:val="20"/>
                <w:szCs w:val="20"/>
                <w:lang w:eastAsia="ru-RU"/>
              </w:rPr>
              <w:t>лкен</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Бокен</w:t>
            </w:r>
            <w:proofErr w:type="spellEnd"/>
            <w:r w:rsidRPr="00AD0ED2">
              <w:rPr>
                <w:rFonts w:eastAsia="Times New Roman"/>
                <w:sz w:val="20"/>
                <w:szCs w:val="20"/>
                <w:lang w:eastAsia="ru-RU"/>
              </w:rPr>
              <w:t xml:space="preserve"> Кокпектинского района</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Кокпектинского района,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319,8</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349,6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349,6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279114032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Построено 8,9 км сетей. Акт от 21.12.2021 года.</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41,9</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41,8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41,8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279114048</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299</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водопроводных сетей </w:t>
            </w:r>
            <w:proofErr w:type="spellStart"/>
            <w:r w:rsidRPr="00AD0ED2">
              <w:rPr>
                <w:rFonts w:eastAsia="Times New Roman"/>
                <w:sz w:val="20"/>
                <w:szCs w:val="20"/>
                <w:lang w:eastAsia="ru-RU"/>
              </w:rPr>
              <w:t>с</w:t>
            </w:r>
            <w:proofErr w:type="gramStart"/>
            <w:r w:rsidRPr="00AD0ED2">
              <w:rPr>
                <w:rFonts w:eastAsia="Times New Roman"/>
                <w:sz w:val="20"/>
                <w:szCs w:val="20"/>
                <w:lang w:eastAsia="ru-RU"/>
              </w:rPr>
              <w:t>.К</w:t>
            </w:r>
            <w:proofErr w:type="gramEnd"/>
            <w:r w:rsidRPr="00AD0ED2">
              <w:rPr>
                <w:rFonts w:eastAsia="Times New Roman"/>
                <w:sz w:val="20"/>
                <w:szCs w:val="20"/>
                <w:lang w:eastAsia="ru-RU"/>
              </w:rPr>
              <w:t>окжайық</w:t>
            </w:r>
            <w:proofErr w:type="spellEnd"/>
            <w:r w:rsidRPr="00AD0ED2">
              <w:rPr>
                <w:rFonts w:eastAsia="Times New Roman"/>
                <w:sz w:val="20"/>
                <w:szCs w:val="20"/>
                <w:lang w:eastAsia="ru-RU"/>
              </w:rPr>
              <w:t xml:space="preserve"> Кокпектинского района </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Кокпектинского района,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300,0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555,9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555,9</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279114032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Построено 17,2 км сетей. Акт от 28.12.2021 года.</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77,1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77,1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279114015</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102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300</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водопроводных сетей </w:t>
            </w:r>
            <w:proofErr w:type="gramStart"/>
            <w:r w:rsidRPr="00AD0ED2">
              <w:rPr>
                <w:rFonts w:eastAsia="Times New Roman"/>
                <w:sz w:val="20"/>
                <w:szCs w:val="20"/>
                <w:lang w:eastAsia="ru-RU"/>
              </w:rPr>
              <w:t>в</w:t>
            </w:r>
            <w:proofErr w:type="gramEnd"/>
            <w:r w:rsidRPr="00AD0ED2">
              <w:rPr>
                <w:rFonts w:eastAsia="Times New Roman"/>
                <w:sz w:val="20"/>
                <w:szCs w:val="20"/>
                <w:lang w:eastAsia="ru-RU"/>
              </w:rPr>
              <w:t xml:space="preserve"> с. </w:t>
            </w:r>
            <w:proofErr w:type="spellStart"/>
            <w:r w:rsidRPr="00AD0ED2">
              <w:rPr>
                <w:rFonts w:eastAsia="Times New Roman"/>
                <w:sz w:val="20"/>
                <w:szCs w:val="20"/>
                <w:lang w:eastAsia="ru-RU"/>
              </w:rPr>
              <w:t>Сагыр</w:t>
            </w:r>
            <w:proofErr w:type="spellEnd"/>
            <w:r w:rsidRPr="00AD0ED2">
              <w:rPr>
                <w:rFonts w:eastAsia="Times New Roman"/>
                <w:sz w:val="20"/>
                <w:szCs w:val="20"/>
                <w:lang w:eastAsia="ru-RU"/>
              </w:rPr>
              <w:t xml:space="preserve"> Уланского района ВКО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Уланского района,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250,0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450,0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450,0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279114032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Строительство водопроводной сети - 6,2 км. Акт от 21.12.2021 года.</w:t>
            </w: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301</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водопроводных сетей в </w:t>
            </w:r>
            <w:proofErr w:type="spellStart"/>
            <w:r w:rsidRPr="00AD0ED2">
              <w:rPr>
                <w:rFonts w:eastAsia="Times New Roman"/>
                <w:sz w:val="20"/>
                <w:szCs w:val="20"/>
                <w:lang w:eastAsia="ru-RU"/>
              </w:rPr>
              <w:t>с</w:t>
            </w:r>
            <w:proofErr w:type="gramStart"/>
            <w:r w:rsidRPr="00AD0ED2">
              <w:rPr>
                <w:rFonts w:eastAsia="Times New Roman"/>
                <w:sz w:val="20"/>
                <w:szCs w:val="20"/>
                <w:lang w:eastAsia="ru-RU"/>
              </w:rPr>
              <w:t>.К</w:t>
            </w:r>
            <w:proofErr w:type="gramEnd"/>
            <w:r w:rsidRPr="00AD0ED2">
              <w:rPr>
                <w:rFonts w:eastAsia="Times New Roman"/>
                <w:sz w:val="20"/>
                <w:szCs w:val="20"/>
                <w:lang w:eastAsia="ru-RU"/>
              </w:rPr>
              <w:t>абанбай</w:t>
            </w:r>
            <w:proofErr w:type="spellEnd"/>
            <w:r w:rsidRPr="00AD0ED2">
              <w:rPr>
                <w:rFonts w:eastAsia="Times New Roman"/>
                <w:sz w:val="20"/>
                <w:szCs w:val="20"/>
                <w:lang w:eastAsia="ru-RU"/>
              </w:rPr>
              <w:t xml:space="preserve"> Урджарского района</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Урджарского района,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400,0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62,3</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279114032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Построено 2,6 км сетей. Акт от 20.12.2021 года.</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302</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водопроводных сетей и сооружений в </w:t>
            </w:r>
            <w:proofErr w:type="spellStart"/>
            <w:r w:rsidRPr="00AD0ED2">
              <w:rPr>
                <w:rFonts w:eastAsia="Times New Roman"/>
                <w:sz w:val="20"/>
                <w:szCs w:val="20"/>
                <w:lang w:eastAsia="ru-RU"/>
              </w:rPr>
              <w:t>с</w:t>
            </w:r>
            <w:proofErr w:type="gramStart"/>
            <w:r w:rsidRPr="00AD0ED2">
              <w:rPr>
                <w:rFonts w:eastAsia="Times New Roman"/>
                <w:sz w:val="20"/>
                <w:szCs w:val="20"/>
                <w:lang w:eastAsia="ru-RU"/>
              </w:rPr>
              <w:t>.Б</w:t>
            </w:r>
            <w:proofErr w:type="gramEnd"/>
            <w:r w:rsidRPr="00AD0ED2">
              <w:rPr>
                <w:rFonts w:eastAsia="Times New Roman"/>
                <w:sz w:val="20"/>
                <w:szCs w:val="20"/>
                <w:lang w:eastAsia="ru-RU"/>
              </w:rPr>
              <w:t>аркытбель</w:t>
            </w:r>
            <w:proofErr w:type="spellEnd"/>
            <w:r w:rsidRPr="00AD0ED2">
              <w:rPr>
                <w:rFonts w:eastAsia="Times New Roman"/>
                <w:sz w:val="20"/>
                <w:szCs w:val="20"/>
                <w:lang w:eastAsia="ru-RU"/>
              </w:rPr>
              <w:t xml:space="preserve"> Урджарского района</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Урджарского района,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200,0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491,7</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279114032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Построено 10,7 км сетей. Акт от 02.12.2021 года.</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303</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водопроводных сетей в селе </w:t>
            </w:r>
            <w:proofErr w:type="spellStart"/>
            <w:r w:rsidRPr="00AD0ED2">
              <w:rPr>
                <w:rFonts w:eastAsia="Times New Roman"/>
                <w:sz w:val="20"/>
                <w:szCs w:val="20"/>
                <w:lang w:eastAsia="ru-RU"/>
              </w:rPr>
              <w:t>Пруггерово</w:t>
            </w:r>
            <w:proofErr w:type="spellEnd"/>
            <w:r w:rsidRPr="00AD0ED2">
              <w:rPr>
                <w:rFonts w:eastAsia="Times New Roman"/>
                <w:sz w:val="20"/>
                <w:szCs w:val="20"/>
                <w:lang w:eastAsia="ru-RU"/>
              </w:rPr>
              <w:t xml:space="preserve"> Шемонаихинского района </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Шемонаихинского района,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412,8</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275,5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266,4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279114032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Построено 7,965 км сетей. Акт от 20.12.2021 года.</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21,9</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16,4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16,4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279114015</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304</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Реконструкция сетей водоснабжения </w:t>
            </w:r>
            <w:proofErr w:type="spellStart"/>
            <w:r w:rsidRPr="00AD0ED2">
              <w:rPr>
                <w:rFonts w:eastAsia="Times New Roman"/>
                <w:sz w:val="20"/>
                <w:szCs w:val="20"/>
                <w:lang w:eastAsia="ru-RU"/>
              </w:rPr>
              <w:t>с</w:t>
            </w:r>
            <w:proofErr w:type="gramStart"/>
            <w:r w:rsidRPr="00AD0ED2">
              <w:rPr>
                <w:rFonts w:eastAsia="Times New Roman"/>
                <w:sz w:val="20"/>
                <w:szCs w:val="20"/>
                <w:lang w:eastAsia="ru-RU"/>
              </w:rPr>
              <w:t>.Б</w:t>
            </w:r>
            <w:proofErr w:type="gramEnd"/>
            <w:r w:rsidRPr="00AD0ED2">
              <w:rPr>
                <w:rFonts w:eastAsia="Times New Roman"/>
                <w:sz w:val="20"/>
                <w:szCs w:val="20"/>
                <w:lang w:eastAsia="ru-RU"/>
              </w:rPr>
              <w:t>ородулиха</w:t>
            </w:r>
            <w:proofErr w:type="spellEnd"/>
            <w:r w:rsidRPr="00AD0ED2">
              <w:rPr>
                <w:rFonts w:eastAsia="Times New Roman"/>
                <w:sz w:val="20"/>
                <w:szCs w:val="20"/>
                <w:lang w:eastAsia="ru-RU"/>
              </w:rPr>
              <w:t xml:space="preserve"> (3-я очередь) Бородулихинского района</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Бородулихинского района,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364,8</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479,6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479,6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279114032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006A6D05" w:rsidRPr="00AD0ED2">
              <w:rPr>
                <w:rFonts w:eastAsia="Times New Roman"/>
                <w:sz w:val="20"/>
                <w:szCs w:val="20"/>
                <w:lang w:eastAsia="ru-RU"/>
              </w:rPr>
              <w:t>Реконструировано</w:t>
            </w:r>
            <w:r w:rsidRPr="00AD0ED2">
              <w:rPr>
                <w:rFonts w:eastAsia="Times New Roman"/>
                <w:sz w:val="20"/>
                <w:szCs w:val="20"/>
                <w:lang w:eastAsia="ru-RU"/>
              </w:rPr>
              <w:t xml:space="preserve"> 24 км сетей. Акт от 02.12.2021 года.</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61,4</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48,1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48,1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279114048</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102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305</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Реконструкция сетей водоснабжения с</w:t>
            </w:r>
            <w:proofErr w:type="gramStart"/>
            <w:r w:rsidRPr="00AD0ED2">
              <w:rPr>
                <w:rFonts w:eastAsia="Times New Roman"/>
                <w:sz w:val="20"/>
                <w:szCs w:val="20"/>
                <w:lang w:eastAsia="ru-RU"/>
              </w:rPr>
              <w:t>.Н</w:t>
            </w:r>
            <w:proofErr w:type="gramEnd"/>
            <w:r w:rsidRPr="00AD0ED2">
              <w:rPr>
                <w:rFonts w:eastAsia="Times New Roman"/>
                <w:sz w:val="20"/>
                <w:szCs w:val="20"/>
                <w:lang w:eastAsia="ru-RU"/>
              </w:rPr>
              <w:t xml:space="preserve">овая Шульба Бородулихинского района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Бородулихинского района, УЭЖКХ</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487,0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506F1E" w:rsidRPr="00AD0ED2" w:rsidRDefault="00506F1E" w:rsidP="001C77A5">
            <w:pPr>
              <w:spacing w:after="0" w:line="240" w:lineRule="auto"/>
              <w:jc w:val="center"/>
              <w:rPr>
                <w:rFonts w:eastAsia="Times New Roman"/>
                <w:sz w:val="20"/>
                <w:szCs w:val="20"/>
                <w:lang w:eastAsia="ru-RU"/>
              </w:rPr>
            </w:pPr>
            <w:r w:rsidRPr="00AD0ED2">
              <w:rPr>
                <w:rFonts w:eastAsia="Times New Roman"/>
                <w:sz w:val="20"/>
                <w:szCs w:val="20"/>
                <w:lang w:eastAsia="ru-RU"/>
              </w:rPr>
              <w:t>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279114015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Не исполнено.</w:t>
            </w: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306</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Реконструкция сетей водоснабжения села </w:t>
            </w:r>
            <w:proofErr w:type="gramStart"/>
            <w:r w:rsidRPr="00AD0ED2">
              <w:rPr>
                <w:rFonts w:eastAsia="Times New Roman"/>
                <w:sz w:val="20"/>
                <w:szCs w:val="20"/>
                <w:lang w:eastAsia="ru-RU"/>
              </w:rPr>
              <w:t>Степное</w:t>
            </w:r>
            <w:proofErr w:type="gramEnd"/>
            <w:r w:rsidRPr="00AD0ED2">
              <w:rPr>
                <w:rFonts w:eastAsia="Times New Roman"/>
                <w:sz w:val="20"/>
                <w:szCs w:val="20"/>
                <w:lang w:eastAsia="ru-RU"/>
              </w:rPr>
              <w:t>, Глубоковского района, ВКО</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Глубоковского района, УЭЖКХ</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458,0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r w:rsidR="00506F1E" w:rsidRPr="00AD0ED2">
              <w:rPr>
                <w:rFonts w:eastAsia="Times New Roman"/>
                <w:sz w:val="20"/>
                <w:szCs w:val="20"/>
                <w:lang w:eastAsia="ru-RU"/>
              </w:rPr>
              <w:t>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506F1E" w:rsidP="001C77A5">
            <w:pPr>
              <w:spacing w:after="0" w:line="240" w:lineRule="auto"/>
              <w:jc w:val="center"/>
              <w:rPr>
                <w:rFonts w:eastAsia="Times New Roman"/>
                <w:sz w:val="20"/>
                <w:szCs w:val="20"/>
                <w:lang w:eastAsia="ru-RU"/>
              </w:rPr>
            </w:pPr>
            <w:r w:rsidRPr="00AD0ED2">
              <w:rPr>
                <w:rFonts w:eastAsia="Times New Roman"/>
                <w:sz w:val="20"/>
                <w:szCs w:val="20"/>
                <w:lang w:eastAsia="ru-RU"/>
              </w:rPr>
              <w:t>0</w:t>
            </w:r>
            <w:r w:rsidR="001C77A5"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r w:rsidR="00506F1E" w:rsidRPr="00AD0ED2">
              <w:rPr>
                <w:rFonts w:eastAsia="Times New Roman"/>
                <w:sz w:val="20"/>
                <w:szCs w:val="20"/>
                <w:lang w:eastAsia="ru-RU"/>
              </w:rPr>
              <w:t>279114015</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Не исполнено.</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50,9</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r w:rsidR="00506F1E" w:rsidRPr="00AD0ED2">
              <w:rPr>
                <w:rFonts w:eastAsia="Times New Roman"/>
                <w:sz w:val="20"/>
                <w:szCs w:val="20"/>
                <w:lang w:eastAsia="ru-RU"/>
              </w:rPr>
              <w:t>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r w:rsidR="00506F1E" w:rsidRPr="00AD0ED2">
              <w:rPr>
                <w:rFonts w:eastAsia="Times New Roman"/>
                <w:sz w:val="20"/>
                <w:szCs w:val="20"/>
                <w:lang w:eastAsia="ru-RU"/>
              </w:rPr>
              <w:t>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506F1E"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279114048</w:t>
            </w:r>
            <w:r w:rsidR="001C77A5" w:rsidRPr="00AD0ED2">
              <w:rPr>
                <w:rFonts w:eastAsia="Times New Roman"/>
                <w:sz w:val="20"/>
                <w:szCs w:val="20"/>
                <w:lang w:eastAsia="ru-RU"/>
              </w:rPr>
              <w:t>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b/>
                <w:bCs/>
                <w:sz w:val="20"/>
                <w:szCs w:val="20"/>
                <w:lang w:eastAsia="ru-RU"/>
              </w:rPr>
            </w:pPr>
          </w:p>
        </w:tc>
      </w:tr>
      <w:tr w:rsidR="001C77A5" w:rsidRPr="00AD0ED2" w:rsidTr="00DB4074">
        <w:trPr>
          <w:trHeight w:val="102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307</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Реконструкция водопроводных сетей в </w:t>
            </w:r>
            <w:proofErr w:type="spellStart"/>
            <w:r w:rsidRPr="00AD0ED2">
              <w:rPr>
                <w:rFonts w:eastAsia="Times New Roman"/>
                <w:sz w:val="20"/>
                <w:szCs w:val="20"/>
                <w:lang w:eastAsia="ru-RU"/>
              </w:rPr>
              <w:t>п</w:t>
            </w:r>
            <w:proofErr w:type="gramStart"/>
            <w:r w:rsidRPr="00AD0ED2">
              <w:rPr>
                <w:rFonts w:eastAsia="Times New Roman"/>
                <w:sz w:val="20"/>
                <w:szCs w:val="20"/>
                <w:lang w:eastAsia="ru-RU"/>
              </w:rPr>
              <w:t>.З</w:t>
            </w:r>
            <w:proofErr w:type="gramEnd"/>
            <w:r w:rsidRPr="00AD0ED2">
              <w:rPr>
                <w:rFonts w:eastAsia="Times New Roman"/>
                <w:sz w:val="20"/>
                <w:szCs w:val="20"/>
                <w:lang w:eastAsia="ru-RU"/>
              </w:rPr>
              <w:t>убовск</w:t>
            </w:r>
            <w:proofErr w:type="spellEnd"/>
            <w:r w:rsidRPr="00AD0ED2">
              <w:rPr>
                <w:rFonts w:eastAsia="Times New Roman"/>
                <w:sz w:val="20"/>
                <w:szCs w:val="20"/>
                <w:lang w:eastAsia="ru-RU"/>
              </w:rPr>
              <w:t xml:space="preserve"> Зыряновского района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района Алтай,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290,2</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288,2</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279114048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Проложе</w:t>
            </w:r>
            <w:r w:rsidR="006A6D05" w:rsidRPr="00AD0ED2">
              <w:rPr>
                <w:rFonts w:eastAsia="Times New Roman"/>
                <w:sz w:val="20"/>
                <w:szCs w:val="20"/>
                <w:lang w:eastAsia="ru-RU"/>
              </w:rPr>
              <w:t xml:space="preserve">но 20,5 км, смонтировано 400 шт. </w:t>
            </w:r>
            <w:r w:rsidRPr="00AD0ED2">
              <w:rPr>
                <w:rFonts w:eastAsia="Times New Roman"/>
                <w:sz w:val="20"/>
                <w:szCs w:val="20"/>
                <w:lang w:eastAsia="ru-RU"/>
              </w:rPr>
              <w:t>ЖБ колодцев (100%), 60</w:t>
            </w:r>
            <w:r w:rsidR="006A6D05" w:rsidRPr="00AD0ED2">
              <w:rPr>
                <w:rFonts w:eastAsia="Times New Roman"/>
                <w:sz w:val="20"/>
                <w:szCs w:val="20"/>
                <w:lang w:eastAsia="ru-RU"/>
              </w:rPr>
              <w:t xml:space="preserve"> </w:t>
            </w:r>
            <w:r w:rsidRPr="00AD0ED2">
              <w:rPr>
                <w:rFonts w:eastAsia="Times New Roman"/>
                <w:sz w:val="20"/>
                <w:szCs w:val="20"/>
                <w:lang w:eastAsia="ru-RU"/>
              </w:rPr>
              <w:t>шт</w:t>
            </w:r>
            <w:r w:rsidR="006A6D05" w:rsidRPr="00AD0ED2">
              <w:rPr>
                <w:rFonts w:eastAsia="Times New Roman"/>
                <w:sz w:val="20"/>
                <w:szCs w:val="20"/>
                <w:lang w:eastAsia="ru-RU"/>
              </w:rPr>
              <w:t>.</w:t>
            </w:r>
            <w:r w:rsidRPr="00AD0ED2">
              <w:rPr>
                <w:rFonts w:eastAsia="Times New Roman"/>
                <w:sz w:val="20"/>
                <w:szCs w:val="20"/>
                <w:lang w:eastAsia="ru-RU"/>
              </w:rPr>
              <w:t xml:space="preserve"> мокрых колодцев. Акт приемки от 29.12.2021 г.</w:t>
            </w:r>
          </w:p>
        </w:tc>
      </w:tr>
      <w:tr w:rsidR="001C77A5" w:rsidRPr="00AD0ED2" w:rsidTr="00DB4074">
        <w:trPr>
          <w:trHeight w:val="127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308</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Реконструкция водозаборных сооружений в селе </w:t>
            </w:r>
            <w:proofErr w:type="spellStart"/>
            <w:r w:rsidRPr="00AD0ED2">
              <w:rPr>
                <w:rFonts w:eastAsia="Times New Roman"/>
                <w:sz w:val="20"/>
                <w:szCs w:val="20"/>
                <w:lang w:eastAsia="ru-RU"/>
              </w:rPr>
              <w:t>Кокпекты</w:t>
            </w:r>
            <w:proofErr w:type="spellEnd"/>
            <w:r w:rsidRPr="00AD0ED2">
              <w:rPr>
                <w:rFonts w:eastAsia="Times New Roman"/>
                <w:sz w:val="20"/>
                <w:szCs w:val="20"/>
                <w:lang w:eastAsia="ru-RU"/>
              </w:rPr>
              <w:t xml:space="preserve"> Кокпектинского района ВКО</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района Алтай,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21,1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21,1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21,1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279114048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Реконструкция водозаборных сооружений и сети - 0,96 км. Акт от 25.11.2021 года.</w:t>
            </w: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309</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сетей водоснабжения в </w:t>
            </w:r>
            <w:proofErr w:type="spellStart"/>
            <w:r w:rsidRPr="00AD0ED2">
              <w:rPr>
                <w:rFonts w:eastAsia="Times New Roman"/>
                <w:sz w:val="20"/>
                <w:szCs w:val="20"/>
                <w:lang w:eastAsia="ru-RU"/>
              </w:rPr>
              <w:t>с</w:t>
            </w:r>
            <w:proofErr w:type="gramStart"/>
            <w:r w:rsidRPr="00AD0ED2">
              <w:rPr>
                <w:rFonts w:eastAsia="Times New Roman"/>
                <w:sz w:val="20"/>
                <w:szCs w:val="20"/>
                <w:lang w:eastAsia="ru-RU"/>
              </w:rPr>
              <w:t>.Ч</w:t>
            </w:r>
            <w:proofErr w:type="gramEnd"/>
            <w:r w:rsidRPr="00AD0ED2">
              <w:rPr>
                <w:rFonts w:eastAsia="Times New Roman"/>
                <w:sz w:val="20"/>
                <w:szCs w:val="20"/>
                <w:lang w:eastAsia="ru-RU"/>
              </w:rPr>
              <w:t>екоман</w:t>
            </w:r>
            <w:proofErr w:type="spellEnd"/>
            <w:r w:rsidRPr="00AD0ED2">
              <w:rPr>
                <w:rFonts w:eastAsia="Times New Roman"/>
                <w:sz w:val="20"/>
                <w:szCs w:val="20"/>
                <w:lang w:eastAsia="ru-RU"/>
              </w:rPr>
              <w:t xml:space="preserve"> г.Семей</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г</w:t>
            </w:r>
            <w:proofErr w:type="gramStart"/>
            <w:r w:rsidRPr="00AD0ED2">
              <w:rPr>
                <w:rFonts w:eastAsia="Times New Roman"/>
                <w:sz w:val="20"/>
                <w:szCs w:val="20"/>
                <w:lang w:eastAsia="ru-RU"/>
              </w:rPr>
              <w:t>.С</w:t>
            </w:r>
            <w:proofErr w:type="gramEnd"/>
            <w:r w:rsidRPr="00AD0ED2">
              <w:rPr>
                <w:rFonts w:eastAsia="Times New Roman"/>
                <w:sz w:val="20"/>
                <w:szCs w:val="20"/>
                <w:lang w:eastAsia="ru-RU"/>
              </w:rPr>
              <w:t>емей,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564,9</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564,9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266,3</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279114032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Построено 17 км сетей. Акт от 02.12.2021 года.</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82,2</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15,0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15,0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279114048</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310</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Реконструкция водопроводных сетей и сооружении в </w:t>
            </w:r>
            <w:proofErr w:type="spellStart"/>
            <w:r w:rsidRPr="00AD0ED2">
              <w:rPr>
                <w:rFonts w:eastAsia="Times New Roman"/>
                <w:sz w:val="20"/>
                <w:szCs w:val="20"/>
                <w:lang w:eastAsia="ru-RU"/>
              </w:rPr>
              <w:t>с</w:t>
            </w:r>
            <w:proofErr w:type="gramStart"/>
            <w:r w:rsidRPr="00AD0ED2">
              <w:rPr>
                <w:rFonts w:eastAsia="Times New Roman"/>
                <w:sz w:val="20"/>
                <w:szCs w:val="20"/>
                <w:lang w:eastAsia="ru-RU"/>
              </w:rPr>
              <w:t>.Т</w:t>
            </w:r>
            <w:proofErr w:type="gramEnd"/>
            <w:r w:rsidRPr="00AD0ED2">
              <w:rPr>
                <w:rFonts w:eastAsia="Times New Roman"/>
                <w:sz w:val="20"/>
                <w:szCs w:val="20"/>
                <w:lang w:eastAsia="ru-RU"/>
              </w:rPr>
              <w:t>опкаин</w:t>
            </w:r>
            <w:proofErr w:type="spellEnd"/>
            <w:r w:rsidRPr="00AD0ED2">
              <w:rPr>
                <w:rFonts w:eastAsia="Times New Roman"/>
                <w:sz w:val="20"/>
                <w:szCs w:val="20"/>
                <w:lang w:eastAsia="ru-RU"/>
              </w:rPr>
              <w:t xml:space="preserve"> Катон-Карагайского района</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Катон-Карагайского района,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200,0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279114032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006A6D05" w:rsidRPr="00AD0ED2">
              <w:rPr>
                <w:rFonts w:eastAsia="Times New Roman"/>
                <w:sz w:val="20"/>
                <w:szCs w:val="20"/>
                <w:lang w:eastAsia="ru-RU"/>
              </w:rPr>
              <w:t xml:space="preserve">Реконструировано </w:t>
            </w:r>
            <w:r w:rsidRPr="00AD0ED2">
              <w:rPr>
                <w:rFonts w:eastAsia="Times New Roman"/>
                <w:sz w:val="20"/>
                <w:szCs w:val="20"/>
                <w:lang w:eastAsia="ru-RU"/>
              </w:rPr>
              <w:t>114,064 км сетей. Акт от 05.11.2021 года.</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311</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водозабора с реконструкцией и расширением сетей водоснабжения в </w:t>
            </w:r>
            <w:proofErr w:type="spellStart"/>
            <w:r w:rsidRPr="00AD0ED2">
              <w:rPr>
                <w:rFonts w:eastAsia="Times New Roman"/>
                <w:sz w:val="20"/>
                <w:szCs w:val="20"/>
                <w:lang w:eastAsia="ru-RU"/>
              </w:rPr>
              <w:t>с</w:t>
            </w:r>
            <w:proofErr w:type="gramStart"/>
            <w:r w:rsidRPr="00AD0ED2">
              <w:rPr>
                <w:rFonts w:eastAsia="Times New Roman"/>
                <w:sz w:val="20"/>
                <w:szCs w:val="20"/>
                <w:lang w:eastAsia="ru-RU"/>
              </w:rPr>
              <w:t>.А</w:t>
            </w:r>
            <w:proofErr w:type="gramEnd"/>
            <w:r w:rsidRPr="00AD0ED2">
              <w:rPr>
                <w:rFonts w:eastAsia="Times New Roman"/>
                <w:sz w:val="20"/>
                <w:szCs w:val="20"/>
                <w:lang w:eastAsia="ru-RU"/>
              </w:rPr>
              <w:t>бралы</w:t>
            </w:r>
            <w:proofErr w:type="spellEnd"/>
            <w:r w:rsidRPr="00AD0ED2">
              <w:rPr>
                <w:rFonts w:eastAsia="Times New Roman"/>
                <w:sz w:val="20"/>
                <w:szCs w:val="20"/>
                <w:lang w:eastAsia="ru-RU"/>
              </w:rPr>
              <w:t xml:space="preserve"> г.Семей</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г</w:t>
            </w:r>
            <w:proofErr w:type="gramStart"/>
            <w:r w:rsidRPr="00AD0ED2">
              <w:rPr>
                <w:rFonts w:eastAsia="Times New Roman"/>
                <w:sz w:val="20"/>
                <w:szCs w:val="20"/>
                <w:lang w:eastAsia="ru-RU"/>
              </w:rPr>
              <w:t>.С</w:t>
            </w:r>
            <w:proofErr w:type="gramEnd"/>
            <w:r w:rsidRPr="00AD0ED2">
              <w:rPr>
                <w:rFonts w:eastAsia="Times New Roman"/>
                <w:sz w:val="20"/>
                <w:szCs w:val="20"/>
                <w:lang w:eastAsia="ru-RU"/>
              </w:rPr>
              <w:t>емей,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300,0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387,7</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367,1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279114032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Построено 8,6 км сетей. Акт от 03.11.2021 года.</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47,9</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42,9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42,9</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279114048</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312</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Реконструкция сетей водоснабжения села Бобровка Глубоковского района Восточно-Казахстанской области</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Глубоковского района,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300,0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Не исполнено.</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b/>
                <w:bCs/>
                <w:sz w:val="20"/>
                <w:szCs w:val="20"/>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313</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Реконструкция сетей водоснабжения поселка </w:t>
            </w:r>
            <w:proofErr w:type="gramStart"/>
            <w:r w:rsidRPr="00AD0ED2">
              <w:rPr>
                <w:rFonts w:eastAsia="Times New Roman"/>
                <w:sz w:val="20"/>
                <w:szCs w:val="20"/>
                <w:lang w:eastAsia="ru-RU"/>
              </w:rPr>
              <w:t>Алтайский</w:t>
            </w:r>
            <w:proofErr w:type="gramEnd"/>
            <w:r w:rsidRPr="00AD0ED2">
              <w:rPr>
                <w:rFonts w:eastAsia="Times New Roman"/>
                <w:sz w:val="20"/>
                <w:szCs w:val="20"/>
                <w:lang w:eastAsia="ru-RU"/>
              </w:rPr>
              <w:t>, Глубоковского района, ВКО</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Глубоковского района,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200,0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Не исполнено.</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b/>
                <w:bCs/>
                <w:sz w:val="20"/>
                <w:szCs w:val="20"/>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314</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Реконструкция водопроводных сетей в селе </w:t>
            </w:r>
            <w:proofErr w:type="gramStart"/>
            <w:r w:rsidRPr="00AD0ED2">
              <w:rPr>
                <w:rFonts w:eastAsia="Times New Roman"/>
                <w:sz w:val="20"/>
                <w:szCs w:val="20"/>
                <w:lang w:eastAsia="ru-RU"/>
              </w:rPr>
              <w:t>Самарское</w:t>
            </w:r>
            <w:proofErr w:type="gramEnd"/>
            <w:r w:rsidRPr="00AD0ED2">
              <w:rPr>
                <w:rFonts w:eastAsia="Times New Roman"/>
                <w:sz w:val="20"/>
                <w:szCs w:val="20"/>
                <w:lang w:eastAsia="ru-RU"/>
              </w:rPr>
              <w:t xml:space="preserve"> Кокпектинского района ВКО</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Кокпектинского района,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279114032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В 2021 году </w:t>
            </w:r>
            <w:r w:rsidR="006A6D05" w:rsidRPr="00AD0ED2">
              <w:rPr>
                <w:rFonts w:eastAsia="Times New Roman"/>
                <w:sz w:val="20"/>
                <w:szCs w:val="20"/>
                <w:lang w:eastAsia="ru-RU"/>
              </w:rPr>
              <w:t>Реконструировано</w:t>
            </w:r>
            <w:r w:rsidRPr="00AD0ED2">
              <w:rPr>
                <w:rFonts w:eastAsia="Times New Roman"/>
                <w:sz w:val="20"/>
                <w:szCs w:val="20"/>
                <w:lang w:eastAsia="ru-RU"/>
              </w:rPr>
              <w:t xml:space="preserve"> 30 км сетей.</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315</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Реконструкция водозаборных сооружений в с</w:t>
            </w:r>
            <w:proofErr w:type="gramStart"/>
            <w:r w:rsidRPr="00AD0ED2">
              <w:rPr>
                <w:rFonts w:eastAsia="Times New Roman"/>
                <w:sz w:val="20"/>
                <w:szCs w:val="20"/>
                <w:lang w:eastAsia="ru-RU"/>
              </w:rPr>
              <w:t>.С</w:t>
            </w:r>
            <w:proofErr w:type="gramEnd"/>
            <w:r w:rsidRPr="00AD0ED2">
              <w:rPr>
                <w:rFonts w:eastAsia="Times New Roman"/>
                <w:sz w:val="20"/>
                <w:szCs w:val="20"/>
                <w:lang w:eastAsia="ru-RU"/>
              </w:rPr>
              <w:t>амарское Кокпектинского района</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Кокпектинского района,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200,0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150,0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186,6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316</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Развитие системы водоснабжения с. Аксуат Тарбагатайского района </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Тарбагатайского района,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972,5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1196,5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1196,5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114032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Исполнено. </w:t>
            </w:r>
            <w:r w:rsidRPr="00AD0ED2">
              <w:rPr>
                <w:rFonts w:eastAsia="Times New Roman"/>
                <w:sz w:val="20"/>
                <w:szCs w:val="20"/>
                <w:lang w:eastAsia="ru-RU"/>
              </w:rPr>
              <w:t>Построено 38,8 км сетей. Акт от 05.11.2021 года.</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134,2</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134,1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134,1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114048</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317</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Реконструкция водопроводных сетей в с</w:t>
            </w:r>
            <w:proofErr w:type="gramStart"/>
            <w:r w:rsidRPr="00AD0ED2">
              <w:rPr>
                <w:rFonts w:eastAsia="Times New Roman"/>
                <w:sz w:val="20"/>
                <w:szCs w:val="20"/>
                <w:lang w:eastAsia="ru-RU"/>
              </w:rPr>
              <w:t>.У</w:t>
            </w:r>
            <w:proofErr w:type="gramEnd"/>
            <w:r w:rsidRPr="00AD0ED2">
              <w:rPr>
                <w:rFonts w:eastAsia="Times New Roman"/>
                <w:sz w:val="20"/>
                <w:szCs w:val="20"/>
                <w:lang w:eastAsia="ru-RU"/>
              </w:rPr>
              <w:t>рджар Урджарского района ВКО</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Урджарского района,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700,0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700,0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347,9</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114032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6A6D05" w:rsidP="006A6D05">
            <w:pPr>
              <w:spacing w:after="0" w:line="240" w:lineRule="auto"/>
              <w:rPr>
                <w:rFonts w:eastAsia="Times New Roman"/>
                <w:sz w:val="20"/>
                <w:szCs w:val="20"/>
                <w:lang w:eastAsia="ru-RU"/>
              </w:rPr>
            </w:pPr>
            <w:r w:rsidRPr="00AD0ED2">
              <w:rPr>
                <w:rFonts w:eastAsia="Times New Roman"/>
                <w:b/>
                <w:bCs/>
                <w:sz w:val="20"/>
                <w:szCs w:val="20"/>
                <w:lang w:eastAsia="ru-RU"/>
              </w:rPr>
              <w:t>И</w:t>
            </w:r>
            <w:r w:rsidR="001C77A5" w:rsidRPr="00AD0ED2">
              <w:rPr>
                <w:rFonts w:eastAsia="Times New Roman"/>
                <w:b/>
                <w:bCs/>
                <w:sz w:val="20"/>
                <w:szCs w:val="20"/>
                <w:lang w:eastAsia="ru-RU"/>
              </w:rPr>
              <w:t xml:space="preserve">сполнено. </w:t>
            </w:r>
            <w:proofErr w:type="gramStart"/>
            <w:r w:rsidRPr="00AD0ED2">
              <w:rPr>
                <w:rFonts w:eastAsia="Times New Roman"/>
                <w:bCs/>
                <w:sz w:val="20"/>
                <w:szCs w:val="20"/>
                <w:lang w:eastAsia="ru-RU"/>
              </w:rPr>
              <w:t>В</w:t>
            </w:r>
            <w:r w:rsidR="001C77A5" w:rsidRPr="00AD0ED2">
              <w:rPr>
                <w:rFonts w:eastAsia="Times New Roman"/>
                <w:sz w:val="20"/>
                <w:szCs w:val="20"/>
                <w:lang w:eastAsia="ru-RU"/>
              </w:rPr>
              <w:t>веден</w:t>
            </w:r>
            <w:proofErr w:type="gramEnd"/>
            <w:r w:rsidR="001C77A5" w:rsidRPr="00AD0ED2">
              <w:rPr>
                <w:rFonts w:eastAsia="Times New Roman"/>
                <w:sz w:val="20"/>
                <w:szCs w:val="20"/>
                <w:lang w:eastAsia="ru-RU"/>
              </w:rPr>
              <w:t xml:space="preserve"> в эксплуатацию. Построено 10 км сетей. Акт от 03.11.2021 года.</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102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318</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системы водоснабжения в селе Уварово Глубоковского района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Глубоковского района,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31,1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95,7</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95,7</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114032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Построены водопроводные сети - 3,2 км. Акт от 24.12.2021 года.</w:t>
            </w:r>
          </w:p>
        </w:tc>
      </w:tr>
      <w:tr w:rsidR="001C77A5" w:rsidRPr="00AD0ED2" w:rsidTr="00DB4074">
        <w:trPr>
          <w:trHeight w:val="102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319</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системы водоснабжения в селе  Тарханка Глубоковского района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Глубоковского района,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39,9</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83,3</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83,3</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114032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Построены водопроводные сети - 6,6 км. Акт от 24.12.2021 года.</w:t>
            </w:r>
          </w:p>
        </w:tc>
      </w:tr>
      <w:tr w:rsidR="001C77A5" w:rsidRPr="00AD0ED2" w:rsidTr="00DB4074">
        <w:trPr>
          <w:trHeight w:val="127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320</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Установка блочно-модульной станции в  Урджарском районе (села </w:t>
            </w:r>
            <w:proofErr w:type="spellStart"/>
            <w:r w:rsidRPr="00AD0ED2">
              <w:rPr>
                <w:rFonts w:eastAsia="Times New Roman"/>
                <w:sz w:val="20"/>
                <w:szCs w:val="20"/>
                <w:lang w:eastAsia="ru-RU"/>
              </w:rPr>
              <w:t>Бугылбай</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Кызылбулак</w:t>
            </w:r>
            <w:proofErr w:type="spellEnd"/>
            <w:r w:rsidRPr="00AD0ED2">
              <w:rPr>
                <w:rFonts w:eastAsia="Times New Roman"/>
                <w:sz w:val="20"/>
                <w:szCs w:val="20"/>
                <w:lang w:eastAsia="ru-RU"/>
              </w:rPr>
              <w:t xml:space="preserve">, </w:t>
            </w:r>
            <w:proofErr w:type="gramStart"/>
            <w:r w:rsidRPr="00AD0ED2">
              <w:rPr>
                <w:rFonts w:eastAsia="Times New Roman"/>
                <w:sz w:val="20"/>
                <w:szCs w:val="20"/>
                <w:lang w:eastAsia="ru-RU"/>
              </w:rPr>
              <w:t>Благодатное</w:t>
            </w:r>
            <w:proofErr w:type="gramEnd"/>
            <w:r w:rsidRPr="00AD0ED2">
              <w:rPr>
                <w:rFonts w:eastAsia="Times New Roman"/>
                <w:sz w:val="20"/>
                <w:szCs w:val="20"/>
                <w:lang w:eastAsia="ru-RU"/>
              </w:rPr>
              <w:t xml:space="preserve">, </w:t>
            </w:r>
            <w:proofErr w:type="spellStart"/>
            <w:r w:rsidRPr="00AD0ED2">
              <w:rPr>
                <w:rFonts w:eastAsia="Times New Roman"/>
                <w:sz w:val="20"/>
                <w:szCs w:val="20"/>
                <w:lang w:eastAsia="ru-RU"/>
              </w:rPr>
              <w:t>Карабуйрат</w:t>
            </w:r>
            <w:proofErr w:type="spellEnd"/>
            <w:r w:rsidRPr="00AD0ED2">
              <w:rPr>
                <w:rFonts w:eastAsia="Times New Roman"/>
                <w:sz w:val="20"/>
                <w:szCs w:val="20"/>
                <w:lang w:eastAsia="ru-RU"/>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Урджарского района,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38,0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36,3</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36,3</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113048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Скважины пробурены, установка БМС завершена.</w:t>
            </w:r>
          </w:p>
        </w:tc>
      </w:tr>
      <w:tr w:rsidR="001C77A5" w:rsidRPr="00AD0ED2" w:rsidTr="00DB4074">
        <w:trPr>
          <w:trHeight w:val="153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321</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Установка блочно-модульной станции в  Кокпектинском районе (</w:t>
            </w:r>
            <w:proofErr w:type="spellStart"/>
            <w:r w:rsidRPr="00AD0ED2">
              <w:rPr>
                <w:rFonts w:eastAsia="Times New Roman"/>
                <w:sz w:val="20"/>
                <w:szCs w:val="20"/>
                <w:lang w:eastAsia="ru-RU"/>
              </w:rPr>
              <w:t>Койтас</w:t>
            </w:r>
            <w:proofErr w:type="spellEnd"/>
            <w:r w:rsidRPr="00AD0ED2">
              <w:rPr>
                <w:rFonts w:eastAsia="Times New Roman"/>
                <w:sz w:val="20"/>
                <w:szCs w:val="20"/>
                <w:lang w:eastAsia="ru-RU"/>
              </w:rPr>
              <w:t xml:space="preserve">, Песчанка, Каракол, </w:t>
            </w:r>
            <w:proofErr w:type="gramStart"/>
            <w:r w:rsidRPr="00AD0ED2">
              <w:rPr>
                <w:rFonts w:eastAsia="Times New Roman"/>
                <w:sz w:val="20"/>
                <w:szCs w:val="20"/>
                <w:lang w:eastAsia="ru-RU"/>
              </w:rPr>
              <w:t>Раздольное</w:t>
            </w:r>
            <w:proofErr w:type="gramEnd"/>
            <w:r w:rsidRPr="00AD0ED2">
              <w:rPr>
                <w:rFonts w:eastAsia="Times New Roman"/>
                <w:sz w:val="20"/>
                <w:szCs w:val="20"/>
                <w:lang w:eastAsia="ru-RU"/>
              </w:rPr>
              <w:t xml:space="preserve">, </w:t>
            </w:r>
            <w:proofErr w:type="spellStart"/>
            <w:r w:rsidRPr="00AD0ED2">
              <w:rPr>
                <w:rFonts w:eastAsia="Times New Roman"/>
                <w:sz w:val="20"/>
                <w:szCs w:val="20"/>
                <w:lang w:eastAsia="ru-RU"/>
              </w:rPr>
              <w:t>Акой</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Карамойыл</w:t>
            </w:r>
            <w:proofErr w:type="spellEnd"/>
            <w:r w:rsidRPr="00AD0ED2">
              <w:rPr>
                <w:rFonts w:eastAsia="Times New Roman"/>
                <w:sz w:val="20"/>
                <w:szCs w:val="20"/>
                <w:lang w:eastAsia="ru-RU"/>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Кокпектинского района,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57,0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41,4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41,4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113048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Скважины пробурены, установка БМС завершена.</w:t>
            </w:r>
          </w:p>
        </w:tc>
      </w:tr>
      <w:tr w:rsidR="001C77A5" w:rsidRPr="00AD0ED2" w:rsidTr="00DB4074">
        <w:trPr>
          <w:trHeight w:val="229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322</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Установка блочно-модульной станции в  районе Алтай (Восточное, </w:t>
            </w:r>
            <w:proofErr w:type="spellStart"/>
            <w:r w:rsidRPr="00AD0ED2">
              <w:rPr>
                <w:rFonts w:eastAsia="Times New Roman"/>
                <w:sz w:val="20"/>
                <w:szCs w:val="20"/>
                <w:lang w:eastAsia="ru-RU"/>
              </w:rPr>
              <w:t>Баяновск</w:t>
            </w:r>
            <w:proofErr w:type="spellEnd"/>
            <w:r w:rsidRPr="00AD0ED2">
              <w:rPr>
                <w:rFonts w:eastAsia="Times New Roman"/>
                <w:sz w:val="20"/>
                <w:szCs w:val="20"/>
                <w:lang w:eastAsia="ru-RU"/>
              </w:rPr>
              <w:t xml:space="preserve">, Андреевка, Орловка, Ермаковка, </w:t>
            </w:r>
            <w:proofErr w:type="spellStart"/>
            <w:r w:rsidRPr="00AD0ED2">
              <w:rPr>
                <w:rFonts w:eastAsia="Times New Roman"/>
                <w:sz w:val="20"/>
                <w:szCs w:val="20"/>
                <w:lang w:eastAsia="ru-RU"/>
              </w:rPr>
              <w:t>Селезневка</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Сажаевка</w:t>
            </w:r>
            <w:proofErr w:type="spellEnd"/>
            <w:r w:rsidRPr="00AD0ED2">
              <w:rPr>
                <w:rFonts w:eastAsia="Times New Roman"/>
                <w:sz w:val="20"/>
                <w:szCs w:val="20"/>
                <w:lang w:eastAsia="ru-RU"/>
              </w:rPr>
              <w:t xml:space="preserve">, Александровка, Пролетарка, Быково, </w:t>
            </w:r>
            <w:proofErr w:type="spellStart"/>
            <w:r w:rsidRPr="00AD0ED2">
              <w:rPr>
                <w:rFonts w:eastAsia="Times New Roman"/>
                <w:sz w:val="20"/>
                <w:szCs w:val="20"/>
                <w:lang w:eastAsia="ru-RU"/>
              </w:rPr>
              <w:t>Снегирево</w:t>
            </w:r>
            <w:proofErr w:type="spellEnd"/>
            <w:r w:rsidRPr="00AD0ED2">
              <w:rPr>
                <w:rFonts w:eastAsia="Times New Roman"/>
                <w:sz w:val="20"/>
                <w:szCs w:val="20"/>
                <w:lang w:eastAsia="ru-RU"/>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района Алтай,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104,5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121,8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121,8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113048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Скважины пробурены, установка БМС завершена.</w:t>
            </w:r>
          </w:p>
        </w:tc>
      </w:tr>
      <w:tr w:rsidR="001C77A5" w:rsidRPr="00AD0ED2" w:rsidTr="00DB4074">
        <w:trPr>
          <w:trHeight w:val="102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323</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Установка блочно-модульной станции в с</w:t>
            </w:r>
            <w:proofErr w:type="gramStart"/>
            <w:r w:rsidRPr="00AD0ED2">
              <w:rPr>
                <w:rFonts w:eastAsia="Times New Roman"/>
                <w:sz w:val="20"/>
                <w:szCs w:val="20"/>
                <w:lang w:eastAsia="ru-RU"/>
              </w:rPr>
              <w:t>.Г</w:t>
            </w:r>
            <w:proofErr w:type="gramEnd"/>
            <w:r w:rsidRPr="00AD0ED2">
              <w:rPr>
                <w:rFonts w:eastAsia="Times New Roman"/>
                <w:sz w:val="20"/>
                <w:szCs w:val="20"/>
                <w:lang w:eastAsia="ru-RU"/>
              </w:rPr>
              <w:t xml:space="preserve">орная </w:t>
            </w:r>
            <w:proofErr w:type="spellStart"/>
            <w:r w:rsidRPr="00AD0ED2">
              <w:rPr>
                <w:rFonts w:eastAsia="Times New Roman"/>
                <w:sz w:val="20"/>
                <w:szCs w:val="20"/>
                <w:lang w:eastAsia="ru-RU"/>
              </w:rPr>
              <w:t>Ульбинка</w:t>
            </w:r>
            <w:proofErr w:type="spellEnd"/>
            <w:r w:rsidRPr="00AD0ED2">
              <w:rPr>
                <w:rFonts w:eastAsia="Times New Roman"/>
                <w:sz w:val="20"/>
                <w:szCs w:val="20"/>
                <w:lang w:eastAsia="ru-RU"/>
              </w:rPr>
              <w:t xml:space="preserve"> Глубоковского района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Глубоковского района,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9,5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7,8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7,8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113048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Скважины пробурены, установка БМС завершена.</w:t>
            </w:r>
          </w:p>
        </w:tc>
      </w:tr>
      <w:tr w:rsidR="001C77A5" w:rsidRPr="00AD0ED2" w:rsidTr="00DB4074">
        <w:trPr>
          <w:trHeight w:val="127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324</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Установка блочно-модульной станции в Глубоковском районе (Топиха, Аврора, Калинино, Зимовье)</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Глубоковского района,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38,0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31,7</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31,7</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113048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Скважины пробурены, установка БМС завершена.</w:t>
            </w:r>
          </w:p>
        </w:tc>
      </w:tr>
      <w:tr w:rsidR="001C77A5" w:rsidRPr="00AD0ED2" w:rsidTr="00DB4074">
        <w:trPr>
          <w:trHeight w:val="102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325</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Установка блочно-модульной станции в Катон-Карагайском районе (Свинчатка, </w:t>
            </w:r>
            <w:proofErr w:type="spellStart"/>
            <w:r w:rsidRPr="00AD0ED2">
              <w:rPr>
                <w:rFonts w:eastAsia="Times New Roman"/>
                <w:sz w:val="20"/>
                <w:szCs w:val="20"/>
                <w:lang w:eastAsia="ru-RU"/>
              </w:rPr>
              <w:t>Кундызды</w:t>
            </w:r>
            <w:proofErr w:type="spellEnd"/>
            <w:r w:rsidRPr="00AD0ED2">
              <w:rPr>
                <w:rFonts w:eastAsia="Times New Roman"/>
                <w:sz w:val="20"/>
                <w:szCs w:val="20"/>
                <w:lang w:eastAsia="ru-RU"/>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Катон-Карагайского района,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19,0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113048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Скважины пробурены, установка БМС завершена.</w:t>
            </w:r>
          </w:p>
        </w:tc>
      </w:tr>
      <w:tr w:rsidR="001C77A5" w:rsidRPr="00AD0ED2" w:rsidTr="00DB4074">
        <w:trPr>
          <w:trHeight w:val="153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326</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Установка блочно-модульной станции в Аягозском районе (</w:t>
            </w:r>
            <w:proofErr w:type="spellStart"/>
            <w:r w:rsidRPr="00AD0ED2">
              <w:rPr>
                <w:rFonts w:eastAsia="Times New Roman"/>
                <w:sz w:val="20"/>
                <w:szCs w:val="20"/>
                <w:lang w:eastAsia="ru-RU"/>
              </w:rPr>
              <w:t>Акшокы</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Ортаарал</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Ескенебулагы</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Актас</w:t>
            </w:r>
            <w:proofErr w:type="spellEnd"/>
            <w:r w:rsidRPr="00AD0ED2">
              <w:rPr>
                <w:rFonts w:eastAsia="Times New Roman"/>
                <w:sz w:val="20"/>
                <w:szCs w:val="20"/>
                <w:lang w:eastAsia="ru-RU"/>
              </w:rPr>
              <w:t xml:space="preserve">, Ай, </w:t>
            </w:r>
            <w:proofErr w:type="spellStart"/>
            <w:r w:rsidRPr="00AD0ED2">
              <w:rPr>
                <w:rFonts w:eastAsia="Times New Roman"/>
                <w:sz w:val="20"/>
                <w:szCs w:val="20"/>
                <w:lang w:eastAsia="ru-RU"/>
              </w:rPr>
              <w:t>Биесимас</w:t>
            </w:r>
            <w:proofErr w:type="spellEnd"/>
            <w:r w:rsidRPr="00AD0ED2">
              <w:rPr>
                <w:rFonts w:eastAsia="Times New Roman"/>
                <w:sz w:val="20"/>
                <w:szCs w:val="20"/>
                <w:lang w:eastAsia="ru-RU"/>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Аким </w:t>
            </w:r>
            <w:proofErr w:type="spellStart"/>
            <w:r w:rsidRPr="00AD0ED2">
              <w:rPr>
                <w:rFonts w:eastAsia="Times New Roman"/>
                <w:sz w:val="20"/>
                <w:szCs w:val="20"/>
                <w:lang w:eastAsia="ru-RU"/>
              </w:rPr>
              <w:t>Аягозского</w:t>
            </w:r>
            <w:proofErr w:type="spellEnd"/>
            <w:r w:rsidRPr="00AD0ED2">
              <w:rPr>
                <w:rFonts w:eastAsia="Times New Roman"/>
                <w:sz w:val="20"/>
                <w:szCs w:val="20"/>
                <w:lang w:eastAsia="ru-RU"/>
              </w:rPr>
              <w:t xml:space="preserve"> района,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57,0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113048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Скважины пробурены, установка БМС завершена.</w:t>
            </w:r>
          </w:p>
        </w:tc>
      </w:tr>
      <w:tr w:rsidR="001C77A5" w:rsidRPr="00AD0ED2" w:rsidTr="00DB4074">
        <w:trPr>
          <w:trHeight w:val="102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327</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Установка блочно-модульной станции в селах г</w:t>
            </w:r>
            <w:proofErr w:type="gramStart"/>
            <w:r w:rsidRPr="00AD0ED2">
              <w:rPr>
                <w:rFonts w:eastAsia="Times New Roman"/>
                <w:sz w:val="20"/>
                <w:szCs w:val="20"/>
                <w:lang w:eastAsia="ru-RU"/>
              </w:rPr>
              <w:t>.С</w:t>
            </w:r>
            <w:proofErr w:type="gramEnd"/>
            <w:r w:rsidRPr="00AD0ED2">
              <w:rPr>
                <w:rFonts w:eastAsia="Times New Roman"/>
                <w:sz w:val="20"/>
                <w:szCs w:val="20"/>
                <w:lang w:eastAsia="ru-RU"/>
              </w:rPr>
              <w:t xml:space="preserve">емей (Баженово, </w:t>
            </w:r>
            <w:proofErr w:type="spellStart"/>
            <w:r w:rsidRPr="00AD0ED2">
              <w:rPr>
                <w:rFonts w:eastAsia="Times New Roman"/>
                <w:sz w:val="20"/>
                <w:szCs w:val="20"/>
                <w:lang w:eastAsia="ru-RU"/>
              </w:rPr>
              <w:t>Танат</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Климентьевка</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Жазык</w:t>
            </w:r>
            <w:proofErr w:type="spellEnd"/>
            <w:r w:rsidRPr="00AD0ED2">
              <w:rPr>
                <w:rFonts w:eastAsia="Times New Roman"/>
                <w:sz w:val="20"/>
                <w:szCs w:val="20"/>
                <w:lang w:eastAsia="ru-RU"/>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г</w:t>
            </w:r>
            <w:proofErr w:type="gramStart"/>
            <w:r w:rsidRPr="00AD0ED2">
              <w:rPr>
                <w:rFonts w:eastAsia="Times New Roman"/>
                <w:sz w:val="20"/>
                <w:szCs w:val="20"/>
                <w:lang w:eastAsia="ru-RU"/>
              </w:rPr>
              <w:t>.С</w:t>
            </w:r>
            <w:proofErr w:type="gramEnd"/>
            <w:r w:rsidRPr="00AD0ED2">
              <w:rPr>
                <w:rFonts w:eastAsia="Times New Roman"/>
                <w:sz w:val="20"/>
                <w:szCs w:val="20"/>
                <w:lang w:eastAsia="ru-RU"/>
              </w:rPr>
              <w:t>емей,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38,0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113048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Скважины пробурены, установка БМС завершена.</w:t>
            </w:r>
          </w:p>
        </w:tc>
      </w:tr>
      <w:tr w:rsidR="001C77A5" w:rsidRPr="00AD0ED2" w:rsidTr="00DB4074">
        <w:trPr>
          <w:trHeight w:val="153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328</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Установка блочно-модульной станции в  </w:t>
            </w:r>
            <w:proofErr w:type="spellStart"/>
            <w:r w:rsidRPr="00AD0ED2">
              <w:rPr>
                <w:rFonts w:eastAsia="Times New Roman"/>
                <w:sz w:val="20"/>
                <w:szCs w:val="20"/>
                <w:lang w:eastAsia="ru-RU"/>
              </w:rPr>
              <w:t>Зайсанском</w:t>
            </w:r>
            <w:proofErr w:type="spellEnd"/>
            <w:r w:rsidRPr="00AD0ED2">
              <w:rPr>
                <w:rFonts w:eastAsia="Times New Roman"/>
                <w:sz w:val="20"/>
                <w:szCs w:val="20"/>
                <w:lang w:eastAsia="ru-RU"/>
              </w:rPr>
              <w:t xml:space="preserve"> районе (</w:t>
            </w:r>
            <w:proofErr w:type="spellStart"/>
            <w:r w:rsidRPr="00AD0ED2">
              <w:rPr>
                <w:rFonts w:eastAsia="Times New Roman"/>
                <w:sz w:val="20"/>
                <w:szCs w:val="20"/>
                <w:lang w:eastAsia="ru-RU"/>
              </w:rPr>
              <w:t>Кабыргатал</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Сайтбай</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Аккойын</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Дауыл</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Кекенталды</w:t>
            </w:r>
            <w:proofErr w:type="spellEnd"/>
            <w:r w:rsidRPr="00AD0ED2">
              <w:rPr>
                <w:rFonts w:eastAsia="Times New Roman"/>
                <w:sz w:val="20"/>
                <w:szCs w:val="20"/>
                <w:lang w:eastAsia="ru-RU"/>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Зайсанского района,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47,5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37,9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37,9</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113048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Скважины пробурены, установка БМС завершена.</w:t>
            </w:r>
          </w:p>
        </w:tc>
      </w:tr>
      <w:tr w:rsidR="001C77A5" w:rsidRPr="00AD0ED2" w:rsidTr="00DB4074">
        <w:trPr>
          <w:trHeight w:val="127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329</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Установка блочно-модульной станции в  Тарбагатайском районе (</w:t>
            </w:r>
            <w:proofErr w:type="spellStart"/>
            <w:r w:rsidRPr="00AD0ED2">
              <w:rPr>
                <w:rFonts w:eastAsia="Times New Roman"/>
                <w:sz w:val="20"/>
                <w:szCs w:val="20"/>
                <w:lang w:eastAsia="ru-RU"/>
              </w:rPr>
              <w:t>Кокжол</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Кызылжулдуз</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Мурсалим</w:t>
            </w:r>
            <w:proofErr w:type="spellEnd"/>
            <w:r w:rsidRPr="00AD0ED2">
              <w:rPr>
                <w:rFonts w:eastAsia="Times New Roman"/>
                <w:sz w:val="20"/>
                <w:szCs w:val="20"/>
                <w:lang w:eastAsia="ru-RU"/>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Тарбагатайского района,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28,5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113048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Скважины пробурены, установка БМС завершена.</w:t>
            </w:r>
          </w:p>
        </w:tc>
      </w:tr>
      <w:tr w:rsidR="001C77A5" w:rsidRPr="00AD0ED2" w:rsidTr="00DB4074">
        <w:trPr>
          <w:trHeight w:val="102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330</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Установка блочно-модульной станции в с</w:t>
            </w:r>
            <w:proofErr w:type="gramStart"/>
            <w:r w:rsidRPr="00AD0ED2">
              <w:rPr>
                <w:rFonts w:eastAsia="Times New Roman"/>
                <w:sz w:val="20"/>
                <w:szCs w:val="20"/>
                <w:lang w:eastAsia="ru-RU"/>
              </w:rPr>
              <w:t>.М</w:t>
            </w:r>
            <w:proofErr w:type="gramEnd"/>
            <w:r w:rsidRPr="00AD0ED2">
              <w:rPr>
                <w:rFonts w:eastAsia="Times New Roman"/>
                <w:sz w:val="20"/>
                <w:szCs w:val="20"/>
                <w:lang w:eastAsia="ru-RU"/>
              </w:rPr>
              <w:t>ихайловка Шемонаихинского района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Шемонаихинского района,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9,5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9,5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9,5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113048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Скважины пробурены, установка БМС завершена.</w:t>
            </w:r>
          </w:p>
        </w:tc>
      </w:tr>
      <w:tr w:rsidR="001C77A5" w:rsidRPr="00AD0ED2" w:rsidTr="00DB4074">
        <w:trPr>
          <w:trHeight w:val="127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331</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Установка блочно-модульной станции в  Бородулихинском районе (</w:t>
            </w:r>
            <w:proofErr w:type="spellStart"/>
            <w:r w:rsidRPr="00AD0ED2">
              <w:rPr>
                <w:rFonts w:eastAsia="Times New Roman"/>
                <w:sz w:val="20"/>
                <w:szCs w:val="20"/>
                <w:lang w:eastAsia="ru-RU"/>
              </w:rPr>
              <w:t>Ремки</w:t>
            </w:r>
            <w:proofErr w:type="spellEnd"/>
            <w:r w:rsidRPr="00AD0ED2">
              <w:rPr>
                <w:rFonts w:eastAsia="Times New Roman"/>
                <w:sz w:val="20"/>
                <w:szCs w:val="20"/>
                <w:lang w:eastAsia="ru-RU"/>
              </w:rPr>
              <w:t xml:space="preserve">, Знаменка, </w:t>
            </w:r>
            <w:proofErr w:type="gramStart"/>
            <w:r w:rsidRPr="00AD0ED2">
              <w:rPr>
                <w:rFonts w:eastAsia="Times New Roman"/>
                <w:sz w:val="20"/>
                <w:szCs w:val="20"/>
                <w:lang w:eastAsia="ru-RU"/>
              </w:rPr>
              <w:t>Боровое</w:t>
            </w:r>
            <w:proofErr w:type="gramEnd"/>
            <w:r w:rsidRPr="00AD0ED2">
              <w:rPr>
                <w:rFonts w:eastAsia="Times New Roman"/>
                <w:sz w:val="20"/>
                <w:szCs w:val="20"/>
                <w:lang w:eastAsia="ru-RU"/>
              </w:rPr>
              <w:t>, Боровлянка)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Бородулихинского района,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38,0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113048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Не исполнено.</w:t>
            </w: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332</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водопроводных сетей в </w:t>
            </w:r>
            <w:proofErr w:type="spellStart"/>
            <w:r w:rsidRPr="00AD0ED2">
              <w:rPr>
                <w:rFonts w:eastAsia="Times New Roman"/>
                <w:sz w:val="20"/>
                <w:szCs w:val="20"/>
                <w:lang w:eastAsia="ru-RU"/>
              </w:rPr>
              <w:t>с</w:t>
            </w:r>
            <w:proofErr w:type="gramStart"/>
            <w:r w:rsidRPr="00AD0ED2">
              <w:rPr>
                <w:rFonts w:eastAsia="Times New Roman"/>
                <w:sz w:val="20"/>
                <w:szCs w:val="20"/>
                <w:lang w:eastAsia="ru-RU"/>
              </w:rPr>
              <w:t>.Е</w:t>
            </w:r>
            <w:proofErr w:type="gramEnd"/>
            <w:r w:rsidRPr="00AD0ED2">
              <w:rPr>
                <w:rFonts w:eastAsia="Times New Roman"/>
                <w:sz w:val="20"/>
                <w:szCs w:val="20"/>
                <w:lang w:eastAsia="ru-RU"/>
              </w:rPr>
              <w:t>гинсу</w:t>
            </w:r>
            <w:proofErr w:type="spellEnd"/>
            <w:r w:rsidRPr="00AD0ED2">
              <w:rPr>
                <w:rFonts w:eastAsia="Times New Roman"/>
                <w:sz w:val="20"/>
                <w:szCs w:val="20"/>
                <w:lang w:eastAsia="ru-RU"/>
              </w:rPr>
              <w:t xml:space="preserve"> Урджарского района</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Урджарского района, УЭЖКХ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335,3</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335,3</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114032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В 2021 году построено 15,6 км сетей. Акт от 28.12.2021 года.</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45,6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45,6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114048</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Итого по цели 14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23503,8</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22800,4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21655,9</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i/>
                <w:iCs/>
                <w:sz w:val="20"/>
                <w:szCs w:val="20"/>
                <w:lang w:eastAsia="ru-RU"/>
              </w:rPr>
            </w:pPr>
            <w:r w:rsidRPr="00AD0ED2">
              <w:rPr>
                <w:rFonts w:eastAsia="Times New Roman"/>
                <w:i/>
                <w:iCs/>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в том числе</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Республиканский бюджет</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20287,9</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18841,4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17703,5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Областной бюджет</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3215,9</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3959,0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3952,4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15.</w:t>
            </w:r>
          </w:p>
        </w:tc>
        <w:tc>
          <w:tcPr>
            <w:tcW w:w="2422" w:type="dxa"/>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Обеспечение транспортной доступности</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229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Доля автодорог местного значения, находящихся в хорошем и удовлетворительном состоянии</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административные данные МИИР</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Заместитель акима области </w:t>
            </w:r>
            <w:proofErr w:type="spellStart"/>
            <w:r w:rsidRPr="00AD0ED2">
              <w:rPr>
                <w:rFonts w:eastAsia="Times New Roman"/>
                <w:sz w:val="20"/>
                <w:szCs w:val="20"/>
                <w:lang w:eastAsia="ru-RU"/>
              </w:rPr>
              <w:t>Байахметов</w:t>
            </w:r>
            <w:proofErr w:type="spellEnd"/>
            <w:r w:rsidRPr="00AD0ED2">
              <w:rPr>
                <w:rFonts w:eastAsia="Times New Roman"/>
                <w:sz w:val="20"/>
                <w:szCs w:val="20"/>
                <w:lang w:eastAsia="ru-RU"/>
              </w:rPr>
              <w:t xml:space="preserve"> Б.К., УПТАД,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89,0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89,0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89,0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w:t>
            </w:r>
            <w:r w:rsidRPr="00AD0ED2">
              <w:rPr>
                <w:rFonts w:eastAsia="Times New Roman"/>
                <w:sz w:val="20"/>
                <w:szCs w:val="20"/>
                <w:lang w:eastAsia="ru-RU"/>
              </w:rPr>
              <w:t>. Протяженность автомобильных дорог областного и районного значения в хорошем состоянии составило 1585,3 км, в удовлетворительном –  6041,7 км (общая протяженность автомобильных дорог областного и районного значения области - 8 583,5 км). В 2021 году отремонтировано 203 км дорог областного и районного значения.</w:t>
            </w:r>
            <w:r w:rsidRPr="00AD0ED2">
              <w:rPr>
                <w:rFonts w:eastAsia="Times New Roman"/>
                <w:sz w:val="20"/>
                <w:szCs w:val="20"/>
                <w:lang w:eastAsia="ru-RU"/>
              </w:rPr>
              <w:br w:type="page"/>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Мероприятия</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333</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Строительство мостового перехода через </w:t>
            </w:r>
            <w:proofErr w:type="spellStart"/>
            <w:r w:rsidRPr="00AD0ED2">
              <w:rPr>
                <w:rFonts w:eastAsia="Times New Roman"/>
                <w:sz w:val="20"/>
                <w:szCs w:val="20"/>
                <w:lang w:eastAsia="ru-RU"/>
              </w:rPr>
              <w:t>Бухтарминское</w:t>
            </w:r>
            <w:proofErr w:type="spellEnd"/>
            <w:r w:rsidRPr="00AD0ED2">
              <w:rPr>
                <w:rFonts w:eastAsia="Times New Roman"/>
                <w:sz w:val="20"/>
                <w:szCs w:val="20"/>
                <w:lang w:eastAsia="ru-RU"/>
              </w:rPr>
              <w:t xml:space="preserve"> водохранилище</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УПТАД</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5700,0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3450,0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3450,0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268002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Проект реализован.</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300,0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268002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b/>
                <w:bCs/>
                <w:sz w:val="20"/>
                <w:szCs w:val="20"/>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334</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Средний </w:t>
            </w:r>
            <w:proofErr w:type="gramStart"/>
            <w:r w:rsidRPr="00AD0ED2">
              <w:rPr>
                <w:rFonts w:eastAsia="Times New Roman"/>
                <w:sz w:val="20"/>
                <w:szCs w:val="20"/>
                <w:lang w:eastAsia="ru-RU"/>
              </w:rPr>
              <w:t>ремонт</w:t>
            </w:r>
            <w:proofErr w:type="gramEnd"/>
            <w:r w:rsidRPr="00AD0ED2">
              <w:rPr>
                <w:rFonts w:eastAsia="Times New Roman"/>
                <w:sz w:val="20"/>
                <w:szCs w:val="20"/>
                <w:lang w:eastAsia="ru-RU"/>
              </w:rPr>
              <w:t xml:space="preserve"> а/</w:t>
            </w:r>
            <w:proofErr w:type="spellStart"/>
            <w:r w:rsidRPr="00AD0ED2">
              <w:rPr>
                <w:rFonts w:eastAsia="Times New Roman"/>
                <w:sz w:val="20"/>
                <w:szCs w:val="20"/>
                <w:lang w:eastAsia="ru-RU"/>
              </w:rPr>
              <w:t>д</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Большенарым-Курчум</w:t>
            </w:r>
            <w:proofErr w:type="spellEnd"/>
            <w:r w:rsidRPr="00AD0ED2">
              <w:rPr>
                <w:rFonts w:eastAsia="Times New Roman"/>
                <w:sz w:val="20"/>
                <w:szCs w:val="20"/>
                <w:lang w:eastAsia="ru-RU"/>
              </w:rPr>
              <w:t xml:space="preserve">» </w:t>
            </w:r>
            <w:r w:rsidRPr="00AD0ED2">
              <w:rPr>
                <w:rFonts w:eastAsia="Times New Roman"/>
                <w:sz w:val="20"/>
                <w:szCs w:val="20"/>
                <w:lang w:eastAsia="ru-RU"/>
              </w:rPr>
              <w:br/>
              <w:t>км 82-93 Курчумского района</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УПТАД</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268002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Проект реализован.</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475,0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475,0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475,0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268002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b/>
                <w:bCs/>
                <w:sz w:val="20"/>
                <w:szCs w:val="20"/>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335</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Средний </w:t>
            </w:r>
            <w:proofErr w:type="gramStart"/>
            <w:r w:rsidRPr="00AD0ED2">
              <w:rPr>
                <w:rFonts w:eastAsia="Times New Roman"/>
                <w:sz w:val="20"/>
                <w:szCs w:val="20"/>
                <w:lang w:eastAsia="ru-RU"/>
              </w:rPr>
              <w:t>ремонт</w:t>
            </w:r>
            <w:proofErr w:type="gramEnd"/>
            <w:r w:rsidRPr="00AD0ED2">
              <w:rPr>
                <w:rFonts w:eastAsia="Times New Roman"/>
                <w:sz w:val="20"/>
                <w:szCs w:val="20"/>
                <w:lang w:eastAsia="ru-RU"/>
              </w:rPr>
              <w:t xml:space="preserve"> а/</w:t>
            </w:r>
            <w:proofErr w:type="spellStart"/>
            <w:r w:rsidRPr="00AD0ED2">
              <w:rPr>
                <w:rFonts w:eastAsia="Times New Roman"/>
                <w:sz w:val="20"/>
                <w:szCs w:val="20"/>
                <w:lang w:eastAsia="ru-RU"/>
              </w:rPr>
              <w:t>д</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Маканчи-Жаланашколь</w:t>
            </w:r>
            <w:proofErr w:type="spellEnd"/>
            <w:r w:rsidRPr="00AD0ED2">
              <w:rPr>
                <w:rFonts w:eastAsia="Times New Roman"/>
                <w:sz w:val="20"/>
                <w:szCs w:val="20"/>
                <w:lang w:eastAsia="ru-RU"/>
              </w:rPr>
              <w:t xml:space="preserve">" </w:t>
            </w:r>
            <w:r w:rsidRPr="00AD0ED2">
              <w:rPr>
                <w:rFonts w:eastAsia="Times New Roman"/>
                <w:sz w:val="20"/>
                <w:szCs w:val="20"/>
                <w:lang w:eastAsia="ru-RU"/>
              </w:rPr>
              <w:br/>
              <w:t>км 40-60</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УПТАД</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268002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Проект реализован.</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268002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b/>
                <w:bCs/>
                <w:sz w:val="20"/>
                <w:szCs w:val="20"/>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336</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Средний </w:t>
            </w:r>
            <w:proofErr w:type="gramStart"/>
            <w:r w:rsidRPr="00AD0ED2">
              <w:rPr>
                <w:rFonts w:eastAsia="Times New Roman"/>
                <w:sz w:val="20"/>
                <w:szCs w:val="20"/>
                <w:lang w:eastAsia="ru-RU"/>
              </w:rPr>
              <w:t>ремонт</w:t>
            </w:r>
            <w:proofErr w:type="gramEnd"/>
            <w:r w:rsidRPr="00AD0ED2">
              <w:rPr>
                <w:rFonts w:eastAsia="Times New Roman"/>
                <w:sz w:val="20"/>
                <w:szCs w:val="20"/>
                <w:lang w:eastAsia="ru-RU"/>
              </w:rPr>
              <w:t xml:space="preserve"> а/</w:t>
            </w:r>
            <w:proofErr w:type="spellStart"/>
            <w:r w:rsidRPr="00AD0ED2">
              <w:rPr>
                <w:rFonts w:eastAsia="Times New Roman"/>
                <w:sz w:val="20"/>
                <w:szCs w:val="20"/>
                <w:lang w:eastAsia="ru-RU"/>
              </w:rPr>
              <w:t>д</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Аягоз-Караул-Семей-Кайнар</w:t>
            </w:r>
            <w:proofErr w:type="spellEnd"/>
            <w:r w:rsidRPr="00AD0ED2">
              <w:rPr>
                <w:rFonts w:eastAsia="Times New Roman"/>
                <w:sz w:val="20"/>
                <w:szCs w:val="20"/>
                <w:lang w:eastAsia="ru-RU"/>
              </w:rPr>
              <w:t>" км 126-137</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УПТАД</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268002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Проект реализован.</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277,5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277,5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277,5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268002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b/>
                <w:bCs/>
                <w:sz w:val="20"/>
                <w:szCs w:val="20"/>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337</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Средний </w:t>
            </w:r>
            <w:proofErr w:type="gramStart"/>
            <w:r w:rsidRPr="00AD0ED2">
              <w:rPr>
                <w:rFonts w:eastAsia="Times New Roman"/>
                <w:sz w:val="20"/>
                <w:szCs w:val="20"/>
                <w:lang w:eastAsia="ru-RU"/>
              </w:rPr>
              <w:t>ремонт</w:t>
            </w:r>
            <w:proofErr w:type="gramEnd"/>
            <w:r w:rsidRPr="00AD0ED2">
              <w:rPr>
                <w:rFonts w:eastAsia="Times New Roman"/>
                <w:sz w:val="20"/>
                <w:szCs w:val="20"/>
                <w:lang w:eastAsia="ru-RU"/>
              </w:rPr>
              <w:t xml:space="preserve"> а/</w:t>
            </w:r>
            <w:proofErr w:type="spellStart"/>
            <w:r w:rsidRPr="00AD0ED2">
              <w:rPr>
                <w:rFonts w:eastAsia="Times New Roman"/>
                <w:sz w:val="20"/>
                <w:szCs w:val="20"/>
                <w:lang w:eastAsia="ru-RU"/>
              </w:rPr>
              <w:t>д</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Омск-Майкапчагай-Шиликты-Акжар</w:t>
            </w:r>
            <w:proofErr w:type="spellEnd"/>
            <w:r w:rsidRPr="00AD0ED2">
              <w:rPr>
                <w:rFonts w:eastAsia="Times New Roman"/>
                <w:sz w:val="20"/>
                <w:szCs w:val="20"/>
                <w:lang w:eastAsia="ru-RU"/>
              </w:rPr>
              <w:t xml:space="preserve"> участок 27+500-47+500» Зайсанского района</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УПТАД</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268002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Проект реализован.</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268002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b/>
                <w:bCs/>
                <w:sz w:val="20"/>
                <w:szCs w:val="20"/>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338</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Средний </w:t>
            </w:r>
            <w:proofErr w:type="gramStart"/>
            <w:r w:rsidRPr="00AD0ED2">
              <w:rPr>
                <w:rFonts w:eastAsia="Times New Roman"/>
                <w:sz w:val="20"/>
                <w:szCs w:val="20"/>
                <w:lang w:eastAsia="ru-RU"/>
              </w:rPr>
              <w:t>ремонт</w:t>
            </w:r>
            <w:proofErr w:type="gramEnd"/>
            <w:r w:rsidRPr="00AD0ED2">
              <w:rPr>
                <w:rFonts w:eastAsia="Times New Roman"/>
                <w:sz w:val="20"/>
                <w:szCs w:val="20"/>
                <w:lang w:eastAsia="ru-RU"/>
              </w:rPr>
              <w:t xml:space="preserve"> а/</w:t>
            </w:r>
            <w:proofErr w:type="spellStart"/>
            <w:r w:rsidRPr="00AD0ED2">
              <w:rPr>
                <w:rFonts w:eastAsia="Times New Roman"/>
                <w:sz w:val="20"/>
                <w:szCs w:val="20"/>
                <w:lang w:eastAsia="ru-RU"/>
              </w:rPr>
              <w:t>д</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Курчум-Калжыр</w:t>
            </w:r>
            <w:proofErr w:type="spellEnd"/>
            <w:r w:rsidRPr="00AD0ED2">
              <w:rPr>
                <w:rFonts w:eastAsia="Times New Roman"/>
                <w:sz w:val="20"/>
                <w:szCs w:val="20"/>
                <w:lang w:eastAsia="ru-RU"/>
              </w:rPr>
              <w:t xml:space="preserve">" км 15-30 Курчумского района </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УПТАД</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268002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Проект реализован.</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350,0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350,0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350,0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268002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b/>
                <w:bCs/>
                <w:sz w:val="20"/>
                <w:szCs w:val="20"/>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339</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Средний ремонт «</w:t>
            </w:r>
            <w:proofErr w:type="spellStart"/>
            <w:r w:rsidRPr="00AD0ED2">
              <w:rPr>
                <w:rFonts w:eastAsia="Times New Roman"/>
                <w:sz w:val="20"/>
                <w:szCs w:val="20"/>
                <w:lang w:eastAsia="ru-RU"/>
              </w:rPr>
              <w:t>Таврия-Каменка-Тройницкое</w:t>
            </w:r>
            <w:proofErr w:type="spellEnd"/>
            <w:r w:rsidRPr="00AD0ED2">
              <w:rPr>
                <w:rFonts w:eastAsia="Times New Roman"/>
                <w:sz w:val="20"/>
                <w:szCs w:val="20"/>
                <w:lang w:eastAsia="ru-RU"/>
              </w:rPr>
              <w:t xml:space="preserve">" </w:t>
            </w:r>
            <w:r w:rsidRPr="00AD0ED2">
              <w:rPr>
                <w:rFonts w:eastAsia="Times New Roman"/>
                <w:sz w:val="20"/>
                <w:szCs w:val="20"/>
                <w:lang w:eastAsia="ru-RU"/>
              </w:rPr>
              <w:br/>
              <w:t>км 0-10 Уланского района</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Уланского района</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268002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Проект реализован.</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368,1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368,1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368,1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268002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b/>
                <w:bCs/>
                <w:sz w:val="20"/>
                <w:szCs w:val="20"/>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340</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Средний ремонт «Подъезд к с. </w:t>
            </w:r>
            <w:proofErr w:type="spellStart"/>
            <w:r w:rsidRPr="00AD0ED2">
              <w:rPr>
                <w:rFonts w:eastAsia="Times New Roman"/>
                <w:sz w:val="20"/>
                <w:szCs w:val="20"/>
                <w:lang w:eastAsia="ru-RU"/>
              </w:rPr>
              <w:t>Желдиозек</w:t>
            </w:r>
            <w:proofErr w:type="spellEnd"/>
            <w:r w:rsidRPr="00AD0ED2">
              <w:rPr>
                <w:rFonts w:eastAsia="Times New Roman"/>
                <w:sz w:val="20"/>
                <w:szCs w:val="20"/>
                <w:lang w:eastAsia="ru-RU"/>
              </w:rPr>
              <w:t xml:space="preserve">" </w:t>
            </w:r>
            <w:r w:rsidRPr="00AD0ED2">
              <w:rPr>
                <w:rFonts w:eastAsia="Times New Roman"/>
                <w:sz w:val="20"/>
                <w:szCs w:val="20"/>
                <w:lang w:eastAsia="ru-RU"/>
              </w:rPr>
              <w:br/>
              <w:t>км 0-2 Уланского района</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Уланского района</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268002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Проект реализован.</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72,0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72,0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72,0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268002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b/>
                <w:bCs/>
                <w:sz w:val="20"/>
                <w:szCs w:val="20"/>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341</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Средний ремонт «Подъезд к с. </w:t>
            </w:r>
            <w:proofErr w:type="gramStart"/>
            <w:r w:rsidRPr="00AD0ED2">
              <w:rPr>
                <w:rFonts w:eastAsia="Times New Roman"/>
                <w:sz w:val="20"/>
                <w:szCs w:val="20"/>
                <w:lang w:eastAsia="ru-RU"/>
              </w:rPr>
              <w:t>Казачье</w:t>
            </w:r>
            <w:proofErr w:type="gramEnd"/>
            <w:r w:rsidRPr="00AD0ED2">
              <w:rPr>
                <w:rFonts w:eastAsia="Times New Roman"/>
                <w:sz w:val="20"/>
                <w:szCs w:val="20"/>
                <w:lang w:eastAsia="ru-RU"/>
              </w:rPr>
              <w:t xml:space="preserve">" </w:t>
            </w:r>
            <w:r w:rsidRPr="00AD0ED2">
              <w:rPr>
                <w:rFonts w:eastAsia="Times New Roman"/>
                <w:sz w:val="20"/>
                <w:szCs w:val="20"/>
                <w:lang w:eastAsia="ru-RU"/>
              </w:rPr>
              <w:br/>
              <w:t>км 0-2 Уланского района</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Уланского района</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268002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Проект реализован.</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72,0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72,0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72,0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268002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b/>
                <w:bCs/>
                <w:sz w:val="20"/>
                <w:szCs w:val="20"/>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342</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Средний </w:t>
            </w:r>
            <w:proofErr w:type="gramStart"/>
            <w:r w:rsidRPr="00AD0ED2">
              <w:rPr>
                <w:rFonts w:eastAsia="Times New Roman"/>
                <w:sz w:val="20"/>
                <w:szCs w:val="20"/>
                <w:lang w:eastAsia="ru-RU"/>
              </w:rPr>
              <w:t>ремонт</w:t>
            </w:r>
            <w:proofErr w:type="gramEnd"/>
            <w:r w:rsidRPr="00AD0ED2">
              <w:rPr>
                <w:rFonts w:eastAsia="Times New Roman"/>
                <w:sz w:val="20"/>
                <w:szCs w:val="20"/>
                <w:lang w:eastAsia="ru-RU"/>
              </w:rPr>
              <w:t xml:space="preserve"> а/</w:t>
            </w:r>
            <w:proofErr w:type="spellStart"/>
            <w:r w:rsidRPr="00AD0ED2">
              <w:rPr>
                <w:rFonts w:eastAsia="Times New Roman"/>
                <w:sz w:val="20"/>
                <w:szCs w:val="20"/>
                <w:lang w:eastAsia="ru-RU"/>
              </w:rPr>
              <w:t>д</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Согорное-Барлык-Аксу</w:t>
            </w:r>
            <w:proofErr w:type="spellEnd"/>
            <w:r w:rsidRPr="00AD0ED2">
              <w:rPr>
                <w:rFonts w:eastAsia="Times New Roman"/>
                <w:sz w:val="20"/>
                <w:szCs w:val="20"/>
                <w:lang w:eastAsia="ru-RU"/>
              </w:rPr>
              <w:t xml:space="preserve">" </w:t>
            </w:r>
            <w:r w:rsidRPr="00AD0ED2">
              <w:rPr>
                <w:rFonts w:eastAsia="Times New Roman"/>
                <w:sz w:val="20"/>
                <w:szCs w:val="20"/>
                <w:lang w:eastAsia="ru-RU"/>
              </w:rPr>
              <w:br/>
              <w:t>км 0-14 Катон-Карагайского района</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Катон-Карагайского района</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350,3</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350,3</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350,3</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268002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Проект реализован.</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268002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b/>
                <w:bCs/>
                <w:sz w:val="20"/>
                <w:szCs w:val="20"/>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343</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Средний </w:t>
            </w:r>
            <w:proofErr w:type="gramStart"/>
            <w:r w:rsidRPr="00AD0ED2">
              <w:rPr>
                <w:rFonts w:eastAsia="Times New Roman"/>
                <w:sz w:val="20"/>
                <w:szCs w:val="20"/>
                <w:lang w:eastAsia="ru-RU"/>
              </w:rPr>
              <w:t>ремонт</w:t>
            </w:r>
            <w:proofErr w:type="gramEnd"/>
            <w:r w:rsidRPr="00AD0ED2">
              <w:rPr>
                <w:rFonts w:eastAsia="Times New Roman"/>
                <w:sz w:val="20"/>
                <w:szCs w:val="20"/>
                <w:lang w:eastAsia="ru-RU"/>
              </w:rPr>
              <w:t xml:space="preserve"> а/</w:t>
            </w:r>
            <w:proofErr w:type="spellStart"/>
            <w:r w:rsidRPr="00AD0ED2">
              <w:rPr>
                <w:rFonts w:eastAsia="Times New Roman"/>
                <w:sz w:val="20"/>
                <w:szCs w:val="20"/>
                <w:lang w:eastAsia="ru-RU"/>
              </w:rPr>
              <w:t>д</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Курчум-Аксуат-Жолнускау</w:t>
            </w:r>
            <w:proofErr w:type="spellEnd"/>
            <w:r w:rsidRPr="00AD0ED2">
              <w:rPr>
                <w:rFonts w:eastAsia="Times New Roman"/>
                <w:sz w:val="20"/>
                <w:szCs w:val="20"/>
                <w:lang w:eastAsia="ru-RU"/>
              </w:rPr>
              <w:t xml:space="preserve">» </w:t>
            </w:r>
            <w:r w:rsidRPr="00AD0ED2">
              <w:rPr>
                <w:rFonts w:eastAsia="Times New Roman"/>
                <w:sz w:val="20"/>
                <w:szCs w:val="20"/>
                <w:lang w:eastAsia="ru-RU"/>
              </w:rPr>
              <w:br/>
              <w:t>км 0-27 Курчумского района</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Курчумского района</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218,0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218,0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218,0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268002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Проект реализован.</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268002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b/>
                <w:bCs/>
                <w:sz w:val="20"/>
                <w:szCs w:val="20"/>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344</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Средний </w:t>
            </w:r>
            <w:proofErr w:type="gramStart"/>
            <w:r w:rsidRPr="00AD0ED2">
              <w:rPr>
                <w:rFonts w:eastAsia="Times New Roman"/>
                <w:sz w:val="20"/>
                <w:szCs w:val="20"/>
                <w:lang w:eastAsia="ru-RU"/>
              </w:rPr>
              <w:t>ремонт</w:t>
            </w:r>
            <w:proofErr w:type="gramEnd"/>
            <w:r w:rsidRPr="00AD0ED2">
              <w:rPr>
                <w:rFonts w:eastAsia="Times New Roman"/>
                <w:sz w:val="20"/>
                <w:szCs w:val="20"/>
                <w:lang w:eastAsia="ru-RU"/>
              </w:rPr>
              <w:t xml:space="preserve"> а/</w:t>
            </w:r>
            <w:proofErr w:type="spellStart"/>
            <w:r w:rsidRPr="00AD0ED2">
              <w:rPr>
                <w:rFonts w:eastAsia="Times New Roman"/>
                <w:sz w:val="20"/>
                <w:szCs w:val="20"/>
                <w:lang w:eastAsia="ru-RU"/>
              </w:rPr>
              <w:t>д</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Семей-Курчатов</w:t>
            </w:r>
            <w:proofErr w:type="spellEnd"/>
            <w:r w:rsidRPr="00AD0ED2">
              <w:rPr>
                <w:rFonts w:eastAsia="Times New Roman"/>
                <w:sz w:val="20"/>
                <w:szCs w:val="20"/>
                <w:lang w:eastAsia="ru-RU"/>
              </w:rPr>
              <w:t>" км 74-83</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УПТАД</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231,7</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231,7</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231,7</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268002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Проект реализован.</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268002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b/>
                <w:bCs/>
                <w:sz w:val="20"/>
                <w:szCs w:val="20"/>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345</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Средний </w:t>
            </w:r>
            <w:proofErr w:type="gramStart"/>
            <w:r w:rsidRPr="00AD0ED2">
              <w:rPr>
                <w:rFonts w:eastAsia="Times New Roman"/>
                <w:sz w:val="20"/>
                <w:szCs w:val="20"/>
                <w:lang w:eastAsia="ru-RU"/>
              </w:rPr>
              <w:t>ремонт</w:t>
            </w:r>
            <w:proofErr w:type="gramEnd"/>
            <w:r w:rsidRPr="00AD0ED2">
              <w:rPr>
                <w:rFonts w:eastAsia="Times New Roman"/>
                <w:sz w:val="20"/>
                <w:szCs w:val="20"/>
                <w:lang w:eastAsia="ru-RU"/>
              </w:rPr>
              <w:t xml:space="preserve"> а/</w:t>
            </w:r>
            <w:proofErr w:type="spellStart"/>
            <w:r w:rsidRPr="00AD0ED2">
              <w:rPr>
                <w:rFonts w:eastAsia="Times New Roman"/>
                <w:sz w:val="20"/>
                <w:szCs w:val="20"/>
                <w:lang w:eastAsia="ru-RU"/>
              </w:rPr>
              <w:t>д</w:t>
            </w:r>
            <w:proofErr w:type="spellEnd"/>
            <w:r w:rsidRPr="00AD0ED2">
              <w:rPr>
                <w:rFonts w:eastAsia="Times New Roman"/>
                <w:sz w:val="20"/>
                <w:szCs w:val="20"/>
                <w:lang w:eastAsia="ru-RU"/>
              </w:rPr>
              <w:t xml:space="preserve">  "Подъезд к селу Куйган" км 0-13 Тарбагатайского района</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Тарбагатайского района</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345,3</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172,6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172,6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268002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Проект реализован.</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268002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b/>
                <w:bCs/>
                <w:sz w:val="20"/>
                <w:szCs w:val="20"/>
                <w:lang w:eastAsia="ru-RU"/>
              </w:rPr>
            </w:pPr>
          </w:p>
        </w:tc>
      </w:tr>
      <w:tr w:rsidR="001C77A5" w:rsidRPr="00AD0ED2" w:rsidTr="00DB4074">
        <w:trPr>
          <w:trHeight w:val="76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346</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Средний </w:t>
            </w:r>
            <w:proofErr w:type="gramStart"/>
            <w:r w:rsidRPr="00AD0ED2">
              <w:rPr>
                <w:rFonts w:eastAsia="Times New Roman"/>
                <w:sz w:val="20"/>
                <w:szCs w:val="20"/>
                <w:lang w:eastAsia="ru-RU"/>
              </w:rPr>
              <w:t>ремонт</w:t>
            </w:r>
            <w:proofErr w:type="gramEnd"/>
            <w:r w:rsidRPr="00AD0ED2">
              <w:rPr>
                <w:rFonts w:eastAsia="Times New Roman"/>
                <w:sz w:val="20"/>
                <w:szCs w:val="20"/>
                <w:lang w:eastAsia="ru-RU"/>
              </w:rPr>
              <w:t xml:space="preserve"> а/</w:t>
            </w:r>
            <w:proofErr w:type="spellStart"/>
            <w:r w:rsidRPr="00AD0ED2">
              <w:rPr>
                <w:rFonts w:eastAsia="Times New Roman"/>
                <w:sz w:val="20"/>
                <w:szCs w:val="20"/>
                <w:lang w:eastAsia="ru-RU"/>
              </w:rPr>
              <w:t>д</w:t>
            </w:r>
            <w:proofErr w:type="spellEnd"/>
            <w:r w:rsidRPr="00AD0ED2">
              <w:rPr>
                <w:rFonts w:eastAsia="Times New Roman"/>
                <w:sz w:val="20"/>
                <w:szCs w:val="20"/>
                <w:lang w:eastAsia="ru-RU"/>
              </w:rPr>
              <w:t xml:space="preserve">  "Куйган-Жаланаш"  км 0-26 Тарбагатайского района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Тарбагатайского района</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162,5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80,5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80,5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268002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Проект реализован.</w:t>
            </w: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347</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Средний </w:t>
            </w:r>
            <w:proofErr w:type="gramStart"/>
            <w:r w:rsidRPr="00AD0ED2">
              <w:rPr>
                <w:rFonts w:eastAsia="Times New Roman"/>
                <w:sz w:val="20"/>
                <w:szCs w:val="20"/>
                <w:lang w:eastAsia="ru-RU"/>
              </w:rPr>
              <w:t>ремонт</w:t>
            </w:r>
            <w:proofErr w:type="gramEnd"/>
            <w:r w:rsidRPr="00AD0ED2">
              <w:rPr>
                <w:rFonts w:eastAsia="Times New Roman"/>
                <w:sz w:val="20"/>
                <w:szCs w:val="20"/>
                <w:lang w:eastAsia="ru-RU"/>
              </w:rPr>
              <w:t xml:space="preserve"> а/</w:t>
            </w:r>
            <w:proofErr w:type="spellStart"/>
            <w:r w:rsidRPr="00AD0ED2">
              <w:rPr>
                <w:rFonts w:eastAsia="Times New Roman"/>
                <w:sz w:val="20"/>
                <w:szCs w:val="20"/>
                <w:lang w:eastAsia="ru-RU"/>
              </w:rPr>
              <w:t>д</w:t>
            </w:r>
            <w:proofErr w:type="spellEnd"/>
            <w:r w:rsidRPr="00AD0ED2">
              <w:rPr>
                <w:rFonts w:eastAsia="Times New Roman"/>
                <w:sz w:val="20"/>
                <w:szCs w:val="20"/>
                <w:lang w:eastAsia="ru-RU"/>
              </w:rPr>
              <w:t xml:space="preserve">  "Подъезд к селу </w:t>
            </w:r>
            <w:proofErr w:type="spellStart"/>
            <w:r w:rsidRPr="00AD0ED2">
              <w:rPr>
                <w:rFonts w:eastAsia="Times New Roman"/>
                <w:sz w:val="20"/>
                <w:szCs w:val="20"/>
                <w:lang w:eastAsia="ru-RU"/>
              </w:rPr>
              <w:t>Тассай</w:t>
            </w:r>
            <w:proofErr w:type="spellEnd"/>
            <w:r w:rsidRPr="00AD0ED2">
              <w:rPr>
                <w:rFonts w:eastAsia="Times New Roman"/>
                <w:sz w:val="20"/>
                <w:szCs w:val="20"/>
                <w:lang w:eastAsia="ru-RU"/>
              </w:rPr>
              <w:t>"  км 0-9 Кокпектинского района</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Кокпектинского района</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250,2</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57,6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57,6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268002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Проект реализован.</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192,6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192,6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268002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b/>
                <w:bCs/>
                <w:sz w:val="20"/>
                <w:szCs w:val="20"/>
                <w:lang w:eastAsia="ru-RU"/>
              </w:rPr>
            </w:pPr>
          </w:p>
        </w:tc>
      </w:tr>
      <w:tr w:rsidR="001C77A5" w:rsidRPr="00AD0ED2" w:rsidTr="00DB4074">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348</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Средний </w:t>
            </w:r>
            <w:proofErr w:type="gramStart"/>
            <w:r w:rsidRPr="00AD0ED2">
              <w:rPr>
                <w:rFonts w:eastAsia="Times New Roman"/>
                <w:sz w:val="20"/>
                <w:szCs w:val="20"/>
                <w:lang w:eastAsia="ru-RU"/>
              </w:rPr>
              <w:t>ремонт</w:t>
            </w:r>
            <w:proofErr w:type="gramEnd"/>
            <w:r w:rsidRPr="00AD0ED2">
              <w:rPr>
                <w:rFonts w:eastAsia="Times New Roman"/>
                <w:sz w:val="20"/>
                <w:szCs w:val="20"/>
                <w:lang w:eastAsia="ru-RU"/>
              </w:rPr>
              <w:t xml:space="preserve"> а/</w:t>
            </w:r>
            <w:proofErr w:type="spellStart"/>
            <w:r w:rsidRPr="00AD0ED2">
              <w:rPr>
                <w:rFonts w:eastAsia="Times New Roman"/>
                <w:sz w:val="20"/>
                <w:szCs w:val="20"/>
                <w:lang w:eastAsia="ru-RU"/>
              </w:rPr>
              <w:t>д</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Улкенбокен-Кокжайык-Улгулималши</w:t>
            </w:r>
            <w:proofErr w:type="spellEnd"/>
            <w:r w:rsidRPr="00AD0ED2">
              <w:rPr>
                <w:rFonts w:eastAsia="Times New Roman"/>
                <w:sz w:val="20"/>
                <w:szCs w:val="20"/>
                <w:lang w:eastAsia="ru-RU"/>
              </w:rPr>
              <w:t xml:space="preserve">", </w:t>
            </w:r>
            <w:proofErr w:type="spellStart"/>
            <w:r w:rsidRPr="00AD0ED2">
              <w:rPr>
                <w:rFonts w:eastAsia="Times New Roman"/>
                <w:sz w:val="20"/>
                <w:szCs w:val="20"/>
                <w:lang w:eastAsia="ru-RU"/>
              </w:rPr>
              <w:t>уч</w:t>
            </w:r>
            <w:proofErr w:type="spellEnd"/>
            <w:r w:rsidRPr="00AD0ED2">
              <w:rPr>
                <w:rFonts w:eastAsia="Times New Roman"/>
                <w:sz w:val="20"/>
                <w:szCs w:val="20"/>
                <w:lang w:eastAsia="ru-RU"/>
              </w:rPr>
              <w:t>. км 0-14 Кокпектинского район</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 Уланского района</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392,9</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268002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Проект реализован.</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273,6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273,6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Областной бюджет</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268002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b/>
                <w:bCs/>
                <w:sz w:val="20"/>
                <w:szCs w:val="20"/>
                <w:lang w:eastAsia="ru-RU"/>
              </w:rPr>
            </w:pP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Итого по цели 15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10565,5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8021,5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8021,5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в том числе</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Республиканский бюджет</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7650,9</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4640,7</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4640,7</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Областной бюджет</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2914,6</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3380,8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3380,8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16.</w:t>
            </w:r>
          </w:p>
        </w:tc>
        <w:tc>
          <w:tcPr>
            <w:tcW w:w="2422" w:type="dxa"/>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Улучшение качества окружающей среды, переработка и утилизация отходов</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153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Доля переработки и утилизации твердых бытовых отходов</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административные данные МИО</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Заместитель акима области </w:t>
            </w:r>
            <w:proofErr w:type="spellStart"/>
            <w:r w:rsidRPr="00AD0ED2">
              <w:rPr>
                <w:rFonts w:eastAsia="Times New Roman"/>
                <w:sz w:val="20"/>
                <w:szCs w:val="20"/>
                <w:lang w:eastAsia="ru-RU"/>
              </w:rPr>
              <w:t>Байахметов</w:t>
            </w:r>
            <w:proofErr w:type="spellEnd"/>
            <w:r w:rsidRPr="00AD0ED2">
              <w:rPr>
                <w:rFonts w:eastAsia="Times New Roman"/>
                <w:sz w:val="20"/>
                <w:szCs w:val="20"/>
                <w:lang w:eastAsia="ru-RU"/>
              </w:rPr>
              <w:t xml:space="preserve"> Б.К., УЭЖКХ,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11,3</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11,3</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17,7</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 xml:space="preserve">Исполнен. </w:t>
            </w:r>
            <w:r w:rsidRPr="00AD0ED2">
              <w:rPr>
                <w:rFonts w:eastAsia="Times New Roman"/>
                <w:sz w:val="20"/>
                <w:szCs w:val="20"/>
                <w:lang w:eastAsia="ru-RU"/>
              </w:rPr>
              <w:t>Из образованных 180,6 тыс</w:t>
            </w:r>
            <w:proofErr w:type="gramStart"/>
            <w:r w:rsidRPr="00AD0ED2">
              <w:rPr>
                <w:rFonts w:eastAsia="Times New Roman"/>
                <w:sz w:val="20"/>
                <w:szCs w:val="20"/>
                <w:lang w:eastAsia="ru-RU"/>
              </w:rPr>
              <w:t>.т</w:t>
            </w:r>
            <w:proofErr w:type="gramEnd"/>
            <w:r w:rsidRPr="00AD0ED2">
              <w:rPr>
                <w:rFonts w:eastAsia="Times New Roman"/>
                <w:sz w:val="20"/>
                <w:szCs w:val="20"/>
                <w:lang w:eastAsia="ru-RU"/>
              </w:rPr>
              <w:t xml:space="preserve">онн отходов направлено на переработку 31,96 тыс.тонн, что составляет 17,7%.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Мероприятия</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1275"/>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349</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Модернизация системы управления ТБО в г</w:t>
            </w:r>
            <w:proofErr w:type="gramStart"/>
            <w:r w:rsidRPr="00AD0ED2">
              <w:rPr>
                <w:rFonts w:eastAsia="Times New Roman"/>
                <w:sz w:val="20"/>
                <w:szCs w:val="20"/>
                <w:lang w:eastAsia="ru-RU"/>
              </w:rPr>
              <w:t>.У</w:t>
            </w:r>
            <w:proofErr w:type="gramEnd"/>
            <w:r w:rsidRPr="00AD0ED2">
              <w:rPr>
                <w:rFonts w:eastAsia="Times New Roman"/>
                <w:sz w:val="20"/>
                <w:szCs w:val="20"/>
                <w:lang w:eastAsia="ru-RU"/>
              </w:rPr>
              <w:t>сть-Каменогорске и г.Семей за счет заемных средств ЕБРР</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УЭЖКХ, аким </w:t>
            </w:r>
            <w:proofErr w:type="spellStart"/>
            <w:r w:rsidRPr="00AD0ED2">
              <w:rPr>
                <w:rFonts w:eastAsia="Times New Roman"/>
                <w:sz w:val="20"/>
                <w:szCs w:val="20"/>
                <w:lang w:eastAsia="ru-RU"/>
              </w:rPr>
              <w:t>г</w:t>
            </w:r>
            <w:proofErr w:type="gramStart"/>
            <w:r w:rsidRPr="00AD0ED2">
              <w:rPr>
                <w:rFonts w:eastAsia="Times New Roman"/>
                <w:sz w:val="20"/>
                <w:szCs w:val="20"/>
                <w:lang w:eastAsia="ru-RU"/>
              </w:rPr>
              <w:t>.У</w:t>
            </w:r>
            <w:proofErr w:type="gramEnd"/>
            <w:r w:rsidRPr="00AD0ED2">
              <w:rPr>
                <w:rFonts w:eastAsia="Times New Roman"/>
                <w:sz w:val="20"/>
                <w:szCs w:val="20"/>
                <w:lang w:eastAsia="ru-RU"/>
              </w:rPr>
              <w:t>сть-Каменогрск</w:t>
            </w:r>
            <w:proofErr w:type="spellEnd"/>
            <w:r w:rsidRPr="00AD0ED2">
              <w:rPr>
                <w:rFonts w:eastAsia="Times New Roman"/>
                <w:sz w:val="20"/>
                <w:szCs w:val="20"/>
                <w:lang w:eastAsia="ru-RU"/>
              </w:rPr>
              <w:t xml:space="preserve">, г.Семей, КГП на ПХВ "Новая </w:t>
            </w:r>
            <w:proofErr w:type="spellStart"/>
            <w:r w:rsidRPr="00AD0ED2">
              <w:rPr>
                <w:rFonts w:eastAsia="Times New Roman"/>
                <w:sz w:val="20"/>
                <w:szCs w:val="20"/>
                <w:lang w:eastAsia="ru-RU"/>
              </w:rPr>
              <w:t>Согра</w:t>
            </w:r>
            <w:proofErr w:type="spellEnd"/>
            <w:r w:rsidRPr="00AD0ED2">
              <w:rPr>
                <w:rFonts w:eastAsia="Times New Roman"/>
                <w:sz w:val="20"/>
                <w:szCs w:val="20"/>
                <w:lang w:eastAsia="ru-RU"/>
              </w:rPr>
              <w:t>", ТОО "МЭПС"</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1878,8</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Кредит Европейского Банка Реконструкции и Развития</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C931E6">
            <w:pPr>
              <w:spacing w:after="0" w:line="240" w:lineRule="auto"/>
              <w:rPr>
                <w:rFonts w:eastAsia="Times New Roman"/>
                <w:sz w:val="20"/>
                <w:szCs w:val="20"/>
                <w:lang w:eastAsia="ru-RU"/>
              </w:rPr>
            </w:pPr>
            <w:r w:rsidRPr="00AD0ED2">
              <w:rPr>
                <w:rFonts w:eastAsia="Times New Roman"/>
                <w:b/>
                <w:bCs/>
                <w:sz w:val="20"/>
                <w:szCs w:val="20"/>
                <w:lang w:eastAsia="ru-RU"/>
              </w:rPr>
              <w:t>Не исполнено.</w:t>
            </w:r>
            <w:r w:rsidRPr="00AD0ED2">
              <w:rPr>
                <w:rFonts w:eastAsia="Times New Roman"/>
                <w:sz w:val="20"/>
                <w:szCs w:val="20"/>
                <w:lang w:eastAsia="ru-RU"/>
              </w:rPr>
              <w:t xml:space="preserve"> 16 июня 2021 года по г</w:t>
            </w:r>
            <w:proofErr w:type="gramStart"/>
            <w:r w:rsidRPr="00AD0ED2">
              <w:rPr>
                <w:rFonts w:eastAsia="Times New Roman"/>
                <w:sz w:val="20"/>
                <w:szCs w:val="20"/>
                <w:lang w:eastAsia="ru-RU"/>
              </w:rPr>
              <w:t>.С</w:t>
            </w:r>
            <w:proofErr w:type="gramEnd"/>
            <w:r w:rsidRPr="00AD0ED2">
              <w:rPr>
                <w:rFonts w:eastAsia="Times New Roman"/>
                <w:sz w:val="20"/>
                <w:szCs w:val="20"/>
                <w:lang w:eastAsia="ru-RU"/>
              </w:rPr>
              <w:t xml:space="preserve">емей и 2 июля 2021 года по г.Усть-Каменогорск  подписаны кредитные договора </w:t>
            </w:r>
            <w:r w:rsidR="00C931E6" w:rsidRPr="00AD0ED2">
              <w:rPr>
                <w:rFonts w:eastAsia="Times New Roman"/>
                <w:sz w:val="20"/>
                <w:szCs w:val="20"/>
                <w:lang w:eastAsia="ru-RU"/>
              </w:rPr>
              <w:t>по</w:t>
            </w:r>
            <w:r w:rsidRPr="00AD0ED2">
              <w:rPr>
                <w:rFonts w:eastAsia="Times New Roman"/>
                <w:sz w:val="20"/>
                <w:szCs w:val="20"/>
                <w:lang w:eastAsia="ru-RU"/>
              </w:rPr>
              <w:t xml:space="preserve"> поддержке проекта между</w:t>
            </w:r>
            <w:r w:rsidR="00C931E6" w:rsidRPr="00AD0ED2">
              <w:rPr>
                <w:rFonts w:eastAsia="Times New Roman"/>
                <w:sz w:val="20"/>
                <w:szCs w:val="20"/>
                <w:lang w:eastAsia="ru-RU"/>
              </w:rPr>
              <w:t xml:space="preserve"> ЕБРР, акиматом области, акиматами</w:t>
            </w:r>
            <w:r w:rsidRPr="00AD0ED2">
              <w:rPr>
                <w:rFonts w:eastAsia="Times New Roman"/>
                <w:sz w:val="20"/>
                <w:szCs w:val="20"/>
                <w:lang w:eastAsia="ru-RU"/>
              </w:rPr>
              <w:t xml:space="preserve"> г</w:t>
            </w:r>
            <w:r w:rsidR="00C931E6" w:rsidRPr="00AD0ED2">
              <w:rPr>
                <w:rFonts w:eastAsia="Times New Roman"/>
                <w:sz w:val="20"/>
                <w:szCs w:val="20"/>
                <w:lang w:eastAsia="ru-RU"/>
              </w:rPr>
              <w:t xml:space="preserve">ородов </w:t>
            </w:r>
            <w:r w:rsidRPr="00AD0ED2">
              <w:rPr>
                <w:rFonts w:eastAsia="Times New Roman"/>
                <w:sz w:val="20"/>
                <w:szCs w:val="20"/>
                <w:lang w:eastAsia="ru-RU"/>
              </w:rPr>
              <w:t>Семей</w:t>
            </w:r>
            <w:r w:rsidR="00C931E6" w:rsidRPr="00AD0ED2">
              <w:rPr>
                <w:rFonts w:eastAsia="Times New Roman"/>
                <w:sz w:val="20"/>
                <w:szCs w:val="20"/>
                <w:lang w:eastAsia="ru-RU"/>
              </w:rPr>
              <w:t>, Усть-Каменогорск</w:t>
            </w:r>
            <w:r w:rsidRPr="00AD0ED2">
              <w:rPr>
                <w:rFonts w:eastAsia="Times New Roman"/>
                <w:sz w:val="20"/>
                <w:szCs w:val="20"/>
                <w:lang w:eastAsia="ru-RU"/>
              </w:rPr>
              <w:t xml:space="preserve"> и заемщиками. Проведены конкурсные процедуры по привлечению международных консультантов. Конкурс на разработку ПСД будет объявлен на сайте ЕБРР ориентировочно в марте 2022 </w:t>
            </w:r>
            <w:r w:rsidRPr="00AD0ED2">
              <w:rPr>
                <w:rFonts w:eastAsia="Times New Roman"/>
                <w:sz w:val="20"/>
                <w:szCs w:val="20"/>
                <w:lang w:eastAsia="ru-RU"/>
              </w:rPr>
              <w:lastRenderedPageBreak/>
              <w:t>года.</w:t>
            </w:r>
          </w:p>
        </w:tc>
      </w:tr>
      <w:tr w:rsidR="001C77A5" w:rsidRPr="00AD0ED2" w:rsidTr="00DB4074">
        <w:trPr>
          <w:trHeight w:val="51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802,2</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Республиканский бюджет</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7A5" w:rsidRPr="00AD0ED2" w:rsidRDefault="001C77A5" w:rsidP="001C77A5">
            <w:pPr>
              <w:spacing w:after="0" w:line="240" w:lineRule="auto"/>
              <w:rPr>
                <w:rFonts w:eastAsia="Times New Roman"/>
                <w:sz w:val="20"/>
                <w:szCs w:val="20"/>
                <w:lang w:eastAsia="ru-RU"/>
              </w:rPr>
            </w:pPr>
          </w:p>
        </w:tc>
      </w:tr>
      <w:tr w:rsidR="001C77A5" w:rsidRPr="00AD0ED2" w:rsidTr="00DB4074">
        <w:trPr>
          <w:trHeight w:val="153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Выбросы в атмосферу загрязняющих веществ, отходящих от стационарных источников</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тонн</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официальная статистическая информация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Заместитель акима области Нурбаев Е.А., УПРРП,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0,190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0,190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 xml:space="preserve">Отсутствуют статданные. </w:t>
            </w:r>
            <w:r w:rsidRPr="00AD0ED2">
              <w:rPr>
                <w:rFonts w:eastAsia="Times New Roman"/>
                <w:sz w:val="20"/>
                <w:szCs w:val="20"/>
                <w:lang w:eastAsia="ru-RU"/>
              </w:rPr>
              <w:t xml:space="preserve">Данные по итогам 2021 г. будут опубликованы в июле 2022 г.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Мероприятия</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282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350</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Мероприятия  в рамках текущей бюджетной программы "Мероприятия по охране окружающей среды"</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млн. тенге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w:t>
            </w:r>
            <w:proofErr w:type="gramStart"/>
            <w:r w:rsidRPr="00AD0ED2">
              <w:rPr>
                <w:rFonts w:eastAsia="Times New Roman"/>
                <w:sz w:val="20"/>
                <w:szCs w:val="20"/>
                <w:lang w:eastAsia="ru-RU"/>
              </w:rPr>
              <w:t xml:space="preserve">В 2021 году  выполнена ликвидация выявленных очагов радиоактивного загрязнения на территории жилой зоны города Усть-Каменогорска, проведены мероприятия по зарыблению </w:t>
            </w:r>
            <w:proofErr w:type="spellStart"/>
            <w:r w:rsidRPr="00AD0ED2">
              <w:rPr>
                <w:rFonts w:eastAsia="Times New Roman"/>
                <w:sz w:val="20"/>
                <w:szCs w:val="20"/>
                <w:lang w:eastAsia="ru-RU"/>
              </w:rPr>
              <w:t>рыбохозяйственных</w:t>
            </w:r>
            <w:proofErr w:type="spellEnd"/>
            <w:r w:rsidRPr="00AD0ED2">
              <w:rPr>
                <w:rFonts w:eastAsia="Times New Roman"/>
                <w:sz w:val="20"/>
                <w:szCs w:val="20"/>
                <w:lang w:eastAsia="ru-RU"/>
              </w:rPr>
              <w:t xml:space="preserve"> водоемов водохранилища </w:t>
            </w:r>
            <w:proofErr w:type="spellStart"/>
            <w:r w:rsidRPr="00AD0ED2">
              <w:rPr>
                <w:rFonts w:eastAsia="Times New Roman"/>
                <w:sz w:val="20"/>
                <w:szCs w:val="20"/>
                <w:lang w:eastAsia="ru-RU"/>
              </w:rPr>
              <w:t>Бухтарма</w:t>
            </w:r>
            <w:proofErr w:type="spellEnd"/>
            <w:r w:rsidRPr="00AD0ED2">
              <w:rPr>
                <w:rFonts w:eastAsia="Times New Roman"/>
                <w:sz w:val="20"/>
                <w:szCs w:val="20"/>
                <w:lang w:eastAsia="ru-RU"/>
              </w:rPr>
              <w:t xml:space="preserve"> личинками сиговых пород </w:t>
            </w:r>
            <w:proofErr w:type="spellStart"/>
            <w:r w:rsidRPr="00AD0ED2">
              <w:rPr>
                <w:rFonts w:eastAsia="Times New Roman"/>
                <w:sz w:val="20"/>
                <w:szCs w:val="20"/>
                <w:lang w:eastAsia="ru-RU"/>
              </w:rPr>
              <w:t>рыбы-пелядь</w:t>
            </w:r>
            <w:proofErr w:type="spellEnd"/>
            <w:r w:rsidRPr="00AD0ED2">
              <w:rPr>
                <w:rFonts w:eastAsia="Times New Roman"/>
                <w:sz w:val="20"/>
                <w:szCs w:val="20"/>
                <w:lang w:eastAsia="ru-RU"/>
              </w:rPr>
              <w:t xml:space="preserve"> в количестве не менее 16,2 млн. шт. Установлены 55 шт. аншлагов на </w:t>
            </w:r>
            <w:proofErr w:type="spellStart"/>
            <w:r w:rsidRPr="00AD0ED2">
              <w:rPr>
                <w:rFonts w:eastAsia="Times New Roman"/>
                <w:sz w:val="20"/>
                <w:szCs w:val="20"/>
                <w:lang w:eastAsia="ru-RU"/>
              </w:rPr>
              <w:t>рыбохозяйственных</w:t>
            </w:r>
            <w:proofErr w:type="spellEnd"/>
            <w:r w:rsidRPr="00AD0ED2">
              <w:rPr>
                <w:rFonts w:eastAsia="Times New Roman"/>
                <w:sz w:val="20"/>
                <w:szCs w:val="20"/>
                <w:lang w:eastAsia="ru-RU"/>
              </w:rPr>
              <w:t xml:space="preserve"> водоемах области с целью информирования о запретных для рыболовства сроках и местах. </w:t>
            </w:r>
            <w:proofErr w:type="gramEnd"/>
          </w:p>
        </w:tc>
      </w:tr>
      <w:tr w:rsidR="001C77A5" w:rsidRPr="00AD0ED2" w:rsidTr="00DB4074">
        <w:trPr>
          <w:trHeight w:val="102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351</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Создание зеленых зон (ежегодно 120 тыс. деревьев) в городах и районах области</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тыс. деревьев</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120,0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120,0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127,4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Не требуется</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6A6D05">
            <w:pPr>
              <w:spacing w:after="0" w:line="240" w:lineRule="auto"/>
              <w:rPr>
                <w:rFonts w:eastAsia="Times New Roman"/>
                <w:sz w:val="20"/>
                <w:szCs w:val="20"/>
                <w:lang w:eastAsia="ru-RU"/>
              </w:rPr>
            </w:pPr>
            <w:r w:rsidRPr="00AD0ED2">
              <w:rPr>
                <w:rFonts w:eastAsia="Times New Roman"/>
                <w:b/>
                <w:bCs/>
                <w:sz w:val="20"/>
                <w:szCs w:val="20"/>
                <w:lang w:eastAsia="ru-RU"/>
              </w:rPr>
              <w:t>Исполнен.</w:t>
            </w:r>
            <w:r w:rsidR="006A6D05" w:rsidRPr="00AD0ED2">
              <w:rPr>
                <w:rFonts w:eastAsia="Times New Roman"/>
                <w:sz w:val="20"/>
                <w:szCs w:val="20"/>
                <w:lang w:eastAsia="ru-RU"/>
              </w:rPr>
              <w:t xml:space="preserve"> В рамках создания «</w:t>
            </w:r>
            <w:r w:rsidRPr="00AD0ED2">
              <w:rPr>
                <w:rFonts w:eastAsia="Times New Roman"/>
                <w:sz w:val="20"/>
                <w:szCs w:val="20"/>
                <w:lang w:eastAsia="ru-RU"/>
              </w:rPr>
              <w:t>зеленого пояса</w:t>
            </w:r>
            <w:r w:rsidR="006A6D05" w:rsidRPr="00AD0ED2">
              <w:rPr>
                <w:rFonts w:eastAsia="Times New Roman"/>
                <w:sz w:val="20"/>
                <w:szCs w:val="20"/>
                <w:lang w:eastAsia="ru-RU"/>
              </w:rPr>
              <w:t>»</w:t>
            </w:r>
            <w:r w:rsidRPr="00AD0ED2">
              <w:rPr>
                <w:rFonts w:eastAsia="Times New Roman"/>
                <w:sz w:val="20"/>
                <w:szCs w:val="20"/>
                <w:lang w:eastAsia="ru-RU"/>
              </w:rPr>
              <w:t xml:space="preserve"> высажено за  2021 год  127,4 тыс</w:t>
            </w:r>
            <w:proofErr w:type="gramStart"/>
            <w:r w:rsidRPr="00AD0ED2">
              <w:rPr>
                <w:rFonts w:eastAsia="Times New Roman"/>
                <w:sz w:val="20"/>
                <w:szCs w:val="20"/>
                <w:lang w:eastAsia="ru-RU"/>
              </w:rPr>
              <w:t>.с</w:t>
            </w:r>
            <w:proofErr w:type="gramEnd"/>
            <w:r w:rsidRPr="00AD0ED2">
              <w:rPr>
                <w:rFonts w:eastAsia="Times New Roman"/>
                <w:sz w:val="20"/>
                <w:szCs w:val="20"/>
                <w:lang w:eastAsia="ru-RU"/>
              </w:rPr>
              <w:t xml:space="preserve">аженцев.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Итого по цели 16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2681,0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i/>
                <w:iCs/>
                <w:sz w:val="20"/>
                <w:szCs w:val="20"/>
                <w:lang w:eastAsia="ru-RU"/>
              </w:rPr>
            </w:pPr>
            <w:r w:rsidRPr="00AD0ED2">
              <w:rPr>
                <w:rFonts w:eastAsia="Times New Roman"/>
                <w:i/>
                <w:iCs/>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в том числе</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i/>
                <w:iCs/>
                <w:sz w:val="20"/>
                <w:szCs w:val="20"/>
                <w:lang w:eastAsia="ru-RU"/>
              </w:rPr>
            </w:pPr>
            <w:r w:rsidRPr="00AD0ED2">
              <w:rPr>
                <w:rFonts w:eastAsia="Times New Roman"/>
                <w:b/>
                <w:bCs/>
                <w:i/>
                <w:i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Республиканский бюджет</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802,2</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76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Кредит Европейского Банка Реконструкции и Развития</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1878,8</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17.</w:t>
            </w:r>
          </w:p>
        </w:tc>
        <w:tc>
          <w:tcPr>
            <w:tcW w:w="2422" w:type="dxa"/>
            <w:tcBorders>
              <w:top w:val="single" w:sz="4" w:space="0" w:color="auto"/>
              <w:left w:val="nil"/>
              <w:bottom w:val="single" w:sz="4" w:space="0" w:color="auto"/>
              <w:right w:val="single" w:sz="4" w:space="0" w:color="auto"/>
            </w:tcBorders>
            <w:shd w:val="clear" w:color="auto" w:fill="auto"/>
            <w:noWrap/>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 xml:space="preserve">Повышение эффективности </w:t>
            </w:r>
            <w:proofErr w:type="spellStart"/>
            <w:r w:rsidRPr="00AD0ED2">
              <w:rPr>
                <w:rFonts w:eastAsia="Times New Roman"/>
                <w:b/>
                <w:bCs/>
                <w:sz w:val="20"/>
                <w:szCs w:val="20"/>
                <w:lang w:eastAsia="ru-RU"/>
              </w:rPr>
              <w:t>антикоррупционной</w:t>
            </w:r>
            <w:proofErr w:type="spellEnd"/>
            <w:r w:rsidRPr="00AD0ED2">
              <w:rPr>
                <w:rFonts w:eastAsia="Times New Roman"/>
                <w:b/>
                <w:bCs/>
                <w:sz w:val="20"/>
                <w:szCs w:val="20"/>
                <w:lang w:eastAsia="ru-RU"/>
              </w:rPr>
              <w:t xml:space="preserve"> </w:t>
            </w:r>
            <w:r w:rsidRPr="00AD0ED2">
              <w:rPr>
                <w:rFonts w:eastAsia="Times New Roman"/>
                <w:b/>
                <w:bCs/>
                <w:sz w:val="20"/>
                <w:szCs w:val="20"/>
                <w:lang w:eastAsia="ru-RU"/>
              </w:rPr>
              <w:lastRenderedPageBreak/>
              <w:t>политики в регионе</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lastRenderedPageBreak/>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77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lastRenderedPageBreak/>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Уровень коррупции</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административные данные АПК</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Аппарат акима области</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57,0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57,0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Отсутствуют данные соцопроса.</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Мероприятия</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102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352</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Формирование в обществе нетерпимости к коррупционному поведению</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Аппарат акима области</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Не требуется</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Исполнено.</w:t>
            </w:r>
          </w:p>
        </w:tc>
      </w:tr>
      <w:tr w:rsidR="001C77A5" w:rsidRPr="00AD0ED2" w:rsidTr="00DB4074">
        <w:trPr>
          <w:trHeight w:val="76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353</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Повышение уровня прозрачности в работе всех ветвей власти</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Аппарат акима области</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Не требуется</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Исполнено.</w:t>
            </w:r>
          </w:p>
        </w:tc>
      </w:tr>
      <w:tr w:rsidR="001C77A5" w:rsidRPr="00AD0ED2" w:rsidTr="00DB4074">
        <w:trPr>
          <w:trHeight w:val="153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354</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Предоставление государственных услуг в электронном формате через «портал электронного правительства»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Аппарат акима области</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Не требуется</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Исполнено.</w:t>
            </w:r>
          </w:p>
        </w:tc>
      </w:tr>
      <w:tr w:rsidR="001C77A5" w:rsidRPr="00AD0ED2" w:rsidTr="00DB4074">
        <w:trPr>
          <w:trHeight w:val="102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355</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Дальнейшее внедрение и укрепление принципа меритократии на государственной службе</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Аппарат акима области</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Не требуется</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Исполнено.</w:t>
            </w:r>
          </w:p>
        </w:tc>
      </w:tr>
      <w:tr w:rsidR="001C77A5" w:rsidRPr="00AD0ED2" w:rsidTr="00DB4074">
        <w:trPr>
          <w:trHeight w:val="280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356</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sz w:val="20"/>
                <w:szCs w:val="20"/>
                <w:lang w:eastAsia="ru-RU"/>
              </w:rPr>
            </w:pPr>
            <w:r w:rsidRPr="00AD0ED2">
              <w:rPr>
                <w:rFonts w:eastAsia="Times New Roman"/>
                <w:sz w:val="20"/>
                <w:szCs w:val="20"/>
                <w:lang w:eastAsia="ru-RU"/>
              </w:rPr>
              <w:t xml:space="preserve"> Внедрение единого портала социальных услуг, который позволит людям с инвалидностью в </w:t>
            </w:r>
            <w:proofErr w:type="spellStart"/>
            <w:r w:rsidRPr="00AD0ED2">
              <w:rPr>
                <w:rFonts w:eastAsia="Times New Roman"/>
                <w:sz w:val="20"/>
                <w:szCs w:val="20"/>
                <w:lang w:eastAsia="ru-RU"/>
              </w:rPr>
              <w:t>онлайн</w:t>
            </w:r>
            <w:proofErr w:type="spellEnd"/>
            <w:r w:rsidRPr="00AD0ED2">
              <w:rPr>
                <w:rFonts w:eastAsia="Times New Roman"/>
                <w:sz w:val="20"/>
                <w:szCs w:val="20"/>
                <w:lang w:eastAsia="ru-RU"/>
              </w:rPr>
              <w:t xml:space="preserve"> режиме приобретать вспомогательные, компенсаторные средства и социальные услуги с учетом своих индивидуальных потребностей</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УКЗиСП, акимы городов и районов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100,0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sz w:val="20"/>
                <w:szCs w:val="20"/>
                <w:lang w:eastAsia="ru-RU"/>
              </w:rPr>
            </w:pPr>
            <w:r w:rsidRPr="00AD0ED2">
              <w:rPr>
                <w:rFonts w:eastAsia="Times New Roman"/>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6A6D05">
            <w:pPr>
              <w:spacing w:after="0" w:line="240" w:lineRule="auto"/>
              <w:rPr>
                <w:rFonts w:eastAsia="Times New Roman"/>
                <w:sz w:val="22"/>
                <w:szCs w:val="22"/>
                <w:lang w:eastAsia="ru-RU"/>
              </w:rPr>
            </w:pPr>
            <w:r w:rsidRPr="00AD0ED2">
              <w:rPr>
                <w:rFonts w:eastAsia="Times New Roman"/>
                <w:b/>
                <w:bCs/>
                <w:sz w:val="20"/>
                <w:szCs w:val="20"/>
                <w:lang w:eastAsia="ru-RU"/>
              </w:rPr>
              <w:t>Исполнено.</w:t>
            </w:r>
            <w:r w:rsidRPr="00AD0ED2">
              <w:rPr>
                <w:rFonts w:eastAsia="Times New Roman"/>
                <w:sz w:val="20"/>
                <w:szCs w:val="20"/>
                <w:lang w:eastAsia="ru-RU"/>
              </w:rPr>
              <w:t xml:space="preserve"> </w:t>
            </w:r>
            <w:r w:rsidR="006A6D05" w:rsidRPr="00AD0ED2">
              <w:rPr>
                <w:rFonts w:eastAsia="Times New Roman"/>
                <w:sz w:val="20"/>
                <w:szCs w:val="20"/>
                <w:lang w:eastAsia="ru-RU"/>
              </w:rPr>
              <w:t>Н</w:t>
            </w:r>
            <w:r w:rsidRPr="00AD0ED2">
              <w:rPr>
                <w:rFonts w:eastAsia="Times New Roman"/>
                <w:sz w:val="20"/>
                <w:szCs w:val="20"/>
                <w:lang w:eastAsia="ru-RU"/>
              </w:rPr>
              <w:t>а сегодняшний день портал ССУ работает на 100%</w:t>
            </w:r>
            <w:r w:rsidR="006A6D05" w:rsidRPr="00AD0ED2">
              <w:rPr>
                <w:rFonts w:eastAsia="Times New Roman"/>
                <w:sz w:val="20"/>
                <w:szCs w:val="20"/>
                <w:lang w:eastAsia="ru-RU"/>
              </w:rPr>
              <w:t>.</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Итого по цели 17</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135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lastRenderedPageBreak/>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i/>
                <w:iCs/>
                <w:sz w:val="20"/>
                <w:szCs w:val="20"/>
                <w:lang w:eastAsia="ru-RU"/>
              </w:rPr>
            </w:pPr>
            <w:r w:rsidRPr="00AD0ED2">
              <w:rPr>
                <w:rFonts w:eastAsia="Times New Roman"/>
                <w:b/>
                <w:bCs/>
                <w:i/>
                <w:iCs/>
                <w:sz w:val="20"/>
                <w:szCs w:val="20"/>
                <w:lang w:eastAsia="ru-RU"/>
              </w:rPr>
              <w:t>ИТОГО ПО НАПРАВЛЕНИЮ "РЕГИОН КОМФОРТНЫЙ ДЛЯ ПРОЖИВАНИЯ"</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62249,7</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51719,5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49469,2</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в том числе</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Республиканский бюджет</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30741,0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24482,1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22651,8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 xml:space="preserve">Национальный фонд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9976,9</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7636,5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7232,8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Областной бюджет</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19613,0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19600,9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19584,5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Собственные средства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39,9</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76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 xml:space="preserve">Кредит Европейского Банка Реконструкции и Развития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1878,8</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54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i/>
                <w:iCs/>
                <w:sz w:val="20"/>
                <w:szCs w:val="20"/>
                <w:lang w:eastAsia="ru-RU"/>
              </w:rPr>
            </w:pPr>
            <w:r w:rsidRPr="00AD0ED2">
              <w:rPr>
                <w:rFonts w:eastAsia="Times New Roman"/>
                <w:b/>
                <w:bCs/>
                <w:i/>
                <w:iCs/>
                <w:sz w:val="20"/>
                <w:szCs w:val="20"/>
                <w:lang w:eastAsia="ru-RU"/>
              </w:rPr>
              <w:t>ВСЕГО ПО ПЛАНУ МЕРОПРИЯТИЙ</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206714,9</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184573,4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284031,2</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в том числе</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Республиканский бюджет</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113107,6</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90687,9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95919,1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 xml:space="preserve">Национальный фонд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9976,9</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7636,5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7232,8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Областной бюджет</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59071,8</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67059,1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59380,1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Бюджет городов и районов</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629,4</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1501,1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1490,4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Собственные средства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22050,4</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17688,8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120008,9</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r w:rsidR="001C77A5" w:rsidRPr="00AD0ED2" w:rsidTr="00DB4074">
        <w:trPr>
          <w:trHeight w:val="76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rPr>
                <w:rFonts w:eastAsia="Times New Roman"/>
                <w:b/>
                <w:bCs/>
                <w:sz w:val="20"/>
                <w:szCs w:val="20"/>
                <w:lang w:eastAsia="ru-RU"/>
              </w:rPr>
            </w:pPr>
            <w:r w:rsidRPr="00AD0ED2">
              <w:rPr>
                <w:rFonts w:eastAsia="Times New Roman"/>
                <w:b/>
                <w:bCs/>
                <w:sz w:val="20"/>
                <w:szCs w:val="20"/>
                <w:lang w:eastAsia="ru-RU"/>
              </w:rPr>
              <w:t xml:space="preserve">Кредит Европейского Банка Реконструкции и Развития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1878,8</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77A5" w:rsidRPr="00AD0ED2" w:rsidRDefault="001C77A5" w:rsidP="001C77A5">
            <w:pPr>
              <w:spacing w:after="0" w:line="240" w:lineRule="auto"/>
              <w:jc w:val="center"/>
              <w:rPr>
                <w:rFonts w:eastAsia="Times New Roman"/>
                <w:b/>
                <w:bCs/>
                <w:sz w:val="20"/>
                <w:szCs w:val="20"/>
                <w:lang w:eastAsia="ru-RU"/>
              </w:rPr>
            </w:pPr>
            <w:r w:rsidRPr="00AD0ED2">
              <w:rPr>
                <w:rFonts w:eastAsia="Times New Roman"/>
                <w:b/>
                <w:bCs/>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C77A5" w:rsidRPr="00AD0ED2" w:rsidRDefault="001C77A5" w:rsidP="001C77A5">
            <w:pPr>
              <w:spacing w:after="0" w:line="240" w:lineRule="auto"/>
              <w:rPr>
                <w:rFonts w:eastAsia="Times New Roman"/>
                <w:sz w:val="22"/>
                <w:szCs w:val="22"/>
                <w:lang w:eastAsia="ru-RU"/>
              </w:rPr>
            </w:pPr>
            <w:r w:rsidRPr="00AD0ED2">
              <w:rPr>
                <w:rFonts w:eastAsia="Times New Roman"/>
                <w:sz w:val="22"/>
                <w:szCs w:val="22"/>
                <w:lang w:eastAsia="ru-RU"/>
              </w:rPr>
              <w:t> </w:t>
            </w:r>
          </w:p>
        </w:tc>
      </w:tr>
    </w:tbl>
    <w:p w:rsidR="00482FF2" w:rsidRPr="00AD0ED2" w:rsidRDefault="00482FF2"/>
    <w:p w:rsidR="006715E1" w:rsidRPr="00AD0ED2" w:rsidRDefault="006715E1" w:rsidP="006715E1">
      <w:pPr>
        <w:shd w:val="clear" w:color="auto" w:fill="FFFFFF" w:themeFill="background1"/>
        <w:spacing w:after="0" w:line="240" w:lineRule="auto"/>
        <w:ind w:firstLine="709"/>
        <w:jc w:val="center"/>
        <w:rPr>
          <w:b/>
          <w:bCs/>
        </w:rPr>
      </w:pPr>
      <w:r w:rsidRPr="00AD0ED2">
        <w:rPr>
          <w:b/>
          <w:bCs/>
        </w:rPr>
        <w:t>2. Освоение финансовых средств</w:t>
      </w:r>
    </w:p>
    <w:p w:rsidR="001C77A5" w:rsidRPr="00AD0ED2" w:rsidRDefault="001C77A5" w:rsidP="006715E1">
      <w:pPr>
        <w:spacing w:after="0" w:line="240" w:lineRule="auto"/>
      </w:pPr>
    </w:p>
    <w:tbl>
      <w:tblPr>
        <w:tblW w:w="4965" w:type="pct"/>
        <w:tblLook w:val="04A0"/>
      </w:tblPr>
      <w:tblGrid>
        <w:gridCol w:w="3796"/>
        <w:gridCol w:w="2549"/>
        <w:gridCol w:w="2695"/>
        <w:gridCol w:w="6236"/>
      </w:tblGrid>
      <w:tr w:rsidR="006715E1" w:rsidRPr="00AD0ED2" w:rsidTr="006715E1">
        <w:trPr>
          <w:trHeight w:val="402"/>
        </w:trPr>
        <w:tc>
          <w:tcPr>
            <w:tcW w:w="1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5E1" w:rsidRPr="00AD0ED2" w:rsidRDefault="006715E1" w:rsidP="006715E1">
            <w:pPr>
              <w:shd w:val="clear" w:color="auto" w:fill="FFFFFF" w:themeFill="background1"/>
              <w:spacing w:after="0" w:line="240" w:lineRule="auto"/>
              <w:jc w:val="center"/>
              <w:rPr>
                <w:rFonts w:ascii="Calibri" w:eastAsia="Times New Roman" w:hAnsi="Calibri" w:cs="Calibri"/>
              </w:rPr>
            </w:pPr>
            <w:r w:rsidRPr="00AD0ED2">
              <w:rPr>
                <w:rFonts w:eastAsia="Times New Roman"/>
                <w:b/>
                <w:bCs/>
                <w:sz w:val="24"/>
                <w:szCs w:val="24"/>
              </w:rPr>
              <w:t>Источник финансирования</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15E1" w:rsidRPr="00AD0ED2" w:rsidRDefault="006715E1" w:rsidP="006715E1">
            <w:pPr>
              <w:shd w:val="clear" w:color="auto" w:fill="FFFFFF" w:themeFill="background1"/>
              <w:spacing w:after="0" w:line="240" w:lineRule="auto"/>
              <w:jc w:val="center"/>
              <w:rPr>
                <w:rFonts w:eastAsia="Times New Roman"/>
                <w:b/>
                <w:bCs/>
                <w:sz w:val="24"/>
                <w:szCs w:val="24"/>
              </w:rPr>
            </w:pPr>
            <w:r w:rsidRPr="00AD0ED2">
              <w:rPr>
                <w:rFonts w:eastAsia="Times New Roman"/>
                <w:b/>
                <w:bCs/>
                <w:sz w:val="24"/>
                <w:szCs w:val="24"/>
              </w:rPr>
              <w:t>План, млн. тенге</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15E1" w:rsidRPr="00AD0ED2" w:rsidRDefault="006715E1" w:rsidP="006715E1">
            <w:pPr>
              <w:shd w:val="clear" w:color="auto" w:fill="FFFFFF" w:themeFill="background1"/>
              <w:spacing w:after="0" w:line="240" w:lineRule="auto"/>
              <w:jc w:val="center"/>
              <w:rPr>
                <w:rFonts w:eastAsia="Times New Roman"/>
                <w:b/>
                <w:bCs/>
                <w:sz w:val="24"/>
                <w:szCs w:val="24"/>
              </w:rPr>
            </w:pPr>
            <w:r w:rsidRPr="00AD0ED2">
              <w:rPr>
                <w:rFonts w:eastAsia="Times New Roman"/>
                <w:b/>
                <w:bCs/>
                <w:sz w:val="24"/>
                <w:szCs w:val="24"/>
              </w:rPr>
              <w:t>Факт, млн. тенге</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15E1" w:rsidRPr="00AD0ED2" w:rsidRDefault="006715E1" w:rsidP="006715E1">
            <w:pPr>
              <w:shd w:val="clear" w:color="auto" w:fill="FFFFFF" w:themeFill="background1"/>
              <w:spacing w:after="0" w:line="240" w:lineRule="auto"/>
              <w:jc w:val="center"/>
              <w:rPr>
                <w:rFonts w:eastAsia="Times New Roman"/>
                <w:b/>
                <w:bCs/>
                <w:sz w:val="24"/>
                <w:szCs w:val="24"/>
              </w:rPr>
            </w:pPr>
            <w:r w:rsidRPr="00AD0ED2">
              <w:rPr>
                <w:rFonts w:eastAsia="Times New Roman"/>
                <w:b/>
                <w:bCs/>
                <w:sz w:val="24"/>
                <w:szCs w:val="24"/>
              </w:rPr>
              <w:t>Причины неиспользования</w:t>
            </w:r>
          </w:p>
        </w:tc>
      </w:tr>
      <w:tr w:rsidR="006715E1" w:rsidRPr="00AD0ED2" w:rsidTr="006715E1">
        <w:trPr>
          <w:trHeight w:val="315"/>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15E1" w:rsidRPr="00AD0ED2" w:rsidRDefault="006715E1" w:rsidP="006715E1">
            <w:pPr>
              <w:shd w:val="clear" w:color="auto" w:fill="FFFFFF" w:themeFill="background1"/>
              <w:spacing w:after="0" w:line="240" w:lineRule="auto"/>
              <w:jc w:val="center"/>
              <w:rPr>
                <w:rFonts w:eastAsia="Times New Roman"/>
                <w:sz w:val="24"/>
                <w:szCs w:val="24"/>
              </w:rPr>
            </w:pPr>
            <w:r w:rsidRPr="00AD0ED2">
              <w:rPr>
                <w:rFonts w:eastAsia="Times New Roman"/>
                <w:sz w:val="24"/>
                <w:szCs w:val="24"/>
              </w:rPr>
              <w:t>1</w:t>
            </w:r>
          </w:p>
        </w:tc>
        <w:tc>
          <w:tcPr>
            <w:tcW w:w="834" w:type="pct"/>
            <w:tcBorders>
              <w:top w:val="single" w:sz="4" w:space="0" w:color="auto"/>
              <w:left w:val="nil"/>
              <w:bottom w:val="single" w:sz="4" w:space="0" w:color="auto"/>
              <w:right w:val="single" w:sz="4" w:space="0" w:color="auto"/>
            </w:tcBorders>
            <w:shd w:val="clear" w:color="auto" w:fill="auto"/>
            <w:vAlign w:val="center"/>
            <w:hideMark/>
          </w:tcPr>
          <w:p w:rsidR="006715E1" w:rsidRPr="00AD0ED2" w:rsidRDefault="006715E1" w:rsidP="006715E1">
            <w:pPr>
              <w:shd w:val="clear" w:color="auto" w:fill="FFFFFF" w:themeFill="background1"/>
              <w:spacing w:after="0" w:line="240" w:lineRule="auto"/>
              <w:jc w:val="center"/>
              <w:rPr>
                <w:rFonts w:eastAsia="Times New Roman"/>
                <w:sz w:val="24"/>
                <w:szCs w:val="24"/>
              </w:rPr>
            </w:pPr>
            <w:r w:rsidRPr="00AD0ED2">
              <w:rPr>
                <w:rFonts w:eastAsia="Times New Roman"/>
                <w:sz w:val="24"/>
                <w:szCs w:val="24"/>
              </w:rPr>
              <w:t>2</w:t>
            </w:r>
          </w:p>
        </w:tc>
        <w:tc>
          <w:tcPr>
            <w:tcW w:w="882" w:type="pct"/>
            <w:tcBorders>
              <w:top w:val="single" w:sz="4" w:space="0" w:color="auto"/>
              <w:left w:val="nil"/>
              <w:bottom w:val="single" w:sz="4" w:space="0" w:color="auto"/>
              <w:right w:val="single" w:sz="4" w:space="0" w:color="auto"/>
            </w:tcBorders>
            <w:shd w:val="clear" w:color="auto" w:fill="auto"/>
            <w:vAlign w:val="center"/>
            <w:hideMark/>
          </w:tcPr>
          <w:p w:rsidR="006715E1" w:rsidRPr="00AD0ED2" w:rsidRDefault="006715E1" w:rsidP="006715E1">
            <w:pPr>
              <w:shd w:val="clear" w:color="auto" w:fill="FFFFFF" w:themeFill="background1"/>
              <w:spacing w:after="0" w:line="240" w:lineRule="auto"/>
              <w:jc w:val="center"/>
              <w:rPr>
                <w:rFonts w:eastAsia="Times New Roman"/>
                <w:sz w:val="24"/>
                <w:szCs w:val="24"/>
              </w:rPr>
            </w:pPr>
            <w:r w:rsidRPr="00AD0ED2">
              <w:rPr>
                <w:rFonts w:eastAsia="Times New Roman"/>
                <w:sz w:val="24"/>
                <w:szCs w:val="24"/>
              </w:rPr>
              <w:t>3</w:t>
            </w:r>
          </w:p>
        </w:tc>
        <w:tc>
          <w:tcPr>
            <w:tcW w:w="2041" w:type="pct"/>
            <w:tcBorders>
              <w:top w:val="single" w:sz="4" w:space="0" w:color="auto"/>
              <w:left w:val="nil"/>
              <w:bottom w:val="single" w:sz="4" w:space="0" w:color="auto"/>
              <w:right w:val="single" w:sz="4" w:space="0" w:color="auto"/>
            </w:tcBorders>
            <w:shd w:val="clear" w:color="auto" w:fill="auto"/>
            <w:vAlign w:val="center"/>
            <w:hideMark/>
          </w:tcPr>
          <w:p w:rsidR="006715E1" w:rsidRPr="00AD0ED2" w:rsidRDefault="006715E1" w:rsidP="006715E1">
            <w:pPr>
              <w:shd w:val="clear" w:color="auto" w:fill="FFFFFF" w:themeFill="background1"/>
              <w:spacing w:after="0" w:line="240" w:lineRule="auto"/>
              <w:jc w:val="center"/>
              <w:rPr>
                <w:rFonts w:eastAsia="Times New Roman"/>
                <w:sz w:val="24"/>
                <w:szCs w:val="24"/>
              </w:rPr>
            </w:pPr>
            <w:r w:rsidRPr="00AD0ED2">
              <w:rPr>
                <w:rFonts w:eastAsia="Times New Roman"/>
                <w:sz w:val="24"/>
                <w:szCs w:val="24"/>
              </w:rPr>
              <w:t>4</w:t>
            </w:r>
          </w:p>
        </w:tc>
      </w:tr>
      <w:tr w:rsidR="006715E1" w:rsidRPr="00AD0ED2" w:rsidTr="006715E1">
        <w:trPr>
          <w:trHeight w:val="482"/>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15E1" w:rsidRPr="00AD0ED2" w:rsidRDefault="006715E1" w:rsidP="006715E1">
            <w:pPr>
              <w:shd w:val="clear" w:color="auto" w:fill="FFFFFF" w:themeFill="background1"/>
              <w:spacing w:after="0" w:line="240" w:lineRule="auto"/>
              <w:rPr>
                <w:rFonts w:eastAsia="Times New Roman"/>
                <w:sz w:val="24"/>
                <w:szCs w:val="24"/>
              </w:rPr>
            </w:pPr>
            <w:r w:rsidRPr="00AD0ED2">
              <w:rPr>
                <w:rFonts w:eastAsia="Times New Roman"/>
                <w:sz w:val="24"/>
                <w:szCs w:val="24"/>
              </w:rPr>
              <w:t>Республиканский бюджет</w:t>
            </w:r>
          </w:p>
        </w:tc>
        <w:tc>
          <w:tcPr>
            <w:tcW w:w="834" w:type="pct"/>
            <w:tcBorders>
              <w:top w:val="single" w:sz="4" w:space="0" w:color="auto"/>
              <w:left w:val="nil"/>
              <w:bottom w:val="single" w:sz="4" w:space="0" w:color="auto"/>
              <w:right w:val="single" w:sz="4" w:space="0" w:color="auto"/>
            </w:tcBorders>
            <w:shd w:val="clear" w:color="auto" w:fill="auto"/>
            <w:vAlign w:val="center"/>
            <w:hideMark/>
          </w:tcPr>
          <w:p w:rsidR="006715E1" w:rsidRPr="00AD0ED2" w:rsidRDefault="006715E1" w:rsidP="006715E1">
            <w:pPr>
              <w:spacing w:after="0" w:line="240" w:lineRule="auto"/>
              <w:jc w:val="center"/>
              <w:rPr>
                <w:bCs/>
                <w:sz w:val="24"/>
                <w:szCs w:val="24"/>
              </w:rPr>
            </w:pPr>
            <w:r w:rsidRPr="00AD0ED2">
              <w:rPr>
                <w:bCs/>
                <w:sz w:val="24"/>
                <w:szCs w:val="24"/>
              </w:rPr>
              <w:t>113107,6</w:t>
            </w:r>
          </w:p>
        </w:tc>
        <w:tc>
          <w:tcPr>
            <w:tcW w:w="882" w:type="pct"/>
            <w:tcBorders>
              <w:top w:val="single" w:sz="4" w:space="0" w:color="auto"/>
              <w:left w:val="nil"/>
              <w:bottom w:val="single" w:sz="4" w:space="0" w:color="auto"/>
              <w:right w:val="single" w:sz="4" w:space="0" w:color="auto"/>
            </w:tcBorders>
            <w:shd w:val="clear" w:color="auto" w:fill="auto"/>
            <w:vAlign w:val="center"/>
            <w:hideMark/>
          </w:tcPr>
          <w:p w:rsidR="006715E1" w:rsidRPr="00AD0ED2" w:rsidRDefault="006715E1" w:rsidP="006715E1">
            <w:pPr>
              <w:spacing w:after="0" w:line="240" w:lineRule="auto"/>
              <w:jc w:val="center"/>
              <w:rPr>
                <w:bCs/>
                <w:sz w:val="24"/>
                <w:szCs w:val="24"/>
              </w:rPr>
            </w:pPr>
            <w:r w:rsidRPr="00AD0ED2">
              <w:rPr>
                <w:bCs/>
                <w:sz w:val="24"/>
                <w:szCs w:val="24"/>
              </w:rPr>
              <w:t>95919,1</w:t>
            </w:r>
          </w:p>
        </w:tc>
        <w:tc>
          <w:tcPr>
            <w:tcW w:w="2041" w:type="pct"/>
            <w:tcBorders>
              <w:top w:val="single" w:sz="4" w:space="0" w:color="auto"/>
              <w:left w:val="nil"/>
              <w:bottom w:val="single" w:sz="4" w:space="0" w:color="auto"/>
              <w:right w:val="single" w:sz="4" w:space="0" w:color="auto"/>
            </w:tcBorders>
            <w:shd w:val="clear" w:color="auto" w:fill="auto"/>
            <w:vAlign w:val="center"/>
            <w:hideMark/>
          </w:tcPr>
          <w:p w:rsidR="006715E1" w:rsidRPr="00AD0ED2" w:rsidRDefault="006A6D05" w:rsidP="006A6D05">
            <w:pPr>
              <w:shd w:val="clear" w:color="auto" w:fill="FFFFFF" w:themeFill="background1"/>
              <w:spacing w:after="0" w:line="240" w:lineRule="auto"/>
              <w:rPr>
                <w:rFonts w:eastAsia="Times New Roman"/>
                <w:sz w:val="24"/>
                <w:szCs w:val="24"/>
                <w:lang w:val="kk-KZ"/>
              </w:rPr>
            </w:pPr>
            <w:r w:rsidRPr="00AD0ED2">
              <w:rPr>
                <w:rFonts w:eastAsia="Times New Roman"/>
                <w:sz w:val="24"/>
                <w:szCs w:val="24"/>
              </w:rPr>
              <w:t>Сняты</w:t>
            </w:r>
            <w:r w:rsidR="006715E1" w:rsidRPr="00AD0ED2">
              <w:rPr>
                <w:rFonts w:eastAsia="Times New Roman"/>
                <w:sz w:val="24"/>
                <w:szCs w:val="24"/>
              </w:rPr>
              <w:t xml:space="preserve"> бюджетные средства по Дорожной карте занятости - 13367,7 млн</w:t>
            </w:r>
            <w:proofErr w:type="gramStart"/>
            <w:r w:rsidR="006715E1" w:rsidRPr="00AD0ED2">
              <w:rPr>
                <w:rFonts w:eastAsia="Times New Roman"/>
                <w:sz w:val="24"/>
                <w:szCs w:val="24"/>
              </w:rPr>
              <w:t>.т</w:t>
            </w:r>
            <w:proofErr w:type="gramEnd"/>
            <w:r w:rsidR="006715E1" w:rsidRPr="00AD0ED2">
              <w:rPr>
                <w:rFonts w:eastAsia="Times New Roman"/>
                <w:sz w:val="24"/>
                <w:szCs w:val="24"/>
              </w:rPr>
              <w:t xml:space="preserve">енге, проекту </w:t>
            </w:r>
            <w:r w:rsidR="006715E1" w:rsidRPr="00AD0ED2">
              <w:rPr>
                <w:rFonts w:eastAsia="Times New Roman"/>
                <w:sz w:val="24"/>
                <w:szCs w:val="24"/>
                <w:lang w:val="kk-KZ"/>
              </w:rPr>
              <w:t>«</w:t>
            </w:r>
            <w:r w:rsidR="006715E1" w:rsidRPr="00AD0ED2">
              <w:rPr>
                <w:rFonts w:eastAsia="Times New Roman"/>
                <w:sz w:val="24"/>
                <w:szCs w:val="24"/>
              </w:rPr>
              <w:t>Ауыл Ел бес</w:t>
            </w:r>
            <w:r w:rsidR="006715E1" w:rsidRPr="00AD0ED2">
              <w:rPr>
                <w:rFonts w:eastAsia="Times New Roman"/>
                <w:sz w:val="24"/>
                <w:szCs w:val="24"/>
                <w:lang w:val="kk-KZ"/>
              </w:rPr>
              <w:t>і</w:t>
            </w:r>
            <w:r w:rsidR="006715E1" w:rsidRPr="00AD0ED2">
              <w:rPr>
                <w:rFonts w:eastAsia="Times New Roman"/>
                <w:sz w:val="24"/>
                <w:szCs w:val="24"/>
              </w:rPr>
              <w:t>г</w:t>
            </w:r>
            <w:r w:rsidR="006715E1" w:rsidRPr="00AD0ED2">
              <w:rPr>
                <w:rFonts w:eastAsia="Times New Roman"/>
                <w:sz w:val="24"/>
                <w:szCs w:val="24"/>
                <w:lang w:val="kk-KZ"/>
              </w:rPr>
              <w:t>і»</w:t>
            </w:r>
            <w:r w:rsidR="006715E1" w:rsidRPr="00AD0ED2">
              <w:rPr>
                <w:rFonts w:eastAsia="Times New Roman"/>
                <w:sz w:val="24"/>
                <w:szCs w:val="24"/>
              </w:rPr>
              <w:t xml:space="preserve"> - 2909</w:t>
            </w:r>
            <w:r w:rsidRPr="00AD0ED2">
              <w:rPr>
                <w:rFonts w:eastAsia="Times New Roman"/>
                <w:sz w:val="24"/>
                <w:szCs w:val="24"/>
              </w:rPr>
              <w:t> </w:t>
            </w:r>
            <w:r w:rsidR="006715E1" w:rsidRPr="00AD0ED2">
              <w:rPr>
                <w:rFonts w:eastAsia="Times New Roman"/>
                <w:sz w:val="24"/>
                <w:szCs w:val="24"/>
              </w:rPr>
              <w:t xml:space="preserve">млн.тенге,  строительству очистных сооружений - </w:t>
            </w:r>
            <w:r w:rsidR="006715E1" w:rsidRPr="00AD0ED2">
              <w:rPr>
                <w:rFonts w:eastAsia="Times New Roman"/>
                <w:sz w:val="24"/>
                <w:szCs w:val="24"/>
              </w:rPr>
              <w:lastRenderedPageBreak/>
              <w:t>546,3 млн.тенге,  инженерной инфраструктуры - 365,6</w:t>
            </w:r>
            <w:r w:rsidRPr="00AD0ED2">
              <w:rPr>
                <w:rFonts w:eastAsia="Times New Roman"/>
                <w:sz w:val="24"/>
                <w:szCs w:val="24"/>
              </w:rPr>
              <w:t> </w:t>
            </w:r>
            <w:r w:rsidR="006715E1" w:rsidRPr="00AD0ED2">
              <w:rPr>
                <w:rFonts w:eastAsia="Times New Roman"/>
                <w:sz w:val="24"/>
                <w:szCs w:val="24"/>
              </w:rPr>
              <w:t xml:space="preserve">млн.тенге. </w:t>
            </w:r>
          </w:p>
        </w:tc>
      </w:tr>
      <w:tr w:rsidR="006715E1" w:rsidRPr="00AD0ED2" w:rsidTr="006715E1">
        <w:trPr>
          <w:trHeight w:val="574"/>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15E1" w:rsidRPr="00AD0ED2" w:rsidRDefault="006715E1" w:rsidP="006715E1">
            <w:pPr>
              <w:shd w:val="clear" w:color="auto" w:fill="FFFFFF" w:themeFill="background1"/>
              <w:spacing w:after="0" w:line="240" w:lineRule="auto"/>
              <w:rPr>
                <w:rFonts w:eastAsia="Times New Roman"/>
                <w:sz w:val="24"/>
                <w:szCs w:val="24"/>
              </w:rPr>
            </w:pPr>
            <w:r w:rsidRPr="00AD0ED2">
              <w:rPr>
                <w:rFonts w:eastAsia="Times New Roman"/>
                <w:sz w:val="24"/>
                <w:szCs w:val="24"/>
              </w:rPr>
              <w:lastRenderedPageBreak/>
              <w:t>Национальный фонд</w:t>
            </w:r>
          </w:p>
        </w:tc>
        <w:tc>
          <w:tcPr>
            <w:tcW w:w="834" w:type="pct"/>
            <w:tcBorders>
              <w:top w:val="single" w:sz="4" w:space="0" w:color="auto"/>
              <w:left w:val="nil"/>
              <w:bottom w:val="single" w:sz="4" w:space="0" w:color="auto"/>
              <w:right w:val="single" w:sz="4" w:space="0" w:color="auto"/>
            </w:tcBorders>
            <w:shd w:val="clear" w:color="auto" w:fill="auto"/>
            <w:vAlign w:val="center"/>
            <w:hideMark/>
          </w:tcPr>
          <w:p w:rsidR="006715E1" w:rsidRPr="00AD0ED2" w:rsidRDefault="006715E1" w:rsidP="006715E1">
            <w:pPr>
              <w:spacing w:after="0" w:line="240" w:lineRule="auto"/>
              <w:jc w:val="center"/>
              <w:rPr>
                <w:rFonts w:eastAsia="Times New Roman"/>
                <w:bCs/>
                <w:sz w:val="24"/>
                <w:szCs w:val="24"/>
                <w:lang w:eastAsia="ru-RU"/>
              </w:rPr>
            </w:pPr>
            <w:r w:rsidRPr="00AD0ED2">
              <w:rPr>
                <w:rFonts w:eastAsia="Times New Roman"/>
                <w:bCs/>
                <w:sz w:val="24"/>
                <w:szCs w:val="24"/>
                <w:lang w:eastAsia="ru-RU"/>
              </w:rPr>
              <w:t>9976,9</w:t>
            </w:r>
          </w:p>
        </w:tc>
        <w:tc>
          <w:tcPr>
            <w:tcW w:w="882" w:type="pct"/>
            <w:tcBorders>
              <w:top w:val="single" w:sz="4" w:space="0" w:color="auto"/>
              <w:left w:val="nil"/>
              <w:bottom w:val="single" w:sz="4" w:space="0" w:color="auto"/>
              <w:right w:val="single" w:sz="4" w:space="0" w:color="auto"/>
            </w:tcBorders>
            <w:shd w:val="clear" w:color="auto" w:fill="auto"/>
            <w:vAlign w:val="center"/>
            <w:hideMark/>
          </w:tcPr>
          <w:p w:rsidR="006715E1" w:rsidRPr="00AD0ED2" w:rsidRDefault="006715E1" w:rsidP="006715E1">
            <w:pPr>
              <w:spacing w:after="0" w:line="240" w:lineRule="auto"/>
              <w:jc w:val="center"/>
              <w:rPr>
                <w:rFonts w:eastAsia="Times New Roman"/>
                <w:bCs/>
                <w:sz w:val="24"/>
                <w:szCs w:val="24"/>
                <w:lang w:eastAsia="ru-RU"/>
              </w:rPr>
            </w:pPr>
            <w:r w:rsidRPr="00AD0ED2">
              <w:rPr>
                <w:rFonts w:eastAsia="Times New Roman"/>
                <w:bCs/>
                <w:sz w:val="24"/>
                <w:szCs w:val="24"/>
                <w:lang w:eastAsia="ru-RU"/>
              </w:rPr>
              <w:t>7232,8</w:t>
            </w:r>
          </w:p>
        </w:tc>
        <w:tc>
          <w:tcPr>
            <w:tcW w:w="2041" w:type="pct"/>
            <w:tcBorders>
              <w:top w:val="single" w:sz="4" w:space="0" w:color="auto"/>
              <w:left w:val="nil"/>
              <w:bottom w:val="single" w:sz="4" w:space="0" w:color="auto"/>
              <w:right w:val="single" w:sz="4" w:space="0" w:color="auto"/>
            </w:tcBorders>
            <w:shd w:val="clear" w:color="auto" w:fill="auto"/>
            <w:vAlign w:val="center"/>
            <w:hideMark/>
          </w:tcPr>
          <w:p w:rsidR="006715E1" w:rsidRPr="00AD0ED2" w:rsidRDefault="006715E1" w:rsidP="006715E1">
            <w:pPr>
              <w:shd w:val="clear" w:color="auto" w:fill="FFFFFF" w:themeFill="background1"/>
              <w:spacing w:after="0" w:line="240" w:lineRule="auto"/>
              <w:rPr>
                <w:rFonts w:eastAsia="Times New Roman"/>
                <w:sz w:val="24"/>
                <w:szCs w:val="24"/>
              </w:rPr>
            </w:pPr>
          </w:p>
        </w:tc>
      </w:tr>
      <w:tr w:rsidR="006715E1" w:rsidRPr="00AD0ED2" w:rsidTr="006715E1">
        <w:trPr>
          <w:trHeight w:val="574"/>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15E1" w:rsidRPr="00AD0ED2" w:rsidRDefault="006715E1" w:rsidP="006715E1">
            <w:pPr>
              <w:shd w:val="clear" w:color="auto" w:fill="FFFFFF" w:themeFill="background1"/>
              <w:spacing w:after="0" w:line="240" w:lineRule="auto"/>
              <w:rPr>
                <w:rFonts w:eastAsia="Times New Roman"/>
                <w:sz w:val="24"/>
                <w:szCs w:val="24"/>
              </w:rPr>
            </w:pPr>
            <w:r w:rsidRPr="00AD0ED2">
              <w:rPr>
                <w:rFonts w:eastAsia="Times New Roman"/>
                <w:sz w:val="24"/>
                <w:szCs w:val="24"/>
              </w:rPr>
              <w:t>Областной бюджет</w:t>
            </w:r>
          </w:p>
        </w:tc>
        <w:tc>
          <w:tcPr>
            <w:tcW w:w="834" w:type="pct"/>
            <w:tcBorders>
              <w:top w:val="single" w:sz="4" w:space="0" w:color="auto"/>
              <w:left w:val="nil"/>
              <w:bottom w:val="single" w:sz="4" w:space="0" w:color="auto"/>
              <w:right w:val="single" w:sz="4" w:space="0" w:color="auto"/>
            </w:tcBorders>
            <w:shd w:val="clear" w:color="auto" w:fill="auto"/>
            <w:vAlign w:val="center"/>
            <w:hideMark/>
          </w:tcPr>
          <w:p w:rsidR="006715E1" w:rsidRPr="00AD0ED2" w:rsidRDefault="006715E1" w:rsidP="006715E1">
            <w:pPr>
              <w:spacing w:after="0" w:line="240" w:lineRule="auto"/>
              <w:jc w:val="center"/>
              <w:rPr>
                <w:rFonts w:eastAsia="Times New Roman"/>
                <w:bCs/>
                <w:sz w:val="24"/>
                <w:szCs w:val="24"/>
                <w:lang w:eastAsia="ru-RU"/>
              </w:rPr>
            </w:pPr>
            <w:r w:rsidRPr="00AD0ED2">
              <w:rPr>
                <w:rFonts w:eastAsia="Times New Roman"/>
                <w:bCs/>
                <w:sz w:val="24"/>
                <w:szCs w:val="24"/>
                <w:lang w:eastAsia="ru-RU"/>
              </w:rPr>
              <w:t>59071,8</w:t>
            </w:r>
          </w:p>
        </w:tc>
        <w:tc>
          <w:tcPr>
            <w:tcW w:w="882" w:type="pct"/>
            <w:tcBorders>
              <w:top w:val="single" w:sz="4" w:space="0" w:color="auto"/>
              <w:left w:val="nil"/>
              <w:bottom w:val="single" w:sz="4" w:space="0" w:color="auto"/>
              <w:right w:val="single" w:sz="4" w:space="0" w:color="auto"/>
            </w:tcBorders>
            <w:shd w:val="clear" w:color="auto" w:fill="auto"/>
            <w:vAlign w:val="center"/>
            <w:hideMark/>
          </w:tcPr>
          <w:p w:rsidR="006715E1" w:rsidRPr="00AD0ED2" w:rsidRDefault="006715E1" w:rsidP="006715E1">
            <w:pPr>
              <w:spacing w:after="0" w:line="240" w:lineRule="auto"/>
              <w:jc w:val="center"/>
              <w:rPr>
                <w:rFonts w:eastAsia="Times New Roman"/>
                <w:bCs/>
                <w:sz w:val="24"/>
                <w:szCs w:val="24"/>
                <w:lang w:eastAsia="ru-RU"/>
              </w:rPr>
            </w:pPr>
            <w:r w:rsidRPr="00AD0ED2">
              <w:rPr>
                <w:rFonts w:eastAsia="Times New Roman"/>
                <w:bCs/>
                <w:sz w:val="24"/>
                <w:szCs w:val="24"/>
                <w:lang w:eastAsia="ru-RU"/>
              </w:rPr>
              <w:t>59380,1</w:t>
            </w:r>
          </w:p>
        </w:tc>
        <w:tc>
          <w:tcPr>
            <w:tcW w:w="2041" w:type="pct"/>
            <w:tcBorders>
              <w:top w:val="single" w:sz="4" w:space="0" w:color="auto"/>
              <w:left w:val="nil"/>
              <w:bottom w:val="single" w:sz="4" w:space="0" w:color="auto"/>
              <w:right w:val="single" w:sz="4" w:space="0" w:color="auto"/>
            </w:tcBorders>
            <w:shd w:val="clear" w:color="auto" w:fill="auto"/>
            <w:vAlign w:val="center"/>
            <w:hideMark/>
          </w:tcPr>
          <w:p w:rsidR="006715E1" w:rsidRPr="00AD0ED2" w:rsidRDefault="006715E1" w:rsidP="006715E1">
            <w:pPr>
              <w:shd w:val="clear" w:color="auto" w:fill="FFFFFF" w:themeFill="background1"/>
              <w:spacing w:after="0" w:line="240" w:lineRule="auto"/>
              <w:rPr>
                <w:rFonts w:eastAsia="Times New Roman"/>
                <w:sz w:val="24"/>
                <w:szCs w:val="24"/>
              </w:rPr>
            </w:pPr>
          </w:p>
        </w:tc>
      </w:tr>
      <w:tr w:rsidR="006715E1" w:rsidRPr="00AD0ED2" w:rsidTr="006715E1">
        <w:trPr>
          <w:trHeight w:val="554"/>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rsidR="006715E1" w:rsidRPr="00AD0ED2" w:rsidRDefault="006715E1" w:rsidP="006715E1">
            <w:pPr>
              <w:shd w:val="clear" w:color="auto" w:fill="FFFFFF" w:themeFill="background1"/>
              <w:spacing w:after="0" w:line="240" w:lineRule="auto"/>
              <w:rPr>
                <w:rFonts w:eastAsia="Times New Roman"/>
                <w:sz w:val="24"/>
                <w:szCs w:val="24"/>
              </w:rPr>
            </w:pPr>
            <w:r w:rsidRPr="00AD0ED2">
              <w:rPr>
                <w:rFonts w:eastAsia="Times New Roman"/>
                <w:sz w:val="24"/>
                <w:szCs w:val="24"/>
              </w:rPr>
              <w:t>Бюджет городов и районов</w:t>
            </w:r>
          </w:p>
        </w:tc>
        <w:tc>
          <w:tcPr>
            <w:tcW w:w="834" w:type="pct"/>
            <w:tcBorders>
              <w:top w:val="single" w:sz="4" w:space="0" w:color="auto"/>
              <w:left w:val="nil"/>
              <w:bottom w:val="single" w:sz="4" w:space="0" w:color="auto"/>
              <w:right w:val="single" w:sz="4" w:space="0" w:color="auto"/>
            </w:tcBorders>
            <w:shd w:val="clear" w:color="auto" w:fill="auto"/>
            <w:vAlign w:val="center"/>
          </w:tcPr>
          <w:p w:rsidR="006715E1" w:rsidRPr="00AD0ED2" w:rsidRDefault="006715E1" w:rsidP="006715E1">
            <w:pPr>
              <w:spacing w:after="0" w:line="240" w:lineRule="auto"/>
              <w:jc w:val="center"/>
              <w:rPr>
                <w:rFonts w:eastAsia="Times New Roman"/>
                <w:bCs/>
                <w:sz w:val="24"/>
                <w:szCs w:val="24"/>
                <w:lang w:eastAsia="ru-RU"/>
              </w:rPr>
            </w:pPr>
            <w:r w:rsidRPr="00AD0ED2">
              <w:rPr>
                <w:rFonts w:eastAsia="Times New Roman"/>
                <w:bCs/>
                <w:sz w:val="24"/>
                <w:szCs w:val="24"/>
                <w:lang w:eastAsia="ru-RU"/>
              </w:rPr>
              <w:t>629,4</w:t>
            </w:r>
          </w:p>
        </w:tc>
        <w:tc>
          <w:tcPr>
            <w:tcW w:w="882" w:type="pct"/>
            <w:tcBorders>
              <w:top w:val="single" w:sz="4" w:space="0" w:color="auto"/>
              <w:left w:val="nil"/>
              <w:bottom w:val="single" w:sz="4" w:space="0" w:color="auto"/>
              <w:right w:val="single" w:sz="4" w:space="0" w:color="auto"/>
            </w:tcBorders>
            <w:shd w:val="clear" w:color="auto" w:fill="auto"/>
            <w:vAlign w:val="center"/>
          </w:tcPr>
          <w:p w:rsidR="006715E1" w:rsidRPr="00AD0ED2" w:rsidRDefault="006715E1" w:rsidP="006715E1">
            <w:pPr>
              <w:spacing w:after="0" w:line="240" w:lineRule="auto"/>
              <w:jc w:val="center"/>
              <w:rPr>
                <w:rFonts w:eastAsia="Times New Roman"/>
                <w:bCs/>
                <w:sz w:val="24"/>
                <w:szCs w:val="24"/>
                <w:lang w:eastAsia="ru-RU"/>
              </w:rPr>
            </w:pPr>
            <w:r w:rsidRPr="00AD0ED2">
              <w:rPr>
                <w:rFonts w:eastAsia="Times New Roman"/>
                <w:bCs/>
                <w:sz w:val="24"/>
                <w:szCs w:val="24"/>
                <w:lang w:eastAsia="ru-RU"/>
              </w:rPr>
              <w:t>1490,4</w:t>
            </w:r>
          </w:p>
        </w:tc>
        <w:tc>
          <w:tcPr>
            <w:tcW w:w="2041" w:type="pct"/>
            <w:tcBorders>
              <w:top w:val="single" w:sz="4" w:space="0" w:color="auto"/>
              <w:left w:val="nil"/>
              <w:bottom w:val="single" w:sz="4" w:space="0" w:color="auto"/>
              <w:right w:val="single" w:sz="4" w:space="0" w:color="auto"/>
            </w:tcBorders>
            <w:shd w:val="clear" w:color="auto" w:fill="auto"/>
            <w:vAlign w:val="center"/>
          </w:tcPr>
          <w:p w:rsidR="006715E1" w:rsidRPr="00AD0ED2" w:rsidRDefault="006715E1" w:rsidP="006715E1">
            <w:pPr>
              <w:shd w:val="clear" w:color="auto" w:fill="FFFFFF" w:themeFill="background1"/>
              <w:spacing w:after="0" w:line="240" w:lineRule="auto"/>
              <w:rPr>
                <w:rFonts w:eastAsia="Times New Roman"/>
                <w:sz w:val="24"/>
                <w:szCs w:val="24"/>
              </w:rPr>
            </w:pPr>
          </w:p>
        </w:tc>
      </w:tr>
      <w:tr w:rsidR="006715E1" w:rsidRPr="00AD0ED2" w:rsidTr="006715E1">
        <w:trPr>
          <w:trHeight w:val="548"/>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rsidR="006715E1" w:rsidRPr="00AD0ED2" w:rsidRDefault="006715E1" w:rsidP="006715E1">
            <w:pPr>
              <w:shd w:val="clear" w:color="auto" w:fill="FFFFFF" w:themeFill="background1"/>
              <w:spacing w:after="0" w:line="240" w:lineRule="auto"/>
              <w:rPr>
                <w:rFonts w:eastAsia="Times New Roman"/>
                <w:sz w:val="24"/>
                <w:szCs w:val="24"/>
                <w:lang w:val="kk-KZ"/>
              </w:rPr>
            </w:pPr>
            <w:r w:rsidRPr="00AD0ED2">
              <w:rPr>
                <w:rFonts w:eastAsia="Times New Roman"/>
                <w:sz w:val="24"/>
                <w:szCs w:val="24"/>
                <w:lang w:val="kk-KZ"/>
              </w:rPr>
              <w:t>Собственные средства</w:t>
            </w:r>
          </w:p>
        </w:tc>
        <w:tc>
          <w:tcPr>
            <w:tcW w:w="834" w:type="pct"/>
            <w:tcBorders>
              <w:top w:val="single" w:sz="4" w:space="0" w:color="auto"/>
              <w:left w:val="nil"/>
              <w:bottom w:val="single" w:sz="4" w:space="0" w:color="auto"/>
              <w:right w:val="single" w:sz="4" w:space="0" w:color="auto"/>
            </w:tcBorders>
            <w:shd w:val="clear" w:color="auto" w:fill="auto"/>
            <w:vAlign w:val="center"/>
          </w:tcPr>
          <w:p w:rsidR="006715E1" w:rsidRPr="00AD0ED2" w:rsidRDefault="006715E1" w:rsidP="006715E1">
            <w:pPr>
              <w:spacing w:after="0" w:line="240" w:lineRule="auto"/>
              <w:jc w:val="center"/>
              <w:rPr>
                <w:rFonts w:eastAsia="Times New Roman"/>
                <w:bCs/>
                <w:sz w:val="24"/>
                <w:szCs w:val="24"/>
                <w:lang w:eastAsia="ru-RU"/>
              </w:rPr>
            </w:pPr>
            <w:r w:rsidRPr="00AD0ED2">
              <w:rPr>
                <w:rFonts w:eastAsia="Times New Roman"/>
                <w:bCs/>
                <w:sz w:val="24"/>
                <w:szCs w:val="24"/>
                <w:lang w:eastAsia="ru-RU"/>
              </w:rPr>
              <w:t>22050,4</w:t>
            </w:r>
          </w:p>
        </w:tc>
        <w:tc>
          <w:tcPr>
            <w:tcW w:w="882" w:type="pct"/>
            <w:tcBorders>
              <w:top w:val="single" w:sz="4" w:space="0" w:color="auto"/>
              <w:left w:val="nil"/>
              <w:bottom w:val="single" w:sz="4" w:space="0" w:color="auto"/>
              <w:right w:val="single" w:sz="4" w:space="0" w:color="auto"/>
            </w:tcBorders>
            <w:shd w:val="clear" w:color="auto" w:fill="auto"/>
            <w:vAlign w:val="center"/>
          </w:tcPr>
          <w:p w:rsidR="006715E1" w:rsidRPr="00AD0ED2" w:rsidRDefault="006715E1" w:rsidP="006715E1">
            <w:pPr>
              <w:spacing w:after="0" w:line="240" w:lineRule="auto"/>
              <w:jc w:val="center"/>
              <w:rPr>
                <w:rFonts w:eastAsia="Times New Roman"/>
                <w:bCs/>
                <w:sz w:val="24"/>
                <w:szCs w:val="24"/>
                <w:lang w:eastAsia="ru-RU"/>
              </w:rPr>
            </w:pPr>
            <w:r w:rsidRPr="00AD0ED2">
              <w:rPr>
                <w:rFonts w:eastAsia="Times New Roman"/>
                <w:bCs/>
                <w:sz w:val="24"/>
                <w:szCs w:val="24"/>
                <w:lang w:eastAsia="ru-RU"/>
              </w:rPr>
              <w:t>120008,9</w:t>
            </w:r>
          </w:p>
        </w:tc>
        <w:tc>
          <w:tcPr>
            <w:tcW w:w="2041" w:type="pct"/>
            <w:tcBorders>
              <w:top w:val="single" w:sz="4" w:space="0" w:color="auto"/>
              <w:left w:val="nil"/>
              <w:bottom w:val="single" w:sz="4" w:space="0" w:color="auto"/>
              <w:right w:val="single" w:sz="4" w:space="0" w:color="auto"/>
            </w:tcBorders>
            <w:shd w:val="clear" w:color="auto" w:fill="auto"/>
            <w:vAlign w:val="center"/>
          </w:tcPr>
          <w:p w:rsidR="006715E1" w:rsidRPr="00AD0ED2" w:rsidRDefault="006715E1" w:rsidP="006715E1">
            <w:pPr>
              <w:shd w:val="clear" w:color="auto" w:fill="FFFFFF" w:themeFill="background1"/>
              <w:spacing w:after="0" w:line="240" w:lineRule="auto"/>
              <w:rPr>
                <w:rFonts w:eastAsia="Times New Roman"/>
                <w:sz w:val="24"/>
                <w:szCs w:val="24"/>
              </w:rPr>
            </w:pPr>
          </w:p>
        </w:tc>
      </w:tr>
      <w:tr w:rsidR="006715E1" w:rsidRPr="00AD0ED2" w:rsidTr="006715E1">
        <w:trPr>
          <w:trHeight w:val="556"/>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rsidR="006715E1" w:rsidRPr="00AD0ED2" w:rsidRDefault="006715E1" w:rsidP="006715E1">
            <w:pPr>
              <w:shd w:val="clear" w:color="auto" w:fill="FFFFFF" w:themeFill="background1"/>
              <w:spacing w:after="0" w:line="240" w:lineRule="auto"/>
              <w:rPr>
                <w:rFonts w:eastAsia="Times New Roman"/>
                <w:sz w:val="24"/>
                <w:szCs w:val="24"/>
                <w:lang w:val="kk-KZ"/>
              </w:rPr>
            </w:pPr>
            <w:r w:rsidRPr="00AD0ED2">
              <w:rPr>
                <w:rFonts w:eastAsia="Times New Roman"/>
                <w:bCs/>
                <w:sz w:val="24"/>
                <w:szCs w:val="24"/>
                <w:lang w:eastAsia="ru-RU"/>
              </w:rPr>
              <w:t>Кредит Европейского Банка Реконструкции и Развития</w:t>
            </w:r>
          </w:p>
        </w:tc>
        <w:tc>
          <w:tcPr>
            <w:tcW w:w="834" w:type="pct"/>
            <w:tcBorders>
              <w:top w:val="single" w:sz="4" w:space="0" w:color="auto"/>
              <w:left w:val="nil"/>
              <w:bottom w:val="single" w:sz="4" w:space="0" w:color="auto"/>
              <w:right w:val="single" w:sz="4" w:space="0" w:color="auto"/>
            </w:tcBorders>
            <w:shd w:val="clear" w:color="auto" w:fill="auto"/>
            <w:vAlign w:val="center"/>
          </w:tcPr>
          <w:p w:rsidR="006715E1" w:rsidRPr="00AD0ED2" w:rsidRDefault="006715E1" w:rsidP="006715E1">
            <w:pPr>
              <w:spacing w:after="0" w:line="240" w:lineRule="auto"/>
              <w:jc w:val="center"/>
              <w:rPr>
                <w:rFonts w:eastAsia="Times New Roman"/>
                <w:bCs/>
                <w:sz w:val="24"/>
                <w:szCs w:val="24"/>
                <w:lang w:val="kk-KZ" w:eastAsia="ru-RU"/>
              </w:rPr>
            </w:pPr>
            <w:r w:rsidRPr="00AD0ED2">
              <w:rPr>
                <w:rFonts w:eastAsia="Times New Roman"/>
                <w:bCs/>
                <w:sz w:val="24"/>
                <w:szCs w:val="24"/>
                <w:lang w:val="kk-KZ" w:eastAsia="ru-RU"/>
              </w:rPr>
              <w:t>1878,8</w:t>
            </w:r>
          </w:p>
        </w:tc>
        <w:tc>
          <w:tcPr>
            <w:tcW w:w="882" w:type="pct"/>
            <w:tcBorders>
              <w:top w:val="single" w:sz="4" w:space="0" w:color="auto"/>
              <w:left w:val="nil"/>
              <w:bottom w:val="single" w:sz="4" w:space="0" w:color="auto"/>
              <w:right w:val="single" w:sz="4" w:space="0" w:color="auto"/>
            </w:tcBorders>
            <w:shd w:val="clear" w:color="auto" w:fill="auto"/>
            <w:vAlign w:val="center"/>
          </w:tcPr>
          <w:p w:rsidR="006715E1" w:rsidRPr="00AD0ED2" w:rsidRDefault="006715E1" w:rsidP="006715E1">
            <w:pPr>
              <w:spacing w:after="0" w:line="240" w:lineRule="auto"/>
              <w:jc w:val="center"/>
              <w:rPr>
                <w:rFonts w:eastAsia="Times New Roman"/>
                <w:bCs/>
                <w:sz w:val="24"/>
                <w:szCs w:val="24"/>
                <w:lang w:eastAsia="ru-RU"/>
              </w:rPr>
            </w:pPr>
            <w:r w:rsidRPr="00AD0ED2">
              <w:rPr>
                <w:rFonts w:eastAsia="Times New Roman"/>
                <w:bCs/>
                <w:sz w:val="24"/>
                <w:szCs w:val="24"/>
                <w:lang w:eastAsia="ru-RU"/>
              </w:rPr>
              <w:t>0</w:t>
            </w:r>
          </w:p>
        </w:tc>
        <w:tc>
          <w:tcPr>
            <w:tcW w:w="2041" w:type="pct"/>
            <w:tcBorders>
              <w:top w:val="single" w:sz="4" w:space="0" w:color="auto"/>
              <w:left w:val="nil"/>
              <w:bottom w:val="single" w:sz="4" w:space="0" w:color="auto"/>
              <w:right w:val="single" w:sz="4" w:space="0" w:color="auto"/>
            </w:tcBorders>
            <w:shd w:val="clear" w:color="auto" w:fill="auto"/>
            <w:vAlign w:val="center"/>
          </w:tcPr>
          <w:p w:rsidR="006715E1" w:rsidRPr="00AD0ED2" w:rsidRDefault="006715E1" w:rsidP="006715E1">
            <w:pPr>
              <w:shd w:val="clear" w:color="auto" w:fill="FFFFFF" w:themeFill="background1"/>
              <w:spacing w:after="0" w:line="240" w:lineRule="auto"/>
              <w:jc w:val="both"/>
              <w:rPr>
                <w:rFonts w:eastAsia="Times New Roman"/>
                <w:sz w:val="24"/>
                <w:szCs w:val="24"/>
              </w:rPr>
            </w:pPr>
            <w:r w:rsidRPr="00AD0ED2">
              <w:rPr>
                <w:rFonts w:eastAsia="Times New Roman"/>
                <w:sz w:val="24"/>
                <w:szCs w:val="24"/>
              </w:rPr>
              <w:t>Средства на модернизацию системы управления ТБО в г</w:t>
            </w:r>
            <w:proofErr w:type="gramStart"/>
            <w:r w:rsidRPr="00AD0ED2">
              <w:rPr>
                <w:rFonts w:eastAsia="Times New Roman"/>
                <w:sz w:val="24"/>
                <w:szCs w:val="24"/>
              </w:rPr>
              <w:t>.У</w:t>
            </w:r>
            <w:proofErr w:type="gramEnd"/>
            <w:r w:rsidRPr="00AD0ED2">
              <w:rPr>
                <w:rFonts w:eastAsia="Times New Roman"/>
                <w:sz w:val="24"/>
                <w:szCs w:val="24"/>
              </w:rPr>
              <w:t>сть-Каменогорске и г.Семей не выделены.</w:t>
            </w:r>
          </w:p>
        </w:tc>
      </w:tr>
      <w:tr w:rsidR="006715E1" w:rsidRPr="00AD0ED2" w:rsidTr="006715E1">
        <w:trPr>
          <w:trHeight w:val="557"/>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15E1" w:rsidRPr="00AD0ED2" w:rsidRDefault="006715E1" w:rsidP="006715E1">
            <w:pPr>
              <w:shd w:val="clear" w:color="auto" w:fill="FFFFFF" w:themeFill="background1"/>
              <w:spacing w:after="0" w:line="240" w:lineRule="auto"/>
              <w:rPr>
                <w:rFonts w:eastAsia="Times New Roman"/>
                <w:b/>
                <w:bCs/>
                <w:sz w:val="24"/>
                <w:szCs w:val="24"/>
              </w:rPr>
            </w:pPr>
            <w:r w:rsidRPr="00AD0ED2">
              <w:rPr>
                <w:rFonts w:eastAsia="Times New Roman"/>
                <w:b/>
                <w:bCs/>
                <w:sz w:val="24"/>
                <w:szCs w:val="24"/>
              </w:rPr>
              <w:t>Итого</w:t>
            </w:r>
          </w:p>
        </w:tc>
        <w:tc>
          <w:tcPr>
            <w:tcW w:w="834" w:type="pct"/>
            <w:tcBorders>
              <w:top w:val="single" w:sz="4" w:space="0" w:color="auto"/>
              <w:left w:val="nil"/>
              <w:bottom w:val="single" w:sz="4" w:space="0" w:color="auto"/>
              <w:right w:val="single" w:sz="4" w:space="0" w:color="auto"/>
            </w:tcBorders>
            <w:shd w:val="clear" w:color="auto" w:fill="auto"/>
            <w:vAlign w:val="center"/>
            <w:hideMark/>
          </w:tcPr>
          <w:p w:rsidR="006715E1" w:rsidRPr="00AD0ED2" w:rsidRDefault="006715E1" w:rsidP="006715E1">
            <w:pPr>
              <w:spacing w:after="0" w:line="240" w:lineRule="auto"/>
              <w:jc w:val="center"/>
              <w:rPr>
                <w:b/>
                <w:bCs/>
                <w:sz w:val="24"/>
                <w:szCs w:val="24"/>
              </w:rPr>
            </w:pPr>
            <w:r w:rsidRPr="00AD0ED2">
              <w:rPr>
                <w:b/>
                <w:bCs/>
                <w:sz w:val="24"/>
                <w:szCs w:val="24"/>
              </w:rPr>
              <w:t>206714,9</w:t>
            </w:r>
          </w:p>
        </w:tc>
        <w:tc>
          <w:tcPr>
            <w:tcW w:w="882" w:type="pct"/>
            <w:tcBorders>
              <w:top w:val="single" w:sz="4" w:space="0" w:color="auto"/>
              <w:left w:val="nil"/>
              <w:bottom w:val="single" w:sz="4" w:space="0" w:color="auto"/>
              <w:right w:val="single" w:sz="4" w:space="0" w:color="auto"/>
            </w:tcBorders>
            <w:shd w:val="clear" w:color="auto" w:fill="auto"/>
            <w:vAlign w:val="center"/>
            <w:hideMark/>
          </w:tcPr>
          <w:p w:rsidR="006715E1" w:rsidRPr="00AD0ED2" w:rsidRDefault="006715E1" w:rsidP="006715E1">
            <w:pPr>
              <w:spacing w:after="0" w:line="240" w:lineRule="auto"/>
              <w:jc w:val="center"/>
              <w:rPr>
                <w:b/>
                <w:bCs/>
                <w:sz w:val="24"/>
                <w:szCs w:val="24"/>
              </w:rPr>
            </w:pPr>
            <w:r w:rsidRPr="00AD0ED2">
              <w:rPr>
                <w:b/>
                <w:bCs/>
                <w:sz w:val="24"/>
                <w:szCs w:val="24"/>
              </w:rPr>
              <w:t>284031,2</w:t>
            </w:r>
          </w:p>
        </w:tc>
        <w:tc>
          <w:tcPr>
            <w:tcW w:w="2041" w:type="pct"/>
            <w:tcBorders>
              <w:top w:val="single" w:sz="4" w:space="0" w:color="auto"/>
              <w:left w:val="nil"/>
              <w:bottom w:val="single" w:sz="4" w:space="0" w:color="auto"/>
              <w:right w:val="single" w:sz="4" w:space="0" w:color="auto"/>
            </w:tcBorders>
            <w:shd w:val="clear" w:color="auto" w:fill="auto"/>
            <w:hideMark/>
          </w:tcPr>
          <w:p w:rsidR="006715E1" w:rsidRPr="00AD0ED2" w:rsidRDefault="006715E1" w:rsidP="006715E1">
            <w:pPr>
              <w:shd w:val="clear" w:color="auto" w:fill="FFFFFF" w:themeFill="background1"/>
              <w:spacing w:after="0" w:line="240" w:lineRule="auto"/>
              <w:rPr>
                <w:rFonts w:ascii="Calibri" w:eastAsia="Times New Roman" w:hAnsi="Calibri" w:cs="Calibri"/>
              </w:rPr>
            </w:pPr>
            <w:r w:rsidRPr="00AD0ED2">
              <w:rPr>
                <w:rFonts w:ascii="Calibri" w:eastAsia="Times New Roman" w:hAnsi="Calibri" w:cs="Calibri"/>
              </w:rPr>
              <w:t> </w:t>
            </w:r>
          </w:p>
        </w:tc>
      </w:tr>
    </w:tbl>
    <w:p w:rsidR="001C77A5" w:rsidRPr="00AD0ED2" w:rsidRDefault="001C77A5"/>
    <w:p w:rsidR="001C77A5" w:rsidRPr="00AD0ED2" w:rsidRDefault="001C77A5" w:rsidP="001C77A5">
      <w:pPr>
        <w:shd w:val="clear" w:color="auto" w:fill="FFFFFF" w:themeFill="background1"/>
        <w:spacing w:after="0" w:line="240" w:lineRule="auto"/>
        <w:ind w:firstLine="709"/>
        <w:jc w:val="center"/>
        <w:rPr>
          <w:b/>
          <w:bCs/>
        </w:rPr>
      </w:pPr>
      <w:r w:rsidRPr="00AD0ED2">
        <w:rPr>
          <w:b/>
          <w:bCs/>
        </w:rPr>
        <w:t>3. Аналитическая записка</w:t>
      </w:r>
    </w:p>
    <w:p w:rsidR="001C77A5" w:rsidRPr="00AD0ED2" w:rsidRDefault="001C77A5" w:rsidP="001C77A5">
      <w:pPr>
        <w:shd w:val="clear" w:color="auto" w:fill="FFFFFF" w:themeFill="background1"/>
        <w:spacing w:after="0" w:line="240" w:lineRule="auto"/>
        <w:ind w:firstLine="709"/>
        <w:jc w:val="both"/>
        <w:rPr>
          <w:b/>
          <w:bCs/>
          <w:sz w:val="24"/>
          <w:szCs w:val="24"/>
        </w:rPr>
      </w:pPr>
    </w:p>
    <w:p w:rsidR="001C77A5" w:rsidRPr="00AD0ED2" w:rsidRDefault="001C77A5" w:rsidP="001C77A5">
      <w:pPr>
        <w:shd w:val="clear" w:color="auto" w:fill="FFFFFF" w:themeFill="background1"/>
        <w:spacing w:after="0" w:line="240" w:lineRule="auto"/>
        <w:ind w:firstLine="709"/>
        <w:jc w:val="both"/>
        <w:rPr>
          <w:sz w:val="24"/>
          <w:szCs w:val="24"/>
        </w:rPr>
      </w:pPr>
      <w:r w:rsidRPr="00AD0ED2">
        <w:rPr>
          <w:sz w:val="24"/>
          <w:szCs w:val="24"/>
        </w:rPr>
        <w:t xml:space="preserve">В результате </w:t>
      </w:r>
      <w:proofErr w:type="gramStart"/>
      <w:r w:rsidRPr="00AD0ED2">
        <w:rPr>
          <w:sz w:val="24"/>
          <w:szCs w:val="24"/>
        </w:rPr>
        <w:t>реализации Программы развития территории Восточно-Казахстанской области</w:t>
      </w:r>
      <w:proofErr w:type="gramEnd"/>
      <w:r w:rsidRPr="00AD0ED2">
        <w:rPr>
          <w:sz w:val="24"/>
          <w:szCs w:val="24"/>
        </w:rPr>
        <w:t xml:space="preserve"> на 2021-2025 годы (далее - ПРТ) за 2021 год обеспечено выполнение мероприятий, направленных на повышение уровня и качества жизни населения через социально-экономическое и инфраструктурное развитие  региона.</w:t>
      </w:r>
    </w:p>
    <w:p w:rsidR="001C77A5" w:rsidRPr="00AD0ED2" w:rsidRDefault="001C77A5" w:rsidP="001C77A5">
      <w:pPr>
        <w:shd w:val="clear" w:color="auto" w:fill="FFFFFF" w:themeFill="background1"/>
        <w:spacing w:after="0" w:line="240" w:lineRule="auto"/>
        <w:ind w:firstLine="709"/>
        <w:jc w:val="both"/>
        <w:rPr>
          <w:sz w:val="24"/>
          <w:szCs w:val="24"/>
        </w:rPr>
      </w:pPr>
      <w:r w:rsidRPr="00AD0ED2">
        <w:rPr>
          <w:sz w:val="24"/>
          <w:szCs w:val="24"/>
        </w:rPr>
        <w:t>Достижение принятых обязательств обеспечено за счет использования внешних и внутренних факторов, сохранения потенциала природного комплекса и оздоровления окружающей среды, создания благоприятных условий жизнеобеспечения населения области.</w:t>
      </w:r>
    </w:p>
    <w:p w:rsidR="001C77A5" w:rsidRPr="00AD0ED2" w:rsidRDefault="001C77A5" w:rsidP="001C77A5">
      <w:pPr>
        <w:shd w:val="clear" w:color="auto" w:fill="FFFFFF" w:themeFill="background1"/>
        <w:spacing w:after="0" w:line="240" w:lineRule="auto"/>
        <w:ind w:firstLine="709"/>
        <w:jc w:val="both"/>
        <w:rPr>
          <w:sz w:val="24"/>
          <w:szCs w:val="24"/>
        </w:rPr>
      </w:pPr>
      <w:r w:rsidRPr="00AD0ED2">
        <w:rPr>
          <w:sz w:val="24"/>
          <w:szCs w:val="24"/>
        </w:rPr>
        <w:t xml:space="preserve">ПРТ содержит 4 направления, 17 целей, 25 целевых индикатора, входящих в Базовый перечень показателей, утвержденный Приказом Министра национальной экономики Республики Казахстан от 19 декабря 2018 года №104. </w:t>
      </w:r>
    </w:p>
    <w:p w:rsidR="001C77A5" w:rsidRPr="00AD0ED2" w:rsidRDefault="001C77A5" w:rsidP="001C77A5">
      <w:pPr>
        <w:shd w:val="clear" w:color="auto" w:fill="FFFFFF" w:themeFill="background1"/>
        <w:spacing w:after="0" w:line="240" w:lineRule="auto"/>
        <w:ind w:firstLine="709"/>
        <w:jc w:val="both"/>
        <w:rPr>
          <w:sz w:val="24"/>
          <w:szCs w:val="24"/>
        </w:rPr>
      </w:pPr>
      <w:r w:rsidRPr="00AD0ED2">
        <w:rPr>
          <w:sz w:val="24"/>
          <w:szCs w:val="24"/>
        </w:rPr>
        <w:t>По итогам года из 25 запланированных индикаторов достигнуто 13, не достигнуто - 2, отсутствуют статистические данные по 10.</w:t>
      </w:r>
    </w:p>
    <w:p w:rsidR="001C77A5" w:rsidRPr="00AD0ED2" w:rsidRDefault="001C77A5" w:rsidP="001C77A5">
      <w:pPr>
        <w:shd w:val="clear" w:color="auto" w:fill="FFFFFF" w:themeFill="background1"/>
        <w:spacing w:after="0" w:line="240" w:lineRule="auto"/>
        <w:ind w:firstLine="709"/>
        <w:jc w:val="both"/>
        <w:rPr>
          <w:sz w:val="24"/>
          <w:szCs w:val="24"/>
        </w:rPr>
      </w:pPr>
      <w:r w:rsidRPr="00AD0ED2">
        <w:rPr>
          <w:sz w:val="24"/>
          <w:szCs w:val="24"/>
        </w:rPr>
        <w:t xml:space="preserve">Планом мероприятий по реализации ПРТ предусмотрено 808 мероприятий, в том числе в 2021 году </w:t>
      </w:r>
      <w:r w:rsidR="006A6D05" w:rsidRPr="00AD0ED2">
        <w:rPr>
          <w:sz w:val="24"/>
          <w:szCs w:val="24"/>
        </w:rPr>
        <w:t xml:space="preserve">- </w:t>
      </w:r>
      <w:r w:rsidRPr="00AD0ED2">
        <w:rPr>
          <w:sz w:val="24"/>
          <w:szCs w:val="24"/>
        </w:rPr>
        <w:t xml:space="preserve">356 мероприятий, финансируемых из различных источников. </w:t>
      </w:r>
    </w:p>
    <w:p w:rsidR="001C77A5" w:rsidRPr="00AD0ED2" w:rsidRDefault="001C77A5" w:rsidP="001C77A5">
      <w:pPr>
        <w:shd w:val="clear" w:color="auto" w:fill="FFFFFF" w:themeFill="background1"/>
        <w:spacing w:after="0" w:line="240" w:lineRule="auto"/>
        <w:ind w:firstLine="709"/>
        <w:jc w:val="both"/>
        <w:rPr>
          <w:sz w:val="24"/>
          <w:szCs w:val="24"/>
        </w:rPr>
      </w:pPr>
      <w:r w:rsidRPr="00AD0ED2">
        <w:rPr>
          <w:sz w:val="24"/>
          <w:szCs w:val="24"/>
        </w:rPr>
        <w:t>Достижение поставленных целей по итогам 2021 года характеризуется следующими данными.</w:t>
      </w:r>
    </w:p>
    <w:p w:rsidR="001C77A5" w:rsidRPr="00AD0ED2" w:rsidRDefault="001C77A5" w:rsidP="001C77A5">
      <w:pPr>
        <w:shd w:val="clear" w:color="auto" w:fill="FFFFFF" w:themeFill="background1"/>
        <w:spacing w:after="0" w:line="240" w:lineRule="auto"/>
        <w:ind w:firstLine="709"/>
        <w:jc w:val="center"/>
        <w:rPr>
          <w:b/>
          <w:bCs/>
          <w:sz w:val="24"/>
          <w:szCs w:val="24"/>
        </w:rPr>
      </w:pPr>
    </w:p>
    <w:p w:rsidR="001C77A5" w:rsidRPr="00AD0ED2" w:rsidRDefault="001C77A5" w:rsidP="001C77A5">
      <w:pPr>
        <w:shd w:val="clear" w:color="auto" w:fill="FFFFFF" w:themeFill="background1"/>
        <w:spacing w:after="0" w:line="240" w:lineRule="auto"/>
        <w:ind w:firstLine="709"/>
        <w:jc w:val="center"/>
        <w:rPr>
          <w:b/>
          <w:bCs/>
          <w:sz w:val="24"/>
          <w:szCs w:val="24"/>
        </w:rPr>
      </w:pPr>
      <w:r w:rsidRPr="00AD0ED2">
        <w:rPr>
          <w:b/>
          <w:bCs/>
          <w:sz w:val="24"/>
          <w:szCs w:val="24"/>
        </w:rPr>
        <w:t>НАПРАВЛЕНИЕ: РОСТ ЭКОНОМИКИ РЕГИОНА</w:t>
      </w:r>
    </w:p>
    <w:p w:rsidR="001C77A5" w:rsidRPr="00AD0ED2" w:rsidRDefault="001C77A5" w:rsidP="001C77A5">
      <w:pPr>
        <w:shd w:val="clear" w:color="auto" w:fill="FFFFFF" w:themeFill="background1"/>
        <w:spacing w:after="0" w:line="240" w:lineRule="auto"/>
        <w:ind w:firstLine="709"/>
        <w:jc w:val="center"/>
        <w:rPr>
          <w:b/>
          <w:bCs/>
          <w:sz w:val="24"/>
          <w:szCs w:val="24"/>
        </w:rPr>
      </w:pPr>
    </w:p>
    <w:p w:rsidR="001C77A5" w:rsidRPr="00AD0ED2" w:rsidRDefault="001C77A5" w:rsidP="00F6126E">
      <w:pPr>
        <w:shd w:val="clear" w:color="auto" w:fill="FFFFFF" w:themeFill="background1"/>
        <w:spacing w:after="0" w:line="240" w:lineRule="auto"/>
        <w:ind w:firstLine="709"/>
        <w:jc w:val="center"/>
        <w:rPr>
          <w:b/>
          <w:bCs/>
          <w:i/>
          <w:iCs/>
          <w:sz w:val="24"/>
          <w:szCs w:val="24"/>
        </w:rPr>
      </w:pPr>
      <w:r w:rsidRPr="00AD0ED2">
        <w:rPr>
          <w:b/>
          <w:bCs/>
          <w:i/>
          <w:iCs/>
          <w:sz w:val="24"/>
          <w:szCs w:val="24"/>
        </w:rPr>
        <w:t>Цель 1. Обеспечение устойчивого развития экономики региона</w:t>
      </w:r>
    </w:p>
    <w:p w:rsidR="00F6126E" w:rsidRPr="00AD0ED2" w:rsidRDefault="00F6126E" w:rsidP="001C77A5">
      <w:pPr>
        <w:shd w:val="clear" w:color="auto" w:fill="FFFFFF" w:themeFill="background1"/>
        <w:spacing w:after="0" w:line="240" w:lineRule="auto"/>
        <w:ind w:firstLine="709"/>
        <w:rPr>
          <w:b/>
          <w:bCs/>
          <w:i/>
          <w:iCs/>
          <w:sz w:val="24"/>
          <w:szCs w:val="24"/>
        </w:rPr>
      </w:pPr>
    </w:p>
    <w:p w:rsidR="001C77A5" w:rsidRPr="00AD0ED2" w:rsidRDefault="001C77A5" w:rsidP="001C77A5">
      <w:pPr>
        <w:shd w:val="clear" w:color="auto" w:fill="FFFFFF" w:themeFill="background1"/>
        <w:spacing w:after="0" w:line="240" w:lineRule="auto"/>
        <w:ind w:firstLine="709"/>
        <w:jc w:val="both"/>
        <w:rPr>
          <w:sz w:val="24"/>
          <w:szCs w:val="24"/>
        </w:rPr>
      </w:pPr>
      <w:r w:rsidRPr="00AD0ED2">
        <w:rPr>
          <w:sz w:val="24"/>
          <w:szCs w:val="24"/>
        </w:rPr>
        <w:t>Для оценки реализации цели</w:t>
      </w:r>
      <w:r w:rsidRPr="00AD0ED2">
        <w:rPr>
          <w:bCs/>
          <w:i/>
          <w:iCs/>
          <w:sz w:val="24"/>
          <w:szCs w:val="24"/>
        </w:rPr>
        <w:t xml:space="preserve"> </w:t>
      </w:r>
      <w:r w:rsidRPr="00AD0ED2">
        <w:rPr>
          <w:sz w:val="24"/>
          <w:szCs w:val="24"/>
        </w:rPr>
        <w:t xml:space="preserve">предусмотрены </w:t>
      </w:r>
      <w:r w:rsidRPr="00AD0ED2">
        <w:rPr>
          <w:b/>
          <w:sz w:val="24"/>
          <w:szCs w:val="24"/>
        </w:rPr>
        <w:t xml:space="preserve">2 </w:t>
      </w:r>
      <w:proofErr w:type="gramStart"/>
      <w:r w:rsidRPr="00AD0ED2">
        <w:rPr>
          <w:b/>
          <w:bCs/>
          <w:sz w:val="24"/>
          <w:szCs w:val="24"/>
        </w:rPr>
        <w:t>целевых</w:t>
      </w:r>
      <w:proofErr w:type="gramEnd"/>
      <w:r w:rsidRPr="00AD0ED2">
        <w:rPr>
          <w:b/>
          <w:bCs/>
          <w:sz w:val="24"/>
          <w:szCs w:val="24"/>
        </w:rPr>
        <w:t xml:space="preserve"> индикатора</w:t>
      </w:r>
      <w:r w:rsidRPr="00AD0ED2">
        <w:rPr>
          <w:bCs/>
          <w:sz w:val="24"/>
          <w:szCs w:val="24"/>
        </w:rPr>
        <w:t>,</w:t>
      </w:r>
      <w:r w:rsidRPr="00AD0ED2">
        <w:rPr>
          <w:sz w:val="24"/>
          <w:szCs w:val="24"/>
        </w:rPr>
        <w:t xml:space="preserve"> по итогам 2021 года статистические данные отсутствуют и будут опубликованы в августе 2022 года.</w:t>
      </w:r>
    </w:p>
    <w:p w:rsidR="001C77A5" w:rsidRPr="00AD0ED2" w:rsidRDefault="001C77A5" w:rsidP="001C77A5">
      <w:pPr>
        <w:shd w:val="clear" w:color="auto" w:fill="FFFFFF" w:themeFill="background1"/>
        <w:spacing w:after="0" w:line="240" w:lineRule="auto"/>
        <w:ind w:firstLine="709"/>
        <w:jc w:val="both"/>
        <w:rPr>
          <w:b/>
          <w:bCs/>
          <w:sz w:val="24"/>
          <w:szCs w:val="24"/>
        </w:rPr>
      </w:pPr>
      <w:r w:rsidRPr="00AD0ED2">
        <w:rPr>
          <w:b/>
          <w:bCs/>
          <w:sz w:val="24"/>
          <w:szCs w:val="24"/>
        </w:rPr>
        <w:lastRenderedPageBreak/>
        <w:t>1) индекс физического объема ВРП, план 102,8 %, факт за 9 месяцев 2021 года – 104,4%.</w:t>
      </w:r>
    </w:p>
    <w:p w:rsidR="001C77A5" w:rsidRPr="00AD0ED2" w:rsidRDefault="001C77A5" w:rsidP="001C77A5">
      <w:pPr>
        <w:shd w:val="clear" w:color="auto" w:fill="FFFFFF" w:themeFill="background1"/>
        <w:spacing w:after="0" w:line="240" w:lineRule="auto"/>
        <w:ind w:firstLine="709"/>
        <w:jc w:val="both"/>
        <w:rPr>
          <w:sz w:val="24"/>
          <w:szCs w:val="24"/>
        </w:rPr>
      </w:pPr>
      <w:r w:rsidRPr="00AD0ED2">
        <w:rPr>
          <w:sz w:val="24"/>
          <w:szCs w:val="24"/>
        </w:rPr>
        <w:t>Согласно статистическим данным по итогам 9 месяцев 2021 года объем валового регионального продукта (далее - ВРП) составил 3240 млрд</w:t>
      </w:r>
      <w:proofErr w:type="gramStart"/>
      <w:r w:rsidRPr="00AD0ED2">
        <w:rPr>
          <w:sz w:val="24"/>
          <w:szCs w:val="24"/>
        </w:rPr>
        <w:t>.т</w:t>
      </w:r>
      <w:proofErr w:type="gramEnd"/>
      <w:r w:rsidRPr="00AD0ED2">
        <w:rPr>
          <w:sz w:val="24"/>
          <w:szCs w:val="24"/>
        </w:rPr>
        <w:t xml:space="preserve">енге, что соответствует 5 месту в республике, с долей ВРП в валовом внутреннем продукте республики – 6,1 %. </w:t>
      </w:r>
      <w:r w:rsidRPr="00AD0ED2">
        <w:rPr>
          <w:bCs/>
          <w:sz w:val="24"/>
          <w:szCs w:val="24"/>
        </w:rPr>
        <w:t xml:space="preserve">Индекс физического объема ВРП - </w:t>
      </w:r>
      <w:r w:rsidRPr="00AD0ED2">
        <w:rPr>
          <w:sz w:val="24"/>
          <w:szCs w:val="24"/>
        </w:rPr>
        <w:t xml:space="preserve">104,4 %. </w:t>
      </w:r>
    </w:p>
    <w:p w:rsidR="001C77A5" w:rsidRPr="00AD0ED2" w:rsidRDefault="001C77A5" w:rsidP="001C77A5">
      <w:pPr>
        <w:shd w:val="clear" w:color="auto" w:fill="FFFFFF" w:themeFill="background1"/>
        <w:spacing w:after="0" w:line="240" w:lineRule="auto"/>
        <w:ind w:firstLine="709"/>
        <w:contextualSpacing/>
        <w:jc w:val="both"/>
        <w:rPr>
          <w:sz w:val="24"/>
          <w:szCs w:val="24"/>
        </w:rPr>
      </w:pPr>
      <w:r w:rsidRPr="00AD0ED2">
        <w:rPr>
          <w:sz w:val="24"/>
          <w:szCs w:val="24"/>
        </w:rPr>
        <w:t>На основе динамики показателей ВРП и краткосрочного индикатора за 2021 год объем ВРП ожидается 5,2 трлн. тенге, с ростом на 13% к 2020 году (в 2020 году - 4,6 трлн</w:t>
      </w:r>
      <w:proofErr w:type="gramStart"/>
      <w:r w:rsidRPr="00AD0ED2">
        <w:rPr>
          <w:sz w:val="24"/>
          <w:szCs w:val="24"/>
        </w:rPr>
        <w:t>.т</w:t>
      </w:r>
      <w:proofErr w:type="gramEnd"/>
      <w:r w:rsidRPr="00AD0ED2">
        <w:rPr>
          <w:sz w:val="24"/>
          <w:szCs w:val="24"/>
        </w:rPr>
        <w:t xml:space="preserve">енге). </w:t>
      </w:r>
    </w:p>
    <w:p w:rsidR="001C77A5" w:rsidRPr="00AD0ED2" w:rsidRDefault="001C77A5" w:rsidP="001C77A5">
      <w:pPr>
        <w:shd w:val="clear" w:color="auto" w:fill="FFFFFF" w:themeFill="background1"/>
        <w:spacing w:after="0" w:line="240" w:lineRule="auto"/>
        <w:ind w:firstLine="709"/>
        <w:jc w:val="both"/>
        <w:rPr>
          <w:b/>
          <w:bCs/>
          <w:sz w:val="24"/>
          <w:szCs w:val="24"/>
        </w:rPr>
      </w:pPr>
      <w:r w:rsidRPr="00AD0ED2">
        <w:rPr>
          <w:b/>
          <w:bCs/>
          <w:sz w:val="24"/>
          <w:szCs w:val="24"/>
        </w:rPr>
        <w:t>2) рост производительности труда:</w:t>
      </w:r>
    </w:p>
    <w:p w:rsidR="001C77A5" w:rsidRPr="00AD0ED2" w:rsidRDefault="001C77A5" w:rsidP="001C77A5">
      <w:pPr>
        <w:shd w:val="clear" w:color="auto" w:fill="FFFFFF" w:themeFill="background1"/>
        <w:spacing w:after="0" w:line="240" w:lineRule="auto"/>
        <w:ind w:firstLine="709"/>
        <w:jc w:val="both"/>
        <w:rPr>
          <w:b/>
          <w:bCs/>
          <w:sz w:val="24"/>
          <w:szCs w:val="24"/>
        </w:rPr>
      </w:pPr>
      <w:r w:rsidRPr="00AD0ED2">
        <w:rPr>
          <w:b/>
          <w:bCs/>
          <w:sz w:val="24"/>
          <w:szCs w:val="24"/>
        </w:rPr>
        <w:t xml:space="preserve">- в обрабатывающей промышленности, план - 107,6%, факт за 9 месяцев 2021 года  - 113,4 % </w:t>
      </w:r>
    </w:p>
    <w:p w:rsidR="001C77A5" w:rsidRPr="00AD0ED2" w:rsidRDefault="001C77A5" w:rsidP="001C77A5">
      <w:pPr>
        <w:widowControl w:val="0"/>
        <w:pBdr>
          <w:bottom w:val="single" w:sz="4" w:space="0" w:color="FFFFFF"/>
        </w:pBdr>
        <w:spacing w:after="0" w:line="240" w:lineRule="auto"/>
        <w:ind w:firstLine="709"/>
        <w:contextualSpacing/>
        <w:jc w:val="both"/>
        <w:rPr>
          <w:sz w:val="24"/>
          <w:szCs w:val="24"/>
          <w:lang w:val="kk-KZ"/>
        </w:rPr>
      </w:pPr>
      <w:r w:rsidRPr="00AD0ED2">
        <w:rPr>
          <w:sz w:val="24"/>
          <w:szCs w:val="24"/>
        </w:rPr>
        <w:t>Согласно статистическим данным по итогам 9 месяцев 2021 года производительность труда в обрабатывающей промышленности достигла 27,1 тыс. долл. США/человека (11,5 млн</w:t>
      </w:r>
      <w:proofErr w:type="gramStart"/>
      <w:r w:rsidRPr="00AD0ED2">
        <w:rPr>
          <w:sz w:val="24"/>
          <w:szCs w:val="24"/>
        </w:rPr>
        <w:t>.т</w:t>
      </w:r>
      <w:proofErr w:type="gramEnd"/>
      <w:r w:rsidRPr="00AD0ED2">
        <w:rPr>
          <w:sz w:val="24"/>
          <w:szCs w:val="24"/>
        </w:rPr>
        <w:t>енге) или выросла в реальном выражении на 13,4% по сравнению с аналогичным периодом 2020 года на  24,4 тыс.долларов США (9,9 млн.тенге).  По итогам 2021 года ожидается исполнение индикатора за счет проведения технологической модернизации производств и применением элементов Индустрии 4.0. В области ц</w:t>
      </w:r>
      <w:r w:rsidRPr="00AD0ED2">
        <w:rPr>
          <w:sz w:val="24"/>
          <w:szCs w:val="24"/>
          <w:lang w:val="kk-KZ"/>
        </w:rPr>
        <w:t xml:space="preserve">ифровые технологии используют 6 промышленных предприятий: ТОО «Казцинк», ТОО «Востокцветмет», ТОО «KAZ Minerals Aktogay», АО «Усть-Каменогорский титано-магниевый комбинат», АО «Ульбинский металлургический завод», ТОО «Бухтарминская цементная компания». </w:t>
      </w:r>
    </w:p>
    <w:p w:rsidR="001C77A5" w:rsidRPr="00AD0ED2" w:rsidRDefault="001C77A5" w:rsidP="001C77A5">
      <w:pPr>
        <w:shd w:val="clear" w:color="auto" w:fill="FFFFFF" w:themeFill="background1"/>
        <w:spacing w:after="0" w:line="240" w:lineRule="auto"/>
        <w:ind w:firstLine="709"/>
        <w:jc w:val="both"/>
        <w:rPr>
          <w:b/>
          <w:bCs/>
          <w:sz w:val="24"/>
          <w:szCs w:val="24"/>
        </w:rPr>
      </w:pPr>
      <w:r w:rsidRPr="00AD0ED2">
        <w:rPr>
          <w:b/>
          <w:bCs/>
          <w:sz w:val="24"/>
          <w:szCs w:val="24"/>
        </w:rPr>
        <w:t xml:space="preserve">- в сельском хозяйстве, план - 103%, факт за 9 месяцев 2021 года - 103,8% </w:t>
      </w:r>
    </w:p>
    <w:p w:rsidR="001C77A5" w:rsidRPr="00AD0ED2" w:rsidRDefault="001C77A5" w:rsidP="001C77A5">
      <w:pPr>
        <w:widowControl w:val="0"/>
        <w:pBdr>
          <w:bottom w:val="single" w:sz="4" w:space="0" w:color="FFFFFF"/>
        </w:pBdr>
        <w:spacing w:after="0" w:line="240" w:lineRule="auto"/>
        <w:ind w:firstLine="709"/>
        <w:contextualSpacing/>
        <w:jc w:val="both"/>
        <w:rPr>
          <w:bCs/>
          <w:iCs/>
          <w:sz w:val="24"/>
          <w:szCs w:val="24"/>
        </w:rPr>
      </w:pPr>
      <w:r w:rsidRPr="00AD0ED2">
        <w:rPr>
          <w:bCs/>
          <w:iCs/>
          <w:sz w:val="24"/>
          <w:szCs w:val="24"/>
        </w:rPr>
        <w:t>Согласно статистическим данным за 9 месяцев 2021 года производительность труда в сельском хозяйстве выросла на 12,9% по сравнению с аналогичным периодом 2020 года и составила 2558,2 тыс. тенге на 1 занятого (9 месяцев 2020 года - 2265,8 тыс</w:t>
      </w:r>
      <w:proofErr w:type="gramStart"/>
      <w:r w:rsidRPr="00AD0ED2">
        <w:rPr>
          <w:bCs/>
          <w:iCs/>
          <w:sz w:val="24"/>
          <w:szCs w:val="24"/>
        </w:rPr>
        <w:t>.т</w:t>
      </w:r>
      <w:proofErr w:type="gramEnd"/>
      <w:r w:rsidRPr="00AD0ED2">
        <w:rPr>
          <w:bCs/>
          <w:iCs/>
          <w:sz w:val="24"/>
          <w:szCs w:val="24"/>
        </w:rPr>
        <w:t>енге)</w:t>
      </w:r>
      <w:bookmarkStart w:id="0" w:name="_GoBack"/>
      <w:bookmarkEnd w:id="0"/>
      <w:r w:rsidRPr="00AD0ED2">
        <w:rPr>
          <w:bCs/>
          <w:iCs/>
          <w:sz w:val="24"/>
          <w:szCs w:val="24"/>
        </w:rPr>
        <w:t>, индекс производительности труда - 103,8%.</w:t>
      </w:r>
    </w:p>
    <w:p w:rsidR="001C77A5" w:rsidRPr="00AD0ED2" w:rsidRDefault="001C77A5" w:rsidP="001C77A5">
      <w:pPr>
        <w:widowControl w:val="0"/>
        <w:pBdr>
          <w:bottom w:val="single" w:sz="4" w:space="0" w:color="FFFFFF"/>
        </w:pBdr>
        <w:spacing w:after="0" w:line="240" w:lineRule="auto"/>
        <w:ind w:firstLine="709"/>
        <w:contextualSpacing/>
        <w:jc w:val="both"/>
        <w:rPr>
          <w:sz w:val="24"/>
          <w:szCs w:val="24"/>
        </w:rPr>
      </w:pPr>
      <w:r w:rsidRPr="00AD0ED2">
        <w:rPr>
          <w:bCs/>
          <w:sz w:val="24"/>
          <w:szCs w:val="24"/>
        </w:rPr>
        <w:t xml:space="preserve">По итогам 2021 года объем валового выпуска продукции сельского хозяйства вырос на 5,5% по сравнению с 2020 годом и составил </w:t>
      </w:r>
      <w:r w:rsidRPr="00AD0ED2">
        <w:rPr>
          <w:bCs/>
          <w:sz w:val="24"/>
          <w:szCs w:val="24"/>
          <w:lang w:val="kk-KZ"/>
        </w:rPr>
        <w:t>878,7</w:t>
      </w:r>
      <w:r w:rsidRPr="00AD0ED2">
        <w:rPr>
          <w:bCs/>
          <w:sz w:val="24"/>
          <w:szCs w:val="24"/>
        </w:rPr>
        <w:t xml:space="preserve"> млрд. тенге. </w:t>
      </w:r>
      <w:r w:rsidRPr="00AD0ED2">
        <w:rPr>
          <w:sz w:val="24"/>
          <w:szCs w:val="24"/>
        </w:rPr>
        <w:t xml:space="preserve">Увеличилось поголовье крупного рогатого скота на 5,9%, лошадей – 12,5%, овец и коз – 2,2%, птиц – 23,0%. Объем производства мяса вырос на 3,3%, молока - 4,8%, яиц - 2,1%. </w:t>
      </w:r>
    </w:p>
    <w:p w:rsidR="001C77A5" w:rsidRPr="00AD0ED2" w:rsidRDefault="001C77A5" w:rsidP="001C77A5">
      <w:pPr>
        <w:widowControl w:val="0"/>
        <w:pBdr>
          <w:bottom w:val="single" w:sz="4" w:space="0" w:color="FFFFFF"/>
        </w:pBdr>
        <w:spacing w:after="0" w:line="240" w:lineRule="auto"/>
        <w:ind w:firstLine="709"/>
        <w:contextualSpacing/>
        <w:jc w:val="both"/>
        <w:rPr>
          <w:sz w:val="24"/>
          <w:szCs w:val="24"/>
        </w:rPr>
      </w:pPr>
      <w:r w:rsidRPr="00AD0ED2">
        <w:rPr>
          <w:sz w:val="24"/>
          <w:szCs w:val="24"/>
        </w:rPr>
        <w:t>В 2021 году на поддержку и развитие отраслей АПК выделено 32,8 млрд. тенге субсидий.</w:t>
      </w:r>
    </w:p>
    <w:p w:rsidR="001C77A5" w:rsidRPr="00AD0ED2" w:rsidRDefault="001C77A5" w:rsidP="001C77A5">
      <w:pPr>
        <w:widowControl w:val="0"/>
        <w:pBdr>
          <w:bottom w:val="single" w:sz="4" w:space="0" w:color="FFFFFF"/>
        </w:pBdr>
        <w:spacing w:after="0" w:line="240" w:lineRule="auto"/>
        <w:ind w:firstLine="709"/>
        <w:contextualSpacing/>
        <w:jc w:val="both"/>
        <w:rPr>
          <w:sz w:val="24"/>
          <w:szCs w:val="24"/>
        </w:rPr>
      </w:pPr>
      <w:r w:rsidRPr="00AD0ED2">
        <w:rPr>
          <w:sz w:val="24"/>
          <w:szCs w:val="24"/>
        </w:rPr>
        <w:t>Построено и реконструировано 2 МТФ, создано 3 молокоприемных пунктов. У населения закуплено 62,6 тыс. тонн молока. Загрузка мощностей молокоперерабатывающих предприятий увеличилась с 87% до 96%.</w:t>
      </w:r>
    </w:p>
    <w:p w:rsidR="001C77A5" w:rsidRPr="00AD0ED2" w:rsidRDefault="001C77A5" w:rsidP="001C77A5">
      <w:pPr>
        <w:widowControl w:val="0"/>
        <w:pBdr>
          <w:bottom w:val="single" w:sz="4" w:space="0" w:color="FFFFFF"/>
        </w:pBdr>
        <w:spacing w:after="0" w:line="240" w:lineRule="auto"/>
        <w:ind w:firstLine="709"/>
        <w:contextualSpacing/>
        <w:jc w:val="both"/>
        <w:rPr>
          <w:sz w:val="24"/>
          <w:szCs w:val="24"/>
        </w:rPr>
      </w:pPr>
      <w:r w:rsidRPr="00AD0ED2">
        <w:rPr>
          <w:sz w:val="24"/>
          <w:szCs w:val="24"/>
        </w:rPr>
        <w:t>Посевные площади сельскохозяйственных культур выросли на 0,8% по сравнению с 2020 годом и составили 1 378,7 тыс. га.</w:t>
      </w:r>
    </w:p>
    <w:p w:rsidR="001C77A5" w:rsidRPr="00AD0ED2" w:rsidRDefault="001C77A5" w:rsidP="001C77A5">
      <w:pPr>
        <w:widowControl w:val="0"/>
        <w:pBdr>
          <w:bottom w:val="single" w:sz="4" w:space="0" w:color="FFFFFF"/>
        </w:pBdr>
        <w:spacing w:after="0" w:line="240" w:lineRule="auto"/>
        <w:ind w:firstLine="709"/>
        <w:contextualSpacing/>
        <w:jc w:val="both"/>
        <w:rPr>
          <w:i/>
          <w:sz w:val="24"/>
          <w:szCs w:val="24"/>
        </w:rPr>
      </w:pPr>
      <w:proofErr w:type="gramStart"/>
      <w:r w:rsidRPr="00AD0ED2">
        <w:rPr>
          <w:sz w:val="24"/>
          <w:szCs w:val="24"/>
        </w:rPr>
        <w:t xml:space="preserve">Увеличился валовой сбор зерновых культур в весе после доработки составил 980,7 тыс. тонн или на 126,7%, масличных до 667,8 тыс. тонн на </w:t>
      </w:r>
      <w:r w:rsidRPr="00AD0ED2">
        <w:rPr>
          <w:sz w:val="24"/>
          <w:szCs w:val="24"/>
          <w:lang w:val="kk-KZ"/>
        </w:rPr>
        <w:t>10</w:t>
      </w:r>
      <w:r w:rsidRPr="00AD0ED2">
        <w:rPr>
          <w:sz w:val="24"/>
          <w:szCs w:val="24"/>
        </w:rPr>
        <w:t xml:space="preserve">8,5%. Выросла средняя урожайность зерновых культур и составила 16,5 ц/га, </w:t>
      </w:r>
      <w:r w:rsidRPr="00AD0ED2">
        <w:rPr>
          <w:i/>
          <w:sz w:val="24"/>
          <w:szCs w:val="24"/>
        </w:rPr>
        <w:t>(2020 г – 13 ц/га),</w:t>
      </w:r>
      <w:r w:rsidRPr="00AD0ED2">
        <w:rPr>
          <w:sz w:val="24"/>
          <w:szCs w:val="24"/>
        </w:rPr>
        <w:t xml:space="preserve"> масличных культур – 13,8 ц/га </w:t>
      </w:r>
      <w:r w:rsidRPr="00AD0ED2">
        <w:rPr>
          <w:i/>
          <w:sz w:val="24"/>
          <w:szCs w:val="24"/>
        </w:rPr>
        <w:t>(2020 г -13,8 ц/га),</w:t>
      </w:r>
      <w:r w:rsidRPr="00AD0ED2">
        <w:rPr>
          <w:sz w:val="24"/>
          <w:szCs w:val="24"/>
        </w:rPr>
        <w:t xml:space="preserve"> картофеля – 228,2 ц/га </w:t>
      </w:r>
      <w:r w:rsidRPr="00AD0ED2">
        <w:rPr>
          <w:i/>
          <w:sz w:val="24"/>
          <w:szCs w:val="24"/>
        </w:rPr>
        <w:t xml:space="preserve">(2020 г -225,7 ц/га). </w:t>
      </w:r>
      <w:proofErr w:type="gramEnd"/>
    </w:p>
    <w:p w:rsidR="001C77A5" w:rsidRPr="00AD0ED2" w:rsidRDefault="001C77A5" w:rsidP="001C77A5">
      <w:pPr>
        <w:widowControl w:val="0"/>
        <w:pBdr>
          <w:bottom w:val="single" w:sz="4" w:space="0" w:color="FFFFFF"/>
        </w:pBdr>
        <w:spacing w:after="0" w:line="240" w:lineRule="auto"/>
        <w:ind w:firstLine="709"/>
        <w:contextualSpacing/>
        <w:jc w:val="both"/>
        <w:rPr>
          <w:sz w:val="24"/>
          <w:szCs w:val="24"/>
        </w:rPr>
      </w:pPr>
      <w:r w:rsidRPr="00AD0ED2">
        <w:rPr>
          <w:sz w:val="24"/>
          <w:szCs w:val="24"/>
        </w:rPr>
        <w:t>В 2021 году в области реализовано 697 инвестиционных проектов АПК на 35,5 млрд. тенге и создано 1549 рабочих мест, в том числе 653 через АО «НУХ «</w:t>
      </w:r>
      <w:proofErr w:type="spellStart"/>
      <w:r w:rsidRPr="00AD0ED2">
        <w:rPr>
          <w:sz w:val="24"/>
          <w:szCs w:val="24"/>
        </w:rPr>
        <w:t>КазАгро</w:t>
      </w:r>
      <w:proofErr w:type="spellEnd"/>
      <w:r w:rsidRPr="00AD0ED2">
        <w:rPr>
          <w:sz w:val="24"/>
          <w:szCs w:val="24"/>
        </w:rPr>
        <w:t>» и банков второго уровня на 30,7 млрд. тенге.</w:t>
      </w:r>
    </w:p>
    <w:p w:rsidR="001C77A5" w:rsidRPr="00AD0ED2" w:rsidRDefault="001C77A5" w:rsidP="001C77A5">
      <w:pPr>
        <w:widowControl w:val="0"/>
        <w:pBdr>
          <w:bottom w:val="single" w:sz="4" w:space="0" w:color="FFFFFF"/>
        </w:pBdr>
        <w:spacing w:after="0" w:line="240" w:lineRule="auto"/>
        <w:ind w:firstLine="709"/>
        <w:contextualSpacing/>
        <w:jc w:val="both"/>
        <w:rPr>
          <w:sz w:val="24"/>
          <w:szCs w:val="24"/>
        </w:rPr>
      </w:pPr>
      <w:r w:rsidRPr="00AD0ED2">
        <w:rPr>
          <w:sz w:val="24"/>
          <w:szCs w:val="24"/>
        </w:rPr>
        <w:t xml:space="preserve">Реализован крупный проект по строительству </w:t>
      </w:r>
      <w:proofErr w:type="spellStart"/>
      <w:r w:rsidRPr="00AD0ED2">
        <w:rPr>
          <w:sz w:val="24"/>
          <w:szCs w:val="24"/>
        </w:rPr>
        <w:t>масло-экстракционного</w:t>
      </w:r>
      <w:proofErr w:type="spellEnd"/>
      <w:r w:rsidRPr="00AD0ED2">
        <w:rPr>
          <w:sz w:val="24"/>
          <w:szCs w:val="24"/>
        </w:rPr>
        <w:t xml:space="preserve"> завода по производству растительных масел ТОО «</w:t>
      </w:r>
      <w:proofErr w:type="spellStart"/>
      <w:r w:rsidRPr="00AD0ED2">
        <w:rPr>
          <w:sz w:val="24"/>
          <w:szCs w:val="24"/>
        </w:rPr>
        <w:t>Qazaq</w:t>
      </w:r>
      <w:proofErr w:type="spellEnd"/>
      <w:r w:rsidRPr="00AD0ED2">
        <w:rPr>
          <w:sz w:val="24"/>
          <w:szCs w:val="24"/>
        </w:rPr>
        <w:t>–</w:t>
      </w:r>
      <w:proofErr w:type="spellStart"/>
      <w:r w:rsidRPr="00AD0ED2">
        <w:rPr>
          <w:sz w:val="24"/>
          <w:szCs w:val="24"/>
        </w:rPr>
        <w:t>Аstyq</w:t>
      </w:r>
      <w:proofErr w:type="spellEnd"/>
      <w:r w:rsidRPr="00AD0ED2">
        <w:rPr>
          <w:sz w:val="24"/>
          <w:szCs w:val="24"/>
        </w:rPr>
        <w:t xml:space="preserve"> </w:t>
      </w:r>
      <w:proofErr w:type="spellStart"/>
      <w:r w:rsidRPr="00AD0ED2">
        <w:rPr>
          <w:sz w:val="24"/>
          <w:szCs w:val="24"/>
        </w:rPr>
        <w:t>Group</w:t>
      </w:r>
      <w:proofErr w:type="spellEnd"/>
      <w:r w:rsidRPr="00AD0ED2">
        <w:rPr>
          <w:sz w:val="24"/>
          <w:szCs w:val="24"/>
        </w:rPr>
        <w:t>»  стоимостью 7,9 млрд</w:t>
      </w:r>
      <w:proofErr w:type="gramStart"/>
      <w:r w:rsidRPr="00AD0ED2">
        <w:rPr>
          <w:sz w:val="24"/>
          <w:szCs w:val="24"/>
        </w:rPr>
        <w:t>.т</w:t>
      </w:r>
      <w:proofErr w:type="gramEnd"/>
      <w:r w:rsidRPr="00AD0ED2">
        <w:rPr>
          <w:sz w:val="24"/>
          <w:szCs w:val="24"/>
        </w:rPr>
        <w:t>енге с созданием 240 рабочих мест.</w:t>
      </w:r>
    </w:p>
    <w:p w:rsidR="001C77A5" w:rsidRPr="00AD0ED2" w:rsidRDefault="001C77A5" w:rsidP="001C77A5">
      <w:pPr>
        <w:widowControl w:val="0"/>
        <w:pBdr>
          <w:bottom w:val="single" w:sz="4" w:space="0" w:color="FFFFFF"/>
        </w:pBdr>
        <w:spacing w:after="0" w:line="240" w:lineRule="auto"/>
        <w:ind w:firstLine="709"/>
        <w:contextualSpacing/>
        <w:jc w:val="both"/>
        <w:rPr>
          <w:bCs/>
          <w:sz w:val="24"/>
          <w:szCs w:val="24"/>
        </w:rPr>
      </w:pPr>
      <w:r w:rsidRPr="00AD0ED2">
        <w:rPr>
          <w:bCs/>
          <w:sz w:val="24"/>
          <w:szCs w:val="24"/>
        </w:rPr>
        <w:t>Достигнутые показатели по производству продукции агропромышленного комплекса позволяют полностью обеспечить потребность населения области в основных видах сельскохозяйственной продукции, а также увеличить удельный вес отечественных продуктов питания на внутреннем рынке продовольственных товаров.</w:t>
      </w:r>
    </w:p>
    <w:p w:rsidR="001C77A5" w:rsidRPr="00AD0ED2" w:rsidRDefault="001C77A5" w:rsidP="001C77A5">
      <w:pPr>
        <w:widowControl w:val="0"/>
        <w:pBdr>
          <w:bottom w:val="single" w:sz="4" w:space="0" w:color="FFFFFF"/>
        </w:pBdr>
        <w:spacing w:after="0" w:line="240" w:lineRule="auto"/>
        <w:ind w:firstLine="709"/>
        <w:contextualSpacing/>
        <w:jc w:val="both"/>
        <w:rPr>
          <w:bCs/>
          <w:sz w:val="24"/>
          <w:szCs w:val="24"/>
        </w:rPr>
      </w:pPr>
      <w:r w:rsidRPr="00AD0ED2">
        <w:rPr>
          <w:bCs/>
          <w:sz w:val="24"/>
          <w:szCs w:val="24"/>
        </w:rPr>
        <w:t>По итогам года ожидается достижение индикатора.</w:t>
      </w:r>
    </w:p>
    <w:p w:rsidR="001C77A5" w:rsidRPr="00AD0ED2" w:rsidRDefault="001C77A5" w:rsidP="001C77A5">
      <w:pPr>
        <w:widowControl w:val="0"/>
        <w:pBdr>
          <w:bottom w:val="single" w:sz="4" w:space="3" w:color="FFFFFF"/>
        </w:pBdr>
        <w:spacing w:after="0" w:line="240" w:lineRule="auto"/>
        <w:ind w:firstLine="709"/>
        <w:contextualSpacing/>
        <w:jc w:val="both"/>
        <w:rPr>
          <w:b/>
          <w:bCs/>
          <w:i/>
          <w:iCs/>
          <w:sz w:val="24"/>
          <w:szCs w:val="24"/>
        </w:rPr>
      </w:pPr>
    </w:p>
    <w:p w:rsidR="001C77A5" w:rsidRPr="00AD0ED2" w:rsidRDefault="001C77A5" w:rsidP="001C77A5">
      <w:pPr>
        <w:widowControl w:val="0"/>
        <w:pBdr>
          <w:bottom w:val="single" w:sz="4" w:space="3" w:color="FFFFFF"/>
        </w:pBdr>
        <w:spacing w:after="0" w:line="240" w:lineRule="auto"/>
        <w:ind w:firstLine="709"/>
        <w:contextualSpacing/>
        <w:jc w:val="center"/>
        <w:rPr>
          <w:b/>
          <w:bCs/>
          <w:i/>
          <w:iCs/>
          <w:sz w:val="24"/>
          <w:szCs w:val="24"/>
        </w:rPr>
      </w:pPr>
      <w:r w:rsidRPr="00AD0ED2">
        <w:rPr>
          <w:b/>
          <w:bCs/>
          <w:i/>
          <w:iCs/>
          <w:sz w:val="24"/>
          <w:szCs w:val="24"/>
        </w:rPr>
        <w:t>Цель 2. Развитие промышленности и увеличение объемов несырьевого экспорта</w:t>
      </w:r>
    </w:p>
    <w:p w:rsidR="00F6126E" w:rsidRPr="00AD0ED2" w:rsidRDefault="00F6126E" w:rsidP="001C77A5">
      <w:pPr>
        <w:widowControl w:val="0"/>
        <w:pBdr>
          <w:bottom w:val="single" w:sz="4" w:space="3" w:color="FFFFFF"/>
        </w:pBdr>
        <w:spacing w:after="0" w:line="240" w:lineRule="auto"/>
        <w:ind w:firstLine="709"/>
        <w:contextualSpacing/>
        <w:jc w:val="center"/>
        <w:rPr>
          <w:b/>
          <w:bCs/>
          <w:i/>
          <w:iCs/>
          <w:sz w:val="24"/>
          <w:szCs w:val="24"/>
        </w:rPr>
      </w:pPr>
    </w:p>
    <w:p w:rsidR="00841387" w:rsidRPr="00AD0ED2" w:rsidRDefault="00841387" w:rsidP="00841387">
      <w:pPr>
        <w:widowControl w:val="0"/>
        <w:pBdr>
          <w:bottom w:val="single" w:sz="4" w:space="3" w:color="FFFFFF"/>
        </w:pBdr>
        <w:spacing w:after="0" w:line="240" w:lineRule="auto"/>
        <w:ind w:firstLine="709"/>
        <w:contextualSpacing/>
        <w:jc w:val="both"/>
        <w:rPr>
          <w:b/>
          <w:bCs/>
          <w:i/>
          <w:iCs/>
          <w:sz w:val="24"/>
          <w:szCs w:val="24"/>
        </w:rPr>
      </w:pPr>
      <w:r w:rsidRPr="00AD0ED2">
        <w:rPr>
          <w:sz w:val="24"/>
          <w:szCs w:val="24"/>
        </w:rPr>
        <w:t>Для оценки реализации цели</w:t>
      </w:r>
      <w:r w:rsidRPr="00AD0ED2">
        <w:rPr>
          <w:bCs/>
          <w:i/>
          <w:iCs/>
          <w:sz w:val="24"/>
          <w:szCs w:val="24"/>
        </w:rPr>
        <w:t xml:space="preserve"> </w:t>
      </w:r>
      <w:r w:rsidRPr="00AD0ED2">
        <w:rPr>
          <w:sz w:val="24"/>
          <w:szCs w:val="24"/>
        </w:rPr>
        <w:t xml:space="preserve">предусмотрены </w:t>
      </w:r>
      <w:r w:rsidRPr="00AD0ED2">
        <w:rPr>
          <w:b/>
          <w:sz w:val="24"/>
          <w:szCs w:val="24"/>
        </w:rPr>
        <w:t xml:space="preserve">2 </w:t>
      </w:r>
      <w:proofErr w:type="gramStart"/>
      <w:r w:rsidRPr="00AD0ED2">
        <w:rPr>
          <w:b/>
          <w:bCs/>
          <w:sz w:val="24"/>
          <w:szCs w:val="24"/>
        </w:rPr>
        <w:t>целевых</w:t>
      </w:r>
      <w:proofErr w:type="gramEnd"/>
      <w:r w:rsidRPr="00AD0ED2">
        <w:rPr>
          <w:b/>
          <w:bCs/>
          <w:sz w:val="24"/>
          <w:szCs w:val="24"/>
        </w:rPr>
        <w:t xml:space="preserve"> индикатора</w:t>
      </w:r>
      <w:r w:rsidRPr="00AD0ED2">
        <w:rPr>
          <w:bCs/>
          <w:sz w:val="24"/>
          <w:szCs w:val="24"/>
        </w:rPr>
        <w:t>,</w:t>
      </w:r>
      <w:r w:rsidRPr="00AD0ED2">
        <w:rPr>
          <w:sz w:val="24"/>
          <w:szCs w:val="24"/>
        </w:rPr>
        <w:t xml:space="preserve"> по итогам 2021 года по 1 индикатору плановое значение не достигнуто, по 1 – отсутствуют статистические данные и </w:t>
      </w:r>
      <w:r w:rsidRPr="00AD0ED2">
        <w:rPr>
          <w:bCs/>
          <w:sz w:val="24"/>
          <w:szCs w:val="24"/>
        </w:rPr>
        <w:t>будут опубликованы в июле 2022 года.</w:t>
      </w:r>
    </w:p>
    <w:p w:rsidR="00841387" w:rsidRPr="00AD0ED2" w:rsidRDefault="00841387" w:rsidP="00841387">
      <w:pPr>
        <w:widowControl w:val="0"/>
        <w:pBdr>
          <w:bottom w:val="single" w:sz="4" w:space="3" w:color="FFFFFF"/>
        </w:pBdr>
        <w:spacing w:after="0" w:line="240" w:lineRule="auto"/>
        <w:ind w:firstLine="709"/>
        <w:contextualSpacing/>
        <w:jc w:val="both"/>
        <w:rPr>
          <w:b/>
          <w:bCs/>
          <w:iCs/>
          <w:sz w:val="24"/>
          <w:szCs w:val="24"/>
        </w:rPr>
      </w:pPr>
      <w:r w:rsidRPr="00AD0ED2">
        <w:rPr>
          <w:b/>
          <w:bCs/>
          <w:iCs/>
          <w:sz w:val="24"/>
          <w:szCs w:val="24"/>
        </w:rPr>
        <w:t>1) ИФО выпуска продукции обрабатывающей промышленности, план 102,2%, факт - 101,6%.</w:t>
      </w:r>
    </w:p>
    <w:p w:rsidR="00841387" w:rsidRPr="00AD0ED2" w:rsidRDefault="00841387" w:rsidP="00841387">
      <w:pPr>
        <w:widowControl w:val="0"/>
        <w:pBdr>
          <w:bottom w:val="single" w:sz="4" w:space="3" w:color="FFFFFF"/>
        </w:pBdr>
        <w:spacing w:after="0" w:line="240" w:lineRule="auto"/>
        <w:ind w:firstLine="709"/>
        <w:contextualSpacing/>
        <w:jc w:val="both"/>
        <w:rPr>
          <w:bCs/>
          <w:iCs/>
          <w:sz w:val="24"/>
          <w:szCs w:val="24"/>
        </w:rPr>
      </w:pPr>
      <w:r w:rsidRPr="00AD0ED2">
        <w:rPr>
          <w:bCs/>
          <w:iCs/>
          <w:sz w:val="24"/>
          <w:szCs w:val="24"/>
        </w:rPr>
        <w:t xml:space="preserve">Для достижения предусмотренных целей регулярно проводится мониторинг производственных показателей работы крупных и средних предприятий промышленности. </w:t>
      </w:r>
    </w:p>
    <w:p w:rsidR="001C77A5" w:rsidRPr="00AD0ED2" w:rsidRDefault="00841387" w:rsidP="0057377C">
      <w:pPr>
        <w:shd w:val="clear" w:color="auto" w:fill="FFFFFF" w:themeFill="background1"/>
        <w:spacing w:after="0" w:line="240" w:lineRule="auto"/>
        <w:ind w:firstLine="709"/>
        <w:jc w:val="both"/>
        <w:rPr>
          <w:b/>
          <w:bCs/>
          <w:i/>
          <w:iCs/>
          <w:sz w:val="24"/>
          <w:szCs w:val="24"/>
        </w:rPr>
      </w:pPr>
      <w:r w:rsidRPr="00AD0ED2">
        <w:rPr>
          <w:rFonts w:eastAsia="Calibri"/>
          <w:sz w:val="24"/>
          <w:szCs w:val="24"/>
          <w:shd w:val="clear" w:color="auto" w:fill="FFFFFF" w:themeFill="background1"/>
        </w:rPr>
        <w:t>В 2021 году объем промышленной продукции составил 2832,5 млрд. тенге, что больше уровня 2020 года на 434,1</w:t>
      </w:r>
      <w:r w:rsidRPr="00AD0ED2">
        <w:rPr>
          <w:rFonts w:eastAsia="Calibri"/>
          <w:sz w:val="24"/>
          <w:szCs w:val="24"/>
          <w:shd w:val="clear" w:color="auto" w:fill="FFFFFF" w:themeFill="background1"/>
          <w:lang w:val="kk-KZ"/>
        </w:rPr>
        <w:t xml:space="preserve"> </w:t>
      </w:r>
      <w:r w:rsidRPr="00AD0ED2">
        <w:rPr>
          <w:rFonts w:eastAsia="Calibri"/>
          <w:sz w:val="24"/>
          <w:szCs w:val="24"/>
          <w:shd w:val="clear" w:color="auto" w:fill="FFFFFF" w:themeFill="background1"/>
        </w:rPr>
        <w:t>млрд.</w:t>
      </w:r>
      <w:r w:rsidRPr="00AD0ED2">
        <w:rPr>
          <w:rFonts w:eastAsia="Calibri"/>
          <w:sz w:val="24"/>
          <w:szCs w:val="24"/>
          <w:shd w:val="clear" w:color="auto" w:fill="FFFFFF" w:themeFill="background1"/>
          <w:lang w:val="kk-KZ"/>
        </w:rPr>
        <w:t xml:space="preserve"> </w:t>
      </w:r>
      <w:r w:rsidRPr="00AD0ED2">
        <w:rPr>
          <w:rFonts w:eastAsia="Calibri"/>
          <w:sz w:val="24"/>
          <w:szCs w:val="24"/>
          <w:shd w:val="clear" w:color="auto" w:fill="FFFFFF" w:themeFill="background1"/>
        </w:rPr>
        <w:t xml:space="preserve">тенге </w:t>
      </w:r>
      <w:r w:rsidRPr="00AD0ED2">
        <w:rPr>
          <w:rFonts w:eastAsia="Calibri"/>
          <w:i/>
          <w:sz w:val="24"/>
          <w:szCs w:val="24"/>
          <w:shd w:val="clear" w:color="auto" w:fill="FFFFFF" w:themeFill="background1"/>
        </w:rPr>
        <w:t>(2020 г. – 2 398,3 млрд. тенге</w:t>
      </w:r>
      <w:r w:rsidRPr="00AD0ED2">
        <w:rPr>
          <w:rFonts w:eastAsia="Calibri"/>
          <w:sz w:val="24"/>
          <w:szCs w:val="24"/>
          <w:shd w:val="clear" w:color="auto" w:fill="FFFFFF" w:themeFill="background1"/>
        </w:rPr>
        <w:t xml:space="preserve">). </w:t>
      </w:r>
      <w:r w:rsidRPr="00AD0ED2">
        <w:rPr>
          <w:rFonts w:eastAsia="Calibri"/>
          <w:sz w:val="24"/>
          <w:szCs w:val="24"/>
        </w:rPr>
        <w:t>Основной рост объемов промышленного производства обеспечен за счет увеличения добычи</w:t>
      </w:r>
      <w:r w:rsidRPr="00AD0ED2">
        <w:rPr>
          <w:rFonts w:eastAsia="Times New Roman"/>
          <w:sz w:val="24"/>
          <w:szCs w:val="24"/>
          <w:lang w:val="kk-KZ"/>
        </w:rPr>
        <w:t xml:space="preserve"> золотосодержащих</w:t>
      </w:r>
      <w:r w:rsidR="0057377C" w:rsidRPr="00AD0ED2">
        <w:rPr>
          <w:rFonts w:eastAsia="Times New Roman"/>
          <w:sz w:val="24"/>
          <w:szCs w:val="24"/>
          <w:lang w:val="kk-KZ"/>
        </w:rPr>
        <w:t xml:space="preserve"> </w:t>
      </w:r>
      <w:r w:rsidR="001C77A5" w:rsidRPr="00AD0ED2">
        <w:rPr>
          <w:rFonts w:eastAsia="Times New Roman"/>
          <w:sz w:val="24"/>
          <w:szCs w:val="24"/>
          <w:lang w:val="kk-KZ"/>
        </w:rPr>
        <w:t>концентратов на 14,3%, аффинированного серебра на 3,1%, аффинированного золота на 0,5%. При этом,  снижено производство свинца необработанного рафинированного на 6,3%.</w:t>
      </w:r>
    </w:p>
    <w:p w:rsidR="001C77A5" w:rsidRPr="00AD0ED2" w:rsidRDefault="001C77A5" w:rsidP="001C77A5">
      <w:pPr>
        <w:widowControl w:val="0"/>
        <w:pBdr>
          <w:bottom w:val="single" w:sz="4" w:space="3" w:color="FFFFFF"/>
        </w:pBdr>
        <w:spacing w:after="0" w:line="240" w:lineRule="auto"/>
        <w:ind w:firstLine="709"/>
        <w:contextualSpacing/>
        <w:jc w:val="both"/>
        <w:rPr>
          <w:rFonts w:eastAsia="Times New Roman"/>
          <w:sz w:val="24"/>
          <w:szCs w:val="24"/>
        </w:rPr>
      </w:pPr>
      <w:r w:rsidRPr="00AD0ED2">
        <w:rPr>
          <w:rFonts w:eastAsia="Times New Roman"/>
          <w:sz w:val="24"/>
          <w:szCs w:val="24"/>
          <w:lang w:val="kk-KZ"/>
        </w:rPr>
        <w:t>Доля обрабатывающей промышленности в общем объеме промышленного производства составила 72,4%.</w:t>
      </w:r>
      <w:r w:rsidRPr="00AD0ED2">
        <w:rPr>
          <w:rFonts w:eastAsia="Calibri"/>
          <w:sz w:val="24"/>
          <w:szCs w:val="24"/>
          <w:shd w:val="clear" w:color="auto" w:fill="FFFFFF" w:themeFill="background1"/>
        </w:rPr>
        <w:t xml:space="preserve"> </w:t>
      </w:r>
      <w:r w:rsidRPr="00AD0ED2">
        <w:rPr>
          <w:rFonts w:eastAsia="Times New Roman"/>
          <w:sz w:val="24"/>
          <w:szCs w:val="24"/>
          <w:lang w:val="kk-KZ"/>
        </w:rPr>
        <w:t>Доминирующую долю в обрабатывающей промышленности занимает металлургическое производство (</w:t>
      </w:r>
      <w:r w:rsidRPr="00AD0ED2">
        <w:rPr>
          <w:rFonts w:eastAsia="Times New Roman"/>
          <w:sz w:val="24"/>
          <w:szCs w:val="24"/>
        </w:rPr>
        <w:t>52,2</w:t>
      </w:r>
      <w:r w:rsidRPr="00AD0ED2">
        <w:rPr>
          <w:rFonts w:eastAsia="Times New Roman"/>
          <w:sz w:val="24"/>
          <w:szCs w:val="24"/>
          <w:lang w:val="kk-KZ"/>
        </w:rPr>
        <w:t xml:space="preserve">%). Ведущими предприятиями отрасли выпускаются благородные и цветные металлы, а также титан, магний, тантал, топливо для АЭС. </w:t>
      </w:r>
      <w:r w:rsidRPr="00AD0ED2">
        <w:rPr>
          <w:rFonts w:eastAsia="Times New Roman"/>
          <w:sz w:val="24"/>
          <w:szCs w:val="24"/>
        </w:rPr>
        <w:t xml:space="preserve">Основная доля продукции направляется на экспорт. </w:t>
      </w:r>
    </w:p>
    <w:p w:rsidR="001C77A5" w:rsidRPr="00AD0ED2" w:rsidRDefault="001C77A5" w:rsidP="001C77A5">
      <w:pPr>
        <w:widowControl w:val="0"/>
        <w:pBdr>
          <w:bottom w:val="single" w:sz="4" w:space="3" w:color="FFFFFF"/>
        </w:pBdr>
        <w:spacing w:after="0" w:line="240" w:lineRule="auto"/>
        <w:ind w:firstLine="709"/>
        <w:contextualSpacing/>
        <w:jc w:val="both"/>
        <w:rPr>
          <w:rFonts w:eastAsia="Calibri"/>
          <w:sz w:val="24"/>
          <w:szCs w:val="24"/>
          <w:shd w:val="clear" w:color="auto" w:fill="FFFFFF" w:themeFill="background1"/>
        </w:rPr>
      </w:pPr>
      <w:r w:rsidRPr="00AD0ED2">
        <w:rPr>
          <w:rFonts w:eastAsia="Calibri"/>
          <w:sz w:val="24"/>
          <w:szCs w:val="24"/>
          <w:shd w:val="clear" w:color="auto" w:fill="FFFFFF" w:themeFill="background1"/>
        </w:rPr>
        <w:t>По итогам 2021 года объем обрабатывающей промышленности составил 2051,0 млрд</w:t>
      </w:r>
      <w:proofErr w:type="gramStart"/>
      <w:r w:rsidRPr="00AD0ED2">
        <w:rPr>
          <w:rFonts w:eastAsia="Calibri"/>
          <w:sz w:val="24"/>
          <w:szCs w:val="24"/>
          <w:shd w:val="clear" w:color="auto" w:fill="FFFFFF" w:themeFill="background1"/>
        </w:rPr>
        <w:t>.т</w:t>
      </w:r>
      <w:proofErr w:type="gramEnd"/>
      <w:r w:rsidRPr="00AD0ED2">
        <w:rPr>
          <w:rFonts w:eastAsia="Calibri"/>
          <w:sz w:val="24"/>
          <w:szCs w:val="24"/>
          <w:shd w:val="clear" w:color="auto" w:fill="FFFFFF" w:themeFill="background1"/>
        </w:rPr>
        <w:t xml:space="preserve">енге, выше уровня 2020 года на 372,7 млрд.тенге </w:t>
      </w:r>
      <w:r w:rsidRPr="00AD0ED2">
        <w:rPr>
          <w:rFonts w:eastAsia="Calibri"/>
          <w:i/>
          <w:sz w:val="24"/>
          <w:szCs w:val="24"/>
          <w:shd w:val="clear" w:color="auto" w:fill="FFFFFF" w:themeFill="background1"/>
        </w:rPr>
        <w:t>(2020 г. 1678,3 млрд.тенге),</w:t>
      </w:r>
      <w:r w:rsidRPr="00AD0ED2">
        <w:rPr>
          <w:rFonts w:eastAsia="Calibri"/>
          <w:sz w:val="24"/>
          <w:szCs w:val="24"/>
          <w:shd w:val="clear" w:color="auto" w:fill="FFFFFF" w:themeFill="background1"/>
        </w:rPr>
        <w:t xml:space="preserve"> темп роста 122,2%, ИФО - 101,6% при плане 102,2%. Снижение связано с сокращением объемов машиностроительной отрасли в связи с закрытием предприятия  АО «Азия Авто Казахстан». </w:t>
      </w:r>
    </w:p>
    <w:p w:rsidR="001C77A5" w:rsidRPr="00AD0ED2" w:rsidRDefault="001C77A5" w:rsidP="00F6126E">
      <w:pPr>
        <w:widowControl w:val="0"/>
        <w:pBdr>
          <w:bottom w:val="single" w:sz="4" w:space="3" w:color="FFFFFF"/>
        </w:pBdr>
        <w:spacing w:after="0" w:line="240" w:lineRule="auto"/>
        <w:ind w:firstLine="709"/>
        <w:contextualSpacing/>
        <w:jc w:val="both"/>
        <w:rPr>
          <w:b/>
          <w:sz w:val="24"/>
          <w:szCs w:val="24"/>
        </w:rPr>
      </w:pPr>
      <w:r w:rsidRPr="00AD0ED2">
        <w:rPr>
          <w:rFonts w:eastAsia="Times New Roman"/>
          <w:sz w:val="24"/>
          <w:szCs w:val="24"/>
          <w:lang w:val="kk-KZ"/>
        </w:rPr>
        <w:t xml:space="preserve"> </w:t>
      </w:r>
      <w:r w:rsidRPr="00AD0ED2">
        <w:rPr>
          <w:b/>
          <w:sz w:val="24"/>
          <w:szCs w:val="24"/>
        </w:rPr>
        <w:t>2) рост объема несырьевого экспорта, план - 107%, факт за 9 месяцев 2021 года – 112,7%.</w:t>
      </w:r>
    </w:p>
    <w:p w:rsidR="001C77A5" w:rsidRPr="00AD0ED2" w:rsidRDefault="001C77A5" w:rsidP="001C77A5">
      <w:pPr>
        <w:widowControl w:val="0"/>
        <w:pBdr>
          <w:bottom w:val="single" w:sz="4" w:space="0" w:color="FFFFFF"/>
        </w:pBdr>
        <w:spacing w:after="0" w:line="240" w:lineRule="auto"/>
        <w:ind w:firstLine="709"/>
        <w:contextualSpacing/>
        <w:jc w:val="both"/>
        <w:rPr>
          <w:bCs/>
          <w:sz w:val="24"/>
          <w:szCs w:val="24"/>
        </w:rPr>
      </w:pPr>
      <w:r w:rsidRPr="00AD0ED2">
        <w:rPr>
          <w:bCs/>
          <w:sz w:val="24"/>
          <w:szCs w:val="24"/>
        </w:rPr>
        <w:t>Объем несырьевого экспорта за 11 месяцев 2021 года составил 1977,4 млн</w:t>
      </w:r>
      <w:proofErr w:type="gramStart"/>
      <w:r w:rsidRPr="00AD0ED2">
        <w:rPr>
          <w:bCs/>
          <w:sz w:val="24"/>
          <w:szCs w:val="24"/>
        </w:rPr>
        <w:t>.д</w:t>
      </w:r>
      <w:proofErr w:type="gramEnd"/>
      <w:r w:rsidRPr="00AD0ED2">
        <w:rPr>
          <w:bCs/>
          <w:sz w:val="24"/>
          <w:szCs w:val="24"/>
        </w:rPr>
        <w:t>олларов США или вырос по сравнению с соответствующим периодом 2020 года на 12,7% (11 месяцев 2020 года - 1753,2 млн.долларов США).</w:t>
      </w:r>
    </w:p>
    <w:p w:rsidR="001C77A5" w:rsidRPr="00AD0ED2" w:rsidRDefault="001C77A5" w:rsidP="001C77A5">
      <w:pPr>
        <w:widowControl w:val="0"/>
        <w:pBdr>
          <w:bottom w:val="single" w:sz="4" w:space="0" w:color="FFFFFF"/>
        </w:pBdr>
        <w:spacing w:after="0" w:line="240" w:lineRule="auto"/>
        <w:ind w:firstLine="709"/>
        <w:contextualSpacing/>
        <w:jc w:val="both"/>
        <w:rPr>
          <w:bCs/>
          <w:sz w:val="24"/>
          <w:szCs w:val="24"/>
        </w:rPr>
      </w:pPr>
      <w:r w:rsidRPr="00AD0ED2">
        <w:rPr>
          <w:bCs/>
          <w:sz w:val="24"/>
          <w:szCs w:val="24"/>
        </w:rPr>
        <w:t xml:space="preserve">На объемы экспортного потенциала повлияло колебание  цен на мировых рынках металлов. В конце года наблюдалось снижение цен на основные благородные и цветные металлы: на серебро – на 12%, золото – 5,2%, при этом выросли цены на цинк – 28,8%, медь – 24,3%, свинец – 10,6%. </w:t>
      </w:r>
    </w:p>
    <w:p w:rsidR="001C77A5" w:rsidRPr="00AD0ED2" w:rsidRDefault="001C77A5" w:rsidP="001C77A5">
      <w:pPr>
        <w:widowControl w:val="0"/>
        <w:pBdr>
          <w:bottom w:val="single" w:sz="4" w:space="0" w:color="FFFFFF"/>
        </w:pBdr>
        <w:spacing w:after="0" w:line="240" w:lineRule="auto"/>
        <w:ind w:firstLine="709"/>
        <w:contextualSpacing/>
        <w:jc w:val="both"/>
        <w:rPr>
          <w:sz w:val="24"/>
          <w:szCs w:val="24"/>
        </w:rPr>
      </w:pPr>
      <w:r w:rsidRPr="00AD0ED2">
        <w:rPr>
          <w:sz w:val="24"/>
          <w:szCs w:val="24"/>
        </w:rPr>
        <w:t>В 2020 году введен завод по производству тепловыделяющих сборок для АЭС ТОО «</w:t>
      </w:r>
      <w:proofErr w:type="spellStart"/>
      <w:r w:rsidRPr="00AD0ED2">
        <w:rPr>
          <w:sz w:val="24"/>
          <w:szCs w:val="24"/>
        </w:rPr>
        <w:t>Ульба-ТВС</w:t>
      </w:r>
      <w:proofErr w:type="spellEnd"/>
      <w:r w:rsidRPr="00AD0ED2">
        <w:rPr>
          <w:sz w:val="24"/>
          <w:szCs w:val="24"/>
        </w:rPr>
        <w:t>» производительностью 200 тонн урана в год. Данный проект предполагает выход на рынок Азии с новым видом продукции для АО «УМЗ» и АО «НАК «</w:t>
      </w:r>
      <w:proofErr w:type="spellStart"/>
      <w:r w:rsidRPr="00AD0ED2">
        <w:rPr>
          <w:sz w:val="24"/>
          <w:szCs w:val="24"/>
        </w:rPr>
        <w:t>Казатомпром</w:t>
      </w:r>
      <w:proofErr w:type="spellEnd"/>
      <w:r w:rsidRPr="00AD0ED2">
        <w:rPr>
          <w:sz w:val="24"/>
          <w:szCs w:val="24"/>
        </w:rPr>
        <w:t>», что позволит увеличить объем экспорта области на 120,8 млрд. тенге.</w:t>
      </w:r>
    </w:p>
    <w:p w:rsidR="001C77A5" w:rsidRPr="00AD0ED2" w:rsidRDefault="001C77A5" w:rsidP="001C77A5">
      <w:pPr>
        <w:widowControl w:val="0"/>
        <w:pBdr>
          <w:bottom w:val="single" w:sz="4" w:space="0" w:color="FFFFFF"/>
        </w:pBdr>
        <w:spacing w:after="0" w:line="240" w:lineRule="auto"/>
        <w:ind w:firstLine="709"/>
        <w:contextualSpacing/>
        <w:jc w:val="both"/>
        <w:rPr>
          <w:bCs/>
          <w:iCs/>
          <w:sz w:val="24"/>
          <w:szCs w:val="24"/>
        </w:rPr>
      </w:pPr>
      <w:r w:rsidRPr="00AD0ED2">
        <w:rPr>
          <w:bCs/>
          <w:iCs/>
          <w:sz w:val="24"/>
          <w:szCs w:val="24"/>
        </w:rPr>
        <w:t>Статистические данные будут опубликованы в апреле 2022 года.</w:t>
      </w:r>
    </w:p>
    <w:p w:rsidR="001C77A5" w:rsidRPr="00AD0ED2" w:rsidRDefault="001C77A5" w:rsidP="001C77A5">
      <w:pPr>
        <w:widowControl w:val="0"/>
        <w:contextualSpacing/>
        <w:jc w:val="center"/>
        <w:rPr>
          <w:b/>
          <w:bCs/>
          <w:i/>
          <w:iCs/>
          <w:sz w:val="24"/>
          <w:szCs w:val="24"/>
        </w:rPr>
      </w:pPr>
    </w:p>
    <w:p w:rsidR="001C77A5" w:rsidRPr="00AD0ED2" w:rsidRDefault="001C77A5" w:rsidP="001C77A5">
      <w:pPr>
        <w:widowControl w:val="0"/>
        <w:contextualSpacing/>
        <w:jc w:val="center"/>
        <w:rPr>
          <w:b/>
          <w:bCs/>
          <w:i/>
          <w:iCs/>
          <w:sz w:val="24"/>
          <w:szCs w:val="24"/>
        </w:rPr>
      </w:pPr>
      <w:r w:rsidRPr="00AD0ED2">
        <w:rPr>
          <w:b/>
          <w:bCs/>
          <w:i/>
          <w:iCs/>
          <w:sz w:val="24"/>
          <w:szCs w:val="24"/>
        </w:rPr>
        <w:t>Цель 3. Создание благоприятной среды для развития малого и среднего бизнеса</w:t>
      </w:r>
    </w:p>
    <w:p w:rsidR="001C77A5" w:rsidRPr="00AD0ED2" w:rsidRDefault="001C77A5" w:rsidP="001C77A5">
      <w:pPr>
        <w:shd w:val="clear" w:color="auto" w:fill="FFFFFF" w:themeFill="background1"/>
        <w:spacing w:after="0" w:line="240" w:lineRule="auto"/>
        <w:ind w:firstLine="709"/>
        <w:jc w:val="both"/>
        <w:rPr>
          <w:b/>
          <w:bCs/>
          <w:i/>
          <w:iCs/>
          <w:sz w:val="24"/>
          <w:szCs w:val="24"/>
        </w:rPr>
      </w:pPr>
    </w:p>
    <w:p w:rsidR="001C77A5" w:rsidRPr="00AD0ED2" w:rsidRDefault="001C77A5" w:rsidP="001C77A5">
      <w:pPr>
        <w:shd w:val="clear" w:color="auto" w:fill="FFFFFF" w:themeFill="background1"/>
        <w:spacing w:after="0" w:line="240" w:lineRule="auto"/>
        <w:ind w:firstLine="709"/>
        <w:jc w:val="both"/>
        <w:rPr>
          <w:sz w:val="24"/>
          <w:szCs w:val="24"/>
        </w:rPr>
      </w:pPr>
      <w:r w:rsidRPr="00AD0ED2">
        <w:rPr>
          <w:sz w:val="24"/>
          <w:szCs w:val="24"/>
        </w:rPr>
        <w:t xml:space="preserve">Для реализации цели предусмотрен 1 </w:t>
      </w:r>
      <w:r w:rsidRPr="00AD0ED2">
        <w:rPr>
          <w:bCs/>
          <w:sz w:val="24"/>
          <w:szCs w:val="24"/>
        </w:rPr>
        <w:t xml:space="preserve">целевой индикатор, </w:t>
      </w:r>
      <w:r w:rsidRPr="00AD0ED2">
        <w:rPr>
          <w:sz w:val="24"/>
          <w:szCs w:val="24"/>
        </w:rPr>
        <w:t>по итогам 2021 года статистические данные отсутствуют и будут опубликованы в августе 2022 года.</w:t>
      </w:r>
    </w:p>
    <w:p w:rsidR="001C77A5" w:rsidRPr="00AD0ED2" w:rsidRDefault="001C77A5" w:rsidP="001C77A5">
      <w:pPr>
        <w:shd w:val="clear" w:color="auto" w:fill="FFFFFF" w:themeFill="background1"/>
        <w:spacing w:after="0" w:line="240" w:lineRule="auto"/>
        <w:ind w:firstLine="709"/>
        <w:jc w:val="both"/>
        <w:rPr>
          <w:b/>
          <w:sz w:val="24"/>
          <w:szCs w:val="24"/>
        </w:rPr>
      </w:pPr>
      <w:r w:rsidRPr="00AD0ED2">
        <w:rPr>
          <w:b/>
          <w:sz w:val="24"/>
          <w:szCs w:val="24"/>
        </w:rPr>
        <w:t xml:space="preserve">1) доля малого и среднего бизнеса в ВРП, план - 16,1%, факт за 9 месяцев 2021 года - 19,4%. </w:t>
      </w:r>
    </w:p>
    <w:p w:rsidR="001C77A5" w:rsidRPr="00AD0ED2" w:rsidRDefault="001C77A5" w:rsidP="001C77A5">
      <w:pPr>
        <w:spacing w:after="0" w:line="240" w:lineRule="auto"/>
        <w:ind w:firstLine="709"/>
        <w:jc w:val="both"/>
        <w:rPr>
          <w:rFonts w:eastAsia="Times New Roman"/>
          <w:sz w:val="24"/>
          <w:szCs w:val="24"/>
        </w:rPr>
      </w:pPr>
      <w:r w:rsidRPr="00AD0ED2">
        <w:rPr>
          <w:rFonts w:eastAsia="Times New Roman"/>
          <w:sz w:val="24"/>
          <w:szCs w:val="24"/>
        </w:rPr>
        <w:t xml:space="preserve">В 2021 году увеличилось количество действующих субъектов малого и среднего бизнеса и составило 95 916 единиц или 106% к уровню 2020 года, зарегистрировано 110 093 субъекта. </w:t>
      </w:r>
    </w:p>
    <w:p w:rsidR="001C77A5" w:rsidRPr="00AD0ED2" w:rsidRDefault="001C77A5" w:rsidP="001C77A5">
      <w:pPr>
        <w:shd w:val="clear" w:color="auto" w:fill="FFFFFF" w:themeFill="background1"/>
        <w:spacing w:after="0" w:line="240" w:lineRule="auto"/>
        <w:ind w:firstLine="709"/>
        <w:jc w:val="both"/>
        <w:rPr>
          <w:sz w:val="24"/>
          <w:szCs w:val="24"/>
        </w:rPr>
      </w:pPr>
      <w:r w:rsidRPr="00AD0ED2">
        <w:rPr>
          <w:rFonts w:eastAsia="Calibri"/>
          <w:sz w:val="24"/>
          <w:szCs w:val="24"/>
        </w:rPr>
        <w:lastRenderedPageBreak/>
        <w:t xml:space="preserve">За январь-сентябрь 2021 года субъектами бизнеса выпущено продукции на 1 139,6 млрд. тенге, с ростом на 274,7 млрд. тенге или 22,1 % к соответствующему периоду 2020 года </w:t>
      </w:r>
      <w:r w:rsidRPr="00AD0ED2">
        <w:rPr>
          <w:rFonts w:eastAsia="Calibri"/>
          <w:i/>
          <w:sz w:val="24"/>
          <w:szCs w:val="24"/>
        </w:rPr>
        <w:t>(864,9 млрд. тенге)</w:t>
      </w:r>
      <w:r w:rsidRPr="00AD0ED2">
        <w:rPr>
          <w:rFonts w:eastAsia="Calibri"/>
          <w:sz w:val="24"/>
          <w:szCs w:val="24"/>
        </w:rPr>
        <w:t xml:space="preserve">. </w:t>
      </w:r>
      <w:r w:rsidRPr="00AD0ED2">
        <w:rPr>
          <w:bCs/>
          <w:sz w:val="24"/>
          <w:szCs w:val="24"/>
        </w:rPr>
        <w:t>По итогам 9 месяцев 2021 года д</w:t>
      </w:r>
      <w:r w:rsidRPr="00AD0ED2">
        <w:rPr>
          <w:sz w:val="24"/>
          <w:szCs w:val="24"/>
        </w:rPr>
        <w:t xml:space="preserve">оля малого и среднего бизнеса в ВРП составила </w:t>
      </w:r>
      <w:r w:rsidRPr="00AD0ED2">
        <w:rPr>
          <w:bCs/>
          <w:sz w:val="24"/>
          <w:szCs w:val="24"/>
        </w:rPr>
        <w:t>19,4%.</w:t>
      </w:r>
    </w:p>
    <w:p w:rsidR="001C77A5" w:rsidRPr="00AD0ED2" w:rsidRDefault="001C77A5" w:rsidP="001C77A5">
      <w:pPr>
        <w:spacing w:after="0" w:line="240" w:lineRule="auto"/>
        <w:ind w:firstLine="709"/>
        <w:jc w:val="both"/>
        <w:rPr>
          <w:rFonts w:eastAsia="Calibri"/>
          <w:sz w:val="24"/>
          <w:szCs w:val="24"/>
        </w:rPr>
      </w:pPr>
      <w:r w:rsidRPr="00AD0ED2">
        <w:rPr>
          <w:rFonts w:eastAsia="Calibri"/>
          <w:sz w:val="24"/>
          <w:szCs w:val="24"/>
        </w:rPr>
        <w:t>В рамках Государственной программы поддержки и развития бизнеса «Дорожная карта бизнеса 2025» в 2021 году:</w:t>
      </w:r>
    </w:p>
    <w:p w:rsidR="001C77A5" w:rsidRPr="00AD0ED2" w:rsidRDefault="001C77A5" w:rsidP="001C77A5">
      <w:pPr>
        <w:spacing w:after="0" w:line="240" w:lineRule="auto"/>
        <w:ind w:firstLine="709"/>
        <w:jc w:val="both"/>
        <w:rPr>
          <w:rFonts w:eastAsia="Calibri"/>
          <w:sz w:val="24"/>
          <w:szCs w:val="24"/>
        </w:rPr>
      </w:pPr>
      <w:r w:rsidRPr="00AD0ED2">
        <w:rPr>
          <w:rFonts w:eastAsia="Calibri"/>
          <w:sz w:val="24"/>
          <w:szCs w:val="24"/>
        </w:rPr>
        <w:t>- просубсидировано 1405 предпринимателей (2749 проектов) на сумму кредита 104,8 млрд. тенге, объем выплаченных субсидий - 5,6 млрд. тенге;</w:t>
      </w:r>
    </w:p>
    <w:p w:rsidR="001C77A5" w:rsidRPr="00AD0ED2" w:rsidRDefault="001C77A5" w:rsidP="001C77A5">
      <w:pPr>
        <w:spacing w:after="0" w:line="240" w:lineRule="auto"/>
        <w:ind w:firstLine="709"/>
        <w:jc w:val="both"/>
        <w:rPr>
          <w:rFonts w:eastAsia="Calibri"/>
          <w:sz w:val="24"/>
          <w:szCs w:val="24"/>
        </w:rPr>
      </w:pPr>
      <w:r w:rsidRPr="00AD0ED2">
        <w:rPr>
          <w:rFonts w:eastAsia="Calibri"/>
          <w:sz w:val="24"/>
          <w:szCs w:val="24"/>
        </w:rPr>
        <w:t xml:space="preserve">- </w:t>
      </w:r>
      <w:proofErr w:type="spellStart"/>
      <w:r w:rsidRPr="00AD0ED2">
        <w:rPr>
          <w:rFonts w:eastAsia="Calibri"/>
          <w:sz w:val="24"/>
          <w:szCs w:val="24"/>
        </w:rPr>
        <w:t>прогарантировано</w:t>
      </w:r>
      <w:proofErr w:type="spellEnd"/>
      <w:r w:rsidRPr="00AD0ED2">
        <w:rPr>
          <w:rFonts w:eastAsia="Calibri"/>
          <w:sz w:val="24"/>
          <w:szCs w:val="24"/>
        </w:rPr>
        <w:t xml:space="preserve"> 825 предпринимателей (847 проектов) на сумму кредитов 17,2 млрд</w:t>
      </w:r>
      <w:proofErr w:type="gramStart"/>
      <w:r w:rsidRPr="00AD0ED2">
        <w:rPr>
          <w:rFonts w:eastAsia="Calibri"/>
          <w:sz w:val="24"/>
          <w:szCs w:val="24"/>
        </w:rPr>
        <w:t>.т</w:t>
      </w:r>
      <w:proofErr w:type="gramEnd"/>
      <w:r w:rsidRPr="00AD0ED2">
        <w:rPr>
          <w:rFonts w:eastAsia="Calibri"/>
          <w:sz w:val="24"/>
          <w:szCs w:val="24"/>
        </w:rPr>
        <w:t>енге и гарантий 8,5 млрд.тенге,  комиссия по выпущенным гарантиям составила 1,9 млрд.тенге.</w:t>
      </w:r>
    </w:p>
    <w:p w:rsidR="001C77A5" w:rsidRPr="00AD0ED2" w:rsidRDefault="001C77A5" w:rsidP="001C77A5">
      <w:pPr>
        <w:spacing w:after="0" w:line="240" w:lineRule="auto"/>
        <w:ind w:firstLine="709"/>
        <w:jc w:val="both"/>
        <w:rPr>
          <w:rFonts w:eastAsia="Calibri"/>
          <w:sz w:val="24"/>
          <w:szCs w:val="24"/>
        </w:rPr>
      </w:pPr>
      <w:proofErr w:type="gramStart"/>
      <w:r w:rsidRPr="00AD0ED2">
        <w:rPr>
          <w:rFonts w:eastAsia="Calibri"/>
          <w:sz w:val="24"/>
          <w:szCs w:val="24"/>
        </w:rPr>
        <w:t xml:space="preserve">В рамках реализации второго направления Государственной программы развития продуктивной занятости и массового предпринимательства на 2017-2021 годы «Еңбек» в 2021 году для развития предпринимательства в городах и моногородах предусмотрено 1315,9 млн. тенге, в том числе на предоставление микрокредитов 1311,7 млн. тенге </w:t>
      </w:r>
      <w:r w:rsidRPr="00AD0ED2">
        <w:rPr>
          <w:rFonts w:eastAsia="Calibri"/>
          <w:i/>
          <w:sz w:val="24"/>
          <w:szCs w:val="24"/>
        </w:rPr>
        <w:t>(РБ – 650,0 млн. тенге, МБ – 661,7 млн. тенге</w:t>
      </w:r>
      <w:r w:rsidRPr="00AD0ED2">
        <w:rPr>
          <w:rFonts w:eastAsia="Calibri"/>
          <w:sz w:val="24"/>
          <w:szCs w:val="24"/>
        </w:rPr>
        <w:t>), гарантирование – 4,2 млн. тенге.</w:t>
      </w:r>
      <w:proofErr w:type="gramEnd"/>
    </w:p>
    <w:p w:rsidR="001C77A5" w:rsidRPr="00AD0ED2" w:rsidRDefault="001C77A5" w:rsidP="001C77A5">
      <w:pPr>
        <w:spacing w:after="0" w:line="240" w:lineRule="auto"/>
        <w:ind w:firstLine="709"/>
        <w:jc w:val="both"/>
        <w:rPr>
          <w:rFonts w:eastAsia="Calibri"/>
          <w:sz w:val="24"/>
          <w:szCs w:val="24"/>
        </w:rPr>
      </w:pPr>
      <w:r w:rsidRPr="00AD0ED2">
        <w:rPr>
          <w:rFonts w:eastAsia="Calibri"/>
          <w:sz w:val="24"/>
          <w:szCs w:val="24"/>
        </w:rPr>
        <w:t xml:space="preserve">Получили  кредиты 126 заемщика (144 проекта) на 1311,7 млн. тенге, </w:t>
      </w:r>
      <w:proofErr w:type="spellStart"/>
      <w:r w:rsidRPr="00AD0ED2">
        <w:rPr>
          <w:rFonts w:eastAsia="Calibri"/>
          <w:sz w:val="24"/>
          <w:szCs w:val="24"/>
        </w:rPr>
        <w:t>прогарантировано</w:t>
      </w:r>
      <w:proofErr w:type="spellEnd"/>
      <w:r w:rsidRPr="00AD0ED2">
        <w:rPr>
          <w:rFonts w:eastAsia="Calibri"/>
          <w:sz w:val="24"/>
          <w:szCs w:val="24"/>
        </w:rPr>
        <w:t xml:space="preserve"> 6 предпринимателей </w:t>
      </w:r>
      <w:r w:rsidRPr="00AD0ED2">
        <w:rPr>
          <w:rFonts w:eastAsia="Calibri"/>
          <w:i/>
          <w:sz w:val="24"/>
          <w:szCs w:val="24"/>
        </w:rPr>
        <w:t>(6 проектов)</w:t>
      </w:r>
      <w:r w:rsidRPr="00AD0ED2">
        <w:rPr>
          <w:rFonts w:eastAsia="Calibri"/>
          <w:sz w:val="24"/>
          <w:szCs w:val="24"/>
        </w:rPr>
        <w:t xml:space="preserve"> на сумму гарантий 4,2 млн. тенге.</w:t>
      </w:r>
    </w:p>
    <w:p w:rsidR="001C77A5" w:rsidRPr="00AD0ED2" w:rsidRDefault="001C77A5" w:rsidP="001C77A5">
      <w:pPr>
        <w:spacing w:after="0" w:line="240" w:lineRule="auto"/>
        <w:ind w:firstLine="709"/>
        <w:jc w:val="both"/>
        <w:rPr>
          <w:rFonts w:eastAsia="Calibri"/>
          <w:sz w:val="24"/>
          <w:szCs w:val="24"/>
        </w:rPr>
      </w:pPr>
    </w:p>
    <w:p w:rsidR="001C77A5" w:rsidRPr="00AD0ED2" w:rsidRDefault="001C77A5" w:rsidP="001C77A5">
      <w:pPr>
        <w:shd w:val="clear" w:color="auto" w:fill="FFFFFF" w:themeFill="background1"/>
        <w:tabs>
          <w:tab w:val="left" w:pos="4536"/>
        </w:tabs>
        <w:spacing w:after="0" w:line="240" w:lineRule="auto"/>
        <w:ind w:firstLine="709"/>
        <w:jc w:val="center"/>
        <w:rPr>
          <w:b/>
          <w:bCs/>
          <w:i/>
          <w:iCs/>
          <w:sz w:val="24"/>
          <w:szCs w:val="24"/>
        </w:rPr>
      </w:pPr>
      <w:r w:rsidRPr="00AD0ED2">
        <w:rPr>
          <w:b/>
          <w:bCs/>
          <w:i/>
          <w:iCs/>
          <w:sz w:val="24"/>
          <w:szCs w:val="24"/>
        </w:rPr>
        <w:t>Цель 4. Стимулирование притока инвестиций в экономику региона</w:t>
      </w:r>
    </w:p>
    <w:p w:rsidR="001C77A5" w:rsidRPr="00AD0ED2" w:rsidRDefault="001C77A5" w:rsidP="001C77A5">
      <w:pPr>
        <w:shd w:val="clear" w:color="auto" w:fill="FFFFFF" w:themeFill="background1"/>
        <w:tabs>
          <w:tab w:val="left" w:pos="4536"/>
        </w:tabs>
        <w:spacing w:after="0" w:line="240" w:lineRule="auto"/>
        <w:ind w:firstLine="709"/>
        <w:jc w:val="both"/>
        <w:rPr>
          <w:b/>
          <w:bCs/>
          <w:i/>
          <w:iCs/>
          <w:sz w:val="24"/>
          <w:szCs w:val="24"/>
        </w:rPr>
      </w:pPr>
    </w:p>
    <w:p w:rsidR="001C77A5" w:rsidRPr="00AD0ED2" w:rsidRDefault="001C77A5" w:rsidP="001C77A5">
      <w:pPr>
        <w:shd w:val="clear" w:color="auto" w:fill="FFFFFF" w:themeFill="background1"/>
        <w:suppressAutoHyphens/>
        <w:spacing w:after="0" w:line="240" w:lineRule="auto"/>
        <w:ind w:firstLine="709"/>
        <w:jc w:val="both"/>
        <w:rPr>
          <w:bCs/>
          <w:sz w:val="24"/>
          <w:szCs w:val="24"/>
        </w:rPr>
      </w:pPr>
      <w:r w:rsidRPr="00AD0ED2">
        <w:rPr>
          <w:sz w:val="24"/>
          <w:szCs w:val="24"/>
        </w:rPr>
        <w:t xml:space="preserve">Для реализации цели предусмотрен 1 </w:t>
      </w:r>
      <w:r w:rsidRPr="00AD0ED2">
        <w:rPr>
          <w:bCs/>
          <w:sz w:val="24"/>
          <w:szCs w:val="24"/>
        </w:rPr>
        <w:t>целевой индикатор</w:t>
      </w:r>
      <w:r w:rsidRPr="00AD0ED2">
        <w:rPr>
          <w:sz w:val="24"/>
          <w:szCs w:val="24"/>
        </w:rPr>
        <w:t>, который по итогам года достигнут.</w:t>
      </w:r>
    </w:p>
    <w:p w:rsidR="001C77A5" w:rsidRPr="00AD0ED2" w:rsidRDefault="001C77A5" w:rsidP="001C77A5">
      <w:pPr>
        <w:shd w:val="clear" w:color="auto" w:fill="FFFFFF" w:themeFill="background1"/>
        <w:tabs>
          <w:tab w:val="left" w:pos="4536"/>
        </w:tabs>
        <w:spacing w:after="0" w:line="240" w:lineRule="auto"/>
        <w:ind w:firstLine="709"/>
        <w:jc w:val="both"/>
        <w:rPr>
          <w:b/>
          <w:bCs/>
          <w:iCs/>
          <w:sz w:val="24"/>
          <w:szCs w:val="24"/>
        </w:rPr>
      </w:pPr>
      <w:r w:rsidRPr="00AD0ED2">
        <w:rPr>
          <w:b/>
          <w:bCs/>
          <w:iCs/>
          <w:sz w:val="24"/>
          <w:szCs w:val="24"/>
        </w:rPr>
        <w:t>1) инвестиции в основной капитал в обрабатывающую промышленность, план 58,4 млрд</w:t>
      </w:r>
      <w:proofErr w:type="gramStart"/>
      <w:r w:rsidRPr="00AD0ED2">
        <w:rPr>
          <w:b/>
          <w:bCs/>
          <w:iCs/>
          <w:sz w:val="24"/>
          <w:szCs w:val="24"/>
        </w:rPr>
        <w:t>.т</w:t>
      </w:r>
      <w:proofErr w:type="gramEnd"/>
      <w:r w:rsidRPr="00AD0ED2">
        <w:rPr>
          <w:b/>
          <w:bCs/>
          <w:iCs/>
          <w:sz w:val="24"/>
          <w:szCs w:val="24"/>
        </w:rPr>
        <w:t>енге, факт 107,8 млрд.тенге</w:t>
      </w:r>
      <w:r w:rsidR="00F6126E" w:rsidRPr="00AD0ED2">
        <w:rPr>
          <w:b/>
          <w:bCs/>
          <w:iCs/>
          <w:sz w:val="24"/>
          <w:szCs w:val="24"/>
        </w:rPr>
        <w:t>.</w:t>
      </w:r>
    </w:p>
    <w:p w:rsidR="001C77A5" w:rsidRPr="00AD0ED2" w:rsidRDefault="001C77A5" w:rsidP="001C77A5">
      <w:pPr>
        <w:shd w:val="clear" w:color="auto" w:fill="FFFFFF" w:themeFill="background1"/>
        <w:suppressAutoHyphens/>
        <w:spacing w:after="0" w:line="240" w:lineRule="auto"/>
        <w:ind w:firstLine="709"/>
        <w:jc w:val="both"/>
        <w:rPr>
          <w:sz w:val="24"/>
          <w:szCs w:val="24"/>
        </w:rPr>
      </w:pPr>
      <w:r w:rsidRPr="00AD0ED2">
        <w:rPr>
          <w:sz w:val="24"/>
          <w:szCs w:val="24"/>
        </w:rPr>
        <w:t>За 2021 год объем инвестиций в основной капитал вырос до 817,5 млрд. тенге с ростом на 12,1% (ИФО –107,3%). Удельный вес региона в республиканском объеме инвестиций – 6,2%.</w:t>
      </w:r>
    </w:p>
    <w:p w:rsidR="001C77A5" w:rsidRPr="00AD0ED2" w:rsidRDefault="001C77A5" w:rsidP="001C77A5">
      <w:pPr>
        <w:shd w:val="clear" w:color="auto" w:fill="FFFFFF" w:themeFill="background1"/>
        <w:suppressAutoHyphens/>
        <w:spacing w:after="0" w:line="240" w:lineRule="auto"/>
        <w:ind w:firstLine="709"/>
        <w:jc w:val="both"/>
        <w:rPr>
          <w:sz w:val="24"/>
          <w:szCs w:val="24"/>
        </w:rPr>
      </w:pPr>
      <w:r w:rsidRPr="00AD0ED2">
        <w:rPr>
          <w:sz w:val="24"/>
          <w:szCs w:val="24"/>
        </w:rPr>
        <w:t>В структуре инвестиций по источникам финансирования собственные средства предприятий занимали 67,1%, республиканский бюджет –5,4%, местный бюджет – 15,6%, кредиты банков – 3,6%, другие заемные средства – 8,3%.</w:t>
      </w:r>
    </w:p>
    <w:p w:rsidR="001C77A5" w:rsidRPr="00AD0ED2" w:rsidRDefault="001C77A5" w:rsidP="001C77A5">
      <w:pPr>
        <w:shd w:val="clear" w:color="auto" w:fill="FFFFFF" w:themeFill="background1"/>
        <w:suppressAutoHyphens/>
        <w:spacing w:after="0" w:line="240" w:lineRule="auto"/>
        <w:ind w:firstLine="709"/>
        <w:jc w:val="both"/>
        <w:rPr>
          <w:sz w:val="24"/>
          <w:szCs w:val="24"/>
        </w:rPr>
      </w:pPr>
      <w:r w:rsidRPr="00AD0ED2">
        <w:rPr>
          <w:sz w:val="24"/>
          <w:szCs w:val="24"/>
        </w:rPr>
        <w:t xml:space="preserve">Для привлечения инвестиций в область открыт Инвестиционный Центр ВКО, который позволил создать условия по «точечному» сопровождению каждого инвестиционного проекта и инвестора. </w:t>
      </w:r>
    </w:p>
    <w:p w:rsidR="001C77A5" w:rsidRPr="00AD0ED2" w:rsidRDefault="001C77A5" w:rsidP="001C77A5">
      <w:pPr>
        <w:shd w:val="clear" w:color="auto" w:fill="FFFFFF" w:themeFill="background1"/>
        <w:suppressAutoHyphens/>
        <w:spacing w:after="0" w:line="240" w:lineRule="auto"/>
        <w:ind w:firstLine="709"/>
        <w:jc w:val="both"/>
        <w:rPr>
          <w:sz w:val="24"/>
          <w:szCs w:val="24"/>
        </w:rPr>
      </w:pPr>
      <w:r w:rsidRPr="00AD0ED2">
        <w:rPr>
          <w:sz w:val="24"/>
          <w:szCs w:val="24"/>
        </w:rPr>
        <w:t>В рамках Карты поддержки предпринимательства в 2021 году реализовано 15 проектов на общую сумму 471,4 млрд. тенге,</w:t>
      </w:r>
      <w:r w:rsidRPr="00AD0ED2">
        <w:rPr>
          <w:sz w:val="24"/>
          <w:szCs w:val="24"/>
        </w:rPr>
        <w:br/>
        <w:t xml:space="preserve"> с созданием 3,3 тысячи новых рабочих мест.</w:t>
      </w:r>
    </w:p>
    <w:p w:rsidR="00F6126E" w:rsidRPr="00AD0ED2" w:rsidRDefault="001C77A5" w:rsidP="00F6126E">
      <w:pPr>
        <w:shd w:val="clear" w:color="auto" w:fill="FFFFFF" w:themeFill="background1"/>
        <w:suppressAutoHyphens/>
        <w:spacing w:after="0" w:line="240" w:lineRule="auto"/>
        <w:ind w:firstLine="709"/>
        <w:jc w:val="both"/>
        <w:rPr>
          <w:i/>
          <w:sz w:val="24"/>
          <w:szCs w:val="24"/>
        </w:rPr>
      </w:pPr>
      <w:r w:rsidRPr="00AD0ED2">
        <w:rPr>
          <w:bCs/>
          <w:iCs/>
          <w:sz w:val="24"/>
          <w:szCs w:val="24"/>
        </w:rPr>
        <w:t xml:space="preserve">Значимым проектом Карты поддержки предпринимательства является проект по продолжению строительства второй очереди  </w:t>
      </w:r>
      <w:proofErr w:type="spellStart"/>
      <w:r w:rsidRPr="00AD0ED2">
        <w:rPr>
          <w:bCs/>
          <w:iCs/>
          <w:sz w:val="24"/>
          <w:szCs w:val="24"/>
        </w:rPr>
        <w:t>Актогайского</w:t>
      </w:r>
      <w:proofErr w:type="spellEnd"/>
      <w:r w:rsidRPr="00AD0ED2">
        <w:rPr>
          <w:bCs/>
          <w:iCs/>
          <w:sz w:val="24"/>
          <w:szCs w:val="24"/>
        </w:rPr>
        <w:t xml:space="preserve"> </w:t>
      </w:r>
      <w:proofErr w:type="spellStart"/>
      <w:r w:rsidRPr="00AD0ED2">
        <w:rPr>
          <w:bCs/>
          <w:iCs/>
          <w:sz w:val="24"/>
          <w:szCs w:val="24"/>
        </w:rPr>
        <w:t>ГОКа</w:t>
      </w:r>
      <w:proofErr w:type="spellEnd"/>
      <w:r w:rsidRPr="00AD0ED2">
        <w:rPr>
          <w:bCs/>
          <w:iCs/>
          <w:sz w:val="24"/>
          <w:szCs w:val="24"/>
        </w:rPr>
        <w:t xml:space="preserve"> </w:t>
      </w:r>
      <w:r w:rsidRPr="00AD0ED2">
        <w:rPr>
          <w:bCs/>
          <w:i/>
          <w:iCs/>
          <w:sz w:val="24"/>
        </w:rPr>
        <w:t xml:space="preserve">ТОО «KAZ </w:t>
      </w:r>
      <w:proofErr w:type="spellStart"/>
      <w:r w:rsidRPr="00AD0ED2">
        <w:rPr>
          <w:bCs/>
          <w:i/>
          <w:iCs/>
          <w:sz w:val="24"/>
        </w:rPr>
        <w:t>Minerals</w:t>
      </w:r>
      <w:proofErr w:type="spellEnd"/>
      <w:r w:rsidRPr="00AD0ED2">
        <w:rPr>
          <w:bCs/>
          <w:i/>
          <w:iCs/>
          <w:sz w:val="24"/>
        </w:rPr>
        <w:t xml:space="preserve"> </w:t>
      </w:r>
      <w:proofErr w:type="spellStart"/>
      <w:r w:rsidRPr="00AD0ED2">
        <w:rPr>
          <w:bCs/>
          <w:i/>
          <w:iCs/>
          <w:sz w:val="24"/>
        </w:rPr>
        <w:t>Aktogay</w:t>
      </w:r>
      <w:proofErr w:type="spellEnd"/>
      <w:r w:rsidRPr="00AD0ED2">
        <w:rPr>
          <w:bCs/>
          <w:i/>
          <w:iCs/>
          <w:sz w:val="24"/>
        </w:rPr>
        <w:t xml:space="preserve">» </w:t>
      </w:r>
      <w:r w:rsidRPr="00AD0ED2">
        <w:rPr>
          <w:bCs/>
          <w:iCs/>
          <w:sz w:val="24"/>
          <w:szCs w:val="24"/>
        </w:rPr>
        <w:t xml:space="preserve"> стоимостью 396 млрд. тенге. </w:t>
      </w:r>
    </w:p>
    <w:p w:rsidR="001C77A5" w:rsidRPr="00AD0ED2" w:rsidRDefault="001C77A5" w:rsidP="001C77A5">
      <w:pPr>
        <w:shd w:val="clear" w:color="auto" w:fill="FFFFFF" w:themeFill="background1"/>
        <w:tabs>
          <w:tab w:val="num" w:pos="960"/>
        </w:tabs>
        <w:spacing w:after="0" w:line="240" w:lineRule="auto"/>
        <w:ind w:firstLine="709"/>
        <w:jc w:val="center"/>
        <w:rPr>
          <w:b/>
          <w:bCs/>
          <w:iCs/>
          <w:sz w:val="24"/>
          <w:szCs w:val="24"/>
        </w:rPr>
      </w:pPr>
    </w:p>
    <w:p w:rsidR="001C77A5" w:rsidRPr="00AD0ED2" w:rsidRDefault="001C77A5" w:rsidP="001C77A5">
      <w:pPr>
        <w:shd w:val="clear" w:color="auto" w:fill="FFFFFF" w:themeFill="background1"/>
        <w:spacing w:after="0" w:line="240" w:lineRule="auto"/>
        <w:ind w:firstLine="709"/>
        <w:jc w:val="center"/>
        <w:rPr>
          <w:b/>
          <w:bCs/>
          <w:i/>
          <w:iCs/>
          <w:sz w:val="24"/>
          <w:szCs w:val="24"/>
        </w:rPr>
      </w:pPr>
      <w:r w:rsidRPr="00AD0ED2">
        <w:rPr>
          <w:b/>
          <w:bCs/>
          <w:i/>
          <w:iCs/>
          <w:sz w:val="24"/>
          <w:szCs w:val="24"/>
        </w:rPr>
        <w:t>Цель 5. Развитие индустрии туризма</w:t>
      </w:r>
    </w:p>
    <w:p w:rsidR="001C77A5" w:rsidRPr="00AD0ED2" w:rsidRDefault="001C77A5" w:rsidP="001C77A5">
      <w:pPr>
        <w:shd w:val="clear" w:color="auto" w:fill="FFFFFF" w:themeFill="background1"/>
        <w:spacing w:after="0" w:line="240" w:lineRule="auto"/>
        <w:ind w:firstLine="709"/>
        <w:jc w:val="both"/>
        <w:rPr>
          <w:sz w:val="24"/>
          <w:szCs w:val="24"/>
        </w:rPr>
      </w:pPr>
      <w:r w:rsidRPr="00AD0ED2">
        <w:rPr>
          <w:sz w:val="24"/>
          <w:szCs w:val="24"/>
        </w:rPr>
        <w:t>Для реализации цели развития индустрии туризма предусмотрен 1</w:t>
      </w:r>
      <w:r w:rsidRPr="00AD0ED2">
        <w:rPr>
          <w:bCs/>
          <w:sz w:val="24"/>
          <w:szCs w:val="24"/>
        </w:rPr>
        <w:t xml:space="preserve"> целевой индикатор</w:t>
      </w:r>
      <w:r w:rsidRPr="00AD0ED2">
        <w:rPr>
          <w:sz w:val="24"/>
          <w:szCs w:val="24"/>
        </w:rPr>
        <w:t>, по итогам 2021 года статистические данные отсутствуют и будут опубликованы в апреле 2022 года.</w:t>
      </w:r>
    </w:p>
    <w:p w:rsidR="001C77A5" w:rsidRPr="00AD0ED2" w:rsidRDefault="001C77A5" w:rsidP="001C77A5">
      <w:pPr>
        <w:shd w:val="clear" w:color="auto" w:fill="FFFFFF" w:themeFill="background1"/>
        <w:spacing w:after="0" w:line="240" w:lineRule="auto"/>
        <w:ind w:firstLine="709"/>
        <w:jc w:val="both"/>
        <w:rPr>
          <w:b/>
          <w:bCs/>
          <w:i/>
          <w:iCs/>
          <w:sz w:val="24"/>
          <w:szCs w:val="24"/>
        </w:rPr>
      </w:pPr>
      <w:r w:rsidRPr="00AD0ED2">
        <w:rPr>
          <w:b/>
          <w:sz w:val="24"/>
          <w:szCs w:val="24"/>
        </w:rPr>
        <w:t>1) увеличение количества обслуженных посетителей (туристов) местами размещения в регионе, план 103%, факт за 9 месяцев 2021 года – 147,6%.</w:t>
      </w:r>
    </w:p>
    <w:p w:rsidR="001C77A5" w:rsidRPr="00AD0ED2" w:rsidRDefault="001C77A5" w:rsidP="001C77A5">
      <w:pPr>
        <w:shd w:val="clear" w:color="auto" w:fill="FFFFFF" w:themeFill="background1"/>
        <w:tabs>
          <w:tab w:val="left" w:pos="567"/>
        </w:tabs>
        <w:spacing w:after="0" w:line="240" w:lineRule="auto"/>
        <w:ind w:firstLine="709"/>
        <w:jc w:val="both"/>
        <w:rPr>
          <w:sz w:val="24"/>
          <w:szCs w:val="24"/>
        </w:rPr>
      </w:pPr>
      <w:r w:rsidRPr="00AD0ED2">
        <w:rPr>
          <w:sz w:val="24"/>
          <w:szCs w:val="24"/>
        </w:rPr>
        <w:t xml:space="preserve">В результате снижения карантинных мер количество обслуженных посетителей в январе-сентябре 2021 года увеличилось по сравнению с соответствующим периодом 2020 года на 47,6% и составило 392 469 человек. </w:t>
      </w:r>
    </w:p>
    <w:p w:rsidR="001C77A5" w:rsidRPr="00AD0ED2" w:rsidRDefault="001C77A5" w:rsidP="001C77A5">
      <w:pPr>
        <w:shd w:val="clear" w:color="auto" w:fill="FFFFFF" w:themeFill="background1"/>
        <w:suppressAutoHyphens/>
        <w:spacing w:after="0" w:line="240" w:lineRule="auto"/>
        <w:ind w:firstLine="709"/>
        <w:jc w:val="both"/>
        <w:rPr>
          <w:bCs/>
          <w:iCs/>
          <w:sz w:val="24"/>
          <w:szCs w:val="24"/>
        </w:rPr>
      </w:pPr>
      <w:r w:rsidRPr="00AD0ED2">
        <w:rPr>
          <w:bCs/>
          <w:iCs/>
          <w:sz w:val="24"/>
          <w:szCs w:val="24"/>
        </w:rPr>
        <w:lastRenderedPageBreak/>
        <w:t>В 2021 году на побережье озера Алаколь открылось 18 новых мест размещений на 962 койко-места, общая сумма инвестиций – 2,0 млрд</w:t>
      </w:r>
      <w:proofErr w:type="gramStart"/>
      <w:r w:rsidRPr="00AD0ED2">
        <w:rPr>
          <w:bCs/>
          <w:iCs/>
          <w:sz w:val="24"/>
          <w:szCs w:val="24"/>
        </w:rPr>
        <w:t>.т</w:t>
      </w:r>
      <w:proofErr w:type="gramEnd"/>
      <w:r w:rsidRPr="00AD0ED2">
        <w:rPr>
          <w:bCs/>
          <w:iCs/>
          <w:sz w:val="24"/>
          <w:szCs w:val="24"/>
        </w:rPr>
        <w:t>енге В июле 2021 года состоялось открытие концертной площадки «</w:t>
      </w:r>
      <w:proofErr w:type="spellStart"/>
      <w:r w:rsidRPr="00AD0ED2">
        <w:rPr>
          <w:bCs/>
          <w:iCs/>
          <w:sz w:val="24"/>
          <w:szCs w:val="24"/>
        </w:rPr>
        <w:t>Alazone</w:t>
      </w:r>
      <w:proofErr w:type="spellEnd"/>
      <w:r w:rsidRPr="00AD0ED2">
        <w:rPr>
          <w:bCs/>
          <w:iCs/>
          <w:sz w:val="24"/>
          <w:szCs w:val="24"/>
        </w:rPr>
        <w:t xml:space="preserve"> </w:t>
      </w:r>
      <w:proofErr w:type="spellStart"/>
      <w:r w:rsidRPr="00AD0ED2">
        <w:rPr>
          <w:bCs/>
          <w:iCs/>
          <w:sz w:val="24"/>
          <w:szCs w:val="24"/>
        </w:rPr>
        <w:t>Arena</w:t>
      </w:r>
      <w:proofErr w:type="spellEnd"/>
      <w:r w:rsidRPr="00AD0ED2">
        <w:rPr>
          <w:bCs/>
          <w:iCs/>
          <w:sz w:val="24"/>
          <w:szCs w:val="24"/>
        </w:rPr>
        <w:t>» на 3700 мест (0,8 млрд.тенге) и  гостиничного комплекса «</w:t>
      </w:r>
      <w:proofErr w:type="spellStart"/>
      <w:r w:rsidRPr="00AD0ED2">
        <w:rPr>
          <w:bCs/>
          <w:iCs/>
          <w:sz w:val="24"/>
          <w:szCs w:val="24"/>
        </w:rPr>
        <w:t>Alakol</w:t>
      </w:r>
      <w:proofErr w:type="spellEnd"/>
      <w:r w:rsidRPr="00AD0ED2">
        <w:rPr>
          <w:bCs/>
          <w:iCs/>
          <w:sz w:val="24"/>
          <w:szCs w:val="24"/>
        </w:rPr>
        <w:t xml:space="preserve"> </w:t>
      </w:r>
      <w:proofErr w:type="spellStart"/>
      <w:r w:rsidRPr="00AD0ED2">
        <w:rPr>
          <w:bCs/>
          <w:iCs/>
          <w:sz w:val="24"/>
          <w:szCs w:val="24"/>
        </w:rPr>
        <w:t>love</w:t>
      </w:r>
      <w:proofErr w:type="spellEnd"/>
      <w:r w:rsidRPr="00AD0ED2">
        <w:rPr>
          <w:bCs/>
          <w:iCs/>
          <w:sz w:val="24"/>
          <w:szCs w:val="24"/>
        </w:rPr>
        <w:t>» на 250 койко-мест (1,0 млрд.тенге).</w:t>
      </w:r>
    </w:p>
    <w:p w:rsidR="001C77A5" w:rsidRPr="00AD0ED2" w:rsidRDefault="001C77A5" w:rsidP="001C77A5">
      <w:pPr>
        <w:shd w:val="clear" w:color="auto" w:fill="FFFFFF" w:themeFill="background1"/>
        <w:suppressAutoHyphens/>
        <w:spacing w:after="0" w:line="240" w:lineRule="auto"/>
        <w:ind w:firstLine="709"/>
        <w:jc w:val="both"/>
        <w:rPr>
          <w:bCs/>
          <w:iCs/>
          <w:sz w:val="24"/>
          <w:szCs w:val="24"/>
        </w:rPr>
      </w:pPr>
      <w:r w:rsidRPr="00AD0ED2">
        <w:rPr>
          <w:bCs/>
          <w:iCs/>
          <w:sz w:val="24"/>
          <w:szCs w:val="24"/>
        </w:rPr>
        <w:t xml:space="preserve">На увеличение количества туристов повлияла транспортная доступность до побережья. По  субсидируемым из областного бюджета </w:t>
      </w:r>
      <w:proofErr w:type="spellStart"/>
      <w:r w:rsidRPr="00AD0ED2">
        <w:rPr>
          <w:bCs/>
          <w:iCs/>
          <w:sz w:val="24"/>
          <w:szCs w:val="24"/>
        </w:rPr>
        <w:t>ж\д</w:t>
      </w:r>
      <w:proofErr w:type="spellEnd"/>
      <w:r w:rsidRPr="00AD0ED2">
        <w:rPr>
          <w:bCs/>
          <w:iCs/>
          <w:sz w:val="24"/>
          <w:szCs w:val="24"/>
        </w:rPr>
        <w:t xml:space="preserve"> маршрутам «</w:t>
      </w:r>
      <w:proofErr w:type="spellStart"/>
      <w:r w:rsidRPr="00AD0ED2">
        <w:rPr>
          <w:bCs/>
          <w:iCs/>
          <w:sz w:val="24"/>
          <w:szCs w:val="24"/>
        </w:rPr>
        <w:t>Оскемен-Жаланашколь</w:t>
      </w:r>
      <w:proofErr w:type="spellEnd"/>
      <w:r w:rsidRPr="00AD0ED2">
        <w:rPr>
          <w:bCs/>
          <w:iCs/>
          <w:sz w:val="24"/>
          <w:szCs w:val="24"/>
        </w:rPr>
        <w:t>» и «</w:t>
      </w:r>
      <w:proofErr w:type="spellStart"/>
      <w:r w:rsidRPr="00AD0ED2">
        <w:rPr>
          <w:bCs/>
          <w:iCs/>
          <w:sz w:val="24"/>
          <w:szCs w:val="24"/>
        </w:rPr>
        <w:t>Семей-Жаланашколь</w:t>
      </w:r>
      <w:proofErr w:type="spellEnd"/>
      <w:r w:rsidRPr="00AD0ED2">
        <w:rPr>
          <w:bCs/>
          <w:iCs/>
          <w:sz w:val="24"/>
          <w:szCs w:val="24"/>
        </w:rPr>
        <w:t xml:space="preserve">» (201,2 млн. тенге), функционировало 15 вагонов на 780 мест (ранее по 10 вагонов на 520 мест), количество вагонов по республиканским маршрутам </w:t>
      </w:r>
      <w:proofErr w:type="gramStart"/>
      <w:r w:rsidRPr="00AD0ED2">
        <w:rPr>
          <w:bCs/>
          <w:iCs/>
          <w:sz w:val="24"/>
          <w:szCs w:val="24"/>
        </w:rPr>
        <w:t>из</w:t>
      </w:r>
      <w:proofErr w:type="gramEnd"/>
      <w:r w:rsidRPr="00AD0ED2">
        <w:rPr>
          <w:bCs/>
          <w:iCs/>
          <w:sz w:val="24"/>
          <w:szCs w:val="24"/>
        </w:rPr>
        <w:t xml:space="preserve"> городам Нур-Султан и Алматы увеличено на 65%. </w:t>
      </w:r>
    </w:p>
    <w:p w:rsidR="001C77A5" w:rsidRPr="00AD0ED2" w:rsidRDefault="001C77A5" w:rsidP="001C77A5">
      <w:pPr>
        <w:shd w:val="clear" w:color="auto" w:fill="FFFFFF" w:themeFill="background1"/>
        <w:suppressAutoHyphens/>
        <w:spacing w:after="0" w:line="240" w:lineRule="auto"/>
        <w:ind w:firstLine="709"/>
        <w:jc w:val="both"/>
        <w:rPr>
          <w:bCs/>
          <w:iCs/>
          <w:sz w:val="24"/>
          <w:szCs w:val="24"/>
        </w:rPr>
      </w:pPr>
      <w:r w:rsidRPr="00AD0ED2">
        <w:rPr>
          <w:bCs/>
          <w:iCs/>
          <w:sz w:val="24"/>
          <w:szCs w:val="24"/>
        </w:rPr>
        <w:t>Увеличилось количество автобусов в 2 раза (ежедневно курсировало 16 автобусов на 768 мест) с максимальным пассажиропотоком  69 120 человек в сезон.</w:t>
      </w:r>
    </w:p>
    <w:p w:rsidR="001C77A5" w:rsidRPr="00AD0ED2" w:rsidRDefault="001C77A5" w:rsidP="001C77A5">
      <w:pPr>
        <w:shd w:val="clear" w:color="auto" w:fill="FFFFFF" w:themeFill="background1"/>
        <w:suppressAutoHyphens/>
        <w:spacing w:after="0" w:line="240" w:lineRule="auto"/>
        <w:ind w:firstLine="709"/>
        <w:jc w:val="both"/>
        <w:rPr>
          <w:bCs/>
          <w:iCs/>
          <w:sz w:val="24"/>
          <w:szCs w:val="24"/>
        </w:rPr>
      </w:pPr>
      <w:r w:rsidRPr="00AD0ED2">
        <w:rPr>
          <w:bCs/>
          <w:iCs/>
          <w:sz w:val="24"/>
          <w:szCs w:val="24"/>
        </w:rPr>
        <w:t>В 2021 году на побережье озера Алаколь завершилась реализация крупных инфраструктурных проектов по строительству ЛЭП «</w:t>
      </w:r>
      <w:proofErr w:type="spellStart"/>
      <w:r w:rsidRPr="00AD0ED2">
        <w:rPr>
          <w:bCs/>
          <w:iCs/>
          <w:sz w:val="24"/>
          <w:szCs w:val="24"/>
        </w:rPr>
        <w:t>Маканчи-Коктал</w:t>
      </w:r>
      <w:proofErr w:type="spellEnd"/>
      <w:r w:rsidRPr="00AD0ED2">
        <w:rPr>
          <w:bCs/>
          <w:iCs/>
          <w:sz w:val="24"/>
          <w:szCs w:val="24"/>
        </w:rPr>
        <w:t xml:space="preserve">», водопровода, медицинского и полицейского пунктов, начато осушение инвестиционной площадки (60 га). </w:t>
      </w:r>
    </w:p>
    <w:p w:rsidR="001C77A5" w:rsidRPr="00AD0ED2" w:rsidRDefault="001C77A5" w:rsidP="001C77A5">
      <w:pPr>
        <w:shd w:val="clear" w:color="auto" w:fill="FFFFFF" w:themeFill="background1"/>
        <w:suppressAutoHyphens/>
        <w:spacing w:after="0" w:line="240" w:lineRule="auto"/>
        <w:ind w:firstLine="709"/>
        <w:jc w:val="both"/>
        <w:rPr>
          <w:bCs/>
          <w:iCs/>
          <w:sz w:val="24"/>
          <w:szCs w:val="24"/>
        </w:rPr>
      </w:pPr>
      <w:r w:rsidRPr="00AD0ED2">
        <w:rPr>
          <w:bCs/>
          <w:iCs/>
          <w:sz w:val="24"/>
          <w:szCs w:val="24"/>
        </w:rPr>
        <w:t xml:space="preserve">В рамках информационного продвижения разработан виртуальный тур 360 по Восточно-Казахстанской области, выпущены путеводители по региону, проведены съемки вирусных видеороликов с участием популярных </w:t>
      </w:r>
      <w:proofErr w:type="spellStart"/>
      <w:r w:rsidRPr="00AD0ED2">
        <w:rPr>
          <w:bCs/>
          <w:iCs/>
          <w:sz w:val="24"/>
          <w:szCs w:val="24"/>
        </w:rPr>
        <w:t>блогеров</w:t>
      </w:r>
      <w:proofErr w:type="spellEnd"/>
      <w:r w:rsidRPr="00AD0ED2">
        <w:rPr>
          <w:bCs/>
          <w:iCs/>
          <w:sz w:val="24"/>
          <w:szCs w:val="24"/>
        </w:rPr>
        <w:t>, общая аудитория которых составляет порядка 1,0 млн. человек, также выпущен видеоролик о туристском потенциале приграничных районов области (Курчумского, Катон-Карагайского, Урджарского, Зайсанского, Тарбагатайского).</w:t>
      </w:r>
    </w:p>
    <w:p w:rsidR="001C77A5" w:rsidRPr="00AD0ED2" w:rsidRDefault="001C77A5" w:rsidP="001C77A5">
      <w:pPr>
        <w:shd w:val="clear" w:color="auto" w:fill="FFFFFF" w:themeFill="background1"/>
        <w:suppressAutoHyphens/>
        <w:spacing w:after="0" w:line="240" w:lineRule="auto"/>
        <w:ind w:firstLine="709"/>
        <w:jc w:val="both"/>
        <w:rPr>
          <w:bCs/>
          <w:iCs/>
          <w:sz w:val="24"/>
          <w:szCs w:val="24"/>
        </w:rPr>
      </w:pPr>
      <w:r w:rsidRPr="00AD0ED2">
        <w:rPr>
          <w:bCs/>
          <w:iCs/>
          <w:sz w:val="24"/>
          <w:szCs w:val="24"/>
        </w:rPr>
        <w:t xml:space="preserve">Для крупных туроператоров страны организован информационный тур по </w:t>
      </w:r>
      <w:proofErr w:type="spellStart"/>
      <w:r w:rsidRPr="00AD0ED2">
        <w:rPr>
          <w:bCs/>
          <w:iCs/>
          <w:sz w:val="24"/>
          <w:szCs w:val="24"/>
        </w:rPr>
        <w:t>Катон-Карагайскому</w:t>
      </w:r>
      <w:proofErr w:type="spellEnd"/>
      <w:r w:rsidRPr="00AD0ED2">
        <w:rPr>
          <w:bCs/>
          <w:iCs/>
          <w:sz w:val="24"/>
          <w:szCs w:val="24"/>
        </w:rPr>
        <w:t xml:space="preserve"> и </w:t>
      </w:r>
      <w:proofErr w:type="spellStart"/>
      <w:r w:rsidRPr="00AD0ED2">
        <w:rPr>
          <w:bCs/>
          <w:iCs/>
          <w:sz w:val="24"/>
          <w:szCs w:val="24"/>
        </w:rPr>
        <w:t>Курчумскому</w:t>
      </w:r>
      <w:proofErr w:type="spellEnd"/>
      <w:r w:rsidRPr="00AD0ED2">
        <w:rPr>
          <w:bCs/>
          <w:iCs/>
          <w:sz w:val="24"/>
          <w:szCs w:val="24"/>
        </w:rPr>
        <w:t xml:space="preserve"> районам. </w:t>
      </w:r>
    </w:p>
    <w:p w:rsidR="00703AD4" w:rsidRPr="00AD0ED2" w:rsidRDefault="00703AD4" w:rsidP="001C77A5">
      <w:pPr>
        <w:shd w:val="clear" w:color="auto" w:fill="FFFFFF" w:themeFill="background1"/>
        <w:suppressAutoHyphens/>
        <w:spacing w:after="0" w:line="240" w:lineRule="auto"/>
        <w:ind w:firstLine="709"/>
        <w:jc w:val="both"/>
        <w:rPr>
          <w:sz w:val="24"/>
          <w:szCs w:val="24"/>
        </w:rPr>
      </w:pPr>
    </w:p>
    <w:p w:rsidR="001C77A5" w:rsidRPr="00AD0ED2" w:rsidRDefault="001C77A5" w:rsidP="001C77A5">
      <w:pPr>
        <w:widowControl w:val="0"/>
        <w:pBdr>
          <w:bottom w:val="single" w:sz="4" w:space="0" w:color="FFFFFF"/>
        </w:pBdr>
        <w:shd w:val="clear" w:color="auto" w:fill="FFFFFF" w:themeFill="background1"/>
        <w:tabs>
          <w:tab w:val="right" w:pos="142"/>
        </w:tabs>
        <w:spacing w:after="0" w:line="240" w:lineRule="auto"/>
        <w:ind w:firstLine="709"/>
        <w:contextualSpacing/>
        <w:jc w:val="center"/>
        <w:rPr>
          <w:b/>
          <w:sz w:val="24"/>
          <w:szCs w:val="24"/>
        </w:rPr>
      </w:pPr>
      <w:r w:rsidRPr="00AD0ED2">
        <w:rPr>
          <w:b/>
          <w:sz w:val="24"/>
          <w:szCs w:val="24"/>
        </w:rPr>
        <w:t xml:space="preserve">НАПРАВЛЕНИЕ: ОБЕСПЕЧЕНИЕ НОВОГО КАЧЕСТВА ЖИЗНИ </w:t>
      </w:r>
    </w:p>
    <w:p w:rsidR="00F6126E" w:rsidRPr="00AD0ED2" w:rsidRDefault="00F6126E" w:rsidP="001C77A5">
      <w:pPr>
        <w:widowControl w:val="0"/>
        <w:pBdr>
          <w:bottom w:val="single" w:sz="4" w:space="0" w:color="FFFFFF"/>
        </w:pBdr>
        <w:shd w:val="clear" w:color="auto" w:fill="FFFFFF" w:themeFill="background1"/>
        <w:tabs>
          <w:tab w:val="right" w:pos="142"/>
        </w:tabs>
        <w:spacing w:after="0" w:line="240" w:lineRule="auto"/>
        <w:ind w:firstLine="709"/>
        <w:contextualSpacing/>
        <w:jc w:val="center"/>
        <w:rPr>
          <w:b/>
          <w:sz w:val="24"/>
          <w:szCs w:val="24"/>
        </w:rPr>
      </w:pPr>
    </w:p>
    <w:p w:rsidR="001C77A5" w:rsidRPr="00AD0ED2" w:rsidRDefault="001C77A5" w:rsidP="001C77A5">
      <w:pPr>
        <w:widowControl w:val="0"/>
        <w:contextualSpacing/>
        <w:jc w:val="center"/>
        <w:rPr>
          <w:b/>
          <w:bCs/>
          <w:i/>
          <w:iCs/>
          <w:sz w:val="24"/>
          <w:szCs w:val="24"/>
        </w:rPr>
      </w:pPr>
      <w:r w:rsidRPr="00AD0ED2">
        <w:rPr>
          <w:b/>
          <w:bCs/>
          <w:i/>
          <w:iCs/>
          <w:sz w:val="24"/>
          <w:szCs w:val="24"/>
        </w:rPr>
        <w:t xml:space="preserve">Цель 6. Подготовка кадров, ориентированных на потребность рынка труда, обучение, содействие трудоустройству </w:t>
      </w:r>
    </w:p>
    <w:p w:rsidR="001C77A5" w:rsidRPr="00AD0ED2" w:rsidRDefault="001C77A5" w:rsidP="001C77A5">
      <w:pPr>
        <w:widowControl w:val="0"/>
        <w:contextualSpacing/>
        <w:jc w:val="center"/>
        <w:rPr>
          <w:b/>
          <w:bCs/>
          <w:i/>
          <w:iCs/>
          <w:sz w:val="24"/>
          <w:szCs w:val="24"/>
        </w:rPr>
      </w:pPr>
      <w:r w:rsidRPr="00AD0ED2">
        <w:rPr>
          <w:b/>
          <w:bCs/>
          <w:i/>
          <w:iCs/>
          <w:sz w:val="24"/>
          <w:szCs w:val="24"/>
        </w:rPr>
        <w:t>и продвижению молодежи</w:t>
      </w:r>
    </w:p>
    <w:p w:rsidR="001C77A5" w:rsidRPr="00AD0ED2" w:rsidRDefault="001C77A5" w:rsidP="001C77A5">
      <w:pPr>
        <w:widowControl w:val="0"/>
        <w:shd w:val="clear" w:color="auto" w:fill="FFFFFF" w:themeFill="background1"/>
        <w:tabs>
          <w:tab w:val="right" w:pos="142"/>
        </w:tabs>
        <w:spacing w:after="0" w:line="240" w:lineRule="auto"/>
        <w:ind w:firstLine="709"/>
        <w:contextualSpacing/>
        <w:rPr>
          <w:b/>
          <w:sz w:val="24"/>
          <w:szCs w:val="24"/>
        </w:rPr>
      </w:pPr>
    </w:p>
    <w:p w:rsidR="001C77A5" w:rsidRPr="00AD0ED2" w:rsidRDefault="001C77A5" w:rsidP="001C77A5">
      <w:pPr>
        <w:shd w:val="clear" w:color="auto" w:fill="FFFFFF" w:themeFill="background1"/>
        <w:spacing w:after="0" w:line="240" w:lineRule="auto"/>
        <w:ind w:firstLine="709"/>
        <w:jc w:val="both"/>
        <w:rPr>
          <w:sz w:val="24"/>
          <w:szCs w:val="24"/>
        </w:rPr>
      </w:pPr>
      <w:r w:rsidRPr="00AD0ED2">
        <w:rPr>
          <w:sz w:val="24"/>
          <w:szCs w:val="24"/>
        </w:rPr>
        <w:t xml:space="preserve">Для реализации цели запланировано 2 </w:t>
      </w:r>
      <w:proofErr w:type="gramStart"/>
      <w:r w:rsidRPr="00AD0ED2">
        <w:rPr>
          <w:sz w:val="24"/>
          <w:szCs w:val="24"/>
        </w:rPr>
        <w:t>целевых</w:t>
      </w:r>
      <w:proofErr w:type="gramEnd"/>
      <w:r w:rsidRPr="00AD0ED2">
        <w:rPr>
          <w:sz w:val="24"/>
          <w:szCs w:val="24"/>
        </w:rPr>
        <w:t xml:space="preserve"> индикатора, по итогам года достигнут 1, по 1 - статистические данные отсутствуют и будут опубликованы в апреле 2022 года.</w:t>
      </w:r>
    </w:p>
    <w:p w:rsidR="001C77A5" w:rsidRPr="00AD0ED2" w:rsidRDefault="001C77A5" w:rsidP="001C77A5">
      <w:pPr>
        <w:widowControl w:val="0"/>
        <w:shd w:val="clear" w:color="auto" w:fill="FFFFFF" w:themeFill="background1"/>
        <w:tabs>
          <w:tab w:val="right" w:pos="142"/>
        </w:tabs>
        <w:spacing w:after="0" w:line="240" w:lineRule="auto"/>
        <w:ind w:firstLine="709"/>
        <w:contextualSpacing/>
        <w:rPr>
          <w:b/>
          <w:sz w:val="24"/>
          <w:szCs w:val="24"/>
        </w:rPr>
      </w:pPr>
      <w:r w:rsidRPr="00AD0ED2">
        <w:rPr>
          <w:b/>
          <w:sz w:val="24"/>
          <w:szCs w:val="24"/>
        </w:rPr>
        <w:t>1) доля охвата молодежи типичного возраста (14-24 лет) техническим и профессиональным образованием, план --16,5%, факт – 16,5 %.</w:t>
      </w:r>
    </w:p>
    <w:p w:rsidR="001C77A5" w:rsidRPr="00AD0ED2" w:rsidRDefault="001C77A5" w:rsidP="001C77A5">
      <w:pPr>
        <w:widowControl w:val="0"/>
        <w:spacing w:after="0" w:line="240" w:lineRule="auto"/>
        <w:ind w:firstLine="709"/>
        <w:jc w:val="both"/>
        <w:rPr>
          <w:sz w:val="24"/>
          <w:szCs w:val="24"/>
        </w:rPr>
      </w:pPr>
      <w:r w:rsidRPr="00AD0ED2">
        <w:rPr>
          <w:sz w:val="24"/>
          <w:szCs w:val="24"/>
        </w:rPr>
        <w:t xml:space="preserve">В 2021 году техническим и профессиональным образованием охвачено </w:t>
      </w:r>
      <w:r w:rsidR="00703AD4" w:rsidRPr="00AD0ED2">
        <w:rPr>
          <w:sz w:val="24"/>
          <w:szCs w:val="24"/>
        </w:rPr>
        <w:t xml:space="preserve">16,5% или </w:t>
      </w:r>
      <w:r w:rsidRPr="00AD0ED2">
        <w:rPr>
          <w:sz w:val="24"/>
          <w:szCs w:val="24"/>
        </w:rPr>
        <w:t xml:space="preserve">27733 учащихся из </w:t>
      </w:r>
      <w:r w:rsidR="00703AD4" w:rsidRPr="00AD0ED2">
        <w:rPr>
          <w:sz w:val="24"/>
          <w:szCs w:val="24"/>
        </w:rPr>
        <w:t>168078 человек</w:t>
      </w:r>
      <w:r w:rsidRPr="00AD0ED2">
        <w:rPr>
          <w:sz w:val="24"/>
          <w:szCs w:val="24"/>
        </w:rPr>
        <w:t xml:space="preserve"> молодежи типичного во</w:t>
      </w:r>
      <w:r w:rsidR="00703AD4" w:rsidRPr="00AD0ED2">
        <w:rPr>
          <w:sz w:val="24"/>
          <w:szCs w:val="24"/>
        </w:rPr>
        <w:t>зраста (14-24 лет).</w:t>
      </w:r>
      <w:r w:rsidRPr="00AD0ED2">
        <w:rPr>
          <w:sz w:val="24"/>
          <w:szCs w:val="24"/>
        </w:rPr>
        <w:t xml:space="preserve"> </w:t>
      </w:r>
    </w:p>
    <w:p w:rsidR="001C77A5" w:rsidRPr="00AD0ED2" w:rsidRDefault="001C77A5" w:rsidP="001C77A5">
      <w:pPr>
        <w:pBdr>
          <w:bottom w:val="single" w:sz="4" w:space="0" w:color="FFFFFF"/>
        </w:pBdr>
        <w:tabs>
          <w:tab w:val="num" w:pos="0"/>
        </w:tabs>
        <w:spacing w:after="0" w:line="240" w:lineRule="auto"/>
        <w:jc w:val="both"/>
        <w:rPr>
          <w:sz w:val="24"/>
          <w:szCs w:val="24"/>
        </w:rPr>
      </w:pPr>
      <w:r w:rsidRPr="00AD0ED2">
        <w:rPr>
          <w:rFonts w:eastAsia="Times New Roman"/>
          <w:sz w:val="24"/>
          <w:szCs w:val="24"/>
          <w:lang w:val="kk-KZ" w:eastAsia="ru-RU"/>
        </w:rPr>
        <w:tab/>
      </w:r>
      <w:r w:rsidRPr="00AD0ED2">
        <w:rPr>
          <w:rFonts w:eastAsia="Times New Roman"/>
          <w:sz w:val="24"/>
          <w:szCs w:val="24"/>
          <w:lang w:eastAsia="ru-RU"/>
        </w:rPr>
        <w:t>Общий объем государственного образовательного заказа на подготовку кадров с техническим и профессиональным образованием на 2021-2022 учебный год составил 7990 мест, из них за счет средств обла</w:t>
      </w:r>
      <w:r w:rsidR="00703AD4" w:rsidRPr="00AD0ED2">
        <w:rPr>
          <w:rFonts w:eastAsia="Times New Roman"/>
          <w:sz w:val="24"/>
          <w:szCs w:val="24"/>
          <w:lang w:eastAsia="ru-RU"/>
        </w:rPr>
        <w:t>стного бюджета - 6260 мест, по г</w:t>
      </w:r>
      <w:r w:rsidRPr="00AD0ED2">
        <w:rPr>
          <w:rFonts w:eastAsia="Times New Roman"/>
          <w:sz w:val="24"/>
          <w:szCs w:val="24"/>
          <w:lang w:eastAsia="ru-RU"/>
        </w:rPr>
        <w:t xml:space="preserve">осударственной программе развития продуктивной занятости и массового предпринимательства на 2017-2021 годы «Еңбек» - 1730 мест. </w:t>
      </w:r>
      <w:r w:rsidRPr="00AD0ED2">
        <w:rPr>
          <w:rFonts w:eastAsia="Times New Roman"/>
          <w:sz w:val="24"/>
          <w:szCs w:val="24"/>
          <w:lang w:eastAsia="ru-RU"/>
        </w:rPr>
        <w:tab/>
      </w:r>
      <w:r w:rsidRPr="00AD0ED2">
        <w:rPr>
          <w:sz w:val="24"/>
          <w:szCs w:val="24"/>
        </w:rPr>
        <w:t xml:space="preserve">Продолжается </w:t>
      </w:r>
      <w:r w:rsidRPr="00AD0ED2">
        <w:rPr>
          <w:rFonts w:eastAsia="Times New Roman"/>
          <w:bCs/>
          <w:sz w:val="24"/>
          <w:szCs w:val="24"/>
          <w:lang w:val="kk-KZ" w:eastAsia="ru-RU"/>
        </w:rPr>
        <w:t>р</w:t>
      </w:r>
      <w:proofErr w:type="spellStart"/>
      <w:r w:rsidRPr="00AD0ED2">
        <w:rPr>
          <w:rFonts w:eastAsia="Times New Roman"/>
          <w:bCs/>
          <w:sz w:val="24"/>
          <w:szCs w:val="24"/>
          <w:lang w:eastAsia="ru-RU"/>
        </w:rPr>
        <w:t>абота</w:t>
      </w:r>
      <w:proofErr w:type="spellEnd"/>
      <w:r w:rsidRPr="00AD0ED2">
        <w:rPr>
          <w:rFonts w:eastAsia="Times New Roman"/>
          <w:bCs/>
          <w:sz w:val="24"/>
          <w:szCs w:val="24"/>
          <w:lang w:eastAsia="ru-RU"/>
        </w:rPr>
        <w:t xml:space="preserve"> по программе «Путеводитель», включа</w:t>
      </w:r>
      <w:r w:rsidR="00703AD4" w:rsidRPr="00AD0ED2">
        <w:rPr>
          <w:rFonts w:eastAsia="Times New Roman"/>
          <w:bCs/>
          <w:sz w:val="24"/>
          <w:szCs w:val="24"/>
          <w:lang w:eastAsia="ru-RU"/>
        </w:rPr>
        <w:t>ющей</w:t>
      </w:r>
      <w:r w:rsidRPr="00AD0ED2">
        <w:rPr>
          <w:rFonts w:eastAsia="Times New Roman"/>
          <w:bCs/>
          <w:sz w:val="24"/>
          <w:szCs w:val="24"/>
          <w:lang w:eastAsia="ru-RU"/>
        </w:rPr>
        <w:t xml:space="preserve"> в себя 176 курсов </w:t>
      </w:r>
      <w:proofErr w:type="spellStart"/>
      <w:r w:rsidRPr="00AD0ED2">
        <w:rPr>
          <w:rFonts w:eastAsia="Times New Roman"/>
          <w:bCs/>
          <w:sz w:val="24"/>
          <w:szCs w:val="24"/>
          <w:lang w:eastAsia="ru-RU"/>
        </w:rPr>
        <w:t>предпрофильной</w:t>
      </w:r>
      <w:proofErr w:type="spellEnd"/>
      <w:r w:rsidRPr="00AD0ED2">
        <w:rPr>
          <w:rFonts w:eastAsia="Times New Roman"/>
          <w:bCs/>
          <w:sz w:val="24"/>
          <w:szCs w:val="24"/>
          <w:lang w:eastAsia="ru-RU"/>
        </w:rPr>
        <w:t xml:space="preserve"> подготовки учащихся 7-11 классов школ, профессиональную диагностику, групповые </w:t>
      </w:r>
      <w:proofErr w:type="spellStart"/>
      <w:r w:rsidRPr="00AD0ED2">
        <w:rPr>
          <w:rFonts w:eastAsia="Times New Roman"/>
          <w:bCs/>
          <w:sz w:val="24"/>
          <w:szCs w:val="24"/>
          <w:lang w:eastAsia="ru-RU"/>
        </w:rPr>
        <w:t>профориентационные</w:t>
      </w:r>
      <w:proofErr w:type="spellEnd"/>
      <w:r w:rsidRPr="00AD0ED2">
        <w:rPr>
          <w:rFonts w:eastAsia="Times New Roman"/>
          <w:bCs/>
          <w:sz w:val="24"/>
          <w:szCs w:val="24"/>
          <w:lang w:eastAsia="ru-RU"/>
        </w:rPr>
        <w:t xml:space="preserve"> занятия, тренинги, индивидуальные консультации с целью определения склонностей к профессии.</w:t>
      </w:r>
      <w:r w:rsidRPr="00AD0ED2">
        <w:rPr>
          <w:rFonts w:eastAsia="Times New Roman"/>
          <w:bCs/>
          <w:sz w:val="24"/>
          <w:szCs w:val="24"/>
          <w:lang w:val="kk-KZ" w:eastAsia="ru-RU"/>
        </w:rPr>
        <w:t xml:space="preserve"> </w:t>
      </w:r>
      <w:r w:rsidRPr="00AD0ED2">
        <w:rPr>
          <w:sz w:val="24"/>
          <w:szCs w:val="24"/>
        </w:rPr>
        <w:t xml:space="preserve">Абитуриентам предоставляется возможность прохождения профессиональных проб. </w:t>
      </w:r>
    </w:p>
    <w:p w:rsidR="001C77A5" w:rsidRPr="00AD0ED2" w:rsidRDefault="001C77A5" w:rsidP="001C77A5">
      <w:pPr>
        <w:pBdr>
          <w:bottom w:val="single" w:sz="4" w:space="0" w:color="FFFFFF"/>
        </w:pBdr>
        <w:tabs>
          <w:tab w:val="num" w:pos="0"/>
        </w:tabs>
        <w:spacing w:after="0" w:line="240" w:lineRule="auto"/>
        <w:jc w:val="both"/>
        <w:rPr>
          <w:b/>
          <w:sz w:val="24"/>
          <w:szCs w:val="24"/>
          <w:lang w:val="kk-KZ"/>
        </w:rPr>
      </w:pPr>
      <w:r w:rsidRPr="00AD0ED2">
        <w:rPr>
          <w:sz w:val="24"/>
          <w:szCs w:val="24"/>
        </w:rPr>
        <w:tab/>
      </w:r>
      <w:r w:rsidRPr="00AD0ED2">
        <w:rPr>
          <w:b/>
          <w:sz w:val="24"/>
          <w:szCs w:val="24"/>
          <w:lang w:val="kk-KZ"/>
        </w:rPr>
        <w:t>2) уровень молодежной безработицы, план 4,2</w:t>
      </w:r>
      <w:r w:rsidRPr="00AD0ED2">
        <w:rPr>
          <w:sz w:val="24"/>
          <w:szCs w:val="24"/>
          <w:lang w:val="kk-KZ"/>
        </w:rPr>
        <w:t xml:space="preserve">%, </w:t>
      </w:r>
      <w:r w:rsidRPr="00AD0ED2">
        <w:rPr>
          <w:b/>
          <w:sz w:val="24"/>
          <w:szCs w:val="24"/>
          <w:lang w:val="kk-KZ"/>
        </w:rPr>
        <w:t>факт за 4 квартал 2021 года - 2,7%.</w:t>
      </w:r>
    </w:p>
    <w:p w:rsidR="001C77A5" w:rsidRPr="00AD0ED2" w:rsidRDefault="001C77A5" w:rsidP="001C77A5">
      <w:pPr>
        <w:shd w:val="clear" w:color="auto" w:fill="FFFFFF" w:themeFill="background1"/>
        <w:spacing w:after="0" w:line="240" w:lineRule="auto"/>
        <w:ind w:left="11" w:firstLine="709"/>
        <w:jc w:val="both"/>
        <w:rPr>
          <w:bCs/>
          <w:iCs/>
          <w:sz w:val="24"/>
          <w:szCs w:val="24"/>
          <w:lang w:val="kk-KZ"/>
        </w:rPr>
      </w:pPr>
      <w:r w:rsidRPr="00AD0ED2">
        <w:rPr>
          <w:bCs/>
          <w:iCs/>
          <w:sz w:val="24"/>
          <w:szCs w:val="24"/>
          <w:lang w:val="kk-KZ"/>
        </w:rPr>
        <w:t>В целях снижения уровня м</w:t>
      </w:r>
      <w:r w:rsidRPr="00AD0ED2">
        <w:rPr>
          <w:sz w:val="24"/>
          <w:szCs w:val="24"/>
          <w:lang w:val="kk-KZ"/>
        </w:rPr>
        <w:t>олодежной</w:t>
      </w:r>
      <w:r w:rsidRPr="00AD0ED2">
        <w:rPr>
          <w:bCs/>
          <w:iCs/>
          <w:sz w:val="24"/>
          <w:szCs w:val="24"/>
          <w:lang w:val="kk-KZ"/>
        </w:rPr>
        <w:t xml:space="preserve"> безработицы в области проводятся мероприятия по вовлечению молодежи в активные меры содействия занятости. В 2021 году в рамках </w:t>
      </w:r>
      <w:r w:rsidR="00703AD4" w:rsidRPr="00AD0ED2">
        <w:rPr>
          <w:bCs/>
          <w:iCs/>
          <w:sz w:val="24"/>
          <w:szCs w:val="24"/>
          <w:lang w:val="kk-KZ"/>
        </w:rPr>
        <w:t>г</w:t>
      </w:r>
      <w:r w:rsidRPr="00AD0ED2">
        <w:rPr>
          <w:bCs/>
          <w:iCs/>
          <w:sz w:val="24"/>
          <w:szCs w:val="24"/>
          <w:lang w:val="kk-KZ"/>
        </w:rPr>
        <w:t xml:space="preserve">осударственной программы развития продуктивной занятости и массового предпринимательства </w:t>
      </w:r>
      <w:r w:rsidRPr="00AD0ED2">
        <w:rPr>
          <w:bCs/>
          <w:iCs/>
          <w:sz w:val="24"/>
          <w:szCs w:val="24"/>
          <w:lang w:val="kk-KZ"/>
        </w:rPr>
        <w:lastRenderedPageBreak/>
        <w:t xml:space="preserve">«Еңбек» из числа молодежи (до 29 лет) прошли подготовку 6 197 специалистов с техническим и профессиональным образованием с учетом потребностей рынка труда. По полученным специальностям направлено на молодежную практику 205 выпускников. По программе «Первое рабочее место» для выпускников и безработных не старше 29 лет трудоустроено 92 человека. В рамках проекта «Жасыл ел» в летний период трудоустроены 2000 молодых людей.  </w:t>
      </w:r>
    </w:p>
    <w:p w:rsidR="001C77A5" w:rsidRPr="00AD0ED2" w:rsidRDefault="001C77A5" w:rsidP="001C77A5">
      <w:pPr>
        <w:shd w:val="clear" w:color="auto" w:fill="FFFFFF" w:themeFill="background1"/>
        <w:spacing w:after="0" w:line="240" w:lineRule="auto"/>
        <w:ind w:left="11" w:firstLine="709"/>
        <w:rPr>
          <w:b/>
          <w:bCs/>
          <w:i/>
          <w:iCs/>
          <w:sz w:val="24"/>
          <w:szCs w:val="24"/>
          <w:lang w:val="kk-KZ"/>
        </w:rPr>
      </w:pPr>
    </w:p>
    <w:p w:rsidR="001C77A5" w:rsidRPr="00AD0ED2" w:rsidRDefault="001C77A5" w:rsidP="001C77A5">
      <w:pPr>
        <w:pBdr>
          <w:bottom w:val="single" w:sz="4" w:space="0" w:color="FFFFFF"/>
        </w:pBdr>
        <w:tabs>
          <w:tab w:val="num" w:pos="0"/>
        </w:tabs>
        <w:spacing w:after="0" w:line="240" w:lineRule="auto"/>
        <w:jc w:val="both"/>
        <w:rPr>
          <w:b/>
          <w:bCs/>
          <w:i/>
          <w:iCs/>
          <w:sz w:val="24"/>
          <w:szCs w:val="24"/>
          <w:lang w:val="kk-KZ"/>
        </w:rPr>
      </w:pPr>
    </w:p>
    <w:p w:rsidR="001C77A5" w:rsidRPr="00AD0ED2" w:rsidRDefault="001C77A5" w:rsidP="001C77A5">
      <w:pPr>
        <w:shd w:val="clear" w:color="auto" w:fill="FFFFFF" w:themeFill="background1"/>
        <w:spacing w:after="0" w:line="240" w:lineRule="auto"/>
        <w:ind w:firstLine="709"/>
        <w:jc w:val="center"/>
        <w:rPr>
          <w:b/>
          <w:bCs/>
          <w:i/>
          <w:iCs/>
          <w:sz w:val="24"/>
          <w:szCs w:val="24"/>
        </w:rPr>
      </w:pPr>
      <w:r w:rsidRPr="00AD0ED2">
        <w:rPr>
          <w:b/>
          <w:bCs/>
          <w:i/>
          <w:iCs/>
          <w:sz w:val="24"/>
          <w:szCs w:val="24"/>
        </w:rPr>
        <w:t>Цель 7. Сохранение и укрепление здоровья населения</w:t>
      </w:r>
    </w:p>
    <w:p w:rsidR="00F6126E" w:rsidRPr="00AD0ED2" w:rsidRDefault="00F6126E" w:rsidP="001C77A5">
      <w:pPr>
        <w:shd w:val="clear" w:color="auto" w:fill="FFFFFF" w:themeFill="background1"/>
        <w:spacing w:after="0" w:line="240" w:lineRule="auto"/>
        <w:ind w:firstLine="709"/>
        <w:jc w:val="center"/>
        <w:rPr>
          <w:b/>
          <w:bCs/>
          <w:i/>
          <w:iCs/>
          <w:sz w:val="24"/>
          <w:szCs w:val="24"/>
        </w:rPr>
      </w:pPr>
    </w:p>
    <w:p w:rsidR="001C77A5" w:rsidRPr="00AD0ED2" w:rsidRDefault="001C77A5" w:rsidP="001C77A5">
      <w:pPr>
        <w:shd w:val="clear" w:color="auto" w:fill="FFFFFF" w:themeFill="background1"/>
        <w:spacing w:after="0" w:line="240" w:lineRule="auto"/>
        <w:ind w:firstLine="709"/>
        <w:jc w:val="both"/>
        <w:rPr>
          <w:sz w:val="24"/>
          <w:szCs w:val="24"/>
        </w:rPr>
      </w:pPr>
      <w:r w:rsidRPr="00AD0ED2">
        <w:rPr>
          <w:sz w:val="24"/>
          <w:szCs w:val="24"/>
        </w:rPr>
        <w:t>Для реализации цели запланирован 1 целевой индикатор, статистические данные отсутствуют и будут опубликованы в апреле 2022 года.</w:t>
      </w:r>
    </w:p>
    <w:p w:rsidR="001C77A5" w:rsidRPr="00AD0ED2" w:rsidRDefault="001C77A5" w:rsidP="001C77A5">
      <w:pPr>
        <w:shd w:val="clear" w:color="auto" w:fill="FFFFFF" w:themeFill="background1"/>
        <w:spacing w:after="0" w:line="240" w:lineRule="auto"/>
        <w:ind w:firstLine="709"/>
        <w:jc w:val="both"/>
        <w:rPr>
          <w:b/>
          <w:sz w:val="24"/>
          <w:szCs w:val="24"/>
        </w:rPr>
      </w:pPr>
      <w:r w:rsidRPr="00AD0ED2">
        <w:rPr>
          <w:b/>
          <w:sz w:val="24"/>
          <w:szCs w:val="24"/>
        </w:rPr>
        <w:t>1) стандартизованный коэффициент смертности, план - 11,3 на 1 тыс</w:t>
      </w:r>
      <w:proofErr w:type="gramStart"/>
      <w:r w:rsidRPr="00AD0ED2">
        <w:rPr>
          <w:b/>
          <w:sz w:val="24"/>
          <w:szCs w:val="24"/>
        </w:rPr>
        <w:t>.ч</w:t>
      </w:r>
      <w:proofErr w:type="gramEnd"/>
      <w:r w:rsidRPr="00AD0ED2">
        <w:rPr>
          <w:b/>
          <w:sz w:val="24"/>
          <w:szCs w:val="24"/>
        </w:rPr>
        <w:t>еловек.</w:t>
      </w:r>
    </w:p>
    <w:p w:rsidR="001C77A5" w:rsidRPr="00AD0ED2" w:rsidRDefault="001C77A5" w:rsidP="001C77A5">
      <w:pPr>
        <w:pBdr>
          <w:bottom w:val="single" w:sz="4" w:space="0" w:color="FFFFFF"/>
        </w:pBdr>
        <w:shd w:val="clear" w:color="auto" w:fill="FFFFFF" w:themeFill="background1"/>
        <w:tabs>
          <w:tab w:val="left" w:pos="0"/>
          <w:tab w:val="left" w:pos="3119"/>
        </w:tabs>
        <w:spacing w:after="0" w:line="240" w:lineRule="auto"/>
        <w:ind w:firstLine="709"/>
        <w:contextualSpacing/>
        <w:jc w:val="both"/>
        <w:rPr>
          <w:sz w:val="24"/>
          <w:szCs w:val="24"/>
        </w:rPr>
      </w:pPr>
      <w:r w:rsidRPr="00AD0ED2">
        <w:rPr>
          <w:rFonts w:eastAsia="Times New Roman"/>
          <w:sz w:val="24"/>
          <w:szCs w:val="24"/>
        </w:rPr>
        <w:t xml:space="preserve">Проводимые в области мероприятия в рамках государственной программы развития здравоохранения Республики Казахстан на 2020-2025 годы, позволили </w:t>
      </w:r>
      <w:r w:rsidRPr="00AD0ED2">
        <w:rPr>
          <w:sz w:val="24"/>
          <w:szCs w:val="24"/>
        </w:rPr>
        <w:t>стабилизировать и улучшить показатели по социально-значимым заболеваниям.</w:t>
      </w:r>
    </w:p>
    <w:p w:rsidR="001C77A5" w:rsidRPr="00AD0ED2" w:rsidRDefault="001C77A5" w:rsidP="001C77A5">
      <w:pPr>
        <w:pBdr>
          <w:bottom w:val="single" w:sz="4" w:space="0" w:color="FFFFFF"/>
        </w:pBdr>
        <w:shd w:val="clear" w:color="auto" w:fill="FFFFFF" w:themeFill="background1"/>
        <w:spacing w:after="0" w:line="240" w:lineRule="auto"/>
        <w:ind w:firstLine="709"/>
        <w:contextualSpacing/>
        <w:jc w:val="both"/>
        <w:rPr>
          <w:bCs/>
          <w:sz w:val="24"/>
          <w:szCs w:val="24"/>
        </w:rPr>
      </w:pPr>
      <w:proofErr w:type="gramStart"/>
      <w:r w:rsidRPr="00AD0ED2">
        <w:rPr>
          <w:bCs/>
          <w:sz w:val="24"/>
          <w:szCs w:val="24"/>
        </w:rPr>
        <w:t>По сравнению с 2020 годом отмечается снижение смертности от злокачественных новообразований – на 1,7% (с 119,5 до 117,5 на 100 тыс. населения), снижение смертности от туберкулеза – на 37,1% (с 3,5 до 2,2 на 100 тыс. населения).</w:t>
      </w:r>
      <w:proofErr w:type="gramEnd"/>
    </w:p>
    <w:p w:rsidR="001C77A5" w:rsidRPr="00AD0ED2" w:rsidRDefault="001C77A5" w:rsidP="001C77A5">
      <w:pPr>
        <w:pBdr>
          <w:bottom w:val="single" w:sz="4" w:space="0" w:color="FFFFFF"/>
        </w:pBdr>
        <w:shd w:val="clear" w:color="auto" w:fill="FFFFFF" w:themeFill="background1"/>
        <w:spacing w:after="0" w:line="240" w:lineRule="auto"/>
        <w:ind w:firstLine="709"/>
        <w:contextualSpacing/>
        <w:jc w:val="both"/>
        <w:rPr>
          <w:bCs/>
          <w:sz w:val="24"/>
          <w:szCs w:val="24"/>
        </w:rPr>
      </w:pPr>
      <w:r w:rsidRPr="00AD0ED2">
        <w:rPr>
          <w:sz w:val="24"/>
          <w:szCs w:val="24"/>
        </w:rPr>
        <w:t xml:space="preserve">С целью анализа и сбора актуальной информации, в рамках ограничительных мер по борьбе с КВИ, функционирует Цифровой сервис по мониторингу эпидемиологической ситуации и ресурсной базы стационаров области, который позволяет в режиме реального времени </w:t>
      </w:r>
      <w:proofErr w:type="spellStart"/>
      <w:r w:rsidRPr="00AD0ED2">
        <w:rPr>
          <w:sz w:val="24"/>
          <w:szCs w:val="24"/>
        </w:rPr>
        <w:t>мониторить</w:t>
      </w:r>
      <w:proofErr w:type="spellEnd"/>
      <w:r w:rsidRPr="00AD0ED2">
        <w:rPr>
          <w:sz w:val="24"/>
          <w:szCs w:val="24"/>
        </w:rPr>
        <w:t xml:space="preserve"> ситуацию с </w:t>
      </w:r>
      <w:proofErr w:type="spellStart"/>
      <w:r w:rsidRPr="00AD0ED2">
        <w:rPr>
          <w:sz w:val="24"/>
          <w:szCs w:val="24"/>
        </w:rPr>
        <w:t>заполняемостью</w:t>
      </w:r>
      <w:proofErr w:type="spellEnd"/>
      <w:r w:rsidRPr="00AD0ED2">
        <w:rPr>
          <w:sz w:val="24"/>
          <w:szCs w:val="24"/>
        </w:rPr>
        <w:t xml:space="preserve"> коек, количеством и состоянием больных, отслеживать период лечения и количество выздоровевших. </w:t>
      </w:r>
    </w:p>
    <w:p w:rsidR="001C77A5" w:rsidRPr="00AD0ED2" w:rsidRDefault="001C77A5" w:rsidP="001C77A5">
      <w:pPr>
        <w:pBdr>
          <w:bottom w:val="single" w:sz="4" w:space="0" w:color="FFFFFF"/>
        </w:pBdr>
        <w:shd w:val="clear" w:color="auto" w:fill="FFFFFF" w:themeFill="background1"/>
        <w:spacing w:after="0" w:line="240" w:lineRule="auto"/>
        <w:ind w:firstLine="709"/>
        <w:contextualSpacing/>
        <w:jc w:val="both"/>
        <w:rPr>
          <w:sz w:val="24"/>
          <w:szCs w:val="24"/>
        </w:rPr>
      </w:pPr>
      <w:r w:rsidRPr="00AD0ED2">
        <w:rPr>
          <w:bCs/>
          <w:sz w:val="24"/>
          <w:szCs w:val="24"/>
        </w:rPr>
        <w:t>Для оказания своевременной и качественной медицинской помощи в 2021 году выделены бюджетные средства на</w:t>
      </w:r>
      <w:r w:rsidRPr="00AD0ED2">
        <w:rPr>
          <w:sz w:val="24"/>
          <w:szCs w:val="24"/>
        </w:rPr>
        <w:t xml:space="preserve"> укрепление материально-технической базы медицинских учреждений области на сумму 11,2 млрд. тенге. </w:t>
      </w:r>
    </w:p>
    <w:p w:rsidR="001C77A5" w:rsidRPr="00AD0ED2" w:rsidRDefault="001C77A5" w:rsidP="001C77A5">
      <w:pPr>
        <w:pBdr>
          <w:bottom w:val="single" w:sz="4" w:space="0" w:color="FFFFFF"/>
        </w:pBdr>
        <w:shd w:val="clear" w:color="auto" w:fill="FFFFFF" w:themeFill="background1"/>
        <w:spacing w:after="0" w:line="240" w:lineRule="auto"/>
        <w:ind w:firstLine="709"/>
        <w:contextualSpacing/>
        <w:jc w:val="both"/>
        <w:rPr>
          <w:sz w:val="24"/>
          <w:szCs w:val="24"/>
        </w:rPr>
      </w:pPr>
      <w:r w:rsidRPr="00AD0ED2">
        <w:rPr>
          <w:sz w:val="24"/>
          <w:szCs w:val="24"/>
        </w:rPr>
        <w:t>Продолжается строительство центра гематологии в г</w:t>
      </w:r>
      <w:proofErr w:type="gramStart"/>
      <w:r w:rsidRPr="00AD0ED2">
        <w:rPr>
          <w:sz w:val="24"/>
          <w:szCs w:val="24"/>
        </w:rPr>
        <w:t>.У</w:t>
      </w:r>
      <w:proofErr w:type="gramEnd"/>
      <w:r w:rsidRPr="00AD0ED2">
        <w:rPr>
          <w:sz w:val="24"/>
          <w:szCs w:val="24"/>
        </w:rPr>
        <w:t>сть-Каменогорске (начало строительства - июль 2020 года, срок окончания - 2023 год).</w:t>
      </w:r>
    </w:p>
    <w:p w:rsidR="001C77A5" w:rsidRPr="00AD0ED2" w:rsidRDefault="001C77A5" w:rsidP="001C77A5">
      <w:pPr>
        <w:shd w:val="clear" w:color="auto" w:fill="FFFFFF" w:themeFill="background1"/>
        <w:spacing w:after="0" w:line="240" w:lineRule="auto"/>
        <w:ind w:firstLine="709"/>
        <w:contextualSpacing/>
        <w:jc w:val="both"/>
        <w:rPr>
          <w:b/>
          <w:bCs/>
          <w:i/>
          <w:iCs/>
          <w:sz w:val="24"/>
          <w:szCs w:val="24"/>
        </w:rPr>
      </w:pPr>
    </w:p>
    <w:p w:rsidR="001C77A5" w:rsidRPr="00AD0ED2" w:rsidRDefault="001C77A5" w:rsidP="001C77A5">
      <w:pPr>
        <w:shd w:val="clear" w:color="auto" w:fill="FFFFFF" w:themeFill="background1"/>
        <w:spacing w:after="0" w:line="240" w:lineRule="auto"/>
        <w:ind w:firstLine="709"/>
        <w:jc w:val="center"/>
        <w:rPr>
          <w:b/>
          <w:bCs/>
          <w:i/>
          <w:iCs/>
          <w:sz w:val="24"/>
          <w:szCs w:val="24"/>
        </w:rPr>
      </w:pPr>
      <w:r w:rsidRPr="00AD0ED2">
        <w:rPr>
          <w:b/>
          <w:bCs/>
          <w:i/>
          <w:iCs/>
          <w:sz w:val="24"/>
          <w:szCs w:val="24"/>
        </w:rPr>
        <w:t>Цель 8. Обеспечение занятости и социальной защиты населения</w:t>
      </w:r>
    </w:p>
    <w:p w:rsidR="001C77A5" w:rsidRPr="00AD0ED2" w:rsidRDefault="001C77A5" w:rsidP="001C77A5">
      <w:pPr>
        <w:shd w:val="clear" w:color="auto" w:fill="FFFFFF" w:themeFill="background1"/>
        <w:spacing w:after="0" w:line="240" w:lineRule="auto"/>
        <w:ind w:firstLine="709"/>
        <w:jc w:val="both"/>
        <w:rPr>
          <w:b/>
          <w:bCs/>
          <w:i/>
          <w:iCs/>
          <w:sz w:val="24"/>
          <w:szCs w:val="24"/>
        </w:rPr>
      </w:pPr>
    </w:p>
    <w:p w:rsidR="001C77A5" w:rsidRPr="00AD0ED2" w:rsidRDefault="001C77A5" w:rsidP="001C77A5">
      <w:pPr>
        <w:shd w:val="clear" w:color="auto" w:fill="FFFFFF" w:themeFill="background1"/>
        <w:spacing w:after="0" w:line="240" w:lineRule="auto"/>
        <w:ind w:firstLine="709"/>
        <w:jc w:val="both"/>
        <w:rPr>
          <w:rFonts w:eastAsia="Times New Roman"/>
          <w:sz w:val="24"/>
          <w:szCs w:val="24"/>
        </w:rPr>
      </w:pPr>
      <w:r w:rsidRPr="00AD0ED2">
        <w:rPr>
          <w:rFonts w:eastAsia="Times New Roman"/>
          <w:sz w:val="24"/>
          <w:szCs w:val="24"/>
        </w:rPr>
        <w:t>Для оценки достижения цели предусмотрено 2 целевых индикатора, по итогам 2021 года плановые значения которых достигнуты.</w:t>
      </w:r>
    </w:p>
    <w:p w:rsidR="001C77A5" w:rsidRPr="00AD0ED2" w:rsidRDefault="001C77A5" w:rsidP="001C77A5">
      <w:pPr>
        <w:shd w:val="clear" w:color="auto" w:fill="FFFFFF" w:themeFill="background1"/>
        <w:spacing w:after="0" w:line="240" w:lineRule="auto"/>
        <w:ind w:firstLine="709"/>
        <w:jc w:val="both"/>
        <w:rPr>
          <w:rFonts w:eastAsia="Times New Roman"/>
          <w:b/>
          <w:sz w:val="24"/>
          <w:szCs w:val="24"/>
        </w:rPr>
      </w:pPr>
      <w:proofErr w:type="gramStart"/>
      <w:r w:rsidRPr="00AD0ED2">
        <w:rPr>
          <w:rFonts w:eastAsia="Times New Roman"/>
          <w:b/>
          <w:sz w:val="24"/>
          <w:szCs w:val="24"/>
        </w:rPr>
        <w:t>1) количество созданных рабочих мест, постоянных план - 15100 мест, факт – 17268 мест,  временных план – 13539 мест, факт – 15437 мест.</w:t>
      </w:r>
      <w:proofErr w:type="gramEnd"/>
    </w:p>
    <w:p w:rsidR="001C77A5" w:rsidRPr="00AD0ED2" w:rsidRDefault="001C77A5" w:rsidP="001C77A5">
      <w:pPr>
        <w:shd w:val="clear" w:color="auto" w:fill="FFFFFF" w:themeFill="background1"/>
        <w:tabs>
          <w:tab w:val="left" w:pos="709"/>
        </w:tabs>
        <w:spacing w:after="0" w:line="240" w:lineRule="auto"/>
        <w:ind w:firstLine="709"/>
        <w:jc w:val="both"/>
        <w:rPr>
          <w:rFonts w:eastAsia="Times New Roman"/>
          <w:sz w:val="24"/>
          <w:szCs w:val="24"/>
          <w:lang w:val="kk-KZ"/>
        </w:rPr>
      </w:pPr>
      <w:r w:rsidRPr="00AD0ED2">
        <w:rPr>
          <w:rFonts w:eastAsia="Times New Roman"/>
          <w:sz w:val="24"/>
          <w:szCs w:val="24"/>
        </w:rPr>
        <w:t xml:space="preserve">Количество экономически активного населения </w:t>
      </w:r>
      <w:r w:rsidRPr="00AD0ED2">
        <w:rPr>
          <w:rFonts w:eastAsia="Times New Roman"/>
          <w:sz w:val="24"/>
          <w:szCs w:val="24"/>
          <w:lang w:val="kk-KZ"/>
        </w:rPr>
        <w:t>по итогам 4 квартала 2021 года</w:t>
      </w:r>
      <w:r w:rsidRPr="00AD0ED2">
        <w:rPr>
          <w:rFonts w:eastAsia="Times New Roman"/>
          <w:sz w:val="24"/>
          <w:szCs w:val="24"/>
        </w:rPr>
        <w:t xml:space="preserve"> составляет 702,5 тысяч человек, в том числе безработного - 33</w:t>
      </w:r>
      <w:r w:rsidRPr="00AD0ED2">
        <w:rPr>
          <w:rFonts w:eastAsia="Times New Roman"/>
          <w:sz w:val="24"/>
          <w:szCs w:val="24"/>
          <w:lang w:val="kk-KZ"/>
        </w:rPr>
        <w:t>,9</w:t>
      </w:r>
      <w:r w:rsidRPr="00AD0ED2">
        <w:rPr>
          <w:rFonts w:eastAsia="Times New Roman"/>
          <w:sz w:val="24"/>
          <w:szCs w:val="24"/>
        </w:rPr>
        <w:t> тысяч человек.</w:t>
      </w:r>
      <w:r w:rsidRPr="00AD0ED2">
        <w:rPr>
          <w:rFonts w:eastAsia="Times New Roman"/>
          <w:sz w:val="24"/>
          <w:szCs w:val="24"/>
          <w:lang w:val="kk-KZ"/>
        </w:rPr>
        <w:t xml:space="preserve"> </w:t>
      </w:r>
    </w:p>
    <w:p w:rsidR="001C77A5" w:rsidRPr="00AD0ED2" w:rsidRDefault="001C77A5" w:rsidP="001C77A5">
      <w:pPr>
        <w:shd w:val="clear" w:color="auto" w:fill="FFFFFF" w:themeFill="background1"/>
        <w:tabs>
          <w:tab w:val="left" w:pos="709"/>
        </w:tabs>
        <w:spacing w:after="0" w:line="240" w:lineRule="auto"/>
        <w:ind w:firstLine="709"/>
        <w:jc w:val="both"/>
        <w:rPr>
          <w:rFonts w:eastAsia="Times New Roman"/>
          <w:sz w:val="24"/>
          <w:szCs w:val="24"/>
        </w:rPr>
      </w:pPr>
      <w:r w:rsidRPr="00AD0ED2">
        <w:rPr>
          <w:rFonts w:eastAsia="Times New Roman"/>
          <w:sz w:val="24"/>
          <w:szCs w:val="24"/>
        </w:rPr>
        <w:t xml:space="preserve">Мероприятиями Программы развития продуктивной занятости и массового предпринимательства охвачено </w:t>
      </w:r>
      <w:r w:rsidRPr="00AD0ED2">
        <w:rPr>
          <w:rFonts w:eastAsia="Times New Roman"/>
          <w:sz w:val="24"/>
          <w:szCs w:val="24"/>
          <w:lang w:val="kk-KZ"/>
        </w:rPr>
        <w:t>32</w:t>
      </w:r>
      <w:r w:rsidRPr="00AD0ED2">
        <w:rPr>
          <w:rFonts w:eastAsia="Times New Roman"/>
          <w:sz w:val="24"/>
          <w:szCs w:val="24"/>
        </w:rPr>
        <w:t>,</w:t>
      </w:r>
      <w:r w:rsidRPr="00AD0ED2">
        <w:rPr>
          <w:rFonts w:eastAsia="Times New Roman"/>
          <w:sz w:val="24"/>
          <w:szCs w:val="24"/>
          <w:lang w:val="kk-KZ"/>
        </w:rPr>
        <w:t>4</w:t>
      </w:r>
      <w:r w:rsidRPr="00AD0ED2">
        <w:rPr>
          <w:rFonts w:eastAsia="Times New Roman"/>
          <w:sz w:val="24"/>
          <w:szCs w:val="24"/>
        </w:rPr>
        <w:t xml:space="preserve"> тысяч человек, из них безработных – </w:t>
      </w:r>
      <w:r w:rsidRPr="00AD0ED2">
        <w:rPr>
          <w:rFonts w:eastAsia="Times New Roman"/>
          <w:sz w:val="24"/>
          <w:szCs w:val="24"/>
          <w:lang w:val="kk-KZ"/>
        </w:rPr>
        <w:t>18</w:t>
      </w:r>
      <w:r w:rsidRPr="00AD0ED2">
        <w:rPr>
          <w:rFonts w:eastAsia="Times New Roman"/>
          <w:sz w:val="24"/>
          <w:szCs w:val="24"/>
        </w:rPr>
        <w:t>,</w:t>
      </w:r>
      <w:r w:rsidRPr="00AD0ED2">
        <w:rPr>
          <w:rFonts w:eastAsia="Times New Roman"/>
          <w:sz w:val="24"/>
          <w:szCs w:val="24"/>
          <w:lang w:val="kk-KZ"/>
        </w:rPr>
        <w:t>7</w:t>
      </w:r>
      <w:r w:rsidRPr="00AD0ED2">
        <w:rPr>
          <w:rFonts w:eastAsia="Times New Roman"/>
          <w:sz w:val="24"/>
          <w:szCs w:val="24"/>
        </w:rPr>
        <w:t xml:space="preserve"> тыс. человек, </w:t>
      </w:r>
      <w:proofErr w:type="spellStart"/>
      <w:r w:rsidRPr="00AD0ED2">
        <w:rPr>
          <w:rFonts w:eastAsia="Times New Roman"/>
          <w:sz w:val="24"/>
          <w:szCs w:val="24"/>
        </w:rPr>
        <w:t>самозанятых</w:t>
      </w:r>
      <w:proofErr w:type="spellEnd"/>
      <w:r w:rsidRPr="00AD0ED2">
        <w:rPr>
          <w:rFonts w:eastAsia="Times New Roman"/>
          <w:sz w:val="24"/>
          <w:szCs w:val="24"/>
        </w:rPr>
        <w:t xml:space="preserve"> – </w:t>
      </w:r>
      <w:r w:rsidRPr="00AD0ED2">
        <w:rPr>
          <w:rFonts w:eastAsia="Times New Roman"/>
          <w:sz w:val="24"/>
          <w:szCs w:val="24"/>
          <w:lang w:val="kk-KZ"/>
        </w:rPr>
        <w:t>5</w:t>
      </w:r>
      <w:r w:rsidRPr="00AD0ED2">
        <w:rPr>
          <w:rFonts w:eastAsia="Times New Roman"/>
          <w:sz w:val="24"/>
          <w:szCs w:val="24"/>
        </w:rPr>
        <w:t>,1 тыс</w:t>
      </w:r>
      <w:proofErr w:type="gramStart"/>
      <w:r w:rsidRPr="00AD0ED2">
        <w:rPr>
          <w:rFonts w:eastAsia="Times New Roman"/>
          <w:sz w:val="24"/>
          <w:szCs w:val="24"/>
        </w:rPr>
        <w:t>.ч</w:t>
      </w:r>
      <w:proofErr w:type="gramEnd"/>
      <w:r w:rsidRPr="00AD0ED2">
        <w:rPr>
          <w:rFonts w:eastAsia="Times New Roman"/>
          <w:sz w:val="24"/>
          <w:szCs w:val="24"/>
        </w:rPr>
        <w:t xml:space="preserve">еловек, лиц, ищущих работу – </w:t>
      </w:r>
      <w:r w:rsidRPr="00AD0ED2">
        <w:rPr>
          <w:rFonts w:eastAsia="Times New Roman"/>
          <w:sz w:val="24"/>
          <w:szCs w:val="24"/>
          <w:lang w:val="kk-KZ"/>
        </w:rPr>
        <w:t>5</w:t>
      </w:r>
      <w:r w:rsidRPr="00AD0ED2">
        <w:rPr>
          <w:rFonts w:eastAsia="Times New Roman"/>
          <w:sz w:val="24"/>
          <w:szCs w:val="24"/>
        </w:rPr>
        <w:t>,</w:t>
      </w:r>
      <w:r w:rsidRPr="00AD0ED2">
        <w:rPr>
          <w:rFonts w:eastAsia="Times New Roman"/>
          <w:sz w:val="24"/>
          <w:szCs w:val="24"/>
          <w:lang w:val="kk-KZ"/>
        </w:rPr>
        <w:t>8</w:t>
      </w:r>
      <w:r w:rsidRPr="00AD0ED2">
        <w:rPr>
          <w:rFonts w:eastAsia="Times New Roman"/>
          <w:sz w:val="24"/>
          <w:szCs w:val="24"/>
        </w:rPr>
        <w:t xml:space="preserve"> тыс.человек, прочих (студенты, пенсионера, школьники) – 2,</w:t>
      </w:r>
      <w:r w:rsidRPr="00AD0ED2">
        <w:rPr>
          <w:rFonts w:eastAsia="Times New Roman"/>
          <w:sz w:val="24"/>
          <w:szCs w:val="24"/>
          <w:lang w:val="kk-KZ"/>
        </w:rPr>
        <w:t>8</w:t>
      </w:r>
      <w:r w:rsidRPr="00AD0ED2">
        <w:rPr>
          <w:rFonts w:eastAsia="Times New Roman"/>
          <w:sz w:val="24"/>
          <w:szCs w:val="24"/>
        </w:rPr>
        <w:t xml:space="preserve"> тысяч человек. </w:t>
      </w:r>
    </w:p>
    <w:p w:rsidR="001C77A5" w:rsidRPr="00AD0ED2" w:rsidRDefault="001C77A5" w:rsidP="001C77A5">
      <w:pPr>
        <w:shd w:val="clear" w:color="auto" w:fill="FFFFFF" w:themeFill="background1"/>
        <w:tabs>
          <w:tab w:val="left" w:pos="709"/>
        </w:tabs>
        <w:spacing w:after="0" w:line="240" w:lineRule="auto"/>
        <w:ind w:firstLine="709"/>
        <w:jc w:val="both"/>
        <w:rPr>
          <w:rFonts w:eastAsia="Times New Roman"/>
          <w:sz w:val="24"/>
          <w:szCs w:val="24"/>
          <w:lang w:val="kk-KZ"/>
        </w:rPr>
      </w:pPr>
      <w:r w:rsidRPr="00AD0ED2">
        <w:rPr>
          <w:rFonts w:eastAsia="Times New Roman"/>
          <w:sz w:val="24"/>
          <w:szCs w:val="24"/>
        </w:rPr>
        <w:t xml:space="preserve">В </w:t>
      </w:r>
      <w:r w:rsidRPr="00AD0ED2">
        <w:rPr>
          <w:rFonts w:eastAsia="Times New Roman"/>
          <w:sz w:val="24"/>
          <w:szCs w:val="24"/>
          <w:lang w:val="kk-KZ"/>
        </w:rPr>
        <w:t>2021 году по вопросу трудоустройства в органы занятости области обратилось 32,4 тыс. человек, из них трудоустроено 28,4 тыс. человек, в том числе на постоянные рабочие места – 17,3 тыс. человек.</w:t>
      </w:r>
    </w:p>
    <w:p w:rsidR="001C77A5" w:rsidRPr="00AD0ED2" w:rsidRDefault="001C77A5" w:rsidP="001C77A5">
      <w:pPr>
        <w:spacing w:after="0" w:line="240" w:lineRule="auto"/>
        <w:contextualSpacing/>
        <w:jc w:val="both"/>
        <w:rPr>
          <w:sz w:val="24"/>
          <w:szCs w:val="24"/>
        </w:rPr>
      </w:pPr>
      <w:r w:rsidRPr="00AD0ED2">
        <w:rPr>
          <w:rFonts w:eastAsia="Times New Roman"/>
          <w:sz w:val="24"/>
          <w:szCs w:val="24"/>
          <w:lang w:val="kk-KZ"/>
        </w:rPr>
        <w:tab/>
        <w:t xml:space="preserve">В рамках Дорожной карты занятости 2021 </w:t>
      </w:r>
      <w:r w:rsidRPr="00AD0ED2">
        <w:rPr>
          <w:rFonts w:eastAsia="Times New Roman"/>
          <w:i/>
          <w:sz w:val="24"/>
          <w:szCs w:val="24"/>
          <w:lang w:val="kk-KZ"/>
        </w:rPr>
        <w:t>( за счет</w:t>
      </w:r>
      <w:r w:rsidR="00703AD4" w:rsidRPr="00AD0ED2">
        <w:rPr>
          <w:rFonts w:eastAsia="Times New Roman"/>
          <w:i/>
          <w:sz w:val="24"/>
          <w:szCs w:val="24"/>
          <w:lang w:val="kk-KZ"/>
        </w:rPr>
        <w:t xml:space="preserve"> выпуска </w:t>
      </w:r>
      <w:r w:rsidRPr="00AD0ED2">
        <w:rPr>
          <w:rFonts w:eastAsia="Times New Roman"/>
          <w:i/>
          <w:sz w:val="24"/>
          <w:szCs w:val="24"/>
          <w:lang w:val="kk-KZ"/>
        </w:rPr>
        <w:t xml:space="preserve"> государственных ценных бумаг)</w:t>
      </w:r>
      <w:r w:rsidRPr="00AD0ED2">
        <w:rPr>
          <w:rFonts w:eastAsia="Times New Roman"/>
          <w:sz w:val="24"/>
          <w:szCs w:val="24"/>
          <w:lang w:val="kk-KZ"/>
        </w:rPr>
        <w:t xml:space="preserve"> реализовано 9 проектов на 9,0 млрд.тенге </w:t>
      </w:r>
      <w:r w:rsidRPr="00AD0ED2">
        <w:rPr>
          <w:rFonts w:eastAsia="Times New Roman"/>
          <w:i/>
          <w:sz w:val="24"/>
          <w:szCs w:val="24"/>
          <w:lang w:val="kk-KZ"/>
        </w:rPr>
        <w:t>(</w:t>
      </w:r>
      <w:r w:rsidRPr="00AD0ED2">
        <w:rPr>
          <w:i/>
          <w:sz w:val="24"/>
          <w:szCs w:val="24"/>
        </w:rPr>
        <w:t xml:space="preserve">лимит финансирования инфраструктурных проектов первого направления ДКЗ  по решению МВК РК сокращен с 22,3 млрд.тенге до 9 млрд. </w:t>
      </w:r>
      <w:r w:rsidRPr="00AD0ED2">
        <w:rPr>
          <w:i/>
          <w:sz w:val="24"/>
          <w:szCs w:val="24"/>
        </w:rPr>
        <w:lastRenderedPageBreak/>
        <w:t>тенге).</w:t>
      </w:r>
      <w:r w:rsidRPr="00AD0ED2">
        <w:rPr>
          <w:sz w:val="24"/>
          <w:szCs w:val="24"/>
        </w:rPr>
        <w:t xml:space="preserve"> Из 9 проектов  1 введен </w:t>
      </w:r>
      <w:r w:rsidRPr="00AD0ED2">
        <w:rPr>
          <w:i/>
          <w:sz w:val="24"/>
          <w:szCs w:val="24"/>
        </w:rPr>
        <w:t>(реконструкция и расширение водопроводной сети п</w:t>
      </w:r>
      <w:proofErr w:type="gramStart"/>
      <w:r w:rsidRPr="00AD0ED2">
        <w:rPr>
          <w:i/>
          <w:sz w:val="24"/>
          <w:szCs w:val="24"/>
        </w:rPr>
        <w:t>.Х</w:t>
      </w:r>
      <w:proofErr w:type="gramEnd"/>
      <w:r w:rsidRPr="00AD0ED2">
        <w:rPr>
          <w:i/>
          <w:sz w:val="24"/>
          <w:szCs w:val="24"/>
        </w:rPr>
        <w:t>олодный ключ г.Семей),</w:t>
      </w:r>
      <w:r w:rsidRPr="00AD0ED2">
        <w:rPr>
          <w:sz w:val="24"/>
          <w:szCs w:val="24"/>
        </w:rPr>
        <w:t xml:space="preserve"> 8 - переходящие на 2022 год. Создано 529 временных рабочих мест. </w:t>
      </w:r>
    </w:p>
    <w:p w:rsidR="001C77A5" w:rsidRPr="00AD0ED2" w:rsidRDefault="001C77A5" w:rsidP="001C77A5">
      <w:pPr>
        <w:spacing w:after="0" w:line="240" w:lineRule="auto"/>
        <w:contextualSpacing/>
        <w:jc w:val="both"/>
        <w:rPr>
          <w:sz w:val="24"/>
          <w:szCs w:val="24"/>
        </w:rPr>
      </w:pPr>
      <w:r w:rsidRPr="00AD0ED2">
        <w:rPr>
          <w:sz w:val="24"/>
          <w:szCs w:val="24"/>
        </w:rPr>
        <w:tab/>
        <w:t xml:space="preserve">По второму направлению ДКЗ </w:t>
      </w:r>
      <w:r w:rsidRPr="00AD0ED2">
        <w:rPr>
          <w:i/>
          <w:sz w:val="24"/>
          <w:szCs w:val="24"/>
        </w:rPr>
        <w:t xml:space="preserve">(повышение доступности </w:t>
      </w:r>
      <w:proofErr w:type="spellStart"/>
      <w:r w:rsidRPr="00AD0ED2">
        <w:rPr>
          <w:i/>
          <w:sz w:val="24"/>
          <w:szCs w:val="24"/>
        </w:rPr>
        <w:t>микрокредитования</w:t>
      </w:r>
      <w:proofErr w:type="spellEnd"/>
      <w:r w:rsidRPr="00AD0ED2">
        <w:rPr>
          <w:i/>
          <w:sz w:val="24"/>
          <w:szCs w:val="24"/>
        </w:rPr>
        <w:t xml:space="preserve"> бизнес-планов выпускников проекта «</w:t>
      </w:r>
      <w:proofErr w:type="spellStart"/>
      <w:r w:rsidRPr="00AD0ED2">
        <w:rPr>
          <w:i/>
          <w:sz w:val="24"/>
          <w:szCs w:val="24"/>
        </w:rPr>
        <w:t>Бастау</w:t>
      </w:r>
      <w:proofErr w:type="spellEnd"/>
      <w:r w:rsidRPr="00AD0ED2">
        <w:rPr>
          <w:i/>
          <w:sz w:val="24"/>
          <w:szCs w:val="24"/>
        </w:rPr>
        <w:t xml:space="preserve"> Бизнес»)</w:t>
      </w:r>
      <w:r w:rsidRPr="00AD0ED2">
        <w:rPr>
          <w:sz w:val="24"/>
          <w:szCs w:val="24"/>
        </w:rPr>
        <w:t xml:space="preserve"> выделено 1 809 млн. тенге. Со стороны АО «Аграрная кредитная корпорация» одобрено 100 проектов на сумму 407,9 м</w:t>
      </w:r>
      <w:r w:rsidR="00F6126E" w:rsidRPr="00AD0ED2">
        <w:rPr>
          <w:sz w:val="24"/>
          <w:szCs w:val="24"/>
        </w:rPr>
        <w:t xml:space="preserve">лн. тенге, из них </w:t>
      </w:r>
      <w:proofErr w:type="spellStart"/>
      <w:r w:rsidR="00F6126E" w:rsidRPr="00AD0ED2">
        <w:rPr>
          <w:sz w:val="24"/>
          <w:szCs w:val="24"/>
        </w:rPr>
        <w:t>прокредитовано</w:t>
      </w:r>
      <w:proofErr w:type="spellEnd"/>
      <w:r w:rsidRPr="00AD0ED2">
        <w:rPr>
          <w:sz w:val="24"/>
          <w:szCs w:val="24"/>
        </w:rPr>
        <w:t xml:space="preserve"> 67 заявок на 287,7 млн. тенге, создано 67 рабочих мест.</w:t>
      </w:r>
    </w:p>
    <w:p w:rsidR="001C77A5" w:rsidRPr="00AD0ED2" w:rsidRDefault="001C77A5" w:rsidP="001C77A5">
      <w:pPr>
        <w:spacing w:after="0" w:line="240" w:lineRule="auto"/>
        <w:contextualSpacing/>
        <w:jc w:val="both"/>
        <w:rPr>
          <w:sz w:val="24"/>
          <w:szCs w:val="24"/>
        </w:rPr>
      </w:pPr>
      <w:r w:rsidRPr="00AD0ED2">
        <w:rPr>
          <w:sz w:val="24"/>
          <w:szCs w:val="24"/>
        </w:rPr>
        <w:tab/>
        <w:t xml:space="preserve">В рамках третьего направления </w:t>
      </w:r>
      <w:r w:rsidRPr="00AD0ED2">
        <w:rPr>
          <w:i/>
          <w:sz w:val="24"/>
          <w:szCs w:val="24"/>
        </w:rPr>
        <w:t>(развитие агропромышленного комплекса)</w:t>
      </w:r>
      <w:r w:rsidRPr="00AD0ED2">
        <w:rPr>
          <w:sz w:val="24"/>
          <w:szCs w:val="24"/>
        </w:rPr>
        <w:t xml:space="preserve"> утверждены 2 проекта на 40,2 млрд</w:t>
      </w:r>
      <w:proofErr w:type="gramStart"/>
      <w:r w:rsidRPr="00AD0ED2">
        <w:rPr>
          <w:sz w:val="24"/>
          <w:szCs w:val="24"/>
        </w:rPr>
        <w:t>.т</w:t>
      </w:r>
      <w:proofErr w:type="gramEnd"/>
      <w:r w:rsidRPr="00AD0ED2">
        <w:rPr>
          <w:sz w:val="24"/>
          <w:szCs w:val="24"/>
        </w:rPr>
        <w:t xml:space="preserve">енге, с созданием </w:t>
      </w:r>
      <w:r w:rsidRPr="00AD0ED2">
        <w:rPr>
          <w:sz w:val="24"/>
          <w:szCs w:val="24"/>
        </w:rPr>
        <w:br/>
        <w:t xml:space="preserve">360 рабочих мест </w:t>
      </w:r>
      <w:r w:rsidRPr="00AD0ED2">
        <w:rPr>
          <w:i/>
          <w:sz w:val="24"/>
          <w:szCs w:val="24"/>
        </w:rPr>
        <w:t>(264 постоянных, 96 временных).</w:t>
      </w:r>
    </w:p>
    <w:p w:rsidR="001C77A5" w:rsidRPr="00AD0ED2" w:rsidRDefault="001C77A5" w:rsidP="001C77A5">
      <w:pPr>
        <w:shd w:val="clear" w:color="auto" w:fill="FFFFFF" w:themeFill="background1"/>
        <w:spacing w:after="0" w:line="240" w:lineRule="auto"/>
        <w:ind w:firstLine="709"/>
        <w:jc w:val="both"/>
        <w:rPr>
          <w:b/>
          <w:bCs/>
          <w:sz w:val="24"/>
          <w:szCs w:val="24"/>
        </w:rPr>
      </w:pPr>
      <w:proofErr w:type="gramStart"/>
      <w:r w:rsidRPr="00AD0ED2">
        <w:rPr>
          <w:b/>
          <w:bCs/>
          <w:sz w:val="24"/>
          <w:szCs w:val="24"/>
        </w:rPr>
        <w:t>2) удельный вес трудоспособных получателей адресной социальной помощи (обусловленной денежной помощи), занятых  и вовлеченных в активные меры содействия занятости  в общем числе трудоспособных получателей ОДП) план 64,7%, факт – 72,8%.</w:t>
      </w:r>
      <w:proofErr w:type="gramEnd"/>
    </w:p>
    <w:p w:rsidR="001C77A5" w:rsidRPr="00AD0ED2" w:rsidRDefault="001C77A5" w:rsidP="001C77A5">
      <w:pPr>
        <w:shd w:val="clear" w:color="auto" w:fill="FFFFFF" w:themeFill="background1"/>
        <w:suppressAutoHyphens/>
        <w:spacing w:after="0" w:line="240" w:lineRule="auto"/>
        <w:ind w:firstLine="709"/>
        <w:jc w:val="both"/>
        <w:rPr>
          <w:rFonts w:eastAsia="Times New Roman"/>
          <w:i/>
          <w:sz w:val="24"/>
          <w:szCs w:val="24"/>
          <w:lang w:val="kk-KZ"/>
        </w:rPr>
      </w:pPr>
      <w:r w:rsidRPr="00AD0ED2">
        <w:rPr>
          <w:rFonts w:eastAsia="Times New Roman"/>
          <w:sz w:val="24"/>
          <w:szCs w:val="24"/>
        </w:rPr>
        <w:t>Общее число получателей адресной социальной помощи (АСП) за 2021 год составило 51230 человек,  из них</w:t>
      </w:r>
      <w:r w:rsidRPr="00AD0ED2">
        <w:rPr>
          <w:rFonts w:eastAsia="Times New Roman"/>
          <w:sz w:val="24"/>
          <w:szCs w:val="24"/>
          <w:lang w:val="kk-KZ"/>
        </w:rPr>
        <w:t xml:space="preserve"> трудоспособны 15 831 человек </w:t>
      </w:r>
      <w:r w:rsidRPr="00AD0ED2">
        <w:rPr>
          <w:rFonts w:eastAsia="Times New Roman"/>
          <w:i/>
          <w:sz w:val="24"/>
          <w:szCs w:val="24"/>
          <w:lang w:val="kk-KZ"/>
        </w:rPr>
        <w:t>(безработный 851 человек, независимые работники 298 человек, 4 626 лица, занятые по уходу за детьми).</w:t>
      </w:r>
      <w:r w:rsidRPr="00AD0ED2">
        <w:rPr>
          <w:rFonts w:eastAsia="Times New Roman"/>
          <w:sz w:val="24"/>
          <w:szCs w:val="24"/>
          <w:lang w:val="kk-KZ"/>
        </w:rPr>
        <w:t xml:space="preserve"> Удельный вес трудоспособных получателей АСП  занятых и </w:t>
      </w:r>
      <w:r w:rsidRPr="00AD0ED2">
        <w:rPr>
          <w:rFonts w:eastAsia="Times New Roman"/>
          <w:sz w:val="24"/>
          <w:szCs w:val="24"/>
        </w:rPr>
        <w:t>вовлечен</w:t>
      </w:r>
      <w:r w:rsidRPr="00AD0ED2">
        <w:rPr>
          <w:rFonts w:eastAsia="Times New Roman"/>
          <w:sz w:val="24"/>
          <w:szCs w:val="24"/>
          <w:lang w:val="kk-KZ"/>
        </w:rPr>
        <w:t>ых в активные меры содействия занятости в общем числе трудоспособных получателей обусловной денежной помощи (ОДП) составляет 1</w:t>
      </w:r>
      <w:r w:rsidRPr="00AD0ED2">
        <w:rPr>
          <w:rFonts w:eastAsia="Times New Roman"/>
          <w:sz w:val="24"/>
          <w:szCs w:val="24"/>
        </w:rPr>
        <w:t>1</w:t>
      </w:r>
      <w:r w:rsidRPr="00AD0ED2">
        <w:rPr>
          <w:rFonts w:eastAsia="Times New Roman"/>
          <w:sz w:val="24"/>
          <w:szCs w:val="24"/>
          <w:lang w:val="kk-KZ"/>
        </w:rPr>
        <w:t>532</w:t>
      </w:r>
      <w:r w:rsidRPr="00AD0ED2">
        <w:rPr>
          <w:rFonts w:eastAsia="Times New Roman"/>
          <w:sz w:val="24"/>
          <w:szCs w:val="24"/>
        </w:rPr>
        <w:t xml:space="preserve"> </w:t>
      </w:r>
      <w:r w:rsidRPr="00AD0ED2">
        <w:rPr>
          <w:rFonts w:eastAsia="Times New Roman"/>
          <w:i/>
          <w:sz w:val="24"/>
          <w:szCs w:val="24"/>
        </w:rPr>
        <w:t>человека (10 056 человек, имеющие работу на момент обращения, 1476 человек, привлеченные на активные формы занятости).</w:t>
      </w:r>
    </w:p>
    <w:p w:rsidR="001C77A5" w:rsidRPr="00AD0ED2" w:rsidRDefault="001C77A5" w:rsidP="001C77A5">
      <w:pPr>
        <w:shd w:val="clear" w:color="auto" w:fill="FFFFFF" w:themeFill="background1"/>
        <w:spacing w:after="0" w:line="240" w:lineRule="auto"/>
        <w:ind w:firstLine="709"/>
        <w:jc w:val="both"/>
        <w:rPr>
          <w:b/>
          <w:bCs/>
          <w:i/>
          <w:sz w:val="24"/>
          <w:szCs w:val="24"/>
        </w:rPr>
      </w:pPr>
    </w:p>
    <w:p w:rsidR="001C77A5" w:rsidRPr="00AD0ED2" w:rsidRDefault="001C77A5" w:rsidP="001C77A5">
      <w:pPr>
        <w:pStyle w:val="a3"/>
        <w:pBdr>
          <w:bottom w:val="single" w:sz="4" w:space="0" w:color="FFFFFF"/>
        </w:pBdr>
        <w:tabs>
          <w:tab w:val="left" w:pos="993"/>
        </w:tabs>
        <w:autoSpaceDE w:val="0"/>
        <w:autoSpaceDN w:val="0"/>
        <w:adjustRightInd w:val="0"/>
        <w:ind w:left="709"/>
        <w:jc w:val="center"/>
        <w:rPr>
          <w:b/>
          <w:sz w:val="28"/>
          <w:szCs w:val="28"/>
        </w:rPr>
      </w:pPr>
      <w:r w:rsidRPr="00AD0ED2">
        <w:rPr>
          <w:rFonts w:ascii="Times New Roman" w:hAnsi="Times New Roman" w:cs="Times New Roman"/>
          <w:b/>
          <w:bCs/>
          <w:i/>
          <w:iCs/>
          <w:sz w:val="24"/>
          <w:szCs w:val="24"/>
        </w:rPr>
        <w:t>Це</w:t>
      </w:r>
      <w:r w:rsidRPr="00AD0ED2">
        <w:rPr>
          <w:rFonts w:ascii="Times New Roman" w:eastAsiaTheme="minorHAnsi" w:hAnsi="Times New Roman" w:cs="Times New Roman"/>
          <w:b/>
          <w:bCs/>
          <w:i/>
          <w:iCs/>
          <w:sz w:val="24"/>
          <w:szCs w:val="24"/>
          <w:lang w:eastAsia="en-US"/>
        </w:rPr>
        <w:t>ль 9. Доступ к спортивной инфраструктуре и развитие массового спорта</w:t>
      </w:r>
    </w:p>
    <w:p w:rsidR="001C77A5" w:rsidRPr="00AD0ED2" w:rsidRDefault="001C77A5" w:rsidP="001C77A5">
      <w:pPr>
        <w:shd w:val="clear" w:color="auto" w:fill="FFFFFF" w:themeFill="background1"/>
        <w:tabs>
          <w:tab w:val="left" w:pos="0"/>
        </w:tabs>
        <w:spacing w:after="0" w:line="240" w:lineRule="auto"/>
        <w:ind w:firstLine="709"/>
        <w:jc w:val="both"/>
        <w:rPr>
          <w:b/>
          <w:bCs/>
          <w:i/>
          <w:iCs/>
          <w:sz w:val="24"/>
          <w:szCs w:val="24"/>
        </w:rPr>
      </w:pPr>
      <w:r w:rsidRPr="00AD0ED2">
        <w:rPr>
          <w:sz w:val="24"/>
          <w:szCs w:val="24"/>
        </w:rPr>
        <w:t>Запланированный для оценки цели целевой индикатор</w:t>
      </w:r>
      <w:r w:rsidRPr="00AD0ED2">
        <w:rPr>
          <w:bCs/>
          <w:sz w:val="24"/>
          <w:szCs w:val="24"/>
        </w:rPr>
        <w:t xml:space="preserve"> по итогам 2021 года достигнут</w:t>
      </w:r>
      <w:r w:rsidRPr="00AD0ED2">
        <w:rPr>
          <w:sz w:val="24"/>
          <w:szCs w:val="24"/>
        </w:rPr>
        <w:t>.</w:t>
      </w:r>
      <w:r w:rsidRPr="00AD0ED2">
        <w:rPr>
          <w:b/>
          <w:bCs/>
          <w:i/>
          <w:iCs/>
          <w:sz w:val="24"/>
          <w:szCs w:val="24"/>
        </w:rPr>
        <w:t xml:space="preserve"> </w:t>
      </w:r>
    </w:p>
    <w:p w:rsidR="001C77A5" w:rsidRPr="00AD0ED2" w:rsidRDefault="001C77A5" w:rsidP="001C77A5">
      <w:pPr>
        <w:shd w:val="clear" w:color="auto" w:fill="FFFFFF" w:themeFill="background1"/>
        <w:tabs>
          <w:tab w:val="left" w:pos="0"/>
        </w:tabs>
        <w:spacing w:after="0" w:line="240" w:lineRule="auto"/>
        <w:ind w:firstLine="709"/>
        <w:jc w:val="both"/>
        <w:rPr>
          <w:b/>
          <w:bCs/>
          <w:iCs/>
          <w:sz w:val="24"/>
          <w:szCs w:val="24"/>
        </w:rPr>
      </w:pPr>
      <w:r w:rsidRPr="00AD0ED2">
        <w:rPr>
          <w:b/>
          <w:bCs/>
          <w:iCs/>
          <w:sz w:val="24"/>
          <w:szCs w:val="24"/>
        </w:rPr>
        <w:t xml:space="preserve">1) средняя обеспеченность населения спортивной инфраструктурой, план 40,4 на 1000 человек, факт – 40,5 на 1000 человек. </w:t>
      </w:r>
    </w:p>
    <w:p w:rsidR="001C77A5" w:rsidRPr="00AD0ED2" w:rsidRDefault="001C77A5" w:rsidP="001C77A5">
      <w:pPr>
        <w:pStyle w:val="a5"/>
        <w:rPr>
          <w:rFonts w:ascii="Times New Roman" w:hAnsi="Times New Roman" w:cs="Times New Roman"/>
          <w:sz w:val="24"/>
          <w:szCs w:val="24"/>
        </w:rPr>
      </w:pPr>
      <w:r w:rsidRPr="00AD0ED2">
        <w:rPr>
          <w:rFonts w:ascii="Times New Roman" w:hAnsi="Times New Roman" w:cs="Times New Roman"/>
          <w:sz w:val="24"/>
          <w:szCs w:val="24"/>
        </w:rPr>
        <w:t xml:space="preserve">В связи с пандемией COVID-19 количество проведенных спортивно-массовых мероприятий значительно сократилось. </w:t>
      </w:r>
      <w:r w:rsidRPr="00AD0ED2">
        <w:rPr>
          <w:rFonts w:ascii="Times New Roman" w:hAnsi="Times New Roman" w:cs="Times New Roman"/>
          <w:sz w:val="24"/>
          <w:szCs w:val="24"/>
          <w:lang w:val="kk-KZ"/>
        </w:rPr>
        <w:t xml:space="preserve">За отчетный период </w:t>
      </w:r>
      <w:r w:rsidRPr="00AD0ED2">
        <w:rPr>
          <w:rFonts w:ascii="Times New Roman" w:hAnsi="Times New Roman" w:cs="Times New Roman"/>
          <w:sz w:val="24"/>
          <w:szCs w:val="24"/>
        </w:rPr>
        <w:t xml:space="preserve">согласно календарному плану </w:t>
      </w:r>
      <w:r w:rsidRPr="00AD0ED2">
        <w:rPr>
          <w:rFonts w:ascii="Times New Roman" w:hAnsi="Times New Roman" w:cs="Times New Roman"/>
          <w:sz w:val="24"/>
          <w:szCs w:val="24"/>
          <w:lang w:val="kk-KZ"/>
        </w:rPr>
        <w:t>проведено 137 мероприятий</w:t>
      </w:r>
      <w:r w:rsidRPr="00AD0ED2">
        <w:rPr>
          <w:rFonts w:ascii="Times New Roman" w:hAnsi="Times New Roman" w:cs="Times New Roman"/>
          <w:sz w:val="24"/>
          <w:szCs w:val="24"/>
        </w:rPr>
        <w:t xml:space="preserve"> с охватом более 32 тысяч человек, в том числе </w:t>
      </w:r>
      <w:r w:rsidRPr="00AD0ED2">
        <w:rPr>
          <w:rFonts w:ascii="Times New Roman" w:hAnsi="Times New Roman" w:cs="Times New Roman"/>
          <w:sz w:val="24"/>
          <w:szCs w:val="24"/>
          <w:lang w:val="kk-KZ"/>
        </w:rPr>
        <w:t xml:space="preserve">57 мероприятий </w:t>
      </w:r>
      <w:r w:rsidRPr="00AD0ED2">
        <w:rPr>
          <w:rFonts w:ascii="Times New Roman" w:hAnsi="Times New Roman" w:cs="Times New Roman"/>
          <w:sz w:val="24"/>
          <w:szCs w:val="24"/>
        </w:rPr>
        <w:t xml:space="preserve">международного и республиканского значения. </w:t>
      </w:r>
    </w:p>
    <w:p w:rsidR="001C77A5" w:rsidRPr="00AD0ED2" w:rsidRDefault="001C77A5" w:rsidP="001C77A5">
      <w:pPr>
        <w:pBdr>
          <w:bottom w:val="single" w:sz="4" w:space="2" w:color="FFFFFF"/>
        </w:pBdr>
        <w:shd w:val="clear" w:color="auto" w:fill="FFFFFF" w:themeFill="background1"/>
        <w:tabs>
          <w:tab w:val="num" w:pos="960"/>
        </w:tabs>
        <w:spacing w:after="0" w:line="240" w:lineRule="auto"/>
        <w:ind w:firstLine="709"/>
        <w:jc w:val="both"/>
        <w:rPr>
          <w:sz w:val="24"/>
          <w:szCs w:val="24"/>
        </w:rPr>
      </w:pPr>
      <w:r w:rsidRPr="00AD0ED2">
        <w:rPr>
          <w:sz w:val="24"/>
          <w:szCs w:val="24"/>
        </w:rPr>
        <w:t>Занятиями спортом в 2021 году охвачено 14,9 % (8146 человек) от общего числа людей с ограниченными возможностями (2020 год – 6,3%). На всех спортивных объектах устанавливаются пандусы и звонки, модернизируются дверные проемы, адаптируются санитарные зоны.</w:t>
      </w:r>
    </w:p>
    <w:p w:rsidR="001C77A5" w:rsidRPr="00AD0ED2" w:rsidRDefault="001C77A5" w:rsidP="001C77A5">
      <w:pPr>
        <w:pBdr>
          <w:bottom w:val="single" w:sz="4" w:space="2" w:color="FFFFFF"/>
        </w:pBdr>
        <w:shd w:val="clear" w:color="auto" w:fill="FFFFFF" w:themeFill="background1"/>
        <w:tabs>
          <w:tab w:val="num" w:pos="960"/>
        </w:tabs>
        <w:spacing w:after="0" w:line="240" w:lineRule="auto"/>
        <w:ind w:firstLine="709"/>
        <w:jc w:val="both"/>
        <w:rPr>
          <w:sz w:val="24"/>
          <w:szCs w:val="24"/>
        </w:rPr>
      </w:pPr>
      <w:r w:rsidRPr="00AD0ED2">
        <w:rPr>
          <w:sz w:val="24"/>
          <w:szCs w:val="24"/>
        </w:rPr>
        <w:t xml:space="preserve">Для детей и подростков с ограниченными возможностями действуют секции по </w:t>
      </w:r>
      <w:proofErr w:type="spellStart"/>
      <w:r w:rsidRPr="00AD0ED2">
        <w:rPr>
          <w:sz w:val="24"/>
          <w:szCs w:val="24"/>
        </w:rPr>
        <w:t>параолимпийским</w:t>
      </w:r>
      <w:proofErr w:type="spellEnd"/>
      <w:r w:rsidRPr="00AD0ED2">
        <w:rPr>
          <w:sz w:val="24"/>
          <w:szCs w:val="24"/>
        </w:rPr>
        <w:t xml:space="preserve"> видам спорта и национальным видам спорта. Бесплатно предоставляются физкультурно-оздоровительные комплексы, тренажерные залы, бассейны, стадионы и спортивные площадки. Стабильно функционирует спортивный клуб для людей с ограниченными возможностями.</w:t>
      </w:r>
    </w:p>
    <w:p w:rsidR="001C77A5" w:rsidRPr="00AD0ED2" w:rsidRDefault="001C77A5" w:rsidP="001C77A5">
      <w:pPr>
        <w:pBdr>
          <w:bottom w:val="single" w:sz="4" w:space="2" w:color="FFFFFF"/>
        </w:pBdr>
        <w:shd w:val="clear" w:color="auto" w:fill="FFFFFF" w:themeFill="background1"/>
        <w:tabs>
          <w:tab w:val="num" w:pos="960"/>
        </w:tabs>
        <w:spacing w:after="0" w:line="240" w:lineRule="auto"/>
        <w:ind w:firstLine="709"/>
        <w:jc w:val="both"/>
        <w:rPr>
          <w:sz w:val="24"/>
          <w:szCs w:val="24"/>
          <w:lang w:val="kk-KZ"/>
        </w:rPr>
      </w:pPr>
      <w:r w:rsidRPr="00AD0ED2">
        <w:rPr>
          <w:sz w:val="24"/>
          <w:szCs w:val="24"/>
          <w:lang w:val="kk-KZ"/>
        </w:rPr>
        <w:t>В 2021 году введены в эксплуатацию физкультурно-оздоровительный комплекс в г.Серебрянск района Алтай, г.Шемонаиха Шемонаихинского района, с.Самарское Кокпектинского района. Установлено 7 мини-футбольных полей, 2 спортивные площадки.</w:t>
      </w:r>
    </w:p>
    <w:p w:rsidR="001C77A5" w:rsidRPr="00AD0ED2" w:rsidRDefault="001C77A5" w:rsidP="001C77A5">
      <w:pPr>
        <w:pBdr>
          <w:bottom w:val="single" w:sz="4" w:space="2" w:color="FFFFFF"/>
        </w:pBdr>
        <w:shd w:val="clear" w:color="auto" w:fill="FFFFFF" w:themeFill="background1"/>
        <w:tabs>
          <w:tab w:val="num" w:pos="960"/>
        </w:tabs>
        <w:spacing w:after="0" w:line="240" w:lineRule="auto"/>
        <w:ind w:firstLine="709"/>
        <w:jc w:val="both"/>
        <w:rPr>
          <w:sz w:val="24"/>
          <w:szCs w:val="24"/>
        </w:rPr>
      </w:pPr>
      <w:r w:rsidRPr="00AD0ED2">
        <w:rPr>
          <w:sz w:val="24"/>
          <w:szCs w:val="24"/>
        </w:rPr>
        <w:t xml:space="preserve">В результате, план по средней обеспеченности населения спортивной инфраструктурой </w:t>
      </w:r>
      <w:proofErr w:type="gramStart"/>
      <w:r w:rsidRPr="00AD0ED2">
        <w:rPr>
          <w:sz w:val="24"/>
          <w:szCs w:val="24"/>
        </w:rPr>
        <w:t>достигнут</w:t>
      </w:r>
      <w:proofErr w:type="gramEnd"/>
      <w:r w:rsidRPr="00AD0ED2">
        <w:rPr>
          <w:sz w:val="24"/>
          <w:szCs w:val="24"/>
        </w:rPr>
        <w:t xml:space="preserve"> и составил 40,5%.</w:t>
      </w:r>
    </w:p>
    <w:p w:rsidR="001C77A5" w:rsidRPr="00AD0ED2" w:rsidRDefault="001C77A5" w:rsidP="001C77A5">
      <w:pPr>
        <w:pBdr>
          <w:bottom w:val="single" w:sz="4" w:space="0" w:color="FFFFFF"/>
        </w:pBdr>
        <w:shd w:val="clear" w:color="auto" w:fill="FFFFFF" w:themeFill="background1"/>
        <w:tabs>
          <w:tab w:val="num" w:pos="960"/>
        </w:tabs>
        <w:spacing w:after="0" w:line="240" w:lineRule="auto"/>
        <w:ind w:firstLine="709"/>
        <w:jc w:val="both"/>
        <w:rPr>
          <w:b/>
          <w:bCs/>
          <w:sz w:val="24"/>
          <w:szCs w:val="24"/>
        </w:rPr>
      </w:pPr>
    </w:p>
    <w:p w:rsidR="001C77A5" w:rsidRPr="00AD0ED2" w:rsidRDefault="001C77A5" w:rsidP="001C77A5">
      <w:pPr>
        <w:pBdr>
          <w:bottom w:val="single" w:sz="4" w:space="0" w:color="FFFFFF"/>
        </w:pBdr>
        <w:ind w:firstLine="709"/>
        <w:contextualSpacing/>
        <w:jc w:val="center"/>
        <w:rPr>
          <w:b/>
          <w:bCs/>
          <w:i/>
          <w:iCs/>
          <w:sz w:val="24"/>
          <w:szCs w:val="24"/>
        </w:rPr>
      </w:pPr>
      <w:r w:rsidRPr="00AD0ED2">
        <w:rPr>
          <w:b/>
          <w:bCs/>
          <w:i/>
          <w:iCs/>
          <w:sz w:val="24"/>
          <w:szCs w:val="24"/>
        </w:rPr>
        <w:t>Цель 10. Приведение населенных пунктов к современным стандартам жизнеобеспечения</w:t>
      </w:r>
    </w:p>
    <w:p w:rsidR="001C77A5" w:rsidRPr="00AD0ED2" w:rsidRDefault="001C77A5" w:rsidP="001C77A5">
      <w:pPr>
        <w:pBdr>
          <w:bottom w:val="single" w:sz="4" w:space="2" w:color="FFFFFF"/>
        </w:pBdr>
        <w:shd w:val="clear" w:color="auto" w:fill="FFFFFF" w:themeFill="background1"/>
        <w:tabs>
          <w:tab w:val="num" w:pos="960"/>
        </w:tabs>
        <w:spacing w:after="0" w:line="240" w:lineRule="auto"/>
        <w:ind w:firstLine="709"/>
        <w:jc w:val="both"/>
        <w:rPr>
          <w:b/>
          <w:bCs/>
          <w:sz w:val="24"/>
          <w:szCs w:val="24"/>
        </w:rPr>
      </w:pPr>
      <w:r w:rsidRPr="00AD0ED2">
        <w:rPr>
          <w:sz w:val="24"/>
          <w:szCs w:val="24"/>
        </w:rPr>
        <w:t>Запланированный для оценки цели целевой индикатор</w:t>
      </w:r>
      <w:r w:rsidRPr="00AD0ED2">
        <w:rPr>
          <w:bCs/>
          <w:sz w:val="24"/>
          <w:szCs w:val="24"/>
        </w:rPr>
        <w:t xml:space="preserve"> по итогам 2021 года достигнут.</w:t>
      </w:r>
    </w:p>
    <w:p w:rsidR="001C77A5" w:rsidRPr="00AD0ED2" w:rsidRDefault="001C77A5" w:rsidP="001C77A5">
      <w:pPr>
        <w:pBdr>
          <w:bottom w:val="single" w:sz="4" w:space="2" w:color="FFFFFF"/>
        </w:pBdr>
        <w:shd w:val="clear" w:color="auto" w:fill="FFFFFF" w:themeFill="background1"/>
        <w:tabs>
          <w:tab w:val="num" w:pos="960"/>
        </w:tabs>
        <w:spacing w:after="0" w:line="240" w:lineRule="auto"/>
        <w:ind w:firstLine="709"/>
        <w:jc w:val="both"/>
        <w:rPr>
          <w:b/>
          <w:bCs/>
          <w:sz w:val="24"/>
          <w:szCs w:val="24"/>
        </w:rPr>
      </w:pPr>
      <w:r w:rsidRPr="00AD0ED2">
        <w:rPr>
          <w:b/>
          <w:bCs/>
          <w:sz w:val="24"/>
          <w:szCs w:val="24"/>
        </w:rPr>
        <w:t xml:space="preserve">1) уровень обеспеченности социальными благами и услугами в соответствии с системой региональных стандартов, </w:t>
      </w:r>
    </w:p>
    <w:p w:rsidR="001C77A5" w:rsidRPr="00AD0ED2" w:rsidRDefault="001C77A5" w:rsidP="001C77A5">
      <w:pPr>
        <w:pBdr>
          <w:bottom w:val="single" w:sz="4" w:space="2" w:color="FFFFFF"/>
        </w:pBdr>
        <w:shd w:val="clear" w:color="auto" w:fill="FFFFFF" w:themeFill="background1"/>
        <w:tabs>
          <w:tab w:val="num" w:pos="960"/>
        </w:tabs>
        <w:spacing w:after="0" w:line="240" w:lineRule="auto"/>
        <w:ind w:firstLine="709"/>
        <w:jc w:val="both"/>
        <w:rPr>
          <w:b/>
          <w:bCs/>
          <w:sz w:val="24"/>
          <w:szCs w:val="24"/>
        </w:rPr>
      </w:pPr>
      <w:r w:rsidRPr="00AD0ED2">
        <w:rPr>
          <w:b/>
          <w:bCs/>
          <w:sz w:val="24"/>
          <w:szCs w:val="24"/>
        </w:rPr>
        <w:t xml:space="preserve">- в городах достигнуто плановое значение - 89,7%, </w:t>
      </w:r>
    </w:p>
    <w:p w:rsidR="001C77A5" w:rsidRPr="00AD0ED2" w:rsidRDefault="001C77A5" w:rsidP="001C77A5">
      <w:pPr>
        <w:pBdr>
          <w:bottom w:val="single" w:sz="4" w:space="2" w:color="FFFFFF"/>
        </w:pBdr>
        <w:shd w:val="clear" w:color="auto" w:fill="FFFFFF" w:themeFill="background1"/>
        <w:tabs>
          <w:tab w:val="num" w:pos="960"/>
        </w:tabs>
        <w:spacing w:after="0" w:line="240" w:lineRule="auto"/>
        <w:ind w:firstLine="709"/>
        <w:jc w:val="both"/>
        <w:rPr>
          <w:sz w:val="24"/>
          <w:szCs w:val="24"/>
        </w:rPr>
      </w:pPr>
      <w:r w:rsidRPr="00AD0ED2">
        <w:rPr>
          <w:sz w:val="24"/>
          <w:szCs w:val="24"/>
        </w:rPr>
        <w:lastRenderedPageBreak/>
        <w:t>Для обеспечения социальными услугами в городах области в 2021 году построена школа в пос</w:t>
      </w:r>
      <w:proofErr w:type="gramStart"/>
      <w:r w:rsidRPr="00AD0ED2">
        <w:rPr>
          <w:sz w:val="24"/>
          <w:szCs w:val="24"/>
        </w:rPr>
        <w:t>.С</w:t>
      </w:r>
      <w:proofErr w:type="gramEnd"/>
      <w:r w:rsidRPr="00AD0ED2">
        <w:rPr>
          <w:sz w:val="24"/>
          <w:szCs w:val="24"/>
        </w:rPr>
        <w:t xml:space="preserve">тепное г.Семей. Введено в эксплуатацию 5 объектов по </w:t>
      </w:r>
      <w:proofErr w:type="spellStart"/>
      <w:r w:rsidRPr="00AD0ED2">
        <w:rPr>
          <w:sz w:val="24"/>
          <w:szCs w:val="24"/>
        </w:rPr>
        <w:t>водообеспечению</w:t>
      </w:r>
      <w:proofErr w:type="spellEnd"/>
      <w:r w:rsidRPr="00AD0ED2">
        <w:rPr>
          <w:sz w:val="24"/>
          <w:szCs w:val="24"/>
        </w:rPr>
        <w:t>, в том числе в г</w:t>
      </w:r>
      <w:proofErr w:type="gramStart"/>
      <w:r w:rsidRPr="00AD0ED2">
        <w:rPr>
          <w:sz w:val="24"/>
          <w:szCs w:val="24"/>
        </w:rPr>
        <w:t>.С</w:t>
      </w:r>
      <w:proofErr w:type="gramEnd"/>
      <w:r w:rsidRPr="00AD0ED2">
        <w:rPr>
          <w:sz w:val="24"/>
          <w:szCs w:val="24"/>
        </w:rPr>
        <w:t xml:space="preserve">емей (п.Холодный Ключ, п.Восход </w:t>
      </w:r>
      <w:proofErr w:type="spellStart"/>
      <w:r w:rsidRPr="00AD0ED2">
        <w:rPr>
          <w:sz w:val="24"/>
          <w:szCs w:val="24"/>
        </w:rPr>
        <w:t>ул.Дулатова</w:t>
      </w:r>
      <w:proofErr w:type="spellEnd"/>
      <w:r w:rsidRPr="00AD0ED2">
        <w:rPr>
          <w:sz w:val="24"/>
          <w:szCs w:val="24"/>
        </w:rPr>
        <w:t xml:space="preserve">, </w:t>
      </w:r>
      <w:proofErr w:type="spellStart"/>
      <w:r w:rsidRPr="00AD0ED2">
        <w:rPr>
          <w:sz w:val="24"/>
          <w:szCs w:val="24"/>
        </w:rPr>
        <w:t>ул.Богенбай</w:t>
      </w:r>
      <w:proofErr w:type="spellEnd"/>
      <w:r w:rsidRPr="00AD0ED2">
        <w:rPr>
          <w:sz w:val="24"/>
          <w:szCs w:val="24"/>
        </w:rPr>
        <w:t>), г.Усть-Каменогорск  (п.Северный), в результате чего 3,6 тыс.человек дополнительно получили доступ к централизованному водоснабжению, завершены 2 объекта по водоотведению: реконструкция КНС-10 в городе Семей и реконструкция самотечного канализационного коллектора в Усть-Каменогорске.</w:t>
      </w:r>
    </w:p>
    <w:p w:rsidR="001C77A5" w:rsidRPr="00AD0ED2" w:rsidRDefault="001C77A5" w:rsidP="001C77A5">
      <w:pPr>
        <w:pBdr>
          <w:bottom w:val="single" w:sz="4" w:space="2" w:color="FFFFFF"/>
        </w:pBdr>
        <w:shd w:val="clear" w:color="auto" w:fill="FFFFFF" w:themeFill="background1"/>
        <w:tabs>
          <w:tab w:val="num" w:pos="960"/>
        </w:tabs>
        <w:spacing w:after="0" w:line="240" w:lineRule="auto"/>
        <w:ind w:firstLine="709"/>
        <w:jc w:val="both"/>
        <w:rPr>
          <w:sz w:val="24"/>
          <w:szCs w:val="24"/>
        </w:rPr>
      </w:pPr>
      <w:r w:rsidRPr="00AD0ED2">
        <w:rPr>
          <w:sz w:val="24"/>
          <w:szCs w:val="24"/>
        </w:rPr>
        <w:t>Реализация проектов позволила повысить уровень обеспеченности социальными благами и услугами в городах до 89,7%.</w:t>
      </w:r>
    </w:p>
    <w:p w:rsidR="001C77A5" w:rsidRPr="00AD0ED2" w:rsidRDefault="001C77A5" w:rsidP="001C77A5">
      <w:pPr>
        <w:pBdr>
          <w:bottom w:val="single" w:sz="4" w:space="2" w:color="FFFFFF"/>
        </w:pBdr>
        <w:shd w:val="clear" w:color="auto" w:fill="FFFFFF" w:themeFill="background1"/>
        <w:tabs>
          <w:tab w:val="num" w:pos="960"/>
        </w:tabs>
        <w:spacing w:after="0" w:line="240" w:lineRule="auto"/>
        <w:ind w:firstLine="709"/>
        <w:jc w:val="both"/>
        <w:rPr>
          <w:b/>
          <w:bCs/>
          <w:sz w:val="24"/>
          <w:szCs w:val="24"/>
        </w:rPr>
      </w:pPr>
      <w:r w:rsidRPr="00AD0ED2">
        <w:rPr>
          <w:b/>
          <w:bCs/>
          <w:sz w:val="24"/>
          <w:szCs w:val="24"/>
        </w:rPr>
        <w:t>- в сельских населенных пунктах достигнуто плановое значение - 66,7%</w:t>
      </w:r>
    </w:p>
    <w:p w:rsidR="001C77A5" w:rsidRPr="00AD0ED2" w:rsidRDefault="001C77A5" w:rsidP="001C77A5">
      <w:pPr>
        <w:pBdr>
          <w:bottom w:val="single" w:sz="4" w:space="2" w:color="FFFFFF"/>
        </w:pBdr>
        <w:shd w:val="clear" w:color="auto" w:fill="FFFFFF" w:themeFill="background1"/>
        <w:tabs>
          <w:tab w:val="num" w:pos="960"/>
        </w:tabs>
        <w:spacing w:after="0" w:line="240" w:lineRule="auto"/>
        <w:ind w:firstLine="709"/>
        <w:jc w:val="both"/>
        <w:rPr>
          <w:b/>
          <w:bCs/>
          <w:sz w:val="24"/>
          <w:szCs w:val="24"/>
        </w:rPr>
      </w:pPr>
      <w:r w:rsidRPr="00AD0ED2">
        <w:rPr>
          <w:sz w:val="24"/>
          <w:szCs w:val="24"/>
        </w:rPr>
        <w:t>Для достижения индикатора в области принимались меры по обеспечению равного доступа жителей к базовым услугам в сельской местности, где проживает 503,9 тыс</w:t>
      </w:r>
      <w:proofErr w:type="gramStart"/>
      <w:r w:rsidRPr="00AD0ED2">
        <w:rPr>
          <w:sz w:val="24"/>
          <w:szCs w:val="24"/>
        </w:rPr>
        <w:t>.ч</w:t>
      </w:r>
      <w:proofErr w:type="gramEnd"/>
      <w:r w:rsidRPr="00AD0ED2">
        <w:rPr>
          <w:sz w:val="24"/>
          <w:szCs w:val="24"/>
        </w:rPr>
        <w:t>еловек или 37,1% от общей численности населения региона.</w:t>
      </w:r>
    </w:p>
    <w:p w:rsidR="001C77A5" w:rsidRPr="00AD0ED2" w:rsidRDefault="001C77A5" w:rsidP="001C77A5">
      <w:pPr>
        <w:pBdr>
          <w:bottom w:val="single" w:sz="4" w:space="2" w:color="FFFFFF"/>
        </w:pBdr>
        <w:shd w:val="clear" w:color="auto" w:fill="FFFFFF" w:themeFill="background1"/>
        <w:tabs>
          <w:tab w:val="num" w:pos="960"/>
        </w:tabs>
        <w:spacing w:after="0" w:line="240" w:lineRule="auto"/>
        <w:ind w:firstLine="709"/>
        <w:jc w:val="both"/>
        <w:rPr>
          <w:b/>
          <w:bCs/>
          <w:sz w:val="24"/>
          <w:szCs w:val="24"/>
        </w:rPr>
      </w:pPr>
      <w:r w:rsidRPr="00AD0ED2">
        <w:rPr>
          <w:sz w:val="24"/>
          <w:szCs w:val="24"/>
        </w:rPr>
        <w:t>Путем модернизации социальных и инженерной инфраструктуры, в том числе в рамках проекта «Ауыл-Ел бесі</w:t>
      </w:r>
      <w:proofErr w:type="gramStart"/>
      <w:r w:rsidRPr="00AD0ED2">
        <w:rPr>
          <w:sz w:val="24"/>
          <w:szCs w:val="24"/>
        </w:rPr>
        <w:t>г</w:t>
      </w:r>
      <w:proofErr w:type="gramEnd"/>
      <w:r w:rsidRPr="00AD0ED2">
        <w:rPr>
          <w:sz w:val="24"/>
          <w:szCs w:val="24"/>
        </w:rPr>
        <w:t xml:space="preserve">і» реализовывались проекты по приведению населенных пунктов в соответствии с Системой региональных стандартов. </w:t>
      </w:r>
    </w:p>
    <w:p w:rsidR="001C77A5" w:rsidRPr="00AD0ED2" w:rsidRDefault="001C77A5" w:rsidP="001C77A5">
      <w:pPr>
        <w:pBdr>
          <w:bottom w:val="single" w:sz="4" w:space="2" w:color="FFFFFF"/>
        </w:pBdr>
        <w:shd w:val="clear" w:color="auto" w:fill="FFFFFF" w:themeFill="background1"/>
        <w:tabs>
          <w:tab w:val="num" w:pos="960"/>
        </w:tabs>
        <w:spacing w:after="0" w:line="240" w:lineRule="auto"/>
        <w:ind w:firstLine="709"/>
        <w:jc w:val="both"/>
        <w:rPr>
          <w:b/>
          <w:bCs/>
          <w:sz w:val="24"/>
          <w:szCs w:val="24"/>
        </w:rPr>
      </w:pPr>
      <w:r w:rsidRPr="00AD0ED2">
        <w:rPr>
          <w:sz w:val="24"/>
          <w:szCs w:val="24"/>
        </w:rPr>
        <w:t>В 2021 году по «Ауыл-Ел бесі</w:t>
      </w:r>
      <w:proofErr w:type="gramStart"/>
      <w:r w:rsidRPr="00AD0ED2">
        <w:rPr>
          <w:sz w:val="24"/>
          <w:szCs w:val="24"/>
        </w:rPr>
        <w:t>г</w:t>
      </w:r>
      <w:proofErr w:type="gramEnd"/>
      <w:r w:rsidRPr="00AD0ED2">
        <w:rPr>
          <w:sz w:val="24"/>
          <w:szCs w:val="24"/>
        </w:rPr>
        <w:t xml:space="preserve">і» выделено 9,1 млрд. тенге на реализацию 93 проектов в 44 опорных и спутниковых селах. По итогам года завершен 81 проект, 12 проектов - </w:t>
      </w:r>
      <w:proofErr w:type="gramStart"/>
      <w:r w:rsidRPr="00AD0ED2">
        <w:rPr>
          <w:sz w:val="24"/>
          <w:szCs w:val="24"/>
        </w:rPr>
        <w:t>переходящие</w:t>
      </w:r>
      <w:proofErr w:type="gramEnd"/>
      <w:r w:rsidRPr="00AD0ED2">
        <w:rPr>
          <w:sz w:val="24"/>
          <w:szCs w:val="24"/>
        </w:rPr>
        <w:t xml:space="preserve"> на 2022 год (строительство 6 </w:t>
      </w:r>
      <w:proofErr w:type="spellStart"/>
      <w:r w:rsidRPr="00AD0ED2">
        <w:rPr>
          <w:sz w:val="24"/>
          <w:szCs w:val="24"/>
        </w:rPr>
        <w:t>ФОКов</w:t>
      </w:r>
      <w:proofErr w:type="spellEnd"/>
      <w:r w:rsidRPr="00AD0ED2">
        <w:rPr>
          <w:sz w:val="24"/>
          <w:szCs w:val="24"/>
        </w:rPr>
        <w:t>, спортивного модуля, 3 сельских клубов и капитальных ремонт 2 школ).</w:t>
      </w:r>
    </w:p>
    <w:p w:rsidR="001C77A5" w:rsidRPr="00AD0ED2" w:rsidRDefault="001C77A5" w:rsidP="001C77A5">
      <w:pPr>
        <w:pBdr>
          <w:bottom w:val="single" w:sz="4" w:space="2" w:color="FFFFFF"/>
        </w:pBdr>
        <w:shd w:val="clear" w:color="auto" w:fill="FFFFFF" w:themeFill="background1"/>
        <w:tabs>
          <w:tab w:val="num" w:pos="960"/>
        </w:tabs>
        <w:spacing w:after="0" w:line="240" w:lineRule="auto"/>
        <w:ind w:firstLine="709"/>
        <w:jc w:val="both"/>
        <w:rPr>
          <w:b/>
          <w:bCs/>
          <w:sz w:val="24"/>
          <w:szCs w:val="24"/>
        </w:rPr>
      </w:pPr>
      <w:r w:rsidRPr="00AD0ED2">
        <w:rPr>
          <w:sz w:val="24"/>
          <w:szCs w:val="24"/>
        </w:rPr>
        <w:t>Для развития социальной и инженерной инфраструктуры в селах, помимо мероприятий «Ауыл – Ел бесі</w:t>
      </w:r>
      <w:proofErr w:type="gramStart"/>
      <w:r w:rsidRPr="00AD0ED2">
        <w:rPr>
          <w:sz w:val="24"/>
          <w:szCs w:val="24"/>
        </w:rPr>
        <w:t>г</w:t>
      </w:r>
      <w:proofErr w:type="gramEnd"/>
      <w:r w:rsidRPr="00AD0ED2">
        <w:rPr>
          <w:sz w:val="24"/>
          <w:szCs w:val="24"/>
        </w:rPr>
        <w:t xml:space="preserve">і» реализованы проекты по водоснабжению сел (обеспечено водоснабжение в 30 селах), обеспечению транспортной доступностью (отремонтировано 413 км на 17,6 млрд. тенге). </w:t>
      </w:r>
    </w:p>
    <w:p w:rsidR="001C77A5" w:rsidRPr="00AD0ED2" w:rsidRDefault="001C77A5" w:rsidP="001C77A5">
      <w:pPr>
        <w:pBdr>
          <w:bottom w:val="single" w:sz="4" w:space="2" w:color="FFFFFF"/>
        </w:pBdr>
        <w:shd w:val="clear" w:color="auto" w:fill="FFFFFF" w:themeFill="background1"/>
        <w:tabs>
          <w:tab w:val="num" w:pos="960"/>
        </w:tabs>
        <w:spacing w:after="0" w:line="240" w:lineRule="auto"/>
        <w:ind w:firstLine="709"/>
        <w:jc w:val="both"/>
        <w:rPr>
          <w:bCs/>
          <w:sz w:val="24"/>
          <w:szCs w:val="24"/>
        </w:rPr>
      </w:pPr>
      <w:r w:rsidRPr="00AD0ED2">
        <w:rPr>
          <w:bCs/>
          <w:sz w:val="24"/>
          <w:szCs w:val="24"/>
        </w:rPr>
        <w:t>Реализация проектов позволила повысить уровень обеспеченности социальными благами и услугами в сельских населенных пунктах до 66,7%.</w:t>
      </w:r>
    </w:p>
    <w:p w:rsidR="001C77A5" w:rsidRPr="00AD0ED2" w:rsidRDefault="001C77A5" w:rsidP="001C77A5">
      <w:pPr>
        <w:ind w:firstLine="709"/>
        <w:contextualSpacing/>
        <w:jc w:val="both"/>
        <w:rPr>
          <w:b/>
          <w:bCs/>
          <w:sz w:val="24"/>
          <w:szCs w:val="24"/>
        </w:rPr>
      </w:pPr>
    </w:p>
    <w:p w:rsidR="001C77A5" w:rsidRPr="00AD0ED2" w:rsidRDefault="001C77A5" w:rsidP="001C77A5">
      <w:pPr>
        <w:pBdr>
          <w:bottom w:val="single" w:sz="4" w:space="2" w:color="FFFFFF"/>
        </w:pBdr>
        <w:shd w:val="clear" w:color="auto" w:fill="FFFFFF" w:themeFill="background1"/>
        <w:tabs>
          <w:tab w:val="num" w:pos="960"/>
        </w:tabs>
        <w:spacing w:after="0" w:line="240" w:lineRule="auto"/>
        <w:ind w:firstLine="709"/>
        <w:jc w:val="center"/>
        <w:rPr>
          <w:b/>
          <w:bCs/>
          <w:sz w:val="24"/>
          <w:szCs w:val="24"/>
        </w:rPr>
      </w:pPr>
      <w:r w:rsidRPr="00AD0ED2">
        <w:rPr>
          <w:b/>
          <w:bCs/>
          <w:sz w:val="24"/>
          <w:szCs w:val="24"/>
        </w:rPr>
        <w:t>НАПРАВЛЕНИЕ: БЕЗОПАСНЫЙ РЕГИОН</w:t>
      </w:r>
    </w:p>
    <w:p w:rsidR="001C77A5" w:rsidRPr="00AD0ED2" w:rsidRDefault="001C77A5" w:rsidP="001C77A5">
      <w:pPr>
        <w:pBdr>
          <w:bottom w:val="single" w:sz="4" w:space="0" w:color="FFFFFF"/>
        </w:pBdr>
        <w:shd w:val="clear" w:color="auto" w:fill="FFFFFF" w:themeFill="background1"/>
        <w:tabs>
          <w:tab w:val="num" w:pos="960"/>
        </w:tabs>
        <w:spacing w:after="0" w:line="240" w:lineRule="auto"/>
        <w:ind w:firstLine="709"/>
        <w:jc w:val="center"/>
        <w:rPr>
          <w:b/>
          <w:bCs/>
          <w:i/>
          <w:iCs/>
          <w:sz w:val="24"/>
          <w:szCs w:val="24"/>
        </w:rPr>
      </w:pPr>
      <w:r w:rsidRPr="00AD0ED2">
        <w:rPr>
          <w:b/>
          <w:bCs/>
          <w:i/>
          <w:iCs/>
          <w:sz w:val="24"/>
          <w:szCs w:val="24"/>
        </w:rPr>
        <w:t>Цель 11. Повышение безопасности жизнедеятельности населения</w:t>
      </w:r>
    </w:p>
    <w:p w:rsidR="00F6126E" w:rsidRPr="00AD0ED2" w:rsidRDefault="00F6126E" w:rsidP="001C77A5">
      <w:pPr>
        <w:pBdr>
          <w:bottom w:val="single" w:sz="4" w:space="0" w:color="FFFFFF"/>
        </w:pBdr>
        <w:shd w:val="clear" w:color="auto" w:fill="FFFFFF" w:themeFill="background1"/>
        <w:tabs>
          <w:tab w:val="num" w:pos="960"/>
        </w:tabs>
        <w:spacing w:after="0" w:line="240" w:lineRule="auto"/>
        <w:ind w:firstLine="709"/>
        <w:jc w:val="center"/>
        <w:rPr>
          <w:sz w:val="24"/>
          <w:szCs w:val="24"/>
        </w:rPr>
      </w:pPr>
    </w:p>
    <w:p w:rsidR="001C77A5" w:rsidRPr="00AD0ED2" w:rsidRDefault="001C77A5" w:rsidP="001C77A5">
      <w:pPr>
        <w:shd w:val="clear" w:color="auto" w:fill="FFFFFF" w:themeFill="background1"/>
        <w:spacing w:after="0" w:line="240" w:lineRule="auto"/>
        <w:ind w:firstLine="709"/>
        <w:jc w:val="both"/>
        <w:rPr>
          <w:bCs/>
          <w:sz w:val="24"/>
          <w:szCs w:val="24"/>
        </w:rPr>
      </w:pPr>
      <w:r w:rsidRPr="00AD0ED2">
        <w:rPr>
          <w:sz w:val="24"/>
          <w:szCs w:val="24"/>
        </w:rPr>
        <w:t>Для оценки реализации цели предусмотрено 3</w:t>
      </w:r>
      <w:r w:rsidRPr="00AD0ED2">
        <w:rPr>
          <w:bCs/>
          <w:sz w:val="24"/>
          <w:szCs w:val="24"/>
        </w:rPr>
        <w:t xml:space="preserve"> </w:t>
      </w:r>
      <w:proofErr w:type="gramStart"/>
      <w:r w:rsidRPr="00AD0ED2">
        <w:rPr>
          <w:bCs/>
          <w:sz w:val="24"/>
          <w:szCs w:val="24"/>
        </w:rPr>
        <w:t>целевых</w:t>
      </w:r>
      <w:proofErr w:type="gramEnd"/>
      <w:r w:rsidRPr="00AD0ED2">
        <w:rPr>
          <w:bCs/>
          <w:sz w:val="24"/>
          <w:szCs w:val="24"/>
        </w:rPr>
        <w:t xml:space="preserve"> индикатора, по итогам года индикаторы выполнены.</w:t>
      </w:r>
    </w:p>
    <w:p w:rsidR="001C77A5" w:rsidRPr="00AD0ED2" w:rsidRDefault="001C77A5" w:rsidP="001C77A5">
      <w:pPr>
        <w:shd w:val="clear" w:color="auto" w:fill="FFFFFF" w:themeFill="background1"/>
        <w:spacing w:after="0" w:line="240" w:lineRule="auto"/>
        <w:ind w:firstLine="709"/>
        <w:jc w:val="both"/>
        <w:rPr>
          <w:b/>
          <w:sz w:val="24"/>
          <w:szCs w:val="24"/>
        </w:rPr>
      </w:pPr>
      <w:r w:rsidRPr="00AD0ED2">
        <w:rPr>
          <w:b/>
          <w:sz w:val="24"/>
          <w:szCs w:val="24"/>
        </w:rPr>
        <w:t>1) снижение удельного веса преступлений, совершенных на улицах, план - 13,7%, факт 12,2 %;</w:t>
      </w:r>
    </w:p>
    <w:p w:rsidR="001C77A5" w:rsidRPr="00AD0ED2" w:rsidRDefault="001C77A5" w:rsidP="001C77A5">
      <w:pPr>
        <w:shd w:val="clear" w:color="auto" w:fill="FFFFFF" w:themeFill="background1"/>
        <w:spacing w:after="0" w:line="240" w:lineRule="auto"/>
        <w:ind w:firstLine="709"/>
        <w:jc w:val="both"/>
        <w:rPr>
          <w:bCs/>
          <w:sz w:val="24"/>
          <w:szCs w:val="24"/>
        </w:rPr>
      </w:pPr>
      <w:r w:rsidRPr="00AD0ED2">
        <w:rPr>
          <w:rFonts w:eastAsia="Times-Roman"/>
          <w:bCs/>
          <w:sz w:val="24"/>
          <w:szCs w:val="24"/>
        </w:rPr>
        <w:t xml:space="preserve">Планомерная работа по улучшению безопасности в области позволила снизить </w:t>
      </w:r>
      <w:r w:rsidRPr="00AD0ED2">
        <w:rPr>
          <w:sz w:val="24"/>
          <w:szCs w:val="24"/>
        </w:rPr>
        <w:t>удельный вес преступлений, совершенных на улицах до 12,2 % при плане 13,7%.</w:t>
      </w:r>
    </w:p>
    <w:p w:rsidR="001C77A5" w:rsidRPr="00AD0ED2" w:rsidRDefault="001C77A5" w:rsidP="001C77A5">
      <w:pPr>
        <w:shd w:val="clear" w:color="auto" w:fill="FFFFFF" w:themeFill="background1"/>
        <w:spacing w:after="0" w:line="240" w:lineRule="auto"/>
        <w:ind w:firstLine="709"/>
        <w:jc w:val="both"/>
        <w:rPr>
          <w:iCs/>
          <w:sz w:val="24"/>
          <w:szCs w:val="24"/>
        </w:rPr>
      </w:pPr>
      <w:r w:rsidRPr="00AD0ED2">
        <w:rPr>
          <w:sz w:val="24"/>
          <w:szCs w:val="24"/>
        </w:rPr>
        <w:t xml:space="preserve">Из зарегистрированных 11 993 уголовных правонарушений, на улицах совершено 1 466 </w:t>
      </w:r>
      <w:r w:rsidRPr="00AD0ED2">
        <w:rPr>
          <w:i/>
          <w:sz w:val="24"/>
          <w:szCs w:val="24"/>
        </w:rPr>
        <w:t>(2020 г. – 1 446)</w:t>
      </w:r>
      <w:r w:rsidRPr="00AD0ED2">
        <w:rPr>
          <w:sz w:val="24"/>
          <w:szCs w:val="24"/>
        </w:rPr>
        <w:t>, с ростом к 2020 году на 1,4%.</w:t>
      </w:r>
    </w:p>
    <w:p w:rsidR="001C77A5" w:rsidRPr="00AD0ED2" w:rsidRDefault="001C77A5" w:rsidP="001C77A5">
      <w:pPr>
        <w:shd w:val="clear" w:color="auto" w:fill="FFFFFF" w:themeFill="background1"/>
        <w:spacing w:after="0" w:line="240" w:lineRule="auto"/>
        <w:ind w:firstLine="709"/>
        <w:jc w:val="both"/>
        <w:rPr>
          <w:b/>
          <w:sz w:val="24"/>
          <w:szCs w:val="24"/>
        </w:rPr>
      </w:pPr>
      <w:r w:rsidRPr="00AD0ED2">
        <w:rPr>
          <w:sz w:val="24"/>
          <w:szCs w:val="24"/>
        </w:rPr>
        <w:t xml:space="preserve">Действует Межведомственный ситуационный центр, к которому выведены камеры видеонаблюдения, установленные в областном центре </w:t>
      </w:r>
      <w:r w:rsidRPr="00AD0ED2">
        <w:rPr>
          <w:i/>
          <w:sz w:val="24"/>
          <w:szCs w:val="24"/>
        </w:rPr>
        <w:t xml:space="preserve">(информация о количестве и местах расположения данных видеокамер собирается в КГУ «Центр информационных технологий» управления </w:t>
      </w:r>
      <w:proofErr w:type="spellStart"/>
      <w:r w:rsidRPr="00AD0ED2">
        <w:rPr>
          <w:i/>
          <w:sz w:val="24"/>
          <w:szCs w:val="24"/>
        </w:rPr>
        <w:t>цифровизации</w:t>
      </w:r>
      <w:proofErr w:type="spellEnd"/>
      <w:r w:rsidRPr="00AD0ED2">
        <w:rPr>
          <w:i/>
          <w:sz w:val="24"/>
          <w:szCs w:val="24"/>
        </w:rPr>
        <w:t xml:space="preserve"> и архивов Восточно-Казахстанской области)</w:t>
      </w:r>
      <w:r w:rsidRPr="00AD0ED2">
        <w:rPr>
          <w:sz w:val="24"/>
          <w:szCs w:val="24"/>
        </w:rPr>
        <w:t xml:space="preserve">. </w:t>
      </w:r>
    </w:p>
    <w:p w:rsidR="001C77A5" w:rsidRPr="00AD0ED2" w:rsidRDefault="001C77A5" w:rsidP="001C77A5">
      <w:pPr>
        <w:shd w:val="clear" w:color="auto" w:fill="FFFFFF"/>
        <w:spacing w:after="0" w:line="240" w:lineRule="auto"/>
        <w:ind w:firstLine="708"/>
        <w:jc w:val="both"/>
        <w:rPr>
          <w:sz w:val="24"/>
          <w:szCs w:val="24"/>
        </w:rPr>
      </w:pPr>
      <w:proofErr w:type="gramStart"/>
      <w:r w:rsidRPr="00AD0ED2">
        <w:rPr>
          <w:sz w:val="24"/>
          <w:szCs w:val="24"/>
        </w:rPr>
        <w:t xml:space="preserve">Департаментом полиции, за счет внедрения новых методов осуществления охраны общественного порядка, проводится работа по улучшению уровня и качества обеспечения общественной безопасности в регионе, которые позволили снизить количество регистрируемых преступлений на 9,3% (с 13 229 до 11 993), совершаемых в общественных местах сократилась на 6,1% (с 3319 до 3118), незначительный рост преступлений совершенных  на улицах  на 1,4% (с 1446 до 1466). </w:t>
      </w:r>
      <w:proofErr w:type="gramEnd"/>
    </w:p>
    <w:p w:rsidR="001C77A5" w:rsidRPr="00AD0ED2" w:rsidRDefault="001C77A5" w:rsidP="001C77A5">
      <w:pPr>
        <w:spacing w:after="0" w:line="240" w:lineRule="auto"/>
        <w:ind w:firstLine="708"/>
        <w:jc w:val="both"/>
        <w:rPr>
          <w:sz w:val="24"/>
          <w:szCs w:val="24"/>
        </w:rPr>
      </w:pPr>
      <w:r w:rsidRPr="00AD0ED2">
        <w:rPr>
          <w:sz w:val="24"/>
          <w:szCs w:val="24"/>
        </w:rPr>
        <w:lastRenderedPageBreak/>
        <w:t>В целях поддержания стабильной оперативной обстановки в общественных местах и должного уровня правопорядка на территории области, направленность работы патрульной полиции нацелена на профилактику правонарушений и преступлений, в т.ч. по недопущению их на маршрутах патрулирования.</w:t>
      </w:r>
    </w:p>
    <w:p w:rsidR="001C77A5" w:rsidRPr="00AD0ED2" w:rsidRDefault="001C77A5" w:rsidP="001C77A5">
      <w:pPr>
        <w:shd w:val="clear" w:color="auto" w:fill="FFFFFF" w:themeFill="background1"/>
        <w:spacing w:after="0" w:line="240" w:lineRule="auto"/>
        <w:ind w:firstLine="709"/>
        <w:jc w:val="both"/>
        <w:rPr>
          <w:b/>
          <w:sz w:val="24"/>
          <w:szCs w:val="24"/>
        </w:rPr>
      </w:pPr>
      <w:r w:rsidRPr="00AD0ED2">
        <w:rPr>
          <w:b/>
          <w:sz w:val="24"/>
          <w:szCs w:val="24"/>
        </w:rPr>
        <w:t>2) снижение количества погибших в ДТП, план 11,1 на 100 тыс. населения, факт 10,6 на 100 тыс</w:t>
      </w:r>
      <w:proofErr w:type="gramStart"/>
      <w:r w:rsidRPr="00AD0ED2">
        <w:rPr>
          <w:b/>
          <w:sz w:val="24"/>
          <w:szCs w:val="24"/>
        </w:rPr>
        <w:t>.н</w:t>
      </w:r>
      <w:proofErr w:type="gramEnd"/>
      <w:r w:rsidRPr="00AD0ED2">
        <w:rPr>
          <w:b/>
          <w:sz w:val="24"/>
          <w:szCs w:val="24"/>
        </w:rPr>
        <w:t>аселения</w:t>
      </w:r>
    </w:p>
    <w:p w:rsidR="001C77A5" w:rsidRPr="00AD0ED2" w:rsidRDefault="001C77A5" w:rsidP="001C77A5">
      <w:pPr>
        <w:shd w:val="clear" w:color="auto" w:fill="FFFFFF" w:themeFill="background1"/>
        <w:spacing w:after="0" w:line="240" w:lineRule="auto"/>
        <w:ind w:firstLine="709"/>
        <w:jc w:val="both"/>
        <w:rPr>
          <w:sz w:val="24"/>
          <w:szCs w:val="24"/>
        </w:rPr>
      </w:pPr>
      <w:r w:rsidRPr="00AD0ED2">
        <w:rPr>
          <w:sz w:val="24"/>
          <w:szCs w:val="24"/>
        </w:rPr>
        <w:t>В целях профилактики и недопущению дорожно-транспортных происшествий Управлением местной полицейской службы проведены:</w:t>
      </w:r>
    </w:p>
    <w:p w:rsidR="001C77A5" w:rsidRPr="00AD0ED2" w:rsidRDefault="001C77A5" w:rsidP="001C77A5">
      <w:pPr>
        <w:shd w:val="clear" w:color="auto" w:fill="FFFFFF" w:themeFill="background1"/>
        <w:spacing w:after="0" w:line="240" w:lineRule="auto"/>
        <w:ind w:firstLine="709"/>
        <w:jc w:val="both"/>
        <w:rPr>
          <w:sz w:val="24"/>
          <w:szCs w:val="24"/>
        </w:rPr>
      </w:pPr>
      <w:r w:rsidRPr="00AD0ED2">
        <w:rPr>
          <w:sz w:val="24"/>
          <w:szCs w:val="24"/>
        </w:rPr>
        <w:t>- 22 оперативно-профилактических мероприятия (8 республиканских ОПМ «Автобус», «Безопасная дорога», «Внимание дети», 10 областного значения «Безопасная дорога» и 4 этапа «</w:t>
      </w:r>
      <w:proofErr w:type="spellStart"/>
      <w:r w:rsidRPr="00AD0ED2">
        <w:rPr>
          <w:sz w:val="24"/>
          <w:szCs w:val="24"/>
        </w:rPr>
        <w:t>Борышкер</w:t>
      </w:r>
      <w:proofErr w:type="spellEnd"/>
      <w:r w:rsidRPr="00AD0ED2">
        <w:rPr>
          <w:sz w:val="24"/>
          <w:szCs w:val="24"/>
        </w:rPr>
        <w:t xml:space="preserve">») направленных на профилактику стабилизации и снижения </w:t>
      </w:r>
      <w:proofErr w:type="spellStart"/>
      <w:r w:rsidRPr="00AD0ED2">
        <w:rPr>
          <w:sz w:val="24"/>
          <w:szCs w:val="24"/>
        </w:rPr>
        <w:t>аварийнности</w:t>
      </w:r>
      <w:proofErr w:type="spellEnd"/>
      <w:r w:rsidRPr="00AD0ED2">
        <w:rPr>
          <w:sz w:val="24"/>
          <w:szCs w:val="24"/>
        </w:rPr>
        <w:t xml:space="preserve"> на дорогах области;</w:t>
      </w:r>
    </w:p>
    <w:p w:rsidR="001C77A5" w:rsidRPr="00AD0ED2" w:rsidRDefault="001C77A5" w:rsidP="001C77A5">
      <w:pPr>
        <w:shd w:val="clear" w:color="auto" w:fill="FFFFFF" w:themeFill="background1"/>
        <w:spacing w:after="0" w:line="240" w:lineRule="auto"/>
        <w:ind w:firstLine="709"/>
        <w:jc w:val="both"/>
        <w:rPr>
          <w:sz w:val="24"/>
          <w:szCs w:val="24"/>
        </w:rPr>
      </w:pPr>
      <w:r w:rsidRPr="00AD0ED2">
        <w:rPr>
          <w:sz w:val="24"/>
          <w:szCs w:val="24"/>
        </w:rPr>
        <w:t>- 35 брифинга и</w:t>
      </w:r>
      <w:r w:rsidR="00703AD4" w:rsidRPr="00AD0ED2">
        <w:rPr>
          <w:sz w:val="24"/>
          <w:szCs w:val="24"/>
        </w:rPr>
        <w:t xml:space="preserve"> пресс-конференций по вопросам б</w:t>
      </w:r>
      <w:r w:rsidRPr="00AD0ED2">
        <w:rPr>
          <w:sz w:val="24"/>
          <w:szCs w:val="24"/>
        </w:rPr>
        <w:t>езопасности дорожного движения;</w:t>
      </w:r>
    </w:p>
    <w:p w:rsidR="001C77A5" w:rsidRPr="00AD0ED2" w:rsidRDefault="001C77A5" w:rsidP="001C77A5">
      <w:pPr>
        <w:shd w:val="clear" w:color="auto" w:fill="FFFFFF" w:themeFill="background1"/>
        <w:spacing w:after="0" w:line="240" w:lineRule="auto"/>
        <w:ind w:firstLine="709"/>
        <w:jc w:val="both"/>
        <w:rPr>
          <w:sz w:val="24"/>
          <w:szCs w:val="24"/>
        </w:rPr>
      </w:pPr>
      <w:r w:rsidRPr="00AD0ED2">
        <w:rPr>
          <w:sz w:val="24"/>
          <w:szCs w:val="24"/>
        </w:rPr>
        <w:t>- выдано в эфир 29 социальных реклам по безопасности дорожного движения;</w:t>
      </w:r>
    </w:p>
    <w:p w:rsidR="001C77A5" w:rsidRPr="00AD0ED2" w:rsidRDefault="001C77A5" w:rsidP="001C77A5">
      <w:pPr>
        <w:shd w:val="clear" w:color="auto" w:fill="FFFFFF" w:themeFill="background1"/>
        <w:spacing w:after="0" w:line="240" w:lineRule="auto"/>
        <w:ind w:firstLine="709"/>
        <w:jc w:val="both"/>
        <w:rPr>
          <w:sz w:val="24"/>
          <w:szCs w:val="24"/>
        </w:rPr>
      </w:pPr>
      <w:proofErr w:type="gramStart"/>
      <w:r w:rsidRPr="00AD0ED2">
        <w:rPr>
          <w:sz w:val="24"/>
          <w:szCs w:val="24"/>
        </w:rPr>
        <w:t>-  2 оперативно-профилактических мероприятия «Внимание – дети!» в целях профилактики детского дорожно-транспортного травматизма.</w:t>
      </w:r>
      <w:proofErr w:type="gramEnd"/>
    </w:p>
    <w:p w:rsidR="001C77A5" w:rsidRPr="00AD0ED2" w:rsidRDefault="001C77A5" w:rsidP="001C77A5">
      <w:pPr>
        <w:shd w:val="clear" w:color="auto" w:fill="FFFFFF" w:themeFill="background1"/>
        <w:spacing w:after="0" w:line="240" w:lineRule="auto"/>
        <w:ind w:firstLine="709"/>
        <w:jc w:val="both"/>
        <w:rPr>
          <w:sz w:val="24"/>
          <w:szCs w:val="24"/>
        </w:rPr>
      </w:pPr>
      <w:r w:rsidRPr="00AD0ED2">
        <w:rPr>
          <w:sz w:val="24"/>
          <w:szCs w:val="24"/>
        </w:rPr>
        <w:t xml:space="preserve">Для достижения положительных результатов и  снижения аварийности на дорогах области, определены приоритетные направления работы.               </w:t>
      </w:r>
    </w:p>
    <w:p w:rsidR="001C77A5" w:rsidRPr="00AD0ED2" w:rsidRDefault="001C77A5" w:rsidP="001C77A5">
      <w:pPr>
        <w:spacing w:after="0" w:line="240" w:lineRule="auto"/>
        <w:ind w:firstLine="708"/>
        <w:jc w:val="both"/>
        <w:rPr>
          <w:sz w:val="24"/>
          <w:szCs w:val="24"/>
        </w:rPr>
      </w:pPr>
      <w:r w:rsidRPr="00AD0ED2">
        <w:rPr>
          <w:sz w:val="24"/>
          <w:szCs w:val="24"/>
        </w:rPr>
        <w:t>Одним из направлений является анализ, изучение дорожно-транспортных происшествий, по результатам которых на аварийно-опасных участках выставляются дополнительные наряды патрульной полиции.</w:t>
      </w:r>
    </w:p>
    <w:p w:rsidR="001C77A5" w:rsidRPr="00AD0ED2" w:rsidRDefault="001C77A5" w:rsidP="001C77A5">
      <w:pPr>
        <w:spacing w:after="0" w:line="240" w:lineRule="auto"/>
        <w:ind w:firstLine="708"/>
        <w:jc w:val="both"/>
        <w:rPr>
          <w:sz w:val="24"/>
          <w:szCs w:val="24"/>
        </w:rPr>
      </w:pPr>
      <w:r w:rsidRPr="00AD0ED2">
        <w:rPr>
          <w:sz w:val="24"/>
          <w:szCs w:val="24"/>
        </w:rPr>
        <w:t xml:space="preserve">Следующим направлением является работа строевых подразделений по пресечению нарушений ПДД как в населенных пунктах, так и на загородных трассах. Ежедневно на разводах ставятся задачи на профилактику дорожно-транспортных и выявление нарушений влияющих на аварийность: управление транспортом в состоянии алкогольного опьянения, создание аварийной ситуации, проезд пешеходных переходов, нарушение правил маневрирования, нарушение ПДД пешеходами и т.д. </w:t>
      </w:r>
    </w:p>
    <w:p w:rsidR="001C77A5" w:rsidRPr="00AD0ED2" w:rsidRDefault="001C77A5" w:rsidP="001C77A5">
      <w:pPr>
        <w:spacing w:after="0" w:line="240" w:lineRule="auto"/>
        <w:ind w:firstLine="708"/>
        <w:jc w:val="both"/>
        <w:rPr>
          <w:sz w:val="24"/>
          <w:szCs w:val="24"/>
        </w:rPr>
      </w:pPr>
      <w:r w:rsidRPr="00AD0ED2">
        <w:rPr>
          <w:sz w:val="24"/>
          <w:szCs w:val="24"/>
        </w:rPr>
        <w:t>Еженедельно по пятницам по области проводится день профилактики. В рамках данного мероприятия, силами строевых подразделений и участковых инспекторов полиции проводятся отработки по выявлению нарушений правил дорожного движения водителями и пешеходами.</w:t>
      </w:r>
    </w:p>
    <w:p w:rsidR="001C77A5" w:rsidRPr="00AD0ED2" w:rsidRDefault="001C77A5" w:rsidP="001C77A5">
      <w:pPr>
        <w:shd w:val="clear" w:color="auto" w:fill="FFFFFF" w:themeFill="background1"/>
        <w:spacing w:after="0" w:line="240" w:lineRule="auto"/>
        <w:ind w:firstLine="709"/>
        <w:jc w:val="both"/>
        <w:rPr>
          <w:b/>
          <w:bCs/>
          <w:i/>
          <w:iCs/>
          <w:sz w:val="24"/>
          <w:szCs w:val="24"/>
        </w:rPr>
      </w:pPr>
      <w:r w:rsidRPr="00AD0ED2">
        <w:rPr>
          <w:b/>
          <w:bCs/>
          <w:iCs/>
          <w:sz w:val="24"/>
          <w:szCs w:val="24"/>
        </w:rPr>
        <w:t>3) уровень обеспеченности инфраструктуры противодействия чрезвычайным ситуация</w:t>
      </w:r>
      <w:r w:rsidRPr="00AD0ED2">
        <w:rPr>
          <w:b/>
          <w:bCs/>
          <w:i/>
          <w:iCs/>
          <w:sz w:val="24"/>
          <w:szCs w:val="24"/>
        </w:rPr>
        <w:t>м, план 63,5%, факт - 58%</w:t>
      </w:r>
    </w:p>
    <w:p w:rsidR="001C77A5" w:rsidRPr="00AD0ED2" w:rsidRDefault="001C77A5" w:rsidP="001C77A5">
      <w:pPr>
        <w:shd w:val="clear" w:color="auto" w:fill="FFFFFF" w:themeFill="background1"/>
        <w:spacing w:after="0" w:line="240" w:lineRule="auto"/>
        <w:ind w:firstLine="709"/>
        <w:jc w:val="both"/>
        <w:rPr>
          <w:sz w:val="24"/>
          <w:szCs w:val="24"/>
        </w:rPr>
      </w:pPr>
      <w:r w:rsidRPr="00AD0ED2">
        <w:rPr>
          <w:sz w:val="24"/>
          <w:szCs w:val="24"/>
        </w:rPr>
        <w:t>Уровень обеспеченности инфраструктуры противодействия чрезвычайным ситуациям не достиг планового значения и составил 58%.</w:t>
      </w:r>
    </w:p>
    <w:p w:rsidR="001C77A5" w:rsidRPr="00AD0ED2" w:rsidRDefault="001C77A5" w:rsidP="001C77A5">
      <w:pPr>
        <w:shd w:val="clear" w:color="auto" w:fill="FFFFFF" w:themeFill="background1"/>
        <w:spacing w:after="0" w:line="240" w:lineRule="auto"/>
        <w:ind w:firstLine="709"/>
        <w:jc w:val="both"/>
        <w:rPr>
          <w:sz w:val="24"/>
          <w:szCs w:val="24"/>
        </w:rPr>
      </w:pPr>
      <w:r w:rsidRPr="00AD0ED2">
        <w:rPr>
          <w:sz w:val="24"/>
          <w:szCs w:val="24"/>
        </w:rPr>
        <w:t xml:space="preserve">В 2021 году с целью обеспеченности инфраструктуры противодействия пожарам в населенных пунктах, открыты пожарные посты в Глубоковском (1),  Аягозском (1), Жарминском (1), </w:t>
      </w:r>
      <w:proofErr w:type="spellStart"/>
      <w:r w:rsidRPr="00AD0ED2">
        <w:rPr>
          <w:sz w:val="24"/>
          <w:szCs w:val="24"/>
        </w:rPr>
        <w:t>Зайсанском</w:t>
      </w:r>
      <w:proofErr w:type="spellEnd"/>
      <w:r w:rsidRPr="00AD0ED2">
        <w:rPr>
          <w:sz w:val="24"/>
          <w:szCs w:val="24"/>
        </w:rPr>
        <w:t xml:space="preserve"> (1), Тарбагатайском (1) и Уланском (5) районах.</w:t>
      </w:r>
    </w:p>
    <w:p w:rsidR="001C77A5" w:rsidRPr="00AD0ED2" w:rsidRDefault="001C77A5" w:rsidP="001C77A5">
      <w:pPr>
        <w:shd w:val="clear" w:color="auto" w:fill="FFFFFF" w:themeFill="background1"/>
        <w:spacing w:after="0" w:line="240" w:lineRule="auto"/>
        <w:ind w:firstLine="709"/>
        <w:jc w:val="both"/>
        <w:rPr>
          <w:sz w:val="24"/>
          <w:szCs w:val="24"/>
        </w:rPr>
      </w:pPr>
      <w:r w:rsidRPr="00AD0ED2">
        <w:rPr>
          <w:sz w:val="24"/>
          <w:szCs w:val="24"/>
        </w:rPr>
        <w:t xml:space="preserve">С целью обеспеченности инфраструктуры противодействия паводкам и наводнениям  акиматом района Алтай проведена расчистка </w:t>
      </w:r>
      <w:r w:rsidRPr="00AD0ED2">
        <w:rPr>
          <w:sz w:val="24"/>
          <w:szCs w:val="24"/>
          <w:lang w:val="kk-KZ"/>
        </w:rPr>
        <w:t>и руслорегулирущие работы на речке Грязнушка протяженностью 1100 метров.</w:t>
      </w:r>
    </w:p>
    <w:p w:rsidR="001C77A5" w:rsidRPr="00AD0ED2" w:rsidRDefault="001C77A5" w:rsidP="001C77A5">
      <w:pPr>
        <w:shd w:val="clear" w:color="auto" w:fill="FFFFFF" w:themeFill="background1"/>
        <w:spacing w:after="0" w:line="240" w:lineRule="auto"/>
        <w:ind w:firstLine="709"/>
        <w:jc w:val="both"/>
        <w:rPr>
          <w:sz w:val="24"/>
          <w:szCs w:val="24"/>
        </w:rPr>
      </w:pPr>
      <w:r w:rsidRPr="00AD0ED2">
        <w:rPr>
          <w:sz w:val="24"/>
          <w:szCs w:val="24"/>
        </w:rPr>
        <w:t xml:space="preserve">В виду своего географического расположения, климатических условий и развитой промышленной инфраструктуры, территория области подвержена различным видам ЧС природного и техногенного характера. </w:t>
      </w:r>
    </w:p>
    <w:p w:rsidR="001C77A5" w:rsidRPr="00AD0ED2" w:rsidRDefault="001C77A5" w:rsidP="001C77A5">
      <w:pPr>
        <w:shd w:val="clear" w:color="auto" w:fill="FFFFFF" w:themeFill="background1"/>
        <w:spacing w:after="0" w:line="240" w:lineRule="auto"/>
        <w:ind w:firstLine="709"/>
        <w:jc w:val="both"/>
        <w:rPr>
          <w:sz w:val="24"/>
          <w:szCs w:val="24"/>
        </w:rPr>
      </w:pPr>
      <w:r w:rsidRPr="00AD0ED2">
        <w:rPr>
          <w:sz w:val="24"/>
          <w:szCs w:val="24"/>
        </w:rPr>
        <w:t>Департаментом по чрезвычайным ситуациям и</w:t>
      </w:r>
      <w:r w:rsidR="00703AD4" w:rsidRPr="00AD0ED2">
        <w:rPr>
          <w:sz w:val="24"/>
          <w:szCs w:val="24"/>
        </w:rPr>
        <w:t xml:space="preserve"> его</w:t>
      </w:r>
      <w:r w:rsidRPr="00AD0ED2">
        <w:rPr>
          <w:sz w:val="24"/>
          <w:szCs w:val="24"/>
        </w:rPr>
        <w:t xml:space="preserve"> территориальными подразделениями совместно с местными исполнительными органами, формированиями ГО в</w:t>
      </w:r>
      <w:r w:rsidRPr="00AD0ED2">
        <w:rPr>
          <w:sz w:val="24"/>
          <w:szCs w:val="24"/>
          <w:lang w:val="kk-KZ"/>
        </w:rPr>
        <w:t xml:space="preserve"> целях обучения населения правилам поведения при землетрясении </w:t>
      </w:r>
      <w:r w:rsidRPr="00AD0ED2">
        <w:rPr>
          <w:sz w:val="24"/>
          <w:szCs w:val="24"/>
        </w:rPr>
        <w:t>проведено 2016 </w:t>
      </w:r>
      <w:proofErr w:type="spellStart"/>
      <w:r w:rsidRPr="00AD0ED2">
        <w:rPr>
          <w:sz w:val="24"/>
          <w:szCs w:val="24"/>
        </w:rPr>
        <w:t>сейсмотренировок</w:t>
      </w:r>
      <w:proofErr w:type="spellEnd"/>
      <w:r w:rsidRPr="00AD0ED2">
        <w:rPr>
          <w:sz w:val="24"/>
          <w:szCs w:val="24"/>
        </w:rPr>
        <w:t xml:space="preserve"> по области. Ежегодно в школах проводятся интерактивные уроки по теме «Действия населения при землетрясении». В городах и районах выпущено 60 видов агитационных материалов по линии пожарной безопасности и правилам поведения в ЧС общим тиражом </w:t>
      </w:r>
      <w:r w:rsidRPr="00AD0ED2">
        <w:rPr>
          <w:sz w:val="24"/>
          <w:szCs w:val="24"/>
          <w:lang w:val="kk-KZ"/>
        </w:rPr>
        <w:t>757 635 экземпляров.</w:t>
      </w:r>
    </w:p>
    <w:p w:rsidR="001C77A5" w:rsidRPr="00AD0ED2" w:rsidRDefault="001C77A5" w:rsidP="001C77A5">
      <w:pPr>
        <w:shd w:val="clear" w:color="auto" w:fill="FFFFFF" w:themeFill="background1"/>
        <w:spacing w:after="0" w:line="240" w:lineRule="auto"/>
        <w:ind w:firstLine="709"/>
        <w:jc w:val="center"/>
        <w:rPr>
          <w:b/>
          <w:bCs/>
          <w:sz w:val="24"/>
          <w:szCs w:val="24"/>
        </w:rPr>
      </w:pPr>
    </w:p>
    <w:p w:rsidR="001C77A5" w:rsidRPr="00AD0ED2" w:rsidRDefault="001C77A5" w:rsidP="001C77A5">
      <w:pPr>
        <w:shd w:val="clear" w:color="auto" w:fill="FFFFFF" w:themeFill="background1"/>
        <w:spacing w:after="0" w:line="240" w:lineRule="auto"/>
        <w:ind w:firstLine="709"/>
        <w:jc w:val="center"/>
        <w:rPr>
          <w:b/>
          <w:bCs/>
          <w:sz w:val="24"/>
          <w:szCs w:val="24"/>
        </w:rPr>
      </w:pPr>
      <w:r w:rsidRPr="00AD0ED2">
        <w:rPr>
          <w:b/>
          <w:bCs/>
          <w:sz w:val="24"/>
          <w:szCs w:val="24"/>
        </w:rPr>
        <w:t>НАПРАВЛЕНИЕ: Регион комфортный для проживания</w:t>
      </w:r>
    </w:p>
    <w:p w:rsidR="001C77A5" w:rsidRPr="00AD0ED2" w:rsidRDefault="001C77A5" w:rsidP="001C77A5">
      <w:pPr>
        <w:shd w:val="clear" w:color="auto" w:fill="FFFFFF" w:themeFill="background1"/>
        <w:spacing w:after="0" w:line="240" w:lineRule="auto"/>
        <w:ind w:firstLine="709"/>
        <w:jc w:val="center"/>
        <w:rPr>
          <w:b/>
          <w:bCs/>
          <w:sz w:val="24"/>
          <w:szCs w:val="24"/>
        </w:rPr>
      </w:pPr>
    </w:p>
    <w:p w:rsidR="001C77A5" w:rsidRPr="00AD0ED2" w:rsidRDefault="001C77A5" w:rsidP="001C77A5">
      <w:pPr>
        <w:shd w:val="clear" w:color="auto" w:fill="FFFFFF" w:themeFill="background1"/>
        <w:spacing w:after="0" w:line="240" w:lineRule="auto"/>
        <w:ind w:firstLine="709"/>
        <w:jc w:val="center"/>
        <w:rPr>
          <w:b/>
          <w:bCs/>
          <w:i/>
          <w:iCs/>
          <w:sz w:val="24"/>
          <w:szCs w:val="24"/>
        </w:rPr>
      </w:pPr>
      <w:r w:rsidRPr="00AD0ED2">
        <w:rPr>
          <w:b/>
          <w:bCs/>
          <w:i/>
          <w:iCs/>
          <w:sz w:val="24"/>
          <w:szCs w:val="24"/>
        </w:rPr>
        <w:t xml:space="preserve">Цель 12. Обеспечение населения доступным жильем </w:t>
      </w:r>
    </w:p>
    <w:p w:rsidR="00F6126E" w:rsidRPr="00AD0ED2" w:rsidRDefault="00F6126E" w:rsidP="001C77A5">
      <w:pPr>
        <w:shd w:val="clear" w:color="auto" w:fill="FFFFFF" w:themeFill="background1"/>
        <w:spacing w:after="0" w:line="240" w:lineRule="auto"/>
        <w:ind w:firstLine="709"/>
        <w:jc w:val="center"/>
        <w:rPr>
          <w:b/>
          <w:bCs/>
          <w:i/>
          <w:iCs/>
          <w:sz w:val="24"/>
          <w:szCs w:val="24"/>
        </w:rPr>
      </w:pPr>
    </w:p>
    <w:p w:rsidR="001C77A5" w:rsidRPr="00AD0ED2" w:rsidRDefault="001C77A5" w:rsidP="001C77A5">
      <w:pPr>
        <w:shd w:val="clear" w:color="auto" w:fill="FFFFFF" w:themeFill="background1"/>
        <w:spacing w:after="0" w:line="240" w:lineRule="auto"/>
        <w:ind w:firstLine="709"/>
        <w:jc w:val="both"/>
        <w:rPr>
          <w:bCs/>
          <w:sz w:val="24"/>
          <w:szCs w:val="24"/>
        </w:rPr>
      </w:pPr>
      <w:r w:rsidRPr="00AD0ED2">
        <w:rPr>
          <w:bCs/>
          <w:sz w:val="24"/>
          <w:szCs w:val="24"/>
        </w:rPr>
        <w:t xml:space="preserve">Для оценки обеспечения населения доступным жильем предусмотрен 1 целевой индикатор, </w:t>
      </w:r>
      <w:r w:rsidRPr="00AD0ED2">
        <w:rPr>
          <w:rFonts w:eastAsia="Times New Roman"/>
          <w:sz w:val="24"/>
          <w:szCs w:val="24"/>
        </w:rPr>
        <w:t>статистические данные будут опубликованы в ноябре 2021 года (</w:t>
      </w:r>
      <w:r w:rsidRPr="00AD0ED2">
        <w:rPr>
          <w:bCs/>
          <w:sz w:val="24"/>
          <w:szCs w:val="24"/>
        </w:rPr>
        <w:t>данные формируются 1 раз в год).</w:t>
      </w:r>
    </w:p>
    <w:p w:rsidR="001C77A5" w:rsidRPr="00AD0ED2" w:rsidRDefault="001C77A5" w:rsidP="001C77A5">
      <w:pPr>
        <w:shd w:val="clear" w:color="auto" w:fill="FFFFFF" w:themeFill="background1"/>
        <w:spacing w:after="0" w:line="240" w:lineRule="auto"/>
        <w:ind w:firstLine="709"/>
        <w:jc w:val="both"/>
        <w:rPr>
          <w:b/>
          <w:bCs/>
          <w:sz w:val="24"/>
          <w:szCs w:val="24"/>
        </w:rPr>
      </w:pPr>
      <w:r w:rsidRPr="00AD0ED2">
        <w:rPr>
          <w:b/>
          <w:bCs/>
          <w:sz w:val="24"/>
          <w:szCs w:val="24"/>
        </w:rPr>
        <w:t>1) обеспеченность жильем на одного проживающего, план 21,6 кв</w:t>
      </w:r>
      <w:proofErr w:type="gramStart"/>
      <w:r w:rsidRPr="00AD0ED2">
        <w:rPr>
          <w:b/>
          <w:bCs/>
          <w:sz w:val="24"/>
          <w:szCs w:val="24"/>
        </w:rPr>
        <w:t>.м</w:t>
      </w:r>
      <w:proofErr w:type="gramEnd"/>
      <w:r w:rsidRPr="00AD0ED2">
        <w:rPr>
          <w:b/>
          <w:bCs/>
          <w:sz w:val="24"/>
          <w:szCs w:val="24"/>
        </w:rPr>
        <w:t xml:space="preserve"> на одного проживающего</w:t>
      </w:r>
    </w:p>
    <w:p w:rsidR="001C77A5" w:rsidRPr="00AD0ED2" w:rsidRDefault="001C77A5" w:rsidP="001C77A5">
      <w:pPr>
        <w:shd w:val="clear" w:color="auto" w:fill="FFFFFF" w:themeFill="background1"/>
        <w:spacing w:after="0" w:line="240" w:lineRule="auto"/>
        <w:ind w:firstLine="709"/>
        <w:jc w:val="both"/>
        <w:rPr>
          <w:bCs/>
          <w:i/>
          <w:sz w:val="24"/>
          <w:szCs w:val="24"/>
        </w:rPr>
      </w:pPr>
      <w:r w:rsidRPr="00AD0ED2">
        <w:rPr>
          <w:bCs/>
          <w:sz w:val="24"/>
          <w:szCs w:val="24"/>
        </w:rPr>
        <w:t>По итогам года за счет всех источников финансирования введено 602,8 тыс. м</w:t>
      </w:r>
      <w:proofErr w:type="gramStart"/>
      <w:r w:rsidRPr="00AD0ED2">
        <w:rPr>
          <w:bCs/>
          <w:sz w:val="24"/>
          <w:szCs w:val="24"/>
        </w:rPr>
        <w:t>2</w:t>
      </w:r>
      <w:proofErr w:type="gramEnd"/>
      <w:r w:rsidRPr="00AD0ED2">
        <w:rPr>
          <w:bCs/>
          <w:sz w:val="24"/>
          <w:szCs w:val="24"/>
        </w:rPr>
        <w:t xml:space="preserve"> жилья или 4 703 квартир, с темпом роста 116 % к объему прошлого года, в том числе 41 многоквартирный дом общей площадью 228,8 тыс. м2, 2 645 квартир </w:t>
      </w:r>
      <w:r w:rsidRPr="00AD0ED2">
        <w:rPr>
          <w:bCs/>
          <w:i/>
          <w:iCs/>
          <w:sz w:val="24"/>
          <w:szCs w:val="24"/>
        </w:rPr>
        <w:t>(17 кредитных -1 447 квартир, 3 арендных – 154 квартиры, 21 коммерческих – 1 044 квартиры),</w:t>
      </w:r>
      <w:r w:rsidRPr="00AD0ED2">
        <w:rPr>
          <w:bCs/>
          <w:sz w:val="24"/>
          <w:szCs w:val="24"/>
        </w:rPr>
        <w:t xml:space="preserve"> за счет частных инвесторов – 465 домов на 71,2 тыс. м</w:t>
      </w:r>
      <w:proofErr w:type="gramStart"/>
      <w:r w:rsidRPr="00AD0ED2">
        <w:rPr>
          <w:bCs/>
          <w:sz w:val="24"/>
          <w:szCs w:val="24"/>
        </w:rPr>
        <w:t>2</w:t>
      </w:r>
      <w:proofErr w:type="gramEnd"/>
      <w:r w:rsidRPr="00AD0ED2">
        <w:rPr>
          <w:bCs/>
          <w:sz w:val="24"/>
          <w:szCs w:val="24"/>
        </w:rPr>
        <w:t xml:space="preserve">, 791 квартира, за счет строительства ИЖС – 300,2 тыс. м2 на 1 890 квартир  </w:t>
      </w:r>
      <w:r w:rsidRPr="00AD0ED2">
        <w:rPr>
          <w:bCs/>
          <w:i/>
          <w:sz w:val="24"/>
          <w:szCs w:val="24"/>
        </w:rPr>
        <w:t>(за счет населения – 229,0 тыс. м2, 1 167 квартир и прочее жилье – 73,8 тыс. м2).</w:t>
      </w:r>
    </w:p>
    <w:p w:rsidR="001C77A5" w:rsidRPr="00AD0ED2" w:rsidRDefault="001C77A5" w:rsidP="001C77A5">
      <w:pPr>
        <w:widowControl w:val="0"/>
        <w:shd w:val="clear" w:color="auto" w:fill="FFFFFF" w:themeFill="background1"/>
        <w:tabs>
          <w:tab w:val="left" w:pos="709"/>
        </w:tabs>
        <w:spacing w:after="0" w:line="240" w:lineRule="auto"/>
        <w:ind w:firstLine="709"/>
        <w:contextualSpacing/>
        <w:jc w:val="both"/>
        <w:rPr>
          <w:bCs/>
          <w:i/>
          <w:iCs/>
          <w:sz w:val="24"/>
          <w:szCs w:val="24"/>
        </w:rPr>
      </w:pPr>
    </w:p>
    <w:p w:rsidR="001C77A5" w:rsidRPr="00AD0ED2" w:rsidRDefault="001C77A5" w:rsidP="001C77A5">
      <w:pPr>
        <w:pStyle w:val="a3"/>
        <w:widowControl w:val="0"/>
        <w:tabs>
          <w:tab w:val="left" w:pos="1134"/>
        </w:tabs>
        <w:ind w:left="709"/>
        <w:jc w:val="center"/>
        <w:rPr>
          <w:rFonts w:ascii="Times New Roman" w:eastAsiaTheme="minorHAnsi" w:hAnsi="Times New Roman" w:cs="Times New Roman"/>
          <w:b/>
          <w:bCs/>
          <w:i/>
          <w:iCs/>
          <w:sz w:val="24"/>
          <w:szCs w:val="24"/>
          <w:lang w:eastAsia="en-US"/>
        </w:rPr>
      </w:pPr>
      <w:r w:rsidRPr="00AD0ED2">
        <w:rPr>
          <w:rFonts w:ascii="Times New Roman" w:eastAsiaTheme="minorHAnsi" w:hAnsi="Times New Roman" w:cs="Times New Roman"/>
          <w:b/>
          <w:bCs/>
          <w:i/>
          <w:iCs/>
          <w:sz w:val="24"/>
          <w:szCs w:val="24"/>
          <w:lang w:eastAsia="en-US"/>
        </w:rPr>
        <w:t>Цель 13. Выработка электроэнергии возобновляемыми источниками энергии</w:t>
      </w:r>
    </w:p>
    <w:p w:rsidR="001C77A5" w:rsidRPr="00AD0ED2" w:rsidRDefault="001C77A5" w:rsidP="001C77A5">
      <w:pPr>
        <w:shd w:val="clear" w:color="auto" w:fill="FFFFFF" w:themeFill="background1"/>
        <w:spacing w:after="0" w:line="240" w:lineRule="auto"/>
        <w:ind w:firstLine="709"/>
        <w:jc w:val="both"/>
        <w:rPr>
          <w:bCs/>
          <w:sz w:val="24"/>
          <w:szCs w:val="24"/>
        </w:rPr>
      </w:pPr>
      <w:r w:rsidRPr="00AD0ED2">
        <w:rPr>
          <w:sz w:val="24"/>
          <w:szCs w:val="24"/>
        </w:rPr>
        <w:t>Для оценки реализации цели предусмотрен 1</w:t>
      </w:r>
      <w:r w:rsidRPr="00AD0ED2">
        <w:rPr>
          <w:bCs/>
          <w:sz w:val="24"/>
          <w:szCs w:val="24"/>
        </w:rPr>
        <w:t xml:space="preserve"> целевой индикатор, который по итогам года достигнут.</w:t>
      </w:r>
    </w:p>
    <w:p w:rsidR="001C77A5" w:rsidRPr="00AD0ED2" w:rsidRDefault="001C77A5" w:rsidP="001C77A5">
      <w:pPr>
        <w:shd w:val="clear" w:color="auto" w:fill="FFFFFF" w:themeFill="background1"/>
        <w:spacing w:after="0" w:line="240" w:lineRule="auto"/>
        <w:ind w:firstLine="709"/>
        <w:contextualSpacing/>
        <w:jc w:val="both"/>
        <w:rPr>
          <w:b/>
          <w:sz w:val="24"/>
          <w:szCs w:val="24"/>
        </w:rPr>
      </w:pPr>
      <w:r w:rsidRPr="00AD0ED2">
        <w:rPr>
          <w:b/>
          <w:sz w:val="24"/>
          <w:szCs w:val="24"/>
        </w:rPr>
        <w:t>1) доля выработанной электроэнергии возобновляемых источников энергии в общем объеме выработанной электроэнергии, план - 2,29% от общего объема производства, факт 2,29 %.</w:t>
      </w:r>
    </w:p>
    <w:p w:rsidR="001C77A5" w:rsidRPr="00AD0ED2" w:rsidRDefault="001C77A5" w:rsidP="001C77A5">
      <w:pPr>
        <w:suppressAutoHyphens/>
        <w:spacing w:after="0" w:line="240" w:lineRule="auto"/>
        <w:ind w:firstLine="709"/>
        <w:contextualSpacing/>
        <w:jc w:val="both"/>
        <w:rPr>
          <w:rFonts w:eastAsia="Times New Roman"/>
          <w:sz w:val="24"/>
          <w:szCs w:val="24"/>
        </w:rPr>
      </w:pPr>
      <w:r w:rsidRPr="00AD0ED2">
        <w:rPr>
          <w:rFonts w:eastAsia="Times New Roman"/>
          <w:sz w:val="24"/>
          <w:szCs w:val="24"/>
        </w:rPr>
        <w:t>Доля выработанной электроэнергии возобновляемыми источниками энергии в общем объеме выработанной электроэнергии составила 211,1 млн. кВт*час.  что составляет 2,29% от общей выработки электроэнергии 9214 млн</w:t>
      </w:r>
      <w:proofErr w:type="gramStart"/>
      <w:r w:rsidRPr="00AD0ED2">
        <w:rPr>
          <w:rFonts w:eastAsia="Times New Roman"/>
          <w:sz w:val="24"/>
          <w:szCs w:val="24"/>
        </w:rPr>
        <w:t>.к</w:t>
      </w:r>
      <w:proofErr w:type="gramEnd"/>
      <w:r w:rsidRPr="00AD0ED2">
        <w:rPr>
          <w:rFonts w:eastAsia="Times New Roman"/>
          <w:sz w:val="24"/>
          <w:szCs w:val="24"/>
        </w:rPr>
        <w:t>Вт</w:t>
      </w:r>
      <w:r w:rsidR="00F6126E" w:rsidRPr="00AD0ED2">
        <w:rPr>
          <w:rFonts w:eastAsia="Times New Roman"/>
          <w:sz w:val="24"/>
          <w:szCs w:val="24"/>
        </w:rPr>
        <w:t>.</w:t>
      </w:r>
    </w:p>
    <w:p w:rsidR="001C77A5" w:rsidRPr="00AD0ED2" w:rsidRDefault="001C77A5" w:rsidP="001C77A5">
      <w:pPr>
        <w:suppressAutoHyphens/>
        <w:spacing w:after="0" w:line="240" w:lineRule="auto"/>
        <w:ind w:firstLine="709"/>
        <w:contextualSpacing/>
        <w:jc w:val="both"/>
        <w:rPr>
          <w:rFonts w:eastAsia="Times New Roman"/>
          <w:sz w:val="24"/>
          <w:szCs w:val="24"/>
        </w:rPr>
      </w:pPr>
      <w:r w:rsidRPr="00AD0ED2">
        <w:rPr>
          <w:rFonts w:eastAsia="Times New Roman"/>
          <w:sz w:val="24"/>
          <w:szCs w:val="24"/>
        </w:rPr>
        <w:t xml:space="preserve">В целях развития ВИЭ  в 2021 в районе Алтай введена в эксплуатацию </w:t>
      </w:r>
      <w:proofErr w:type="spellStart"/>
      <w:r w:rsidRPr="00AD0ED2">
        <w:rPr>
          <w:rFonts w:eastAsia="Times New Roman"/>
          <w:sz w:val="24"/>
          <w:szCs w:val="24"/>
        </w:rPr>
        <w:t>Тургусунская</w:t>
      </w:r>
      <w:proofErr w:type="spellEnd"/>
      <w:r w:rsidRPr="00AD0ED2">
        <w:rPr>
          <w:rFonts w:eastAsia="Times New Roman"/>
          <w:sz w:val="24"/>
          <w:szCs w:val="24"/>
        </w:rPr>
        <w:t xml:space="preserve"> ГЭС-1 мощностью 24,9 МВт, проведены комплексные испытания, завершено строительство 6 ВЭС в Жарминском районе суммарной мощностью 29,7 МВт </w:t>
      </w:r>
      <w:r w:rsidRPr="00AD0ED2">
        <w:rPr>
          <w:rFonts w:eastAsia="Times New Roman"/>
          <w:i/>
          <w:sz w:val="24"/>
          <w:szCs w:val="24"/>
        </w:rPr>
        <w:t>(проведены комплексные испытания, ввод объекта в эксплуатацию запланирован в августе 2022 года)</w:t>
      </w:r>
      <w:proofErr w:type="gramStart"/>
      <w:r w:rsidRPr="00AD0ED2">
        <w:rPr>
          <w:rFonts w:eastAsia="Times New Roman"/>
          <w:i/>
          <w:sz w:val="24"/>
          <w:szCs w:val="24"/>
        </w:rPr>
        <w:t>.</w:t>
      </w:r>
      <w:r w:rsidRPr="00AD0ED2">
        <w:rPr>
          <w:rFonts w:eastAsia="Times New Roman"/>
          <w:sz w:val="24"/>
          <w:szCs w:val="24"/>
        </w:rPr>
        <w:t>Т</w:t>
      </w:r>
      <w:proofErr w:type="gramEnd"/>
      <w:r w:rsidRPr="00AD0ED2">
        <w:rPr>
          <w:rFonts w:eastAsia="Times New Roman"/>
          <w:sz w:val="24"/>
          <w:szCs w:val="24"/>
        </w:rPr>
        <w:t xml:space="preserve">акже намечен ввод дополнительно 100 МВт электрической мощности за счет строительства ветровой электростанций в Аягозском районе в 2022 году. </w:t>
      </w:r>
    </w:p>
    <w:p w:rsidR="001C77A5" w:rsidRPr="00AD0ED2" w:rsidRDefault="001C77A5" w:rsidP="001C77A5">
      <w:pPr>
        <w:shd w:val="clear" w:color="auto" w:fill="FFFFFF" w:themeFill="background1"/>
        <w:spacing w:after="0" w:line="240" w:lineRule="auto"/>
        <w:ind w:firstLine="709"/>
        <w:contextualSpacing/>
        <w:jc w:val="both"/>
        <w:rPr>
          <w:b/>
          <w:sz w:val="24"/>
          <w:szCs w:val="24"/>
        </w:rPr>
      </w:pPr>
    </w:p>
    <w:p w:rsidR="001C77A5" w:rsidRPr="00AD0ED2" w:rsidRDefault="001C77A5" w:rsidP="001C77A5">
      <w:pPr>
        <w:widowControl w:val="0"/>
        <w:shd w:val="clear" w:color="auto" w:fill="FFFFFF" w:themeFill="background1"/>
        <w:tabs>
          <w:tab w:val="left" w:pos="709"/>
        </w:tabs>
        <w:spacing w:after="0" w:line="240" w:lineRule="auto"/>
        <w:ind w:firstLine="709"/>
        <w:contextualSpacing/>
        <w:jc w:val="center"/>
        <w:rPr>
          <w:bCs/>
          <w:sz w:val="24"/>
          <w:szCs w:val="24"/>
        </w:rPr>
      </w:pPr>
      <w:r w:rsidRPr="00AD0ED2">
        <w:rPr>
          <w:b/>
          <w:bCs/>
          <w:i/>
          <w:iCs/>
          <w:sz w:val="24"/>
          <w:szCs w:val="24"/>
        </w:rPr>
        <w:t>Цель 14. Обеспечение населения качественной питьевой водой</w:t>
      </w:r>
    </w:p>
    <w:p w:rsidR="001C77A5" w:rsidRPr="00AD0ED2" w:rsidRDefault="001C77A5" w:rsidP="001C77A5">
      <w:pPr>
        <w:shd w:val="clear" w:color="auto" w:fill="FFFFFF" w:themeFill="background1"/>
        <w:spacing w:after="0" w:line="240" w:lineRule="auto"/>
        <w:ind w:firstLine="709"/>
        <w:jc w:val="both"/>
        <w:rPr>
          <w:bCs/>
          <w:sz w:val="24"/>
          <w:szCs w:val="24"/>
        </w:rPr>
      </w:pPr>
      <w:r w:rsidRPr="00AD0ED2">
        <w:rPr>
          <w:sz w:val="24"/>
          <w:szCs w:val="24"/>
        </w:rPr>
        <w:t>Для оценки реализации цели предусмотрен 1</w:t>
      </w:r>
      <w:r w:rsidRPr="00AD0ED2">
        <w:rPr>
          <w:bCs/>
          <w:sz w:val="24"/>
          <w:szCs w:val="24"/>
        </w:rPr>
        <w:t xml:space="preserve"> целевой индикатор, который по итогам года достигнут.</w:t>
      </w:r>
    </w:p>
    <w:p w:rsidR="001C77A5" w:rsidRPr="00AD0ED2" w:rsidRDefault="001C77A5" w:rsidP="001C77A5">
      <w:pPr>
        <w:shd w:val="clear" w:color="auto" w:fill="FFFFFF" w:themeFill="background1"/>
        <w:spacing w:after="0" w:line="240" w:lineRule="auto"/>
        <w:ind w:firstLine="709"/>
        <w:contextualSpacing/>
        <w:jc w:val="both"/>
        <w:rPr>
          <w:b/>
          <w:sz w:val="24"/>
          <w:szCs w:val="24"/>
        </w:rPr>
      </w:pPr>
      <w:r w:rsidRPr="00AD0ED2">
        <w:rPr>
          <w:b/>
          <w:sz w:val="24"/>
          <w:szCs w:val="24"/>
        </w:rPr>
        <w:t xml:space="preserve">1) доля населения к услугам водоснабжения в городах достигла планового значения - 99,1%, </w:t>
      </w:r>
    </w:p>
    <w:p w:rsidR="001C77A5" w:rsidRPr="00AD0ED2" w:rsidRDefault="001C77A5" w:rsidP="001C77A5">
      <w:pPr>
        <w:shd w:val="clear" w:color="auto" w:fill="FFFFFF" w:themeFill="background1"/>
        <w:spacing w:after="0" w:line="240" w:lineRule="auto"/>
        <w:ind w:firstLine="709"/>
        <w:contextualSpacing/>
        <w:jc w:val="both"/>
        <w:rPr>
          <w:bCs/>
          <w:sz w:val="24"/>
          <w:szCs w:val="24"/>
        </w:rPr>
      </w:pPr>
      <w:r w:rsidRPr="00AD0ED2">
        <w:rPr>
          <w:bCs/>
          <w:sz w:val="24"/>
          <w:szCs w:val="24"/>
        </w:rPr>
        <w:t>В 2021 году введено в эксплуатацию 5 объектов, в результате чего 3,6 тыс</w:t>
      </w:r>
      <w:proofErr w:type="gramStart"/>
      <w:r w:rsidRPr="00AD0ED2">
        <w:rPr>
          <w:bCs/>
          <w:sz w:val="24"/>
          <w:szCs w:val="24"/>
        </w:rPr>
        <w:t>.ч</w:t>
      </w:r>
      <w:proofErr w:type="gramEnd"/>
      <w:r w:rsidRPr="00AD0ED2">
        <w:rPr>
          <w:bCs/>
          <w:sz w:val="24"/>
          <w:szCs w:val="24"/>
        </w:rPr>
        <w:t>еловек дополнительно получили доступ к централизованному водоснабжению. В результате численность городского населения имеющего централизованное водоснабжение составила 844,6 тыс. человек, от общей численности городского населения (852,5 тыс</w:t>
      </w:r>
      <w:proofErr w:type="gramStart"/>
      <w:r w:rsidRPr="00AD0ED2">
        <w:rPr>
          <w:bCs/>
          <w:sz w:val="24"/>
          <w:szCs w:val="24"/>
        </w:rPr>
        <w:t>.ч</w:t>
      </w:r>
      <w:proofErr w:type="gramEnd"/>
      <w:r w:rsidRPr="00AD0ED2">
        <w:rPr>
          <w:bCs/>
          <w:sz w:val="24"/>
          <w:szCs w:val="24"/>
        </w:rPr>
        <w:t>еловек) или 99,1%.</w:t>
      </w:r>
    </w:p>
    <w:p w:rsidR="001C77A5" w:rsidRPr="00AD0ED2" w:rsidRDefault="001C77A5" w:rsidP="001C77A5">
      <w:pPr>
        <w:shd w:val="clear" w:color="auto" w:fill="FFFFFF" w:themeFill="background1"/>
        <w:spacing w:after="0" w:line="240" w:lineRule="auto"/>
        <w:ind w:firstLine="709"/>
        <w:contextualSpacing/>
        <w:jc w:val="both"/>
        <w:rPr>
          <w:b/>
          <w:sz w:val="24"/>
          <w:szCs w:val="24"/>
        </w:rPr>
      </w:pPr>
      <w:r w:rsidRPr="00AD0ED2">
        <w:rPr>
          <w:b/>
          <w:sz w:val="24"/>
          <w:szCs w:val="24"/>
        </w:rPr>
        <w:t xml:space="preserve">- в сельских населенных пунктах, план -  87%, факт </w:t>
      </w:r>
      <w:r w:rsidR="00F6126E" w:rsidRPr="00AD0ED2">
        <w:rPr>
          <w:b/>
          <w:sz w:val="24"/>
          <w:szCs w:val="24"/>
        </w:rPr>
        <w:t>–</w:t>
      </w:r>
      <w:r w:rsidRPr="00AD0ED2">
        <w:rPr>
          <w:b/>
          <w:sz w:val="24"/>
          <w:szCs w:val="24"/>
        </w:rPr>
        <w:t xml:space="preserve"> </w:t>
      </w:r>
      <w:r w:rsidR="00F6126E" w:rsidRPr="00AD0ED2">
        <w:rPr>
          <w:b/>
          <w:sz w:val="24"/>
          <w:szCs w:val="24"/>
        </w:rPr>
        <w:t xml:space="preserve">91,8 </w:t>
      </w:r>
      <w:r w:rsidRPr="00AD0ED2">
        <w:rPr>
          <w:b/>
          <w:sz w:val="24"/>
          <w:szCs w:val="24"/>
        </w:rPr>
        <w:t>%.</w:t>
      </w:r>
    </w:p>
    <w:p w:rsidR="001C77A5" w:rsidRPr="00AD0ED2" w:rsidRDefault="001C77A5" w:rsidP="001C77A5">
      <w:pPr>
        <w:shd w:val="clear" w:color="auto" w:fill="FFFFFF" w:themeFill="background1"/>
        <w:spacing w:after="0" w:line="240" w:lineRule="auto"/>
        <w:ind w:firstLine="709"/>
        <w:contextualSpacing/>
        <w:jc w:val="both"/>
        <w:rPr>
          <w:bCs/>
          <w:sz w:val="24"/>
          <w:szCs w:val="24"/>
        </w:rPr>
      </w:pPr>
      <w:r w:rsidRPr="00AD0ED2">
        <w:rPr>
          <w:sz w:val="24"/>
          <w:szCs w:val="24"/>
        </w:rPr>
        <w:t xml:space="preserve">В 2021 году в сельских населенных пунктах реализовано 40 </w:t>
      </w:r>
      <w:r w:rsidRPr="00AD0ED2">
        <w:rPr>
          <w:bCs/>
          <w:sz w:val="24"/>
          <w:szCs w:val="24"/>
        </w:rPr>
        <w:t>проектов по водоснабжению на 12,8 млрд</w:t>
      </w:r>
      <w:proofErr w:type="gramStart"/>
      <w:r w:rsidRPr="00AD0ED2">
        <w:rPr>
          <w:bCs/>
          <w:sz w:val="24"/>
          <w:szCs w:val="24"/>
        </w:rPr>
        <w:t>.т</w:t>
      </w:r>
      <w:proofErr w:type="gramEnd"/>
      <w:r w:rsidRPr="00AD0ED2">
        <w:rPr>
          <w:bCs/>
          <w:sz w:val="24"/>
          <w:szCs w:val="24"/>
        </w:rPr>
        <w:t>енге, в результате</w:t>
      </w:r>
      <w:r w:rsidRPr="00AD0ED2">
        <w:rPr>
          <w:sz w:val="24"/>
          <w:szCs w:val="24"/>
        </w:rPr>
        <w:t xml:space="preserve"> обеспечено водоснабжением дополнительно 30 сел (37,5  тысяч человек).</w:t>
      </w:r>
      <w:r w:rsidRPr="00AD0ED2">
        <w:rPr>
          <w:bCs/>
          <w:sz w:val="24"/>
          <w:szCs w:val="24"/>
        </w:rPr>
        <w:t xml:space="preserve"> </w:t>
      </w:r>
    </w:p>
    <w:p w:rsidR="001C77A5" w:rsidRPr="00AD0ED2" w:rsidRDefault="00703AD4" w:rsidP="001C77A5">
      <w:pPr>
        <w:shd w:val="clear" w:color="auto" w:fill="FFFFFF" w:themeFill="background1"/>
        <w:spacing w:after="0" w:line="240" w:lineRule="auto"/>
        <w:ind w:firstLine="709"/>
        <w:contextualSpacing/>
        <w:jc w:val="both"/>
        <w:rPr>
          <w:sz w:val="24"/>
          <w:szCs w:val="24"/>
        </w:rPr>
      </w:pPr>
      <w:r w:rsidRPr="00AD0ED2">
        <w:rPr>
          <w:sz w:val="24"/>
          <w:szCs w:val="24"/>
        </w:rPr>
        <w:t xml:space="preserve">Кроме того, </w:t>
      </w:r>
      <w:r w:rsidR="001C77A5" w:rsidRPr="00AD0ED2">
        <w:rPr>
          <w:sz w:val="24"/>
          <w:szCs w:val="24"/>
        </w:rPr>
        <w:t xml:space="preserve">в 52 малочисленных селах установлены блочно-модульные станции очистки и раздачи воды на 460,1 млн. тенге. </w:t>
      </w:r>
    </w:p>
    <w:p w:rsidR="001C77A5" w:rsidRPr="00AD0ED2" w:rsidRDefault="001C77A5" w:rsidP="001C77A5">
      <w:pPr>
        <w:shd w:val="clear" w:color="auto" w:fill="FFFFFF" w:themeFill="background1"/>
        <w:spacing w:after="0" w:line="240" w:lineRule="auto"/>
        <w:ind w:firstLine="709"/>
        <w:contextualSpacing/>
        <w:jc w:val="both"/>
        <w:rPr>
          <w:sz w:val="24"/>
          <w:szCs w:val="24"/>
        </w:rPr>
      </w:pPr>
      <w:r w:rsidRPr="00AD0ED2">
        <w:rPr>
          <w:bCs/>
          <w:sz w:val="24"/>
          <w:szCs w:val="24"/>
        </w:rPr>
        <w:t>В результате 462,6 тыс</w:t>
      </w:r>
      <w:proofErr w:type="gramStart"/>
      <w:r w:rsidRPr="00AD0ED2">
        <w:rPr>
          <w:bCs/>
          <w:sz w:val="24"/>
          <w:szCs w:val="24"/>
        </w:rPr>
        <w:t>.ч</w:t>
      </w:r>
      <w:proofErr w:type="gramEnd"/>
      <w:r w:rsidRPr="00AD0ED2">
        <w:rPr>
          <w:bCs/>
          <w:sz w:val="24"/>
          <w:szCs w:val="24"/>
        </w:rPr>
        <w:t>еловек из 503,9 тыс.человек, проживающих в сельской местности, имеют доступ к централизованному водоснабжению.</w:t>
      </w:r>
    </w:p>
    <w:p w:rsidR="001C77A5" w:rsidRPr="00AD0ED2" w:rsidRDefault="001C77A5" w:rsidP="001C77A5">
      <w:pPr>
        <w:shd w:val="clear" w:color="auto" w:fill="FFFFFF" w:themeFill="background1"/>
        <w:spacing w:after="0" w:line="240" w:lineRule="auto"/>
        <w:ind w:firstLine="709"/>
        <w:jc w:val="both"/>
        <w:rPr>
          <w:rFonts w:eastAsia="Calibri"/>
          <w:b/>
          <w:bCs/>
          <w:i/>
          <w:iCs/>
          <w:sz w:val="24"/>
          <w:szCs w:val="24"/>
        </w:rPr>
      </w:pPr>
    </w:p>
    <w:p w:rsidR="001C77A5" w:rsidRPr="00AD0ED2" w:rsidRDefault="001C77A5" w:rsidP="001C77A5">
      <w:pPr>
        <w:pStyle w:val="a5"/>
        <w:widowControl w:val="0"/>
        <w:ind w:firstLine="0"/>
        <w:jc w:val="center"/>
        <w:rPr>
          <w:rFonts w:ascii="Times New Roman" w:eastAsiaTheme="minorHAnsi" w:hAnsi="Times New Roman" w:cs="Times New Roman"/>
          <w:b/>
          <w:bCs/>
          <w:i/>
          <w:iCs/>
          <w:sz w:val="24"/>
          <w:szCs w:val="24"/>
          <w:lang w:eastAsia="en-US"/>
        </w:rPr>
      </w:pPr>
      <w:r w:rsidRPr="00AD0ED2">
        <w:rPr>
          <w:rFonts w:ascii="Times New Roman" w:eastAsiaTheme="minorHAnsi" w:hAnsi="Times New Roman" w:cs="Times New Roman"/>
          <w:b/>
          <w:bCs/>
          <w:i/>
          <w:iCs/>
          <w:sz w:val="24"/>
          <w:szCs w:val="24"/>
          <w:lang w:eastAsia="en-US"/>
        </w:rPr>
        <w:t xml:space="preserve">Цель 15. Обеспечение транспортной доступности </w:t>
      </w:r>
    </w:p>
    <w:p w:rsidR="001C77A5" w:rsidRPr="00AD0ED2" w:rsidRDefault="001C77A5" w:rsidP="001C77A5">
      <w:pPr>
        <w:shd w:val="clear" w:color="auto" w:fill="FFFFFF" w:themeFill="background1"/>
        <w:spacing w:after="0" w:line="240" w:lineRule="auto"/>
        <w:ind w:firstLine="709"/>
        <w:jc w:val="both"/>
        <w:rPr>
          <w:rFonts w:eastAsia="Calibri"/>
          <w:b/>
          <w:bCs/>
          <w:i/>
          <w:iCs/>
          <w:sz w:val="24"/>
          <w:szCs w:val="24"/>
        </w:rPr>
      </w:pPr>
    </w:p>
    <w:p w:rsidR="001C77A5" w:rsidRPr="00AD0ED2" w:rsidRDefault="001C77A5" w:rsidP="001C77A5">
      <w:pPr>
        <w:shd w:val="clear" w:color="auto" w:fill="FFFFFF" w:themeFill="background1"/>
        <w:spacing w:after="0" w:line="240" w:lineRule="auto"/>
        <w:ind w:firstLine="709"/>
        <w:jc w:val="both"/>
        <w:rPr>
          <w:bCs/>
          <w:sz w:val="24"/>
          <w:szCs w:val="24"/>
        </w:rPr>
      </w:pPr>
      <w:r w:rsidRPr="00AD0ED2">
        <w:rPr>
          <w:sz w:val="24"/>
          <w:szCs w:val="24"/>
        </w:rPr>
        <w:t>Для оценки реализации цели предусмотрен 1</w:t>
      </w:r>
      <w:r w:rsidRPr="00AD0ED2">
        <w:rPr>
          <w:bCs/>
          <w:sz w:val="24"/>
          <w:szCs w:val="24"/>
        </w:rPr>
        <w:t xml:space="preserve"> целевой индикатор, который по итогам года достигнут.</w:t>
      </w:r>
    </w:p>
    <w:p w:rsidR="001C77A5" w:rsidRPr="00AD0ED2" w:rsidRDefault="001C77A5" w:rsidP="001C77A5">
      <w:pPr>
        <w:shd w:val="clear" w:color="auto" w:fill="FFFFFF" w:themeFill="background1"/>
        <w:tabs>
          <w:tab w:val="left" w:pos="993"/>
        </w:tabs>
        <w:spacing w:after="0" w:line="240" w:lineRule="auto"/>
        <w:ind w:firstLine="709"/>
        <w:jc w:val="both"/>
        <w:rPr>
          <w:b/>
          <w:bCs/>
          <w:sz w:val="24"/>
          <w:szCs w:val="24"/>
        </w:rPr>
      </w:pPr>
      <w:r w:rsidRPr="00AD0ED2">
        <w:rPr>
          <w:b/>
          <w:sz w:val="24"/>
          <w:szCs w:val="24"/>
        </w:rPr>
        <w:lastRenderedPageBreak/>
        <w:t>1) доля автомобильных дорог областного и районного значения, находящихся в хорошем и удовлетворительном состоянии достигла планового значения 89%</w:t>
      </w:r>
      <w:r w:rsidRPr="00AD0ED2">
        <w:rPr>
          <w:b/>
          <w:bCs/>
          <w:sz w:val="24"/>
          <w:szCs w:val="24"/>
        </w:rPr>
        <w:t>.</w:t>
      </w:r>
    </w:p>
    <w:p w:rsidR="001C77A5" w:rsidRPr="00AD0ED2" w:rsidRDefault="001C77A5" w:rsidP="001C77A5">
      <w:pPr>
        <w:shd w:val="clear" w:color="auto" w:fill="FFFFFF" w:themeFill="background1"/>
        <w:spacing w:after="0" w:line="240" w:lineRule="auto"/>
        <w:ind w:firstLine="709"/>
        <w:contextualSpacing/>
        <w:jc w:val="both"/>
        <w:rPr>
          <w:sz w:val="24"/>
          <w:szCs w:val="24"/>
        </w:rPr>
      </w:pPr>
      <w:r w:rsidRPr="00AD0ED2">
        <w:rPr>
          <w:sz w:val="24"/>
          <w:szCs w:val="24"/>
        </w:rPr>
        <w:t>В 2021 году ремонтом дорог охвачено более 1,5 тыс. км дорог на 57,5 млрд</w:t>
      </w:r>
      <w:proofErr w:type="gramStart"/>
      <w:r w:rsidRPr="00AD0ED2">
        <w:rPr>
          <w:sz w:val="24"/>
          <w:szCs w:val="24"/>
        </w:rPr>
        <w:t>.т</w:t>
      </w:r>
      <w:proofErr w:type="gramEnd"/>
      <w:r w:rsidRPr="00AD0ED2">
        <w:rPr>
          <w:sz w:val="24"/>
          <w:szCs w:val="24"/>
        </w:rPr>
        <w:t xml:space="preserve">енге, из них введено в эксплуатацию 618 км. </w:t>
      </w:r>
    </w:p>
    <w:p w:rsidR="001C77A5" w:rsidRPr="00AD0ED2" w:rsidRDefault="001C77A5" w:rsidP="001C77A5">
      <w:pPr>
        <w:shd w:val="clear" w:color="auto" w:fill="FFFFFF" w:themeFill="background1"/>
        <w:spacing w:after="0" w:line="240" w:lineRule="auto"/>
        <w:ind w:firstLine="709"/>
        <w:contextualSpacing/>
        <w:jc w:val="both"/>
        <w:rPr>
          <w:sz w:val="24"/>
          <w:szCs w:val="24"/>
        </w:rPr>
      </w:pPr>
      <w:r w:rsidRPr="00AD0ED2">
        <w:rPr>
          <w:sz w:val="24"/>
          <w:szCs w:val="24"/>
        </w:rPr>
        <w:t>Продолжается реконструкция 1,1 тысяч км автодорог республиканского значения на 35,8 млрд. тенге «</w:t>
      </w:r>
      <w:proofErr w:type="spellStart"/>
      <w:r w:rsidRPr="00AD0ED2">
        <w:rPr>
          <w:sz w:val="24"/>
          <w:szCs w:val="24"/>
        </w:rPr>
        <w:t>Талдыкорган</w:t>
      </w:r>
      <w:proofErr w:type="spellEnd"/>
      <w:r w:rsidRPr="00AD0ED2">
        <w:rPr>
          <w:sz w:val="24"/>
          <w:szCs w:val="24"/>
        </w:rPr>
        <w:t xml:space="preserve"> </w:t>
      </w:r>
      <w:r w:rsidR="00F6126E" w:rsidRPr="00AD0ED2">
        <w:rPr>
          <w:sz w:val="24"/>
          <w:szCs w:val="24"/>
        </w:rPr>
        <w:t>–</w:t>
      </w:r>
      <w:r w:rsidRPr="00AD0ED2">
        <w:rPr>
          <w:sz w:val="24"/>
          <w:szCs w:val="24"/>
        </w:rPr>
        <w:t xml:space="preserve"> </w:t>
      </w:r>
      <w:proofErr w:type="spellStart"/>
      <w:r w:rsidRPr="00AD0ED2">
        <w:rPr>
          <w:sz w:val="24"/>
          <w:szCs w:val="24"/>
        </w:rPr>
        <w:t>Калбатау</w:t>
      </w:r>
      <w:proofErr w:type="spellEnd"/>
      <w:r w:rsidR="00F6126E" w:rsidRPr="00AD0ED2">
        <w:rPr>
          <w:sz w:val="24"/>
          <w:szCs w:val="24"/>
        </w:rPr>
        <w:t xml:space="preserve"> </w:t>
      </w:r>
      <w:r w:rsidRPr="00AD0ED2">
        <w:rPr>
          <w:sz w:val="24"/>
          <w:szCs w:val="24"/>
        </w:rPr>
        <w:t>-</w:t>
      </w:r>
      <w:r w:rsidR="00F6126E" w:rsidRPr="00AD0ED2">
        <w:rPr>
          <w:sz w:val="24"/>
          <w:szCs w:val="24"/>
        </w:rPr>
        <w:t xml:space="preserve"> </w:t>
      </w:r>
      <w:r w:rsidRPr="00AD0ED2">
        <w:rPr>
          <w:sz w:val="24"/>
          <w:szCs w:val="24"/>
        </w:rPr>
        <w:t>Усть-Каменогорск (из 454 км отремонтировано 380 км), «</w:t>
      </w:r>
      <w:proofErr w:type="spellStart"/>
      <w:r w:rsidRPr="00AD0ED2">
        <w:rPr>
          <w:sz w:val="24"/>
          <w:szCs w:val="24"/>
        </w:rPr>
        <w:t>Калбатау-Майкапшагай</w:t>
      </w:r>
      <w:proofErr w:type="spellEnd"/>
      <w:r w:rsidRPr="00AD0ED2">
        <w:rPr>
          <w:sz w:val="24"/>
          <w:szCs w:val="24"/>
        </w:rPr>
        <w:t>» (из 415 км отремонтировано 128 км), «</w:t>
      </w:r>
      <w:proofErr w:type="spellStart"/>
      <w:r w:rsidRPr="00AD0ED2">
        <w:rPr>
          <w:sz w:val="24"/>
          <w:szCs w:val="24"/>
        </w:rPr>
        <w:t>Таскескен-Бахты</w:t>
      </w:r>
      <w:proofErr w:type="spellEnd"/>
      <w:r w:rsidRPr="00AD0ED2">
        <w:rPr>
          <w:sz w:val="24"/>
          <w:szCs w:val="24"/>
        </w:rPr>
        <w:t xml:space="preserve">» (20 км), средним ремонтом охвачено 185 км дорог на 6,8 млрд. тенге. В текущем году завершена реконструкция взлетно-посадочной полосы в  селе Урджар. Продолжается строительство моста через </w:t>
      </w:r>
      <w:proofErr w:type="spellStart"/>
      <w:r w:rsidRPr="00AD0ED2">
        <w:rPr>
          <w:sz w:val="24"/>
          <w:szCs w:val="24"/>
        </w:rPr>
        <w:t>Бухтарминское</w:t>
      </w:r>
      <w:proofErr w:type="spellEnd"/>
      <w:r w:rsidRPr="00AD0ED2">
        <w:rPr>
          <w:sz w:val="24"/>
          <w:szCs w:val="24"/>
        </w:rPr>
        <w:t xml:space="preserve"> водохранилище. </w:t>
      </w:r>
    </w:p>
    <w:p w:rsidR="001C77A5" w:rsidRPr="00AD0ED2" w:rsidRDefault="001C77A5" w:rsidP="001C77A5">
      <w:pPr>
        <w:shd w:val="clear" w:color="auto" w:fill="FFFFFF" w:themeFill="background1"/>
        <w:spacing w:after="0" w:line="240" w:lineRule="auto"/>
        <w:ind w:firstLine="709"/>
        <w:contextualSpacing/>
        <w:jc w:val="both"/>
        <w:rPr>
          <w:sz w:val="24"/>
          <w:szCs w:val="24"/>
        </w:rPr>
      </w:pPr>
      <w:r w:rsidRPr="00AD0ED2">
        <w:rPr>
          <w:sz w:val="24"/>
          <w:szCs w:val="24"/>
        </w:rPr>
        <w:t>В результате протяженность автомобильных дорог областного и районного значения в хорошем состоянии составило 1585,3 км, в удовлетворительном –  6041,7 км или 89% от общей  автомобильных дорог областного и районного значения (8 583,5 км)</w:t>
      </w:r>
    </w:p>
    <w:p w:rsidR="001C77A5" w:rsidRPr="00AD0ED2" w:rsidRDefault="001C77A5" w:rsidP="001C77A5">
      <w:pPr>
        <w:widowControl w:val="0"/>
        <w:tabs>
          <w:tab w:val="left" w:pos="0"/>
        </w:tabs>
        <w:spacing w:after="0" w:line="240" w:lineRule="auto"/>
        <w:contextualSpacing/>
        <w:jc w:val="both"/>
        <w:rPr>
          <w:rFonts w:eastAsia="Calibri"/>
          <w:b/>
          <w:bCs/>
          <w:i/>
          <w:iCs/>
          <w:sz w:val="24"/>
          <w:szCs w:val="24"/>
        </w:rPr>
      </w:pPr>
    </w:p>
    <w:p w:rsidR="001C77A5" w:rsidRPr="00AD0ED2" w:rsidRDefault="001C77A5" w:rsidP="001C77A5">
      <w:pPr>
        <w:widowControl w:val="0"/>
        <w:ind w:firstLine="709"/>
        <w:jc w:val="center"/>
        <w:rPr>
          <w:b/>
          <w:bCs/>
          <w:i/>
          <w:iCs/>
          <w:sz w:val="24"/>
          <w:szCs w:val="24"/>
        </w:rPr>
      </w:pPr>
      <w:r w:rsidRPr="00AD0ED2">
        <w:rPr>
          <w:b/>
          <w:bCs/>
          <w:i/>
          <w:sz w:val="24"/>
          <w:szCs w:val="24"/>
        </w:rPr>
        <w:t xml:space="preserve">Цель </w:t>
      </w:r>
      <w:r w:rsidRPr="00AD0ED2">
        <w:rPr>
          <w:b/>
          <w:bCs/>
          <w:i/>
          <w:iCs/>
          <w:sz w:val="24"/>
          <w:szCs w:val="24"/>
        </w:rPr>
        <w:t>16. Улучшение качества окружающей среды, переработка и утилизация отходов</w:t>
      </w:r>
    </w:p>
    <w:p w:rsidR="001C77A5" w:rsidRPr="00AD0ED2" w:rsidRDefault="001C77A5" w:rsidP="001C77A5">
      <w:pPr>
        <w:shd w:val="clear" w:color="auto" w:fill="FFFFFF" w:themeFill="background1"/>
        <w:spacing w:after="0" w:line="240" w:lineRule="auto"/>
        <w:ind w:firstLine="709"/>
        <w:jc w:val="both"/>
        <w:rPr>
          <w:bCs/>
          <w:sz w:val="24"/>
          <w:szCs w:val="24"/>
        </w:rPr>
      </w:pPr>
      <w:r w:rsidRPr="00AD0ED2">
        <w:rPr>
          <w:sz w:val="24"/>
          <w:szCs w:val="24"/>
        </w:rPr>
        <w:t>Для оценки реализации цели предусмотрено 2</w:t>
      </w:r>
      <w:r w:rsidRPr="00AD0ED2">
        <w:rPr>
          <w:bCs/>
          <w:sz w:val="24"/>
          <w:szCs w:val="24"/>
        </w:rPr>
        <w:t xml:space="preserve"> </w:t>
      </w:r>
      <w:proofErr w:type="gramStart"/>
      <w:r w:rsidRPr="00AD0ED2">
        <w:rPr>
          <w:bCs/>
          <w:sz w:val="24"/>
          <w:szCs w:val="24"/>
        </w:rPr>
        <w:t>целевых</w:t>
      </w:r>
      <w:proofErr w:type="gramEnd"/>
      <w:r w:rsidRPr="00AD0ED2">
        <w:rPr>
          <w:bCs/>
          <w:sz w:val="24"/>
          <w:szCs w:val="24"/>
        </w:rPr>
        <w:t xml:space="preserve"> индикатора, по итогам года 1 – достигнут, по 1 – отсутствуют статистические данные.</w:t>
      </w:r>
    </w:p>
    <w:p w:rsidR="001C77A5" w:rsidRPr="00AD0ED2" w:rsidRDefault="001C77A5" w:rsidP="001C77A5">
      <w:pPr>
        <w:shd w:val="clear" w:color="auto" w:fill="FFFFFF" w:themeFill="background1"/>
        <w:spacing w:after="0" w:line="240" w:lineRule="auto"/>
        <w:ind w:firstLine="709"/>
        <w:jc w:val="both"/>
        <w:rPr>
          <w:b/>
          <w:bCs/>
          <w:i/>
          <w:sz w:val="24"/>
          <w:szCs w:val="24"/>
        </w:rPr>
      </w:pPr>
      <w:r w:rsidRPr="00AD0ED2">
        <w:rPr>
          <w:b/>
          <w:sz w:val="24"/>
          <w:szCs w:val="24"/>
        </w:rPr>
        <w:t>1) доля переработки и утилизации твердых бытовых отходов, план - 11,3%, факт – 17,7%.</w:t>
      </w:r>
    </w:p>
    <w:p w:rsidR="001C77A5" w:rsidRPr="00AD0ED2" w:rsidRDefault="001C77A5" w:rsidP="001C77A5">
      <w:pPr>
        <w:shd w:val="clear" w:color="auto" w:fill="FFFFFF" w:themeFill="background1"/>
        <w:spacing w:after="0" w:line="240" w:lineRule="auto"/>
        <w:ind w:firstLine="709"/>
        <w:contextualSpacing/>
        <w:jc w:val="both"/>
        <w:rPr>
          <w:i/>
          <w:sz w:val="24"/>
          <w:szCs w:val="24"/>
          <w:lang w:val="kk-KZ"/>
        </w:rPr>
      </w:pPr>
      <w:r w:rsidRPr="00AD0ED2">
        <w:rPr>
          <w:sz w:val="24"/>
          <w:szCs w:val="24"/>
        </w:rPr>
        <w:t xml:space="preserve">На территории </w:t>
      </w:r>
      <w:r w:rsidRPr="00AD0ED2">
        <w:rPr>
          <w:sz w:val="24"/>
          <w:szCs w:val="24"/>
          <w:lang w:val="kk-KZ"/>
        </w:rPr>
        <w:t>Восточно-</w:t>
      </w:r>
      <w:r w:rsidRPr="00AD0ED2">
        <w:rPr>
          <w:sz w:val="24"/>
          <w:szCs w:val="24"/>
        </w:rPr>
        <w:t xml:space="preserve">Казахстанской области имеется 335 полигонов </w:t>
      </w:r>
      <w:r w:rsidRPr="00AD0ED2">
        <w:rPr>
          <w:sz w:val="24"/>
          <w:szCs w:val="24"/>
          <w:lang w:val="kk-KZ"/>
        </w:rPr>
        <w:t xml:space="preserve">твердо-бытовых отходов </w:t>
      </w:r>
      <w:r w:rsidRPr="00AD0ED2">
        <w:rPr>
          <w:i/>
          <w:sz w:val="24"/>
          <w:szCs w:val="24"/>
          <w:lang w:val="kk-KZ"/>
        </w:rPr>
        <w:t>(далее - ТБО)</w:t>
      </w:r>
      <w:r w:rsidRPr="00AD0ED2">
        <w:rPr>
          <w:i/>
          <w:sz w:val="24"/>
          <w:szCs w:val="24"/>
        </w:rPr>
        <w:t>,</w:t>
      </w:r>
      <w:r w:rsidRPr="00AD0ED2">
        <w:rPr>
          <w:sz w:val="24"/>
          <w:szCs w:val="24"/>
        </w:rPr>
        <w:t xml:space="preserve"> из них разрешительные документы имеются у 30 полигонов</w:t>
      </w:r>
      <w:r w:rsidRPr="00AD0ED2">
        <w:rPr>
          <w:i/>
          <w:sz w:val="24"/>
          <w:szCs w:val="24"/>
        </w:rPr>
        <w:t>.</w:t>
      </w:r>
      <w:r w:rsidR="00F6126E" w:rsidRPr="00AD0ED2">
        <w:rPr>
          <w:i/>
          <w:sz w:val="24"/>
          <w:szCs w:val="24"/>
        </w:rPr>
        <w:t xml:space="preserve"> </w:t>
      </w:r>
      <w:r w:rsidRPr="00AD0ED2">
        <w:rPr>
          <w:sz w:val="24"/>
          <w:szCs w:val="24"/>
        </w:rPr>
        <w:t xml:space="preserve">Доля объектов размещения ТБО, соответствующих экологическим требованиям и санитарным правилам </w:t>
      </w:r>
      <w:r w:rsidRPr="00AD0ED2">
        <w:rPr>
          <w:i/>
          <w:sz w:val="24"/>
          <w:szCs w:val="24"/>
        </w:rPr>
        <w:t>(от общего количества мест их размещения)</w:t>
      </w:r>
      <w:r w:rsidRPr="00AD0ED2">
        <w:rPr>
          <w:sz w:val="24"/>
          <w:szCs w:val="24"/>
        </w:rPr>
        <w:t xml:space="preserve"> составляет 9,5%,</w:t>
      </w:r>
      <w:r w:rsidRPr="00AD0ED2">
        <w:rPr>
          <w:sz w:val="24"/>
          <w:szCs w:val="24"/>
          <w:lang w:val="kk-KZ"/>
        </w:rPr>
        <w:t xml:space="preserve"> </w:t>
      </w:r>
      <w:r w:rsidRPr="00AD0ED2">
        <w:rPr>
          <w:sz w:val="24"/>
          <w:szCs w:val="24"/>
        </w:rPr>
        <w:t>охват населения услугами сбора и вывоза ТБО – 60%.</w:t>
      </w:r>
    </w:p>
    <w:p w:rsidR="001C77A5" w:rsidRPr="00AD0ED2" w:rsidRDefault="001C77A5" w:rsidP="001C77A5">
      <w:pPr>
        <w:shd w:val="clear" w:color="auto" w:fill="FFFFFF" w:themeFill="background1"/>
        <w:spacing w:after="0" w:line="240" w:lineRule="auto"/>
        <w:ind w:firstLine="709"/>
        <w:contextualSpacing/>
        <w:jc w:val="both"/>
        <w:rPr>
          <w:sz w:val="24"/>
          <w:szCs w:val="24"/>
          <w:lang w:val="kk-KZ"/>
        </w:rPr>
      </w:pPr>
      <w:r w:rsidRPr="00AD0ED2">
        <w:rPr>
          <w:sz w:val="24"/>
          <w:szCs w:val="24"/>
          <w:lang w:val="kk-KZ"/>
        </w:rPr>
        <w:t>В области функционируют 18 организаций оказывающих услуги сбора и вывоза ТБО. Раздельный сбор осуществляется в 3-х городах, в 4 городах имеется ручная сортировка отходов, переработка осуществляется в 2 городах.</w:t>
      </w:r>
    </w:p>
    <w:p w:rsidR="001C77A5" w:rsidRPr="00AD0ED2" w:rsidRDefault="001C77A5" w:rsidP="001C77A5">
      <w:pPr>
        <w:shd w:val="clear" w:color="auto" w:fill="FFFFFF" w:themeFill="background1"/>
        <w:spacing w:after="0" w:line="240" w:lineRule="auto"/>
        <w:ind w:firstLine="709"/>
        <w:contextualSpacing/>
        <w:jc w:val="both"/>
        <w:rPr>
          <w:sz w:val="24"/>
          <w:szCs w:val="24"/>
        </w:rPr>
      </w:pPr>
      <w:r w:rsidRPr="00AD0ED2">
        <w:rPr>
          <w:sz w:val="24"/>
          <w:szCs w:val="24"/>
          <w:lang w:val="kk-KZ"/>
        </w:rPr>
        <w:t>В 2021 году из образованных 180,6 тыс.тонн отходов направлено на переработку 31,96 тыс.тонн, что составляет 17,7</w:t>
      </w:r>
      <w:r w:rsidRPr="00AD0ED2">
        <w:rPr>
          <w:sz w:val="24"/>
          <w:szCs w:val="24"/>
        </w:rPr>
        <w:t xml:space="preserve">%. </w:t>
      </w:r>
    </w:p>
    <w:p w:rsidR="001C77A5" w:rsidRPr="00AD0ED2" w:rsidRDefault="001C77A5" w:rsidP="001C77A5">
      <w:pPr>
        <w:shd w:val="clear" w:color="auto" w:fill="FFFFFF" w:themeFill="background1"/>
        <w:spacing w:after="0" w:line="240" w:lineRule="auto"/>
        <w:ind w:firstLine="709"/>
        <w:contextualSpacing/>
        <w:jc w:val="both"/>
        <w:rPr>
          <w:sz w:val="24"/>
          <w:szCs w:val="24"/>
          <w:lang w:val="kk-KZ"/>
        </w:rPr>
      </w:pPr>
      <w:r w:rsidRPr="00AD0ED2">
        <w:rPr>
          <w:sz w:val="24"/>
          <w:szCs w:val="24"/>
          <w:lang w:val="kk-KZ"/>
        </w:rPr>
        <w:t xml:space="preserve">В городах Усть-Каменогорск и Семей реализуются мероприятия по внедрению раздельного сбора и сортировки твердо-бытовых отходов совместно с ТОО «Оператор РОП». ТОО «Оператор РОП» поставлено 2856 контейнеров для раздельного сбора и 12 ед. специализированной техники. </w:t>
      </w:r>
    </w:p>
    <w:p w:rsidR="001C77A5" w:rsidRPr="00AD0ED2" w:rsidRDefault="001C77A5" w:rsidP="001C77A5">
      <w:pPr>
        <w:shd w:val="clear" w:color="auto" w:fill="FFFFFF" w:themeFill="background1"/>
        <w:spacing w:after="0" w:line="240" w:lineRule="auto"/>
        <w:ind w:firstLine="709"/>
        <w:contextualSpacing/>
        <w:jc w:val="both"/>
        <w:rPr>
          <w:sz w:val="24"/>
          <w:szCs w:val="24"/>
          <w:lang w:val="kk-KZ"/>
        </w:rPr>
      </w:pPr>
      <w:r w:rsidRPr="00AD0ED2">
        <w:rPr>
          <w:sz w:val="24"/>
          <w:szCs w:val="24"/>
          <w:lang w:val="kk-KZ"/>
        </w:rPr>
        <w:t xml:space="preserve">Всего в период 2019-2021 годов выполнены работы по устройству 610 контейнеров для органических отходов и 135 крытых контейнерных площадок в г.Семей, 409 ограждений контейнерных площадок и 61 навесов в г.Усть-Каменогорск. На сегодняшний день ведутся работы по строительству ангаров для сортировочных линий. Запуск сортировочных линий в г.Усть-Каменогорск планируется в конце </w:t>
      </w:r>
      <w:r w:rsidR="00141E55" w:rsidRPr="00AD0ED2">
        <w:rPr>
          <w:sz w:val="24"/>
          <w:szCs w:val="24"/>
          <w:lang w:val="kk-KZ"/>
        </w:rPr>
        <w:t>2</w:t>
      </w:r>
      <w:r w:rsidRPr="00AD0ED2">
        <w:rPr>
          <w:sz w:val="24"/>
          <w:szCs w:val="24"/>
          <w:lang w:val="kk-KZ"/>
        </w:rPr>
        <w:t xml:space="preserve"> квартала</w:t>
      </w:r>
      <w:r w:rsidR="00141E55" w:rsidRPr="00AD0ED2">
        <w:rPr>
          <w:sz w:val="24"/>
          <w:szCs w:val="24"/>
          <w:lang w:val="kk-KZ"/>
        </w:rPr>
        <w:t xml:space="preserve"> 2022 года</w:t>
      </w:r>
      <w:r w:rsidRPr="00AD0ED2">
        <w:rPr>
          <w:sz w:val="24"/>
          <w:szCs w:val="24"/>
          <w:lang w:val="kk-KZ"/>
        </w:rPr>
        <w:t>, по г.Семей в</w:t>
      </w:r>
      <w:r w:rsidR="00141E55" w:rsidRPr="00AD0ED2">
        <w:rPr>
          <w:sz w:val="24"/>
          <w:szCs w:val="24"/>
          <w:lang w:val="kk-KZ"/>
        </w:rPr>
        <w:t xml:space="preserve"> 2023</w:t>
      </w:r>
      <w:r w:rsidRPr="00AD0ED2">
        <w:rPr>
          <w:sz w:val="24"/>
          <w:szCs w:val="24"/>
          <w:lang w:val="kk-KZ"/>
        </w:rPr>
        <w:t xml:space="preserve"> год</w:t>
      </w:r>
      <w:r w:rsidR="00141E55" w:rsidRPr="00AD0ED2">
        <w:rPr>
          <w:sz w:val="24"/>
          <w:szCs w:val="24"/>
          <w:lang w:val="kk-KZ"/>
        </w:rPr>
        <w:t>у</w:t>
      </w:r>
      <w:r w:rsidRPr="00AD0ED2">
        <w:rPr>
          <w:sz w:val="24"/>
          <w:szCs w:val="24"/>
          <w:lang w:val="kk-KZ"/>
        </w:rPr>
        <w:t>.</w:t>
      </w:r>
    </w:p>
    <w:p w:rsidR="001C77A5" w:rsidRPr="00AD0ED2" w:rsidRDefault="001C77A5" w:rsidP="001C77A5">
      <w:pPr>
        <w:shd w:val="clear" w:color="auto" w:fill="FFFFFF" w:themeFill="background1"/>
        <w:spacing w:after="0" w:line="240" w:lineRule="auto"/>
        <w:ind w:firstLine="709"/>
        <w:contextualSpacing/>
        <w:jc w:val="both"/>
        <w:rPr>
          <w:sz w:val="24"/>
          <w:szCs w:val="24"/>
        </w:rPr>
      </w:pPr>
      <w:r w:rsidRPr="00AD0ED2">
        <w:rPr>
          <w:bCs/>
          <w:sz w:val="24"/>
          <w:szCs w:val="24"/>
        </w:rPr>
        <w:t xml:space="preserve">В рамках сотрудничества с Европейским Банком Реконструкции и Развития </w:t>
      </w:r>
      <w:r w:rsidRPr="00AD0ED2">
        <w:rPr>
          <w:bCs/>
          <w:i/>
          <w:sz w:val="24"/>
          <w:szCs w:val="24"/>
        </w:rPr>
        <w:t>(далее - ЕБРР)</w:t>
      </w:r>
      <w:r w:rsidRPr="00AD0ED2">
        <w:rPr>
          <w:bCs/>
          <w:sz w:val="24"/>
          <w:szCs w:val="24"/>
        </w:rPr>
        <w:t xml:space="preserve"> в области реализуется проект «Модернизация системы управления </w:t>
      </w:r>
      <w:proofErr w:type="spellStart"/>
      <w:r w:rsidRPr="00AD0ED2">
        <w:rPr>
          <w:bCs/>
          <w:sz w:val="24"/>
          <w:szCs w:val="24"/>
        </w:rPr>
        <w:t>твердо-бытов</w:t>
      </w:r>
      <w:proofErr w:type="spellEnd"/>
      <w:r w:rsidRPr="00AD0ED2">
        <w:rPr>
          <w:bCs/>
          <w:sz w:val="24"/>
          <w:szCs w:val="24"/>
          <w:lang w:val="kk-KZ"/>
        </w:rPr>
        <w:t>ыми</w:t>
      </w:r>
      <w:r w:rsidRPr="00AD0ED2">
        <w:rPr>
          <w:bCs/>
          <w:sz w:val="24"/>
          <w:szCs w:val="24"/>
        </w:rPr>
        <w:t xml:space="preserve"> отход</w:t>
      </w:r>
      <w:r w:rsidRPr="00AD0ED2">
        <w:rPr>
          <w:bCs/>
          <w:sz w:val="24"/>
          <w:szCs w:val="24"/>
          <w:lang w:val="kk-KZ"/>
        </w:rPr>
        <w:t>ами</w:t>
      </w:r>
      <w:r w:rsidRPr="00AD0ED2">
        <w:rPr>
          <w:bCs/>
          <w:sz w:val="24"/>
          <w:szCs w:val="24"/>
        </w:rPr>
        <w:t xml:space="preserve"> в гг. Усть-Каменогорск и Семей» </w:t>
      </w:r>
      <w:r w:rsidRPr="00AD0ED2">
        <w:rPr>
          <w:i/>
          <w:sz w:val="24"/>
          <w:szCs w:val="24"/>
        </w:rPr>
        <w:t>(предварительные соглашения от 5 июня 2018</w:t>
      </w:r>
      <w:r w:rsidRPr="00AD0ED2">
        <w:rPr>
          <w:i/>
          <w:sz w:val="24"/>
          <w:szCs w:val="24"/>
          <w:lang w:val="kk-KZ"/>
        </w:rPr>
        <w:t> </w:t>
      </w:r>
      <w:r w:rsidRPr="00AD0ED2">
        <w:rPr>
          <w:i/>
          <w:sz w:val="24"/>
          <w:szCs w:val="24"/>
        </w:rPr>
        <w:t>года)</w:t>
      </w:r>
      <w:r w:rsidRPr="00AD0ED2">
        <w:rPr>
          <w:sz w:val="24"/>
          <w:szCs w:val="24"/>
        </w:rPr>
        <w:t>. Период реализации проекта 2021-2023 годы.</w:t>
      </w:r>
    </w:p>
    <w:p w:rsidR="001C77A5" w:rsidRPr="00AD0ED2" w:rsidRDefault="001C77A5" w:rsidP="001C77A5">
      <w:pPr>
        <w:shd w:val="clear" w:color="auto" w:fill="FFFFFF" w:themeFill="background1"/>
        <w:spacing w:after="0" w:line="240" w:lineRule="auto"/>
        <w:ind w:firstLine="709"/>
        <w:jc w:val="both"/>
        <w:rPr>
          <w:b/>
          <w:sz w:val="24"/>
          <w:szCs w:val="24"/>
        </w:rPr>
      </w:pPr>
      <w:r w:rsidRPr="00AD0ED2">
        <w:rPr>
          <w:b/>
          <w:sz w:val="24"/>
          <w:szCs w:val="24"/>
        </w:rPr>
        <w:t>2) выбросы в атмосферу загрязняющих веществ, отходящих от стационарных источников, план 0,19 млн</w:t>
      </w:r>
      <w:proofErr w:type="gramStart"/>
      <w:r w:rsidRPr="00AD0ED2">
        <w:rPr>
          <w:b/>
          <w:sz w:val="24"/>
          <w:szCs w:val="24"/>
        </w:rPr>
        <w:t>.т</w:t>
      </w:r>
      <w:proofErr w:type="gramEnd"/>
      <w:r w:rsidRPr="00AD0ED2">
        <w:rPr>
          <w:b/>
          <w:sz w:val="24"/>
          <w:szCs w:val="24"/>
        </w:rPr>
        <w:t xml:space="preserve">онн. </w:t>
      </w:r>
    </w:p>
    <w:p w:rsidR="001C77A5" w:rsidRPr="00AD0ED2" w:rsidRDefault="001C77A5" w:rsidP="001C77A5">
      <w:pPr>
        <w:shd w:val="clear" w:color="auto" w:fill="FFFFFF" w:themeFill="background1"/>
        <w:spacing w:after="0" w:line="240" w:lineRule="auto"/>
        <w:ind w:firstLine="709"/>
        <w:jc w:val="both"/>
        <w:rPr>
          <w:bCs/>
          <w:sz w:val="24"/>
          <w:szCs w:val="24"/>
        </w:rPr>
      </w:pPr>
      <w:r w:rsidRPr="00AD0ED2">
        <w:rPr>
          <w:bCs/>
          <w:sz w:val="24"/>
          <w:szCs w:val="24"/>
        </w:rPr>
        <w:t xml:space="preserve">Для снижения выбросов в атмосферу </w:t>
      </w:r>
      <w:proofErr w:type="gramStart"/>
      <w:r w:rsidRPr="00AD0ED2">
        <w:rPr>
          <w:bCs/>
          <w:sz w:val="24"/>
          <w:szCs w:val="24"/>
        </w:rPr>
        <w:t>загрязняющих веществ, отходящих от стационарных источников на предприятиях области</w:t>
      </w:r>
      <w:r w:rsidR="00703AD4" w:rsidRPr="00AD0ED2">
        <w:rPr>
          <w:bCs/>
          <w:sz w:val="24"/>
          <w:szCs w:val="24"/>
        </w:rPr>
        <w:t xml:space="preserve"> </w:t>
      </w:r>
      <w:r w:rsidRPr="00AD0ED2">
        <w:rPr>
          <w:bCs/>
          <w:sz w:val="24"/>
          <w:szCs w:val="24"/>
        </w:rPr>
        <w:t>внедряются</w:t>
      </w:r>
      <w:proofErr w:type="gramEnd"/>
      <w:r w:rsidRPr="00AD0ED2">
        <w:rPr>
          <w:bCs/>
          <w:sz w:val="24"/>
          <w:szCs w:val="24"/>
        </w:rPr>
        <w:t xml:space="preserve"> наилучшие доступные технологии и программы повышения экологической эффективности, предусмотренные новым Экологическим кодексом. Проводятся мероприятия по дальнейшему развитию системы </w:t>
      </w:r>
      <w:proofErr w:type="spellStart"/>
      <w:r w:rsidRPr="00AD0ED2">
        <w:rPr>
          <w:bCs/>
          <w:sz w:val="24"/>
          <w:szCs w:val="24"/>
        </w:rPr>
        <w:t>онлайн-мониторинга</w:t>
      </w:r>
      <w:proofErr w:type="spellEnd"/>
      <w:r w:rsidRPr="00AD0ED2">
        <w:rPr>
          <w:bCs/>
          <w:sz w:val="24"/>
          <w:szCs w:val="24"/>
        </w:rPr>
        <w:t xml:space="preserve"> состояния атмосферного воздуха.</w:t>
      </w:r>
    </w:p>
    <w:p w:rsidR="001C77A5" w:rsidRPr="00AD0ED2" w:rsidRDefault="001C77A5" w:rsidP="001C77A5">
      <w:pPr>
        <w:shd w:val="clear" w:color="auto" w:fill="FFFFFF" w:themeFill="background1"/>
        <w:spacing w:after="0" w:line="240" w:lineRule="auto"/>
        <w:ind w:firstLine="709"/>
        <w:jc w:val="both"/>
        <w:rPr>
          <w:b/>
          <w:bCs/>
          <w:sz w:val="24"/>
          <w:szCs w:val="24"/>
        </w:rPr>
      </w:pPr>
    </w:p>
    <w:p w:rsidR="001C77A5" w:rsidRPr="00AD0ED2" w:rsidRDefault="001C77A5" w:rsidP="001C77A5">
      <w:pPr>
        <w:shd w:val="clear" w:color="auto" w:fill="FFFFFF" w:themeFill="background1"/>
        <w:spacing w:after="0" w:line="240" w:lineRule="auto"/>
        <w:ind w:firstLine="709"/>
        <w:jc w:val="both"/>
        <w:rPr>
          <w:b/>
          <w:bCs/>
          <w:sz w:val="24"/>
          <w:szCs w:val="24"/>
        </w:rPr>
      </w:pPr>
    </w:p>
    <w:p w:rsidR="001C77A5" w:rsidRPr="00AD0ED2" w:rsidRDefault="001C77A5" w:rsidP="001C77A5">
      <w:pPr>
        <w:jc w:val="center"/>
        <w:rPr>
          <w:b/>
          <w:bCs/>
          <w:i/>
          <w:iCs/>
          <w:sz w:val="24"/>
          <w:szCs w:val="24"/>
        </w:rPr>
      </w:pPr>
      <w:r w:rsidRPr="00AD0ED2">
        <w:rPr>
          <w:b/>
          <w:bCs/>
          <w:i/>
          <w:iCs/>
          <w:sz w:val="24"/>
          <w:szCs w:val="24"/>
        </w:rPr>
        <w:lastRenderedPageBreak/>
        <w:t xml:space="preserve">Цель 17. Повышение эффективности </w:t>
      </w:r>
      <w:proofErr w:type="spellStart"/>
      <w:r w:rsidRPr="00AD0ED2">
        <w:rPr>
          <w:b/>
          <w:bCs/>
          <w:i/>
          <w:iCs/>
          <w:sz w:val="24"/>
          <w:szCs w:val="24"/>
        </w:rPr>
        <w:t>антикоррупционной</w:t>
      </w:r>
      <w:proofErr w:type="spellEnd"/>
      <w:r w:rsidRPr="00AD0ED2">
        <w:rPr>
          <w:b/>
          <w:bCs/>
          <w:i/>
          <w:iCs/>
          <w:sz w:val="24"/>
          <w:szCs w:val="24"/>
        </w:rPr>
        <w:t xml:space="preserve"> политики в регионе</w:t>
      </w:r>
    </w:p>
    <w:p w:rsidR="001C77A5" w:rsidRPr="00AD0ED2" w:rsidRDefault="001C77A5" w:rsidP="001C77A5">
      <w:pPr>
        <w:spacing w:after="0" w:line="240" w:lineRule="auto"/>
        <w:contextualSpacing/>
        <w:rPr>
          <w:bCs/>
          <w:sz w:val="24"/>
          <w:szCs w:val="24"/>
        </w:rPr>
      </w:pPr>
      <w:r w:rsidRPr="00AD0ED2">
        <w:rPr>
          <w:sz w:val="24"/>
          <w:szCs w:val="24"/>
        </w:rPr>
        <w:tab/>
        <w:t>Для оценки реализации цели предусмотрен 1</w:t>
      </w:r>
      <w:r w:rsidRPr="00AD0ED2">
        <w:rPr>
          <w:bCs/>
          <w:sz w:val="24"/>
          <w:szCs w:val="24"/>
        </w:rPr>
        <w:t xml:space="preserve"> целевой индикатор, отсутствуют данные соцопроса. </w:t>
      </w:r>
    </w:p>
    <w:p w:rsidR="001C77A5" w:rsidRPr="00AD0ED2" w:rsidRDefault="001C77A5" w:rsidP="001C77A5">
      <w:pPr>
        <w:spacing w:after="0" w:line="240" w:lineRule="auto"/>
        <w:contextualSpacing/>
        <w:rPr>
          <w:b/>
          <w:sz w:val="24"/>
          <w:szCs w:val="24"/>
        </w:rPr>
      </w:pPr>
      <w:r w:rsidRPr="00AD0ED2">
        <w:rPr>
          <w:b/>
          <w:sz w:val="24"/>
          <w:szCs w:val="24"/>
        </w:rPr>
        <w:tab/>
        <w:t>1) уровень коррупции, план 57%.</w:t>
      </w:r>
    </w:p>
    <w:p w:rsidR="001C77A5" w:rsidRPr="00AD0ED2" w:rsidRDefault="001C77A5" w:rsidP="001C77A5">
      <w:pPr>
        <w:pStyle w:val="a3"/>
        <w:widowControl w:val="0"/>
        <w:tabs>
          <w:tab w:val="left" w:pos="1134"/>
        </w:tabs>
        <w:spacing w:after="0" w:line="240" w:lineRule="auto"/>
        <w:ind w:left="0" w:firstLine="709"/>
        <w:jc w:val="both"/>
        <w:rPr>
          <w:rFonts w:ascii="Times New Roman" w:eastAsiaTheme="minorHAnsi" w:hAnsi="Times New Roman" w:cs="Times New Roman"/>
          <w:sz w:val="24"/>
          <w:szCs w:val="24"/>
          <w:lang w:eastAsia="en-US"/>
        </w:rPr>
      </w:pPr>
      <w:r w:rsidRPr="00AD0ED2">
        <w:rPr>
          <w:rFonts w:ascii="Times New Roman" w:eastAsiaTheme="minorHAnsi" w:hAnsi="Times New Roman" w:cs="Times New Roman"/>
          <w:sz w:val="24"/>
          <w:szCs w:val="24"/>
          <w:lang w:eastAsia="en-US"/>
        </w:rPr>
        <w:t xml:space="preserve">Для повышения эффективности </w:t>
      </w:r>
      <w:proofErr w:type="spellStart"/>
      <w:r w:rsidRPr="00AD0ED2">
        <w:rPr>
          <w:rFonts w:ascii="Times New Roman" w:eastAsiaTheme="minorHAnsi" w:hAnsi="Times New Roman" w:cs="Times New Roman"/>
          <w:sz w:val="24"/>
          <w:szCs w:val="24"/>
          <w:lang w:eastAsia="en-US"/>
        </w:rPr>
        <w:t>антикоррупционной</w:t>
      </w:r>
      <w:proofErr w:type="spellEnd"/>
      <w:r w:rsidRPr="00AD0ED2">
        <w:rPr>
          <w:rFonts w:ascii="Times New Roman" w:eastAsiaTheme="minorHAnsi" w:hAnsi="Times New Roman" w:cs="Times New Roman"/>
          <w:sz w:val="24"/>
          <w:szCs w:val="24"/>
          <w:lang w:eastAsia="en-US"/>
        </w:rPr>
        <w:t xml:space="preserve"> политики в области проведены  мероприятия по формированию в обществе нетерпимости к коррупционному поведению, повышению уровня прозрачности в работе всех ветвей власти, предоставлению государственных услуг в электронном формате через «портал электронного правительства».</w:t>
      </w:r>
    </w:p>
    <w:p w:rsidR="001C77A5" w:rsidRPr="00AD0ED2" w:rsidRDefault="001C77A5" w:rsidP="001C77A5">
      <w:pPr>
        <w:spacing w:after="0" w:line="240" w:lineRule="auto"/>
        <w:ind w:firstLine="709"/>
        <w:contextualSpacing/>
        <w:jc w:val="both"/>
        <w:rPr>
          <w:sz w:val="24"/>
          <w:szCs w:val="24"/>
        </w:rPr>
      </w:pPr>
      <w:r w:rsidRPr="00AD0ED2">
        <w:rPr>
          <w:sz w:val="24"/>
          <w:szCs w:val="24"/>
        </w:rPr>
        <w:t xml:space="preserve">Принимались меры по дальнейшему внедрению и укреплению принципа меритократии на государственной службе. Для прозрачности  и информирования граждан осуществлялось размещение нормативно-правовых актов, бюджетов и бюджетных программ, отчетов по реализации Программ развития территорий на портале «Открытого правительства», на </w:t>
      </w:r>
      <w:proofErr w:type="spellStart"/>
      <w:r w:rsidRPr="00AD0ED2">
        <w:rPr>
          <w:sz w:val="24"/>
          <w:szCs w:val="24"/>
        </w:rPr>
        <w:t>интернет-ресурсе</w:t>
      </w:r>
      <w:proofErr w:type="spellEnd"/>
      <w:r w:rsidRPr="00AD0ED2">
        <w:rPr>
          <w:sz w:val="24"/>
          <w:szCs w:val="24"/>
        </w:rPr>
        <w:t xml:space="preserve"> акимата области. </w:t>
      </w:r>
    </w:p>
    <w:p w:rsidR="001C77A5" w:rsidRPr="00AD0ED2" w:rsidRDefault="001C77A5" w:rsidP="001C77A5">
      <w:pPr>
        <w:spacing w:after="0" w:line="240" w:lineRule="auto"/>
        <w:ind w:firstLine="709"/>
        <w:contextualSpacing/>
        <w:jc w:val="both"/>
      </w:pPr>
      <w:r w:rsidRPr="00AD0ED2">
        <w:rPr>
          <w:sz w:val="24"/>
          <w:szCs w:val="24"/>
        </w:rPr>
        <w:t xml:space="preserve">Для своевременного оказания услуг внедрен единый портал социальных услуг, который позволил людям с инвалидностью в </w:t>
      </w:r>
      <w:proofErr w:type="spellStart"/>
      <w:r w:rsidRPr="00AD0ED2">
        <w:rPr>
          <w:sz w:val="24"/>
          <w:szCs w:val="24"/>
        </w:rPr>
        <w:t>онлайн</w:t>
      </w:r>
      <w:proofErr w:type="spellEnd"/>
      <w:r w:rsidRPr="00AD0ED2">
        <w:rPr>
          <w:sz w:val="24"/>
          <w:szCs w:val="24"/>
        </w:rPr>
        <w:t xml:space="preserve"> режиме приобретать вспомогательные, компенсаторные средства и социальные услуги с учетом своих индивидуальных потребностей</w:t>
      </w:r>
      <w:r w:rsidRPr="00AD0ED2">
        <w:t>.</w:t>
      </w:r>
    </w:p>
    <w:p w:rsidR="001C77A5" w:rsidRPr="00AD0ED2" w:rsidRDefault="001C77A5" w:rsidP="001C77A5">
      <w:pPr>
        <w:spacing w:after="0" w:line="240" w:lineRule="auto"/>
        <w:ind w:firstLine="709"/>
        <w:contextualSpacing/>
        <w:jc w:val="both"/>
      </w:pPr>
    </w:p>
    <w:p w:rsidR="00AD0ED2" w:rsidRPr="00AD0ED2" w:rsidRDefault="00AD0ED2" w:rsidP="001C77A5">
      <w:pPr>
        <w:spacing w:after="0" w:line="240" w:lineRule="auto"/>
        <w:ind w:firstLine="709"/>
        <w:contextualSpacing/>
        <w:jc w:val="both"/>
        <w:rPr>
          <w:lang w:val="kk-KZ"/>
        </w:rPr>
      </w:pPr>
      <w:bookmarkStart w:id="1" w:name="RANGE!A1:K577"/>
    </w:p>
    <w:p w:rsidR="00601F80" w:rsidRPr="00AD0ED2" w:rsidRDefault="00AD0ED2" w:rsidP="001C77A5">
      <w:pPr>
        <w:spacing w:after="0" w:line="240" w:lineRule="auto"/>
        <w:ind w:firstLine="709"/>
        <w:contextualSpacing/>
        <w:jc w:val="both"/>
        <w:rPr>
          <w:rFonts w:eastAsia="Times New Roman"/>
          <w:b/>
          <w:bCs/>
          <w:lang w:val="kk-KZ" w:eastAsia="ru-RU"/>
        </w:rPr>
      </w:pPr>
      <w:r w:rsidRPr="00AD0ED2">
        <w:rPr>
          <w:rFonts w:eastAsia="Times New Roman"/>
          <w:b/>
          <w:bCs/>
          <w:lang w:eastAsia="ru-RU"/>
        </w:rPr>
        <w:t>Информация о достижении целевых индикаторов в разрезе районов (городов областного значения)</w:t>
      </w:r>
      <w:bookmarkEnd w:id="1"/>
    </w:p>
    <w:p w:rsidR="00AD0ED2" w:rsidRPr="00AD0ED2" w:rsidRDefault="00AD0ED2" w:rsidP="001C77A5">
      <w:pPr>
        <w:spacing w:after="0" w:line="240" w:lineRule="auto"/>
        <w:ind w:firstLine="709"/>
        <w:contextualSpacing/>
        <w:jc w:val="both"/>
        <w:rPr>
          <w:lang w:val="kk-KZ"/>
        </w:rPr>
      </w:pPr>
    </w:p>
    <w:tbl>
      <w:tblPr>
        <w:tblW w:w="1519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9"/>
        <w:gridCol w:w="3179"/>
        <w:gridCol w:w="1559"/>
        <w:gridCol w:w="1559"/>
        <w:gridCol w:w="1418"/>
        <w:gridCol w:w="1417"/>
        <w:gridCol w:w="5387"/>
      </w:tblGrid>
      <w:tr w:rsidR="00E72FD7" w:rsidRPr="00AD0ED2" w:rsidTr="006715E1">
        <w:trPr>
          <w:trHeight w:val="431"/>
        </w:trPr>
        <w:tc>
          <w:tcPr>
            <w:tcW w:w="679" w:type="dxa"/>
            <w:vMerge w:val="restart"/>
            <w:vAlign w:val="center"/>
            <w:hideMark/>
          </w:tcPr>
          <w:p w:rsidR="00E72FD7" w:rsidRPr="00AD0ED2" w:rsidRDefault="00E72FD7" w:rsidP="006715E1">
            <w:pPr>
              <w:spacing w:after="0" w:line="240" w:lineRule="auto"/>
              <w:jc w:val="center"/>
              <w:rPr>
                <w:rFonts w:eastAsia="Times New Roman"/>
                <w:b/>
                <w:bCs/>
                <w:sz w:val="24"/>
                <w:szCs w:val="24"/>
                <w:lang w:eastAsia="ru-RU"/>
              </w:rPr>
            </w:pPr>
            <w:r w:rsidRPr="00AD0ED2">
              <w:rPr>
                <w:rFonts w:eastAsia="Times New Roman"/>
                <w:b/>
                <w:bCs/>
                <w:sz w:val="24"/>
                <w:szCs w:val="24"/>
                <w:lang w:eastAsia="ru-RU"/>
              </w:rPr>
              <w:t xml:space="preserve">№ п./п.             </w:t>
            </w:r>
          </w:p>
        </w:tc>
        <w:tc>
          <w:tcPr>
            <w:tcW w:w="3179" w:type="dxa"/>
            <w:vMerge w:val="restart"/>
            <w:vAlign w:val="center"/>
            <w:hideMark/>
          </w:tcPr>
          <w:p w:rsidR="00E72FD7" w:rsidRPr="00AD0ED2" w:rsidRDefault="00E72FD7" w:rsidP="006715E1">
            <w:pPr>
              <w:spacing w:after="0" w:line="240" w:lineRule="auto"/>
              <w:jc w:val="center"/>
              <w:rPr>
                <w:rFonts w:eastAsia="Times New Roman"/>
                <w:b/>
                <w:bCs/>
                <w:sz w:val="24"/>
                <w:szCs w:val="24"/>
                <w:lang w:eastAsia="ru-RU"/>
              </w:rPr>
            </w:pPr>
            <w:r w:rsidRPr="00AD0ED2">
              <w:rPr>
                <w:rFonts w:eastAsia="Times New Roman"/>
                <w:b/>
                <w:bCs/>
                <w:sz w:val="24"/>
                <w:szCs w:val="24"/>
                <w:lang w:eastAsia="ru-RU"/>
              </w:rPr>
              <w:t>Наименование</w:t>
            </w:r>
          </w:p>
        </w:tc>
        <w:tc>
          <w:tcPr>
            <w:tcW w:w="1559" w:type="dxa"/>
            <w:vMerge w:val="restart"/>
            <w:vAlign w:val="center"/>
            <w:hideMark/>
          </w:tcPr>
          <w:p w:rsidR="00E72FD7" w:rsidRPr="00AD0ED2" w:rsidRDefault="00E72FD7" w:rsidP="006715E1">
            <w:pPr>
              <w:spacing w:after="0" w:line="240" w:lineRule="auto"/>
              <w:jc w:val="center"/>
              <w:rPr>
                <w:rFonts w:eastAsia="Times New Roman"/>
                <w:b/>
                <w:bCs/>
                <w:sz w:val="24"/>
                <w:szCs w:val="24"/>
                <w:lang w:eastAsia="ru-RU"/>
              </w:rPr>
            </w:pPr>
            <w:r w:rsidRPr="00AD0ED2">
              <w:rPr>
                <w:rFonts w:eastAsia="Times New Roman"/>
                <w:b/>
                <w:bCs/>
                <w:sz w:val="24"/>
                <w:szCs w:val="24"/>
                <w:lang w:eastAsia="ru-RU"/>
              </w:rPr>
              <w:t>единица измерения</w:t>
            </w:r>
          </w:p>
        </w:tc>
        <w:tc>
          <w:tcPr>
            <w:tcW w:w="4394" w:type="dxa"/>
            <w:gridSpan w:val="3"/>
            <w:shd w:val="clear" w:color="auto" w:fill="auto"/>
            <w:vAlign w:val="bottom"/>
            <w:hideMark/>
          </w:tcPr>
          <w:p w:rsidR="00E72FD7" w:rsidRPr="00AD0ED2" w:rsidRDefault="00E72FD7"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Исполнение</w:t>
            </w:r>
          </w:p>
        </w:tc>
        <w:tc>
          <w:tcPr>
            <w:tcW w:w="5387" w:type="dxa"/>
            <w:vMerge w:val="restart"/>
            <w:vAlign w:val="center"/>
            <w:hideMark/>
          </w:tcPr>
          <w:p w:rsidR="00E72FD7" w:rsidRPr="00AD0ED2" w:rsidRDefault="00E72FD7" w:rsidP="00F6126E">
            <w:pPr>
              <w:spacing w:after="0" w:line="240" w:lineRule="auto"/>
              <w:jc w:val="center"/>
              <w:rPr>
                <w:rFonts w:eastAsia="Times New Roman"/>
                <w:b/>
                <w:bCs/>
                <w:sz w:val="24"/>
                <w:szCs w:val="24"/>
                <w:lang w:eastAsia="ru-RU"/>
              </w:rPr>
            </w:pPr>
            <w:proofErr w:type="gramStart"/>
            <w:r w:rsidRPr="00AD0ED2">
              <w:rPr>
                <w:rFonts w:eastAsia="Times New Roman"/>
                <w:b/>
                <w:bCs/>
                <w:sz w:val="24"/>
                <w:szCs w:val="24"/>
                <w:lang w:eastAsia="ru-RU"/>
              </w:rPr>
              <w:t>Информация по исполнению (причины недостижения и ответственные лица на уровне зам</w:t>
            </w:r>
            <w:r w:rsidR="00F6126E" w:rsidRPr="00AD0ED2">
              <w:rPr>
                <w:rFonts w:eastAsia="Times New Roman"/>
                <w:b/>
                <w:bCs/>
                <w:sz w:val="24"/>
                <w:szCs w:val="24"/>
                <w:lang w:eastAsia="ru-RU"/>
              </w:rPr>
              <w:t xml:space="preserve">естителей </w:t>
            </w:r>
            <w:r w:rsidRPr="00AD0ED2">
              <w:rPr>
                <w:rFonts w:eastAsia="Times New Roman"/>
                <w:b/>
                <w:bCs/>
                <w:sz w:val="24"/>
                <w:szCs w:val="24"/>
                <w:lang w:eastAsia="ru-RU"/>
              </w:rPr>
              <w:t>акимов</w:t>
            </w:r>
            <w:r w:rsidR="00F6126E" w:rsidRPr="00AD0ED2">
              <w:rPr>
                <w:rFonts w:eastAsia="Times New Roman"/>
                <w:b/>
                <w:bCs/>
                <w:sz w:val="24"/>
                <w:szCs w:val="24"/>
                <w:lang w:eastAsia="ru-RU"/>
              </w:rPr>
              <w:t xml:space="preserve"> городов и </w:t>
            </w:r>
            <w:r w:rsidRPr="00AD0ED2">
              <w:rPr>
                <w:rFonts w:eastAsia="Times New Roman"/>
                <w:b/>
                <w:bCs/>
                <w:sz w:val="24"/>
                <w:szCs w:val="24"/>
                <w:lang w:eastAsia="ru-RU"/>
              </w:rPr>
              <w:t>районов</w:t>
            </w:r>
            <w:proofErr w:type="gramEnd"/>
          </w:p>
        </w:tc>
      </w:tr>
      <w:tr w:rsidR="00E72FD7" w:rsidRPr="00AD0ED2" w:rsidTr="006715E1">
        <w:trPr>
          <w:trHeight w:val="693"/>
        </w:trPr>
        <w:tc>
          <w:tcPr>
            <w:tcW w:w="679" w:type="dxa"/>
            <w:vMerge/>
            <w:vAlign w:val="center"/>
            <w:hideMark/>
          </w:tcPr>
          <w:p w:rsidR="00E72FD7" w:rsidRPr="00AD0ED2" w:rsidRDefault="00E72FD7" w:rsidP="00601F80">
            <w:pPr>
              <w:spacing w:after="0" w:line="240" w:lineRule="auto"/>
              <w:rPr>
                <w:rFonts w:eastAsia="Times New Roman"/>
                <w:b/>
                <w:bCs/>
                <w:sz w:val="24"/>
                <w:szCs w:val="24"/>
                <w:lang w:eastAsia="ru-RU"/>
              </w:rPr>
            </w:pPr>
          </w:p>
        </w:tc>
        <w:tc>
          <w:tcPr>
            <w:tcW w:w="3179" w:type="dxa"/>
            <w:vMerge/>
            <w:vAlign w:val="center"/>
            <w:hideMark/>
          </w:tcPr>
          <w:p w:rsidR="00E72FD7" w:rsidRPr="00AD0ED2" w:rsidRDefault="00E72FD7" w:rsidP="00601F80">
            <w:pPr>
              <w:spacing w:after="0" w:line="240" w:lineRule="auto"/>
              <w:rPr>
                <w:rFonts w:eastAsia="Times New Roman"/>
                <w:b/>
                <w:bCs/>
                <w:sz w:val="24"/>
                <w:szCs w:val="24"/>
                <w:lang w:eastAsia="ru-RU"/>
              </w:rPr>
            </w:pPr>
          </w:p>
        </w:tc>
        <w:tc>
          <w:tcPr>
            <w:tcW w:w="1559" w:type="dxa"/>
            <w:vMerge/>
            <w:vAlign w:val="center"/>
            <w:hideMark/>
          </w:tcPr>
          <w:p w:rsidR="00E72FD7" w:rsidRPr="00AD0ED2" w:rsidRDefault="00E72FD7" w:rsidP="00601F80">
            <w:pPr>
              <w:spacing w:after="0" w:line="240" w:lineRule="auto"/>
              <w:rPr>
                <w:rFonts w:eastAsia="Times New Roman"/>
                <w:b/>
                <w:bCs/>
                <w:sz w:val="24"/>
                <w:szCs w:val="24"/>
                <w:lang w:eastAsia="ru-RU"/>
              </w:rPr>
            </w:pPr>
          </w:p>
        </w:tc>
        <w:tc>
          <w:tcPr>
            <w:tcW w:w="1559" w:type="dxa"/>
            <w:shd w:val="clear" w:color="auto" w:fill="auto"/>
            <w:vAlign w:val="bottom"/>
            <w:hideMark/>
          </w:tcPr>
          <w:p w:rsidR="00E72FD7" w:rsidRPr="00AD0ED2" w:rsidRDefault="00E72FD7" w:rsidP="006715E1">
            <w:pPr>
              <w:spacing w:after="0" w:line="240" w:lineRule="auto"/>
              <w:jc w:val="center"/>
              <w:rPr>
                <w:rFonts w:eastAsia="Times New Roman"/>
                <w:b/>
                <w:bCs/>
                <w:sz w:val="24"/>
                <w:szCs w:val="24"/>
                <w:lang w:eastAsia="ru-RU"/>
              </w:rPr>
            </w:pPr>
            <w:r w:rsidRPr="00AD0ED2">
              <w:rPr>
                <w:rFonts w:eastAsia="Times New Roman"/>
                <w:b/>
                <w:bCs/>
                <w:sz w:val="24"/>
                <w:szCs w:val="24"/>
                <w:lang w:eastAsia="ru-RU"/>
              </w:rPr>
              <w:t>базовое значение</w:t>
            </w:r>
          </w:p>
        </w:tc>
        <w:tc>
          <w:tcPr>
            <w:tcW w:w="1418" w:type="dxa"/>
            <w:shd w:val="clear" w:color="auto" w:fill="auto"/>
            <w:noWrap/>
            <w:vAlign w:val="bottom"/>
            <w:hideMark/>
          </w:tcPr>
          <w:p w:rsidR="00E72FD7" w:rsidRPr="00AD0ED2" w:rsidRDefault="00E72FD7" w:rsidP="006715E1">
            <w:pPr>
              <w:spacing w:after="0" w:line="240" w:lineRule="auto"/>
              <w:jc w:val="center"/>
              <w:rPr>
                <w:rFonts w:eastAsia="Times New Roman"/>
                <w:b/>
                <w:bCs/>
                <w:sz w:val="24"/>
                <w:szCs w:val="24"/>
                <w:lang w:eastAsia="ru-RU"/>
              </w:rPr>
            </w:pPr>
            <w:r w:rsidRPr="00AD0ED2">
              <w:rPr>
                <w:rFonts w:eastAsia="Times New Roman"/>
                <w:b/>
                <w:bCs/>
                <w:sz w:val="24"/>
                <w:szCs w:val="24"/>
                <w:lang w:eastAsia="ru-RU"/>
              </w:rPr>
              <w:t>план</w:t>
            </w:r>
          </w:p>
        </w:tc>
        <w:tc>
          <w:tcPr>
            <w:tcW w:w="1417" w:type="dxa"/>
            <w:shd w:val="clear" w:color="auto" w:fill="auto"/>
            <w:noWrap/>
            <w:vAlign w:val="bottom"/>
            <w:hideMark/>
          </w:tcPr>
          <w:p w:rsidR="00E72FD7" w:rsidRPr="00AD0ED2" w:rsidRDefault="00E72FD7" w:rsidP="006715E1">
            <w:pPr>
              <w:spacing w:after="0" w:line="240" w:lineRule="auto"/>
              <w:jc w:val="center"/>
              <w:rPr>
                <w:rFonts w:eastAsia="Times New Roman"/>
                <w:b/>
                <w:bCs/>
                <w:sz w:val="24"/>
                <w:szCs w:val="24"/>
                <w:lang w:eastAsia="ru-RU"/>
              </w:rPr>
            </w:pPr>
            <w:r w:rsidRPr="00AD0ED2">
              <w:rPr>
                <w:rFonts w:eastAsia="Times New Roman"/>
                <w:b/>
                <w:bCs/>
                <w:sz w:val="24"/>
                <w:szCs w:val="24"/>
                <w:lang w:eastAsia="ru-RU"/>
              </w:rPr>
              <w:t>факт</w:t>
            </w:r>
          </w:p>
        </w:tc>
        <w:tc>
          <w:tcPr>
            <w:tcW w:w="5387" w:type="dxa"/>
            <w:vMerge/>
            <w:vAlign w:val="center"/>
            <w:hideMark/>
          </w:tcPr>
          <w:p w:rsidR="00E72FD7" w:rsidRPr="00AD0ED2" w:rsidRDefault="00E72FD7" w:rsidP="00601F80">
            <w:pPr>
              <w:spacing w:after="0" w:line="240" w:lineRule="auto"/>
              <w:rPr>
                <w:rFonts w:eastAsia="Times New Roman"/>
                <w:b/>
                <w:bCs/>
                <w:sz w:val="24"/>
                <w:szCs w:val="24"/>
                <w:lang w:eastAsia="ru-RU"/>
              </w:rPr>
            </w:pP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w:t>
            </w:r>
          </w:p>
        </w:tc>
        <w:tc>
          <w:tcPr>
            <w:tcW w:w="31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3</w:t>
            </w:r>
          </w:p>
        </w:tc>
        <w:tc>
          <w:tcPr>
            <w:tcW w:w="1559" w:type="dxa"/>
            <w:shd w:val="clear" w:color="auto" w:fill="auto"/>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4</w:t>
            </w:r>
          </w:p>
        </w:tc>
        <w:tc>
          <w:tcPr>
            <w:tcW w:w="1418"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w:t>
            </w:r>
          </w:p>
        </w:tc>
        <w:tc>
          <w:tcPr>
            <w:tcW w:w="1417"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w:t>
            </w:r>
          </w:p>
        </w:tc>
        <w:tc>
          <w:tcPr>
            <w:tcW w:w="5387"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w:t>
            </w:r>
          </w:p>
        </w:tc>
      </w:tr>
      <w:tr w:rsidR="00601F80" w:rsidRPr="00AD0ED2" w:rsidTr="006715E1">
        <w:trPr>
          <w:trHeight w:val="157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1</w:t>
            </w:r>
          </w:p>
        </w:tc>
        <w:tc>
          <w:tcPr>
            <w:tcW w:w="3179"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Индекс физического объема ВРП</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102,8</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102,8</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 xml:space="preserve"> -</w:t>
            </w:r>
          </w:p>
        </w:tc>
        <w:tc>
          <w:tcPr>
            <w:tcW w:w="5387"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b/>
                <w:bCs/>
                <w:sz w:val="24"/>
                <w:szCs w:val="24"/>
                <w:lang w:eastAsia="ru-RU"/>
              </w:rPr>
              <w:t>Отсутствуют статистические данные</w:t>
            </w:r>
            <w:r w:rsidRPr="00AD0ED2">
              <w:rPr>
                <w:rFonts w:eastAsia="Times New Roman"/>
                <w:sz w:val="24"/>
                <w:szCs w:val="24"/>
                <w:lang w:eastAsia="ru-RU"/>
              </w:rPr>
              <w:t>. По итогам 9 месяцев 2021 года объем валового регионального продукта составил  3240 млрд</w:t>
            </w:r>
            <w:proofErr w:type="gramStart"/>
            <w:r w:rsidRPr="00AD0ED2">
              <w:rPr>
                <w:rFonts w:eastAsia="Times New Roman"/>
                <w:sz w:val="24"/>
                <w:szCs w:val="24"/>
                <w:lang w:eastAsia="ru-RU"/>
              </w:rPr>
              <w:t>.т</w:t>
            </w:r>
            <w:proofErr w:type="gramEnd"/>
            <w:r w:rsidRPr="00AD0ED2">
              <w:rPr>
                <w:rFonts w:eastAsia="Times New Roman"/>
                <w:sz w:val="24"/>
                <w:szCs w:val="24"/>
                <w:lang w:eastAsia="ru-RU"/>
              </w:rPr>
              <w:t>енге, ИФО ВРП - 104,4 %.</w:t>
            </w:r>
          </w:p>
        </w:tc>
      </w:tr>
      <w:tr w:rsidR="00601F80" w:rsidRPr="00AD0ED2" w:rsidTr="006715E1">
        <w:trPr>
          <w:trHeight w:val="623"/>
        </w:trPr>
        <w:tc>
          <w:tcPr>
            <w:tcW w:w="67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2</w:t>
            </w:r>
          </w:p>
        </w:tc>
        <w:tc>
          <w:tcPr>
            <w:tcW w:w="3179"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Рост производительности труда к предыдущему году</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 </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 </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 </w:t>
            </w:r>
          </w:p>
        </w:tc>
      </w:tr>
      <w:tr w:rsidR="00601F80" w:rsidRPr="00AD0ED2" w:rsidTr="006715E1">
        <w:trPr>
          <w:trHeight w:val="2100"/>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lastRenderedPageBreak/>
              <w:t>2.1</w:t>
            </w:r>
          </w:p>
        </w:tc>
        <w:tc>
          <w:tcPr>
            <w:tcW w:w="3179"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в обрабатывающей промышленности</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107,6</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107,6</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 xml:space="preserve"> -</w:t>
            </w:r>
          </w:p>
        </w:tc>
        <w:tc>
          <w:tcPr>
            <w:tcW w:w="5387" w:type="dxa"/>
            <w:shd w:val="clear" w:color="auto" w:fill="auto"/>
            <w:noWrap/>
            <w:hideMark/>
          </w:tcPr>
          <w:p w:rsidR="00601F80" w:rsidRPr="00AD0ED2" w:rsidRDefault="00601F80" w:rsidP="00601F80">
            <w:pPr>
              <w:spacing w:after="0" w:line="240" w:lineRule="auto"/>
              <w:jc w:val="both"/>
              <w:rPr>
                <w:rFonts w:eastAsia="Times New Roman"/>
                <w:sz w:val="24"/>
                <w:szCs w:val="24"/>
                <w:lang w:eastAsia="ru-RU"/>
              </w:rPr>
            </w:pPr>
            <w:r w:rsidRPr="00AD0ED2">
              <w:rPr>
                <w:rFonts w:eastAsia="Times New Roman"/>
                <w:b/>
                <w:bCs/>
                <w:sz w:val="24"/>
                <w:szCs w:val="24"/>
                <w:lang w:eastAsia="ru-RU"/>
              </w:rPr>
              <w:t xml:space="preserve">Отсутствуют статистические данные по итогам года. </w:t>
            </w:r>
            <w:r w:rsidRPr="00AD0ED2">
              <w:rPr>
                <w:rFonts w:eastAsia="Times New Roman"/>
                <w:sz w:val="24"/>
                <w:szCs w:val="24"/>
                <w:lang w:eastAsia="ru-RU"/>
              </w:rPr>
              <w:t>За январь-сентябрь 2021 года рост производительности труда в обрабатывающей промышленности в реальном выражении к предыдущему году составил 113,4%. Статданные за 2021 год будут опубликованы 18 мая 2022 года.</w:t>
            </w:r>
          </w:p>
        </w:tc>
      </w:tr>
      <w:tr w:rsidR="00601F80" w:rsidRPr="00AD0ED2" w:rsidTr="006715E1">
        <w:trPr>
          <w:trHeight w:val="2116"/>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2.2</w:t>
            </w:r>
          </w:p>
        </w:tc>
        <w:tc>
          <w:tcPr>
            <w:tcW w:w="3179"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в сельском хозяйстве</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103,0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103,0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 xml:space="preserve"> -</w:t>
            </w:r>
          </w:p>
        </w:tc>
        <w:tc>
          <w:tcPr>
            <w:tcW w:w="5387"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b/>
                <w:bCs/>
                <w:sz w:val="24"/>
                <w:szCs w:val="24"/>
                <w:lang w:eastAsia="ru-RU"/>
              </w:rPr>
              <w:t>Отсутствуют статистические данные по итогам года.</w:t>
            </w:r>
            <w:r w:rsidRPr="00AD0ED2">
              <w:rPr>
                <w:rFonts w:eastAsia="Times New Roman"/>
                <w:sz w:val="24"/>
                <w:szCs w:val="24"/>
                <w:lang w:eastAsia="ru-RU"/>
              </w:rPr>
              <w:t xml:space="preserve"> За январь-сентябрь 2021 года рост производительности труда в сельском хозяйстве в реальном выражении к предыдущему году составил 112,9 %, индекс производительности труда - 103,8%. Статданные за 2021 год будут опубликованы 18 мая 2022 год.</w:t>
            </w:r>
          </w:p>
        </w:tc>
      </w:tr>
      <w:tr w:rsidR="00601F80" w:rsidRPr="00AD0ED2" w:rsidTr="006715E1">
        <w:trPr>
          <w:trHeight w:val="1138"/>
        </w:trPr>
        <w:tc>
          <w:tcPr>
            <w:tcW w:w="67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3</w:t>
            </w:r>
          </w:p>
        </w:tc>
        <w:tc>
          <w:tcPr>
            <w:tcW w:w="3179"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ИФО выпуска продукции обрабатывающей промышленности</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102,2</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102,2</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101,6</w:t>
            </w:r>
          </w:p>
        </w:tc>
        <w:tc>
          <w:tcPr>
            <w:tcW w:w="5387" w:type="dxa"/>
            <w:shd w:val="clear" w:color="auto" w:fill="auto"/>
            <w:hideMark/>
          </w:tcPr>
          <w:p w:rsidR="00601F80" w:rsidRPr="00AD0ED2" w:rsidRDefault="00601F80" w:rsidP="00601F80">
            <w:pPr>
              <w:spacing w:after="0" w:line="240" w:lineRule="auto"/>
              <w:jc w:val="both"/>
              <w:rPr>
                <w:rFonts w:eastAsia="Times New Roman"/>
                <w:sz w:val="24"/>
                <w:szCs w:val="24"/>
                <w:lang w:eastAsia="ru-RU"/>
              </w:rPr>
            </w:pPr>
            <w:r w:rsidRPr="00AD0ED2">
              <w:rPr>
                <w:rFonts w:eastAsia="Times New Roman"/>
                <w:b/>
                <w:bCs/>
                <w:sz w:val="24"/>
                <w:szCs w:val="24"/>
                <w:lang w:eastAsia="ru-RU"/>
              </w:rPr>
              <w:t>Не исполнен.</w:t>
            </w:r>
            <w:r w:rsidRPr="00AD0ED2">
              <w:rPr>
                <w:rFonts w:eastAsia="Times New Roman"/>
                <w:sz w:val="24"/>
                <w:szCs w:val="24"/>
                <w:lang w:eastAsia="ru-RU"/>
              </w:rPr>
              <w:t xml:space="preserve"> Объем обрабатывающей промышленности в действующих ценах по итогам 2021 года составил 2051,0  млрд. тенге с  ростом к предыдущему года на 122%, ИФО - 101,6%.</w:t>
            </w:r>
            <w:r w:rsidRPr="00AD0ED2">
              <w:rPr>
                <w:rFonts w:eastAsia="Times New Roman"/>
                <w:sz w:val="24"/>
                <w:szCs w:val="24"/>
                <w:lang w:eastAsia="ru-RU"/>
              </w:rPr>
              <w:br w:type="page"/>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Усть-Каменогорск</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105,3</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105,3</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100,3</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Семей</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104,3</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104,3</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108,0</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2358"/>
        </w:trPr>
        <w:tc>
          <w:tcPr>
            <w:tcW w:w="67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Риддер</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101,0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101,0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96,0</w:t>
            </w:r>
          </w:p>
        </w:tc>
        <w:tc>
          <w:tcPr>
            <w:tcW w:w="5387"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 xml:space="preserve">Не исполнен. Основной причиной снижения объема промышленности является снижение производства цинка металлического ТОО «Казцинк» до 97,4% (с 119567 тонн в 2020 году до 116417 тонн в 2021 году), в связи с отсутствием сырья из Узбекистана, а также снижением объемов добычи и содержания цинка в добываемой руде Тишинского рудника. Заместитель акима района </w:t>
            </w:r>
            <w:proofErr w:type="spellStart"/>
            <w:r w:rsidRPr="00AD0ED2">
              <w:rPr>
                <w:rFonts w:eastAsia="Times New Roman"/>
                <w:sz w:val="24"/>
                <w:szCs w:val="24"/>
                <w:lang w:eastAsia="ru-RU"/>
              </w:rPr>
              <w:t>Д.Дюсембаев</w:t>
            </w:r>
            <w:proofErr w:type="spellEnd"/>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Курчатов</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103,0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103,0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154,9</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82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Абайский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100,3</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100,3</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95,1</w:t>
            </w:r>
          </w:p>
        </w:tc>
        <w:tc>
          <w:tcPr>
            <w:tcW w:w="5387"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b/>
                <w:bCs/>
                <w:sz w:val="24"/>
                <w:szCs w:val="24"/>
                <w:lang w:eastAsia="ru-RU"/>
              </w:rPr>
              <w:t>Не исполнен.</w:t>
            </w:r>
            <w:r w:rsidRPr="00AD0ED2">
              <w:rPr>
                <w:rFonts w:eastAsia="Times New Roman"/>
                <w:sz w:val="24"/>
                <w:szCs w:val="24"/>
                <w:lang w:eastAsia="ru-RU"/>
              </w:rPr>
              <w:t xml:space="preserve"> В связи со снижением объема производства хлебобулочных изделий. Заместитель акима района </w:t>
            </w:r>
            <w:proofErr w:type="spellStart"/>
            <w:r w:rsidRPr="00AD0ED2">
              <w:rPr>
                <w:rFonts w:eastAsia="Times New Roman"/>
                <w:sz w:val="24"/>
                <w:szCs w:val="24"/>
                <w:lang w:eastAsia="ru-RU"/>
              </w:rPr>
              <w:t>Т.С.Есимжанов</w:t>
            </w:r>
            <w:proofErr w:type="spellEnd"/>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lastRenderedPageBreak/>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Аягозский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103,3</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103,3</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110,7</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Бескарагайский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100,7</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100,7</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101,2</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Бородулихинский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103,3</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103,3</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111,6</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Глубоковский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101,5</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101,5</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152,9</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126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proofErr w:type="spellStart"/>
            <w:r w:rsidRPr="00AD0ED2">
              <w:rPr>
                <w:rFonts w:eastAsia="Times New Roman"/>
                <w:sz w:val="24"/>
                <w:szCs w:val="24"/>
                <w:lang w:eastAsia="ru-RU"/>
              </w:rPr>
              <w:t>Жарминский</w:t>
            </w:r>
            <w:proofErr w:type="spellEnd"/>
            <w:r w:rsidRPr="00AD0ED2">
              <w:rPr>
                <w:rFonts w:eastAsia="Times New Roman"/>
                <w:sz w:val="24"/>
                <w:szCs w:val="24"/>
                <w:lang w:eastAsia="ru-RU"/>
              </w:rPr>
              <w:t xml:space="preserve">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101,0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101,0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76,1</w:t>
            </w:r>
          </w:p>
        </w:tc>
        <w:tc>
          <w:tcPr>
            <w:tcW w:w="5387"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b/>
                <w:bCs/>
                <w:sz w:val="24"/>
                <w:szCs w:val="24"/>
                <w:lang w:eastAsia="ru-RU"/>
              </w:rPr>
              <w:t>Не исполнен.</w:t>
            </w:r>
            <w:r w:rsidRPr="00AD0ED2">
              <w:rPr>
                <w:rFonts w:eastAsia="Times New Roman"/>
                <w:sz w:val="24"/>
                <w:szCs w:val="24"/>
                <w:lang w:eastAsia="ru-RU"/>
              </w:rPr>
              <w:t xml:space="preserve"> Объем выпуска продукции снижен в связи с сокращением производства золота  (на 80 кг</w:t>
            </w:r>
            <w:proofErr w:type="gramStart"/>
            <w:r w:rsidRPr="00AD0ED2">
              <w:rPr>
                <w:rFonts w:eastAsia="Times New Roman"/>
                <w:sz w:val="24"/>
                <w:szCs w:val="24"/>
                <w:lang w:eastAsia="ru-RU"/>
              </w:rPr>
              <w:t xml:space="preserve">., </w:t>
            </w:r>
            <w:proofErr w:type="gramEnd"/>
            <w:r w:rsidRPr="00AD0ED2">
              <w:rPr>
                <w:rFonts w:eastAsia="Times New Roman"/>
                <w:sz w:val="24"/>
                <w:szCs w:val="24"/>
                <w:lang w:eastAsia="ru-RU"/>
              </w:rPr>
              <w:t xml:space="preserve">темп роста 80,2%),  серебра (на 21 кг., темп роста 27,6%) и  товарного бетона (на 948 тонн, темп роста 25%). Заместитель акима района </w:t>
            </w:r>
            <w:proofErr w:type="spellStart"/>
            <w:r w:rsidRPr="00AD0ED2">
              <w:rPr>
                <w:rFonts w:eastAsia="Times New Roman"/>
                <w:sz w:val="24"/>
                <w:szCs w:val="24"/>
                <w:lang w:eastAsia="ru-RU"/>
              </w:rPr>
              <w:t>Е.Бексултанов</w:t>
            </w:r>
            <w:proofErr w:type="spellEnd"/>
            <w:r w:rsidRPr="00AD0ED2">
              <w:rPr>
                <w:rFonts w:eastAsia="Times New Roman"/>
                <w:sz w:val="24"/>
                <w:szCs w:val="24"/>
                <w:lang w:eastAsia="ru-RU"/>
              </w:rPr>
              <w:t>.</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Зайсанский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103,2</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103,2</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122,1</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район Алтай</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103,0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103,0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106,4</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1212"/>
        </w:trPr>
        <w:tc>
          <w:tcPr>
            <w:tcW w:w="67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Катон-Карагайский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100,2</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100,2</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98,5</w:t>
            </w:r>
          </w:p>
        </w:tc>
        <w:tc>
          <w:tcPr>
            <w:tcW w:w="5387"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Не исполнен. Объем производства обрабатывающей промышленности за 2021 год составил 1176,9 млн. тенге. Темп роста – 125,6 %, ИФО – 98,5%.  Снижение связано с сокращением реализации пантовой продукции по ТОО «Аксу ДЭЕН».  Заместитель акима района Нургалиев М.С.</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Курчумский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103,0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103,0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105,3</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Кокпектинский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107,0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107,0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103,1</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Тарбагатайский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100,4</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100,4</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120,7</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Уланский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104,0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104,0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123,6</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Урджарский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99,0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99,0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106,4</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1617"/>
        </w:trPr>
        <w:tc>
          <w:tcPr>
            <w:tcW w:w="67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Шемонаихинский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105,3</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105,3</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94,7</w:t>
            </w:r>
          </w:p>
        </w:tc>
        <w:tc>
          <w:tcPr>
            <w:tcW w:w="5387"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Не исполнен. Снижение объемов производства на предприятиях: ТОО "</w:t>
            </w:r>
            <w:proofErr w:type="spellStart"/>
            <w:r w:rsidRPr="00AD0ED2">
              <w:rPr>
                <w:rFonts w:eastAsia="Times New Roman"/>
                <w:sz w:val="24"/>
                <w:szCs w:val="24"/>
                <w:lang w:eastAsia="ru-RU"/>
              </w:rPr>
              <w:t>Востоксельхозпродукт</w:t>
            </w:r>
            <w:proofErr w:type="spellEnd"/>
            <w:r w:rsidRPr="00AD0ED2">
              <w:rPr>
                <w:rFonts w:eastAsia="Times New Roman"/>
                <w:sz w:val="24"/>
                <w:szCs w:val="24"/>
                <w:lang w:eastAsia="ru-RU"/>
              </w:rPr>
              <w:t xml:space="preserve">" (производство растительных масел), в связи с мораторием на вывоз продукции, установленным МСХ.  Темп роста производства продукции составил 125,0%. ИФО не достигнут в связи с </w:t>
            </w:r>
            <w:proofErr w:type="spellStart"/>
            <w:r w:rsidRPr="00AD0ED2">
              <w:rPr>
                <w:rFonts w:eastAsia="Times New Roman"/>
                <w:sz w:val="24"/>
                <w:szCs w:val="24"/>
                <w:lang w:eastAsia="ru-RU"/>
              </w:rPr>
              <w:t>вы</w:t>
            </w:r>
            <w:proofErr w:type="gramStart"/>
            <w:r w:rsidRPr="00AD0ED2">
              <w:rPr>
                <w:rFonts w:eastAsia="Times New Roman"/>
                <w:sz w:val="24"/>
                <w:szCs w:val="24"/>
                <w:lang w:eastAsia="ru-RU"/>
              </w:rPr>
              <w:t>c</w:t>
            </w:r>
            <w:proofErr w:type="gramEnd"/>
            <w:r w:rsidRPr="00AD0ED2">
              <w:rPr>
                <w:rFonts w:eastAsia="Times New Roman"/>
                <w:sz w:val="24"/>
                <w:szCs w:val="24"/>
                <w:lang w:eastAsia="ru-RU"/>
              </w:rPr>
              <w:t>оким</w:t>
            </w:r>
            <w:proofErr w:type="spellEnd"/>
            <w:r w:rsidRPr="00AD0ED2">
              <w:rPr>
                <w:rFonts w:eastAsia="Times New Roman"/>
                <w:sz w:val="24"/>
                <w:szCs w:val="24"/>
                <w:lang w:eastAsia="ru-RU"/>
              </w:rPr>
              <w:t xml:space="preserve"> коэффициентом инфляции - 30,3%. Заместитель акима района </w:t>
            </w:r>
            <w:proofErr w:type="spellStart"/>
            <w:r w:rsidRPr="00AD0ED2">
              <w:rPr>
                <w:rFonts w:eastAsia="Times New Roman"/>
                <w:sz w:val="24"/>
                <w:szCs w:val="24"/>
                <w:lang w:eastAsia="ru-RU"/>
              </w:rPr>
              <w:t>Молдаханов</w:t>
            </w:r>
            <w:proofErr w:type="spellEnd"/>
            <w:r w:rsidRPr="00AD0ED2">
              <w:rPr>
                <w:rFonts w:eastAsia="Times New Roman"/>
                <w:sz w:val="24"/>
                <w:szCs w:val="24"/>
                <w:lang w:eastAsia="ru-RU"/>
              </w:rPr>
              <w:t xml:space="preserve"> Б.К.</w:t>
            </w:r>
          </w:p>
        </w:tc>
      </w:tr>
      <w:tr w:rsidR="00601F80" w:rsidRPr="00AD0ED2" w:rsidTr="006715E1">
        <w:trPr>
          <w:trHeight w:val="983"/>
        </w:trPr>
        <w:tc>
          <w:tcPr>
            <w:tcW w:w="67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lastRenderedPageBreak/>
              <w:t>4</w:t>
            </w:r>
          </w:p>
        </w:tc>
        <w:tc>
          <w:tcPr>
            <w:tcW w:w="3179"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Рост объема несырьевого экспорта</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 xml:space="preserve"> % к предыдущему году</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107,0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107,0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0"/>
                <w:szCs w:val="20"/>
                <w:lang w:eastAsia="ru-RU"/>
              </w:rPr>
            </w:pPr>
            <w:r w:rsidRPr="00AD0ED2">
              <w:rPr>
                <w:rFonts w:eastAsia="Times New Roman"/>
                <w:sz w:val="20"/>
                <w:szCs w:val="20"/>
                <w:lang w:eastAsia="ru-RU"/>
              </w:rPr>
              <w:t xml:space="preserve"> -</w:t>
            </w:r>
          </w:p>
        </w:tc>
        <w:tc>
          <w:tcPr>
            <w:tcW w:w="5387" w:type="dxa"/>
            <w:shd w:val="clear" w:color="auto" w:fill="auto"/>
            <w:hideMark/>
          </w:tcPr>
          <w:p w:rsidR="00601F80" w:rsidRPr="00AD0ED2" w:rsidRDefault="00601F80" w:rsidP="00601F80">
            <w:pPr>
              <w:spacing w:after="0" w:line="240" w:lineRule="auto"/>
              <w:jc w:val="both"/>
              <w:rPr>
                <w:rFonts w:eastAsia="Times New Roman"/>
                <w:sz w:val="24"/>
                <w:szCs w:val="24"/>
                <w:lang w:eastAsia="ru-RU"/>
              </w:rPr>
            </w:pPr>
            <w:r w:rsidRPr="00AD0ED2">
              <w:rPr>
                <w:rFonts w:eastAsia="Times New Roman"/>
                <w:b/>
                <w:bCs/>
                <w:sz w:val="24"/>
                <w:szCs w:val="24"/>
                <w:lang w:eastAsia="ru-RU"/>
              </w:rPr>
              <w:t>Отсутствуют статданные.</w:t>
            </w:r>
            <w:r w:rsidRPr="00AD0ED2">
              <w:rPr>
                <w:rFonts w:eastAsia="Times New Roman"/>
                <w:sz w:val="24"/>
                <w:szCs w:val="24"/>
                <w:lang w:eastAsia="ru-RU"/>
              </w:rPr>
              <w:t xml:space="preserve"> За 11 месяцев 2021 г. объем несырьевого экспорта составил 1977,4 млн</w:t>
            </w:r>
            <w:proofErr w:type="gramStart"/>
            <w:r w:rsidRPr="00AD0ED2">
              <w:rPr>
                <w:rFonts w:eastAsia="Times New Roman"/>
                <w:sz w:val="24"/>
                <w:szCs w:val="24"/>
                <w:lang w:eastAsia="ru-RU"/>
              </w:rPr>
              <w:t>.д</w:t>
            </w:r>
            <w:proofErr w:type="gramEnd"/>
            <w:r w:rsidRPr="00AD0ED2">
              <w:rPr>
                <w:rFonts w:eastAsia="Times New Roman"/>
                <w:sz w:val="24"/>
                <w:szCs w:val="24"/>
                <w:lang w:eastAsia="ru-RU"/>
              </w:rPr>
              <w:t>олларов США или вырос по сравнению с соответствующим периодом 2020 года на 112,7%.</w:t>
            </w:r>
          </w:p>
        </w:tc>
      </w:tr>
      <w:tr w:rsidR="00601F80" w:rsidRPr="00AD0ED2" w:rsidTr="006715E1">
        <w:trPr>
          <w:trHeight w:val="418"/>
        </w:trPr>
        <w:tc>
          <w:tcPr>
            <w:tcW w:w="67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5</w:t>
            </w:r>
          </w:p>
        </w:tc>
        <w:tc>
          <w:tcPr>
            <w:tcW w:w="3179"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Доля малого и среднего бизнеса в ВРП</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 ВДС в ВРП</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16,1</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16,1</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0"/>
                <w:szCs w:val="20"/>
                <w:lang w:eastAsia="ru-RU"/>
              </w:rPr>
            </w:pPr>
            <w:r w:rsidRPr="00AD0ED2">
              <w:rPr>
                <w:rFonts w:eastAsia="Times New Roman"/>
                <w:sz w:val="20"/>
                <w:szCs w:val="20"/>
                <w:lang w:eastAsia="ru-RU"/>
              </w:rPr>
              <w:t xml:space="preserve"> -</w:t>
            </w:r>
          </w:p>
        </w:tc>
        <w:tc>
          <w:tcPr>
            <w:tcW w:w="5387" w:type="dxa"/>
            <w:shd w:val="clear" w:color="auto" w:fill="auto"/>
            <w:hideMark/>
          </w:tcPr>
          <w:p w:rsidR="00601F80" w:rsidRPr="00AD0ED2" w:rsidRDefault="00601F80" w:rsidP="00601F80">
            <w:pPr>
              <w:spacing w:after="0" w:line="240" w:lineRule="auto"/>
              <w:jc w:val="both"/>
              <w:rPr>
                <w:rFonts w:eastAsia="Times New Roman"/>
                <w:sz w:val="24"/>
                <w:szCs w:val="24"/>
                <w:lang w:eastAsia="ru-RU"/>
              </w:rPr>
            </w:pPr>
            <w:r w:rsidRPr="00AD0ED2">
              <w:rPr>
                <w:rFonts w:eastAsia="Times New Roman"/>
                <w:b/>
                <w:bCs/>
                <w:sz w:val="24"/>
                <w:szCs w:val="24"/>
                <w:lang w:eastAsia="ru-RU"/>
              </w:rPr>
              <w:t>Отсутствуют статданные.</w:t>
            </w:r>
            <w:r w:rsidRPr="00AD0ED2">
              <w:rPr>
                <w:rFonts w:eastAsia="Times New Roman"/>
                <w:sz w:val="24"/>
                <w:szCs w:val="24"/>
                <w:lang w:eastAsia="ru-RU"/>
              </w:rPr>
              <w:t xml:space="preserve"> За 9 месяцев 2021 г. доля малого и среднего бизнеса составила 19,4%. </w:t>
            </w:r>
          </w:p>
        </w:tc>
      </w:tr>
      <w:tr w:rsidR="00601F80" w:rsidRPr="00AD0ED2" w:rsidTr="006715E1">
        <w:trPr>
          <w:trHeight w:val="982"/>
        </w:trPr>
        <w:tc>
          <w:tcPr>
            <w:tcW w:w="67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6</w:t>
            </w:r>
          </w:p>
        </w:tc>
        <w:tc>
          <w:tcPr>
            <w:tcW w:w="3179"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Инвестиции в основной капитал в обрабатывающую промышленность</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млрд. тенге</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58,4</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58,4</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b/>
                <w:bCs/>
                <w:sz w:val="20"/>
                <w:szCs w:val="20"/>
                <w:lang w:eastAsia="ru-RU"/>
              </w:rPr>
            </w:pPr>
            <w:r w:rsidRPr="00AD0ED2">
              <w:rPr>
                <w:rFonts w:eastAsia="Times New Roman"/>
                <w:b/>
                <w:bCs/>
                <w:sz w:val="20"/>
                <w:szCs w:val="20"/>
                <w:lang w:eastAsia="ru-RU"/>
              </w:rPr>
              <w:t>107,8</w:t>
            </w:r>
          </w:p>
        </w:tc>
        <w:tc>
          <w:tcPr>
            <w:tcW w:w="5387"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b/>
                <w:bCs/>
                <w:sz w:val="24"/>
                <w:szCs w:val="24"/>
                <w:lang w:eastAsia="ru-RU"/>
              </w:rPr>
              <w:t>Исполнен.</w:t>
            </w:r>
            <w:r w:rsidRPr="00AD0ED2">
              <w:rPr>
                <w:rFonts w:eastAsia="Times New Roman"/>
                <w:sz w:val="24"/>
                <w:szCs w:val="24"/>
                <w:lang w:eastAsia="ru-RU"/>
              </w:rPr>
              <w:t xml:space="preserve"> Объем инвестиций в основной капитал обрабатывающей промышленности составил 107,8 млрд. тенге. </w:t>
            </w:r>
          </w:p>
        </w:tc>
      </w:tr>
      <w:tr w:rsidR="00601F80" w:rsidRPr="00AD0ED2" w:rsidTr="006715E1">
        <w:trPr>
          <w:trHeight w:val="315"/>
        </w:trPr>
        <w:tc>
          <w:tcPr>
            <w:tcW w:w="679" w:type="dxa"/>
            <w:shd w:val="clear" w:color="auto" w:fill="auto"/>
            <w:noWrap/>
            <w:vAlign w:val="bottom"/>
            <w:hideMark/>
          </w:tcPr>
          <w:p w:rsidR="00601F80" w:rsidRPr="00AD0ED2" w:rsidRDefault="00601F80" w:rsidP="00601F80">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Усть-Каменогорск</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32,2</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32,2</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37,4</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Семей</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11,255</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11,255</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22,176</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Риддер</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7,759</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7,759</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21,49</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Курчатов</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0,053</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0,053</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0,229</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703"/>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Абайский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0,00012</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0,00012</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0</w:t>
            </w:r>
          </w:p>
        </w:tc>
        <w:tc>
          <w:tcPr>
            <w:tcW w:w="5387"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b/>
                <w:bCs/>
                <w:sz w:val="24"/>
                <w:szCs w:val="24"/>
                <w:lang w:eastAsia="ru-RU"/>
              </w:rPr>
              <w:t>Не исполнен</w:t>
            </w:r>
            <w:r w:rsidRPr="00AD0ED2">
              <w:rPr>
                <w:rFonts w:eastAsia="Times New Roman"/>
                <w:sz w:val="24"/>
                <w:szCs w:val="24"/>
                <w:lang w:eastAsia="ru-RU"/>
              </w:rPr>
              <w:t xml:space="preserve">. Отсутствуют инвестиции в обрабатывающую промышленность. Заместитель акима района </w:t>
            </w:r>
            <w:proofErr w:type="spellStart"/>
            <w:r w:rsidRPr="00AD0ED2">
              <w:rPr>
                <w:rFonts w:eastAsia="Times New Roman"/>
                <w:sz w:val="24"/>
                <w:szCs w:val="24"/>
                <w:lang w:eastAsia="ru-RU"/>
              </w:rPr>
              <w:t>Т.С.Есимжанов</w:t>
            </w:r>
            <w:proofErr w:type="spellEnd"/>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Аягозский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1,1</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1,1</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4,869</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Бескарагайский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0,0047</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0,0047</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0</w:t>
            </w:r>
          </w:p>
        </w:tc>
        <w:tc>
          <w:tcPr>
            <w:tcW w:w="5387"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Не исполнен.</w:t>
            </w:r>
          </w:p>
        </w:tc>
      </w:tr>
      <w:tr w:rsidR="00601F80" w:rsidRPr="00AD0ED2" w:rsidTr="006715E1">
        <w:trPr>
          <w:trHeight w:val="624"/>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Бородулихинский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0,005</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0,005</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0,0002</w:t>
            </w:r>
          </w:p>
        </w:tc>
        <w:tc>
          <w:tcPr>
            <w:tcW w:w="5387"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b/>
                <w:bCs/>
                <w:sz w:val="24"/>
                <w:szCs w:val="24"/>
                <w:lang w:eastAsia="ru-RU"/>
              </w:rPr>
              <w:t>Не исполнен</w:t>
            </w:r>
            <w:r w:rsidRPr="00AD0ED2">
              <w:rPr>
                <w:rFonts w:eastAsia="Times New Roman"/>
                <w:sz w:val="24"/>
                <w:szCs w:val="24"/>
                <w:lang w:eastAsia="ru-RU"/>
              </w:rPr>
              <w:t xml:space="preserve">. Причиной неисполнения является отсутствие финансовых средств, а также залогового имущества у заемщиков. Заместитель акима района </w:t>
            </w:r>
            <w:proofErr w:type="spellStart"/>
            <w:r w:rsidRPr="00AD0ED2">
              <w:rPr>
                <w:rFonts w:eastAsia="Times New Roman"/>
                <w:sz w:val="24"/>
                <w:szCs w:val="24"/>
                <w:lang w:eastAsia="ru-RU"/>
              </w:rPr>
              <w:t>Байжуманов</w:t>
            </w:r>
            <w:proofErr w:type="spellEnd"/>
            <w:r w:rsidRPr="00AD0ED2">
              <w:rPr>
                <w:rFonts w:eastAsia="Times New Roman"/>
                <w:sz w:val="24"/>
                <w:szCs w:val="24"/>
                <w:lang w:eastAsia="ru-RU"/>
              </w:rPr>
              <w:t xml:space="preserve"> А.Т.</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Глубоковский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2,9</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2,9</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15,355</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proofErr w:type="spellStart"/>
            <w:r w:rsidRPr="00AD0ED2">
              <w:rPr>
                <w:rFonts w:eastAsia="Times New Roman"/>
                <w:sz w:val="24"/>
                <w:szCs w:val="24"/>
                <w:lang w:eastAsia="ru-RU"/>
              </w:rPr>
              <w:t>Жарминский</w:t>
            </w:r>
            <w:proofErr w:type="spellEnd"/>
            <w:r w:rsidRPr="00AD0ED2">
              <w:rPr>
                <w:rFonts w:eastAsia="Times New Roman"/>
                <w:sz w:val="24"/>
                <w:szCs w:val="24"/>
                <w:lang w:eastAsia="ru-RU"/>
              </w:rPr>
              <w:t xml:space="preserve">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0,0009</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0,0009</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0,625</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Зайсанский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0,507</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0,507</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2,558</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район Алтай</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0,016</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0,016</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2,646</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490"/>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Катон-Карагайский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0,00001</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0,00001</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0</w:t>
            </w:r>
          </w:p>
        </w:tc>
        <w:tc>
          <w:tcPr>
            <w:tcW w:w="5387"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b/>
                <w:bCs/>
                <w:sz w:val="24"/>
                <w:szCs w:val="24"/>
                <w:lang w:eastAsia="ru-RU"/>
              </w:rPr>
              <w:t>Не исполнен.</w:t>
            </w:r>
            <w:r w:rsidRPr="00AD0ED2">
              <w:rPr>
                <w:rFonts w:eastAsia="Times New Roman"/>
                <w:sz w:val="24"/>
                <w:szCs w:val="24"/>
                <w:lang w:eastAsia="ru-RU"/>
              </w:rPr>
              <w:t xml:space="preserve"> В связи с отсутствием инвестиций. Заместитель акима района Нургалиев М.С.</w:t>
            </w:r>
          </w:p>
        </w:tc>
      </w:tr>
      <w:tr w:rsidR="00601F80" w:rsidRPr="00AD0ED2" w:rsidTr="006715E1">
        <w:trPr>
          <w:trHeight w:val="484"/>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Курчумский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0,26</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0,26</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0,176</w:t>
            </w:r>
          </w:p>
        </w:tc>
        <w:tc>
          <w:tcPr>
            <w:tcW w:w="5387"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b/>
                <w:bCs/>
                <w:sz w:val="24"/>
                <w:szCs w:val="24"/>
                <w:lang w:eastAsia="ru-RU"/>
              </w:rPr>
              <w:t>Не исполнен</w:t>
            </w:r>
            <w:r w:rsidRPr="00AD0ED2">
              <w:rPr>
                <w:rFonts w:eastAsia="Times New Roman"/>
                <w:sz w:val="24"/>
                <w:szCs w:val="24"/>
                <w:lang w:eastAsia="ru-RU"/>
              </w:rPr>
              <w:t xml:space="preserve">. В связи с отсутствием инвестиций. Заместитель акима района </w:t>
            </w:r>
            <w:proofErr w:type="spellStart"/>
            <w:r w:rsidRPr="00AD0ED2">
              <w:rPr>
                <w:rFonts w:eastAsia="Times New Roman"/>
                <w:sz w:val="24"/>
                <w:szCs w:val="24"/>
                <w:lang w:eastAsia="ru-RU"/>
              </w:rPr>
              <w:t>Азимбаев</w:t>
            </w:r>
            <w:proofErr w:type="spellEnd"/>
            <w:r w:rsidRPr="00AD0ED2">
              <w:rPr>
                <w:rFonts w:eastAsia="Times New Roman"/>
                <w:sz w:val="24"/>
                <w:szCs w:val="24"/>
                <w:lang w:eastAsia="ru-RU"/>
              </w:rPr>
              <w:t xml:space="preserve"> К.З.</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Кокпектинский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0,0002</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0,0002</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0,0009</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892"/>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lastRenderedPageBreak/>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Тарбагатайский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0,019</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0,019</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0,004</w:t>
            </w:r>
          </w:p>
        </w:tc>
        <w:tc>
          <w:tcPr>
            <w:tcW w:w="5387"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b/>
                <w:bCs/>
                <w:sz w:val="24"/>
                <w:szCs w:val="24"/>
                <w:lang w:eastAsia="ru-RU"/>
              </w:rPr>
              <w:t>Не исполнен.</w:t>
            </w:r>
            <w:r w:rsidRPr="00AD0ED2">
              <w:rPr>
                <w:rFonts w:eastAsia="Times New Roman"/>
                <w:sz w:val="24"/>
                <w:szCs w:val="24"/>
                <w:lang w:eastAsia="ru-RU"/>
              </w:rPr>
              <w:t xml:space="preserve"> Причиной неисполнения является отсутствие финансовых средств, а также залогового имущества у заемщиков. Заместитель акима района </w:t>
            </w:r>
            <w:proofErr w:type="spellStart"/>
            <w:r w:rsidRPr="00AD0ED2">
              <w:rPr>
                <w:rFonts w:eastAsia="Times New Roman"/>
                <w:sz w:val="24"/>
                <w:szCs w:val="24"/>
                <w:lang w:eastAsia="ru-RU"/>
              </w:rPr>
              <w:t>Мауатдинов</w:t>
            </w:r>
            <w:proofErr w:type="spellEnd"/>
            <w:r w:rsidRPr="00AD0ED2">
              <w:rPr>
                <w:rFonts w:eastAsia="Times New Roman"/>
                <w:sz w:val="24"/>
                <w:szCs w:val="24"/>
                <w:lang w:eastAsia="ru-RU"/>
              </w:rPr>
              <w:t xml:space="preserve"> К.</w:t>
            </w:r>
          </w:p>
        </w:tc>
      </w:tr>
      <w:tr w:rsidR="00601F80" w:rsidRPr="00AD0ED2" w:rsidTr="006715E1">
        <w:trPr>
          <w:trHeight w:val="1123"/>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Уланский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0,21</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0,21</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0,103</w:t>
            </w:r>
          </w:p>
        </w:tc>
        <w:tc>
          <w:tcPr>
            <w:tcW w:w="5387"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b/>
                <w:bCs/>
                <w:sz w:val="24"/>
                <w:szCs w:val="24"/>
                <w:lang w:eastAsia="ru-RU"/>
              </w:rPr>
              <w:t>Не исполнен</w:t>
            </w:r>
            <w:r w:rsidRPr="00AD0ED2">
              <w:rPr>
                <w:rFonts w:eastAsia="Times New Roman"/>
                <w:sz w:val="24"/>
                <w:szCs w:val="24"/>
                <w:lang w:eastAsia="ru-RU"/>
              </w:rPr>
              <w:t>. Объем инвестиций в основной капитал в обрабатывающую промышленность при плане 210 млн</w:t>
            </w:r>
            <w:proofErr w:type="gramStart"/>
            <w:r w:rsidRPr="00AD0ED2">
              <w:rPr>
                <w:rFonts w:eastAsia="Times New Roman"/>
                <w:sz w:val="24"/>
                <w:szCs w:val="24"/>
                <w:lang w:eastAsia="ru-RU"/>
              </w:rPr>
              <w:t>.т</w:t>
            </w:r>
            <w:proofErr w:type="gramEnd"/>
            <w:r w:rsidRPr="00AD0ED2">
              <w:rPr>
                <w:rFonts w:eastAsia="Times New Roman"/>
                <w:sz w:val="24"/>
                <w:szCs w:val="24"/>
                <w:lang w:eastAsia="ru-RU"/>
              </w:rPr>
              <w:t xml:space="preserve">енге составил 103,3 млн. тенге. Заместитель акима района </w:t>
            </w:r>
            <w:proofErr w:type="spellStart"/>
            <w:r w:rsidRPr="00AD0ED2">
              <w:rPr>
                <w:rFonts w:eastAsia="Times New Roman"/>
                <w:sz w:val="24"/>
                <w:szCs w:val="24"/>
                <w:lang w:eastAsia="ru-RU"/>
              </w:rPr>
              <w:t>Кенжетаева</w:t>
            </w:r>
            <w:proofErr w:type="spellEnd"/>
            <w:r w:rsidRPr="00AD0ED2">
              <w:rPr>
                <w:rFonts w:eastAsia="Times New Roman"/>
                <w:sz w:val="24"/>
                <w:szCs w:val="24"/>
                <w:lang w:eastAsia="ru-RU"/>
              </w:rPr>
              <w:t xml:space="preserve"> Л.К.</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Урджарский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0,005</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0,005</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0,124</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674"/>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Шемонаихинский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2,1</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2,1</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0,024</w:t>
            </w:r>
          </w:p>
        </w:tc>
        <w:tc>
          <w:tcPr>
            <w:tcW w:w="5387"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b/>
                <w:bCs/>
                <w:sz w:val="24"/>
                <w:szCs w:val="24"/>
                <w:lang w:eastAsia="ru-RU"/>
              </w:rPr>
              <w:t>Не исполнен.</w:t>
            </w:r>
            <w:r w:rsidRPr="00AD0ED2">
              <w:rPr>
                <w:rFonts w:eastAsia="Times New Roman"/>
                <w:sz w:val="24"/>
                <w:szCs w:val="24"/>
                <w:lang w:eastAsia="ru-RU"/>
              </w:rPr>
              <w:t xml:space="preserve"> В обрабатывающую промышленность при плане 2,1 млрд</w:t>
            </w:r>
            <w:proofErr w:type="gramStart"/>
            <w:r w:rsidRPr="00AD0ED2">
              <w:rPr>
                <w:rFonts w:eastAsia="Times New Roman"/>
                <w:sz w:val="24"/>
                <w:szCs w:val="24"/>
                <w:lang w:eastAsia="ru-RU"/>
              </w:rPr>
              <w:t>.т</w:t>
            </w:r>
            <w:proofErr w:type="gramEnd"/>
            <w:r w:rsidRPr="00AD0ED2">
              <w:rPr>
                <w:rFonts w:eastAsia="Times New Roman"/>
                <w:sz w:val="24"/>
                <w:szCs w:val="24"/>
                <w:lang w:eastAsia="ru-RU"/>
              </w:rPr>
              <w:t xml:space="preserve">енге, вложено 24,197 млн. тенге, в связи с отсутствием инвестора. Заместитель акима района </w:t>
            </w:r>
            <w:proofErr w:type="spellStart"/>
            <w:r w:rsidRPr="00AD0ED2">
              <w:rPr>
                <w:rFonts w:eastAsia="Times New Roman"/>
                <w:sz w:val="24"/>
                <w:szCs w:val="24"/>
                <w:lang w:eastAsia="ru-RU"/>
              </w:rPr>
              <w:t>Молдаханов</w:t>
            </w:r>
            <w:proofErr w:type="spellEnd"/>
            <w:r w:rsidRPr="00AD0ED2">
              <w:rPr>
                <w:rFonts w:eastAsia="Times New Roman"/>
                <w:sz w:val="24"/>
                <w:szCs w:val="24"/>
                <w:lang w:eastAsia="ru-RU"/>
              </w:rPr>
              <w:t xml:space="preserve"> Б.К.</w:t>
            </w:r>
          </w:p>
        </w:tc>
      </w:tr>
      <w:tr w:rsidR="00601F80" w:rsidRPr="00AD0ED2" w:rsidTr="006715E1">
        <w:trPr>
          <w:trHeight w:val="963"/>
        </w:trPr>
        <w:tc>
          <w:tcPr>
            <w:tcW w:w="67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7</w:t>
            </w:r>
          </w:p>
        </w:tc>
        <w:tc>
          <w:tcPr>
            <w:tcW w:w="3179"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Увеличение количества обслуженных посетителей (туристов) местами размещения в регионе в сравнении с предыдущим годом</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103,0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103,0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 xml:space="preserve"> -</w:t>
            </w:r>
          </w:p>
        </w:tc>
        <w:tc>
          <w:tcPr>
            <w:tcW w:w="5387"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b/>
                <w:bCs/>
                <w:sz w:val="24"/>
                <w:szCs w:val="24"/>
                <w:lang w:eastAsia="ru-RU"/>
              </w:rPr>
              <w:t xml:space="preserve">Статистические данные отсутствуют. </w:t>
            </w:r>
            <w:r w:rsidRPr="00AD0ED2">
              <w:rPr>
                <w:rFonts w:eastAsia="Times New Roman"/>
                <w:sz w:val="24"/>
                <w:szCs w:val="24"/>
                <w:lang w:eastAsia="ru-RU"/>
              </w:rPr>
              <w:t>За 9 месяцев 2021 года количество обслуженных посетителей составило 392469 человек или выросло по сравнению с аналогичным периодом 2020 года на 147,6%.</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Усть-Каменогорск</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103,0</w:t>
            </w:r>
          </w:p>
        </w:tc>
        <w:tc>
          <w:tcPr>
            <w:tcW w:w="1418"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103,0</w:t>
            </w:r>
          </w:p>
        </w:tc>
        <w:tc>
          <w:tcPr>
            <w:tcW w:w="1417"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xml:space="preserve"> -</w:t>
            </w:r>
          </w:p>
        </w:tc>
        <w:tc>
          <w:tcPr>
            <w:tcW w:w="5387"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Семей</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103,0</w:t>
            </w:r>
          </w:p>
        </w:tc>
        <w:tc>
          <w:tcPr>
            <w:tcW w:w="1418"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103,0</w:t>
            </w:r>
          </w:p>
        </w:tc>
        <w:tc>
          <w:tcPr>
            <w:tcW w:w="1417"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xml:space="preserve"> -</w:t>
            </w:r>
          </w:p>
        </w:tc>
        <w:tc>
          <w:tcPr>
            <w:tcW w:w="5387"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Риддер</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103,0</w:t>
            </w:r>
          </w:p>
        </w:tc>
        <w:tc>
          <w:tcPr>
            <w:tcW w:w="1418"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103,0</w:t>
            </w:r>
          </w:p>
        </w:tc>
        <w:tc>
          <w:tcPr>
            <w:tcW w:w="1417"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xml:space="preserve"> -</w:t>
            </w:r>
          </w:p>
        </w:tc>
        <w:tc>
          <w:tcPr>
            <w:tcW w:w="5387"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Курчатов</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103,0</w:t>
            </w:r>
          </w:p>
        </w:tc>
        <w:tc>
          <w:tcPr>
            <w:tcW w:w="1418"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103,0</w:t>
            </w:r>
          </w:p>
        </w:tc>
        <w:tc>
          <w:tcPr>
            <w:tcW w:w="1417"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xml:space="preserve"> -</w:t>
            </w:r>
          </w:p>
        </w:tc>
        <w:tc>
          <w:tcPr>
            <w:tcW w:w="5387"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Абайский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103,0</w:t>
            </w:r>
          </w:p>
        </w:tc>
        <w:tc>
          <w:tcPr>
            <w:tcW w:w="1418"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103,0</w:t>
            </w:r>
          </w:p>
        </w:tc>
        <w:tc>
          <w:tcPr>
            <w:tcW w:w="1417"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xml:space="preserve"> -</w:t>
            </w:r>
          </w:p>
        </w:tc>
        <w:tc>
          <w:tcPr>
            <w:tcW w:w="5387"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Аягозский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103,0</w:t>
            </w:r>
          </w:p>
        </w:tc>
        <w:tc>
          <w:tcPr>
            <w:tcW w:w="1418"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103,0</w:t>
            </w:r>
          </w:p>
        </w:tc>
        <w:tc>
          <w:tcPr>
            <w:tcW w:w="1417"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xml:space="preserve"> -</w:t>
            </w:r>
          </w:p>
        </w:tc>
        <w:tc>
          <w:tcPr>
            <w:tcW w:w="5387"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Бескарагайский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103,2</w:t>
            </w:r>
          </w:p>
        </w:tc>
        <w:tc>
          <w:tcPr>
            <w:tcW w:w="1418"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103,2</w:t>
            </w:r>
          </w:p>
        </w:tc>
        <w:tc>
          <w:tcPr>
            <w:tcW w:w="1417"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xml:space="preserve"> -</w:t>
            </w:r>
          </w:p>
        </w:tc>
        <w:tc>
          <w:tcPr>
            <w:tcW w:w="5387"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Бородулихинский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103,0</w:t>
            </w:r>
          </w:p>
        </w:tc>
        <w:tc>
          <w:tcPr>
            <w:tcW w:w="1418"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103,0</w:t>
            </w:r>
          </w:p>
        </w:tc>
        <w:tc>
          <w:tcPr>
            <w:tcW w:w="1417"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xml:space="preserve"> -</w:t>
            </w:r>
          </w:p>
        </w:tc>
        <w:tc>
          <w:tcPr>
            <w:tcW w:w="5387"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Глубоковский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103,0</w:t>
            </w:r>
          </w:p>
        </w:tc>
        <w:tc>
          <w:tcPr>
            <w:tcW w:w="1418"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103,0</w:t>
            </w:r>
          </w:p>
        </w:tc>
        <w:tc>
          <w:tcPr>
            <w:tcW w:w="1417"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xml:space="preserve"> -</w:t>
            </w:r>
          </w:p>
        </w:tc>
        <w:tc>
          <w:tcPr>
            <w:tcW w:w="5387"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proofErr w:type="spellStart"/>
            <w:r w:rsidRPr="00AD0ED2">
              <w:rPr>
                <w:rFonts w:eastAsia="Times New Roman"/>
                <w:sz w:val="24"/>
                <w:szCs w:val="24"/>
                <w:lang w:eastAsia="ru-RU"/>
              </w:rPr>
              <w:t>Жарминский</w:t>
            </w:r>
            <w:proofErr w:type="spellEnd"/>
            <w:r w:rsidRPr="00AD0ED2">
              <w:rPr>
                <w:rFonts w:eastAsia="Times New Roman"/>
                <w:sz w:val="24"/>
                <w:szCs w:val="24"/>
                <w:lang w:eastAsia="ru-RU"/>
              </w:rPr>
              <w:t xml:space="preserve">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103,0</w:t>
            </w:r>
          </w:p>
        </w:tc>
        <w:tc>
          <w:tcPr>
            <w:tcW w:w="1418"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103,0</w:t>
            </w:r>
          </w:p>
        </w:tc>
        <w:tc>
          <w:tcPr>
            <w:tcW w:w="1417"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xml:space="preserve"> -</w:t>
            </w:r>
          </w:p>
        </w:tc>
        <w:tc>
          <w:tcPr>
            <w:tcW w:w="5387"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Зайсанский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103,0</w:t>
            </w:r>
          </w:p>
        </w:tc>
        <w:tc>
          <w:tcPr>
            <w:tcW w:w="1418"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103,0</w:t>
            </w:r>
          </w:p>
        </w:tc>
        <w:tc>
          <w:tcPr>
            <w:tcW w:w="1417"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xml:space="preserve"> -</w:t>
            </w:r>
          </w:p>
        </w:tc>
        <w:tc>
          <w:tcPr>
            <w:tcW w:w="5387"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район Алтай</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103,0</w:t>
            </w:r>
          </w:p>
        </w:tc>
        <w:tc>
          <w:tcPr>
            <w:tcW w:w="1418"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103,0</w:t>
            </w:r>
          </w:p>
        </w:tc>
        <w:tc>
          <w:tcPr>
            <w:tcW w:w="1417"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xml:space="preserve"> -</w:t>
            </w:r>
          </w:p>
        </w:tc>
        <w:tc>
          <w:tcPr>
            <w:tcW w:w="5387"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Катон-Карагайский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103,0</w:t>
            </w:r>
          </w:p>
        </w:tc>
        <w:tc>
          <w:tcPr>
            <w:tcW w:w="1418"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103,0</w:t>
            </w:r>
          </w:p>
        </w:tc>
        <w:tc>
          <w:tcPr>
            <w:tcW w:w="1417"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xml:space="preserve"> -</w:t>
            </w:r>
          </w:p>
        </w:tc>
        <w:tc>
          <w:tcPr>
            <w:tcW w:w="5387"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Курчумский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103,0</w:t>
            </w:r>
          </w:p>
        </w:tc>
        <w:tc>
          <w:tcPr>
            <w:tcW w:w="1418"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103,0</w:t>
            </w:r>
          </w:p>
        </w:tc>
        <w:tc>
          <w:tcPr>
            <w:tcW w:w="1417"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xml:space="preserve"> -</w:t>
            </w:r>
          </w:p>
        </w:tc>
        <w:tc>
          <w:tcPr>
            <w:tcW w:w="5387"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lastRenderedPageBreak/>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Кокпектинский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103,0</w:t>
            </w:r>
          </w:p>
        </w:tc>
        <w:tc>
          <w:tcPr>
            <w:tcW w:w="1418"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103,0</w:t>
            </w:r>
          </w:p>
        </w:tc>
        <w:tc>
          <w:tcPr>
            <w:tcW w:w="1417"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xml:space="preserve"> -</w:t>
            </w:r>
          </w:p>
        </w:tc>
        <w:tc>
          <w:tcPr>
            <w:tcW w:w="5387"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Тарбагатайский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103,0</w:t>
            </w:r>
          </w:p>
        </w:tc>
        <w:tc>
          <w:tcPr>
            <w:tcW w:w="1418"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103,0</w:t>
            </w:r>
          </w:p>
        </w:tc>
        <w:tc>
          <w:tcPr>
            <w:tcW w:w="1417"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xml:space="preserve"> -</w:t>
            </w:r>
          </w:p>
        </w:tc>
        <w:tc>
          <w:tcPr>
            <w:tcW w:w="5387"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Уланский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103,0</w:t>
            </w:r>
          </w:p>
        </w:tc>
        <w:tc>
          <w:tcPr>
            <w:tcW w:w="1418"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103,0</w:t>
            </w:r>
          </w:p>
        </w:tc>
        <w:tc>
          <w:tcPr>
            <w:tcW w:w="1417"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xml:space="preserve"> -</w:t>
            </w:r>
          </w:p>
        </w:tc>
        <w:tc>
          <w:tcPr>
            <w:tcW w:w="5387"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Урджарский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103,0</w:t>
            </w:r>
          </w:p>
        </w:tc>
        <w:tc>
          <w:tcPr>
            <w:tcW w:w="1418"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103,0</w:t>
            </w:r>
          </w:p>
        </w:tc>
        <w:tc>
          <w:tcPr>
            <w:tcW w:w="1417"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xml:space="preserve"> -</w:t>
            </w:r>
          </w:p>
        </w:tc>
        <w:tc>
          <w:tcPr>
            <w:tcW w:w="5387"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Шемонаихинский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103,0</w:t>
            </w:r>
          </w:p>
        </w:tc>
        <w:tc>
          <w:tcPr>
            <w:tcW w:w="1418"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103,0</w:t>
            </w:r>
          </w:p>
        </w:tc>
        <w:tc>
          <w:tcPr>
            <w:tcW w:w="1417"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xml:space="preserve"> -</w:t>
            </w:r>
          </w:p>
        </w:tc>
        <w:tc>
          <w:tcPr>
            <w:tcW w:w="5387"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1124"/>
        </w:trPr>
        <w:tc>
          <w:tcPr>
            <w:tcW w:w="67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8</w:t>
            </w:r>
          </w:p>
        </w:tc>
        <w:tc>
          <w:tcPr>
            <w:tcW w:w="3179"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Доля охвата молодежи типичного возраста (14-24 лет) техническим и профессиональным образованием</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16,5</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16,5</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b/>
                <w:bCs/>
                <w:sz w:val="20"/>
                <w:szCs w:val="20"/>
                <w:lang w:eastAsia="ru-RU"/>
              </w:rPr>
            </w:pPr>
            <w:r w:rsidRPr="00AD0ED2">
              <w:rPr>
                <w:rFonts w:eastAsia="Times New Roman"/>
                <w:b/>
                <w:bCs/>
                <w:sz w:val="20"/>
                <w:szCs w:val="20"/>
                <w:lang w:eastAsia="ru-RU"/>
              </w:rPr>
              <w:t>16,5</w:t>
            </w:r>
          </w:p>
        </w:tc>
        <w:tc>
          <w:tcPr>
            <w:tcW w:w="5387"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b/>
                <w:bCs/>
                <w:sz w:val="24"/>
                <w:szCs w:val="24"/>
                <w:lang w:eastAsia="ru-RU"/>
              </w:rPr>
              <w:t>Исполнен</w:t>
            </w:r>
            <w:r w:rsidRPr="00AD0ED2">
              <w:rPr>
                <w:rFonts w:eastAsia="Times New Roman"/>
                <w:sz w:val="24"/>
                <w:szCs w:val="24"/>
                <w:lang w:eastAsia="ru-RU"/>
              </w:rPr>
              <w:t>. Всего охвачено молодежи в возрасте от 14 до 24 лет техническим и профессиональным образованием - 27733 обучающихся  из 168078 человек.</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Усть-Каменогорск</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26,7</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26,7</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26,7</w:t>
            </w:r>
          </w:p>
        </w:tc>
        <w:tc>
          <w:tcPr>
            <w:tcW w:w="5387" w:type="dxa"/>
            <w:shd w:val="clear" w:color="auto" w:fill="auto"/>
            <w:vAlign w:val="center"/>
            <w:hideMark/>
          </w:tcPr>
          <w:p w:rsidR="00601F80" w:rsidRPr="00AD0ED2" w:rsidRDefault="00601F80" w:rsidP="00601F80">
            <w:pPr>
              <w:spacing w:after="0" w:line="240" w:lineRule="auto"/>
              <w:rPr>
                <w:rFonts w:eastAsia="Times New Roman"/>
                <w:b/>
                <w:sz w:val="24"/>
                <w:szCs w:val="24"/>
                <w:lang w:eastAsia="ru-RU"/>
              </w:rPr>
            </w:pPr>
            <w:r w:rsidRPr="00AD0ED2">
              <w:rPr>
                <w:rFonts w:eastAsia="Times New Roman"/>
                <w:b/>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Семей</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31,8</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31,8</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31,8</w:t>
            </w:r>
          </w:p>
        </w:tc>
        <w:tc>
          <w:tcPr>
            <w:tcW w:w="5387" w:type="dxa"/>
            <w:shd w:val="clear" w:color="auto" w:fill="auto"/>
            <w:vAlign w:val="center"/>
            <w:hideMark/>
          </w:tcPr>
          <w:p w:rsidR="00601F80" w:rsidRPr="00AD0ED2" w:rsidRDefault="00601F80" w:rsidP="00601F80">
            <w:pPr>
              <w:spacing w:after="0" w:line="240" w:lineRule="auto"/>
              <w:rPr>
                <w:rFonts w:eastAsia="Times New Roman"/>
                <w:b/>
                <w:sz w:val="24"/>
                <w:szCs w:val="24"/>
                <w:lang w:eastAsia="ru-RU"/>
              </w:rPr>
            </w:pPr>
            <w:r w:rsidRPr="00AD0ED2">
              <w:rPr>
                <w:rFonts w:eastAsia="Times New Roman"/>
                <w:b/>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Риддер</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16,0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16,0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16,0</w:t>
            </w:r>
          </w:p>
        </w:tc>
        <w:tc>
          <w:tcPr>
            <w:tcW w:w="5387" w:type="dxa"/>
            <w:shd w:val="clear" w:color="auto" w:fill="auto"/>
            <w:vAlign w:val="center"/>
            <w:hideMark/>
          </w:tcPr>
          <w:p w:rsidR="00601F80" w:rsidRPr="00AD0ED2" w:rsidRDefault="00601F80" w:rsidP="00601F80">
            <w:pPr>
              <w:spacing w:after="0" w:line="240" w:lineRule="auto"/>
              <w:rPr>
                <w:rFonts w:eastAsia="Times New Roman"/>
                <w:b/>
                <w:sz w:val="24"/>
                <w:szCs w:val="24"/>
                <w:lang w:eastAsia="ru-RU"/>
              </w:rPr>
            </w:pPr>
            <w:r w:rsidRPr="00AD0ED2">
              <w:rPr>
                <w:rFonts w:eastAsia="Times New Roman"/>
                <w:b/>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Курчатов</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0</w:t>
            </w:r>
          </w:p>
        </w:tc>
        <w:tc>
          <w:tcPr>
            <w:tcW w:w="5387" w:type="dxa"/>
            <w:shd w:val="clear" w:color="auto" w:fill="auto"/>
            <w:vAlign w:val="center"/>
            <w:hideMark/>
          </w:tcPr>
          <w:p w:rsidR="00601F80" w:rsidRPr="00AD0ED2" w:rsidRDefault="00601F80" w:rsidP="00601F80">
            <w:pPr>
              <w:spacing w:after="0" w:line="240" w:lineRule="auto"/>
              <w:rPr>
                <w:rFonts w:eastAsia="Times New Roman"/>
                <w:b/>
                <w:sz w:val="24"/>
                <w:szCs w:val="24"/>
                <w:lang w:eastAsia="ru-RU"/>
              </w:rPr>
            </w:pPr>
            <w:r w:rsidRPr="00AD0ED2">
              <w:rPr>
                <w:rFonts w:eastAsia="Times New Roman"/>
                <w:b/>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Абайский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1,8</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1,8</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1,8</w:t>
            </w:r>
          </w:p>
        </w:tc>
        <w:tc>
          <w:tcPr>
            <w:tcW w:w="5387" w:type="dxa"/>
            <w:shd w:val="clear" w:color="auto" w:fill="auto"/>
            <w:vAlign w:val="center"/>
            <w:hideMark/>
          </w:tcPr>
          <w:p w:rsidR="00601F80" w:rsidRPr="00AD0ED2" w:rsidRDefault="00601F80" w:rsidP="00601F80">
            <w:pPr>
              <w:spacing w:after="0" w:line="240" w:lineRule="auto"/>
              <w:rPr>
                <w:rFonts w:eastAsia="Times New Roman"/>
                <w:b/>
                <w:sz w:val="24"/>
                <w:szCs w:val="24"/>
                <w:lang w:eastAsia="ru-RU"/>
              </w:rPr>
            </w:pPr>
            <w:r w:rsidRPr="00AD0ED2">
              <w:rPr>
                <w:rFonts w:eastAsia="Times New Roman"/>
                <w:b/>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Аягозский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3,1</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3,1</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3,1</w:t>
            </w:r>
          </w:p>
        </w:tc>
        <w:tc>
          <w:tcPr>
            <w:tcW w:w="5387" w:type="dxa"/>
            <w:shd w:val="clear" w:color="auto" w:fill="auto"/>
            <w:vAlign w:val="center"/>
            <w:hideMark/>
          </w:tcPr>
          <w:p w:rsidR="00601F80" w:rsidRPr="00AD0ED2" w:rsidRDefault="00601F80" w:rsidP="00601F80">
            <w:pPr>
              <w:spacing w:after="0" w:line="240" w:lineRule="auto"/>
              <w:rPr>
                <w:rFonts w:eastAsia="Times New Roman"/>
                <w:b/>
                <w:sz w:val="24"/>
                <w:szCs w:val="24"/>
                <w:lang w:eastAsia="ru-RU"/>
              </w:rPr>
            </w:pPr>
            <w:r w:rsidRPr="00AD0ED2">
              <w:rPr>
                <w:rFonts w:eastAsia="Times New Roman"/>
                <w:b/>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Бескарагайский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3,9</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3,9</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3,9</w:t>
            </w:r>
          </w:p>
        </w:tc>
        <w:tc>
          <w:tcPr>
            <w:tcW w:w="5387" w:type="dxa"/>
            <w:shd w:val="clear" w:color="auto" w:fill="auto"/>
            <w:vAlign w:val="center"/>
            <w:hideMark/>
          </w:tcPr>
          <w:p w:rsidR="00601F80" w:rsidRPr="00AD0ED2" w:rsidRDefault="00601F80" w:rsidP="00601F80">
            <w:pPr>
              <w:spacing w:after="0" w:line="240" w:lineRule="auto"/>
              <w:rPr>
                <w:rFonts w:eastAsia="Times New Roman"/>
                <w:b/>
                <w:sz w:val="24"/>
                <w:szCs w:val="24"/>
                <w:lang w:eastAsia="ru-RU"/>
              </w:rPr>
            </w:pPr>
            <w:r w:rsidRPr="00AD0ED2">
              <w:rPr>
                <w:rFonts w:eastAsia="Times New Roman"/>
                <w:b/>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Бородулихинский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3,1</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3,1</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3,1</w:t>
            </w:r>
          </w:p>
        </w:tc>
        <w:tc>
          <w:tcPr>
            <w:tcW w:w="5387" w:type="dxa"/>
            <w:shd w:val="clear" w:color="auto" w:fill="auto"/>
            <w:vAlign w:val="center"/>
            <w:hideMark/>
          </w:tcPr>
          <w:p w:rsidR="00601F80" w:rsidRPr="00AD0ED2" w:rsidRDefault="00601F80" w:rsidP="00601F80">
            <w:pPr>
              <w:spacing w:after="0" w:line="240" w:lineRule="auto"/>
              <w:rPr>
                <w:rFonts w:eastAsia="Times New Roman"/>
                <w:b/>
                <w:sz w:val="24"/>
                <w:szCs w:val="24"/>
                <w:lang w:eastAsia="ru-RU"/>
              </w:rPr>
            </w:pPr>
            <w:r w:rsidRPr="00AD0ED2">
              <w:rPr>
                <w:rFonts w:eastAsia="Times New Roman"/>
                <w:b/>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Глубоковский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6,1</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6,1</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6,1</w:t>
            </w:r>
          </w:p>
        </w:tc>
        <w:tc>
          <w:tcPr>
            <w:tcW w:w="5387" w:type="dxa"/>
            <w:shd w:val="clear" w:color="auto" w:fill="auto"/>
            <w:vAlign w:val="center"/>
            <w:hideMark/>
          </w:tcPr>
          <w:p w:rsidR="00601F80" w:rsidRPr="00AD0ED2" w:rsidRDefault="00601F80" w:rsidP="00601F80">
            <w:pPr>
              <w:spacing w:after="0" w:line="240" w:lineRule="auto"/>
              <w:rPr>
                <w:rFonts w:eastAsia="Times New Roman"/>
                <w:b/>
                <w:sz w:val="24"/>
                <w:szCs w:val="24"/>
                <w:lang w:eastAsia="ru-RU"/>
              </w:rPr>
            </w:pPr>
            <w:r w:rsidRPr="00AD0ED2">
              <w:rPr>
                <w:rFonts w:eastAsia="Times New Roman"/>
                <w:b/>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proofErr w:type="spellStart"/>
            <w:r w:rsidRPr="00AD0ED2">
              <w:rPr>
                <w:rFonts w:eastAsia="Times New Roman"/>
                <w:sz w:val="24"/>
                <w:szCs w:val="24"/>
                <w:lang w:eastAsia="ru-RU"/>
              </w:rPr>
              <w:t>Жарминский</w:t>
            </w:r>
            <w:proofErr w:type="spellEnd"/>
            <w:r w:rsidRPr="00AD0ED2">
              <w:rPr>
                <w:rFonts w:eastAsia="Times New Roman"/>
                <w:sz w:val="24"/>
                <w:szCs w:val="24"/>
                <w:lang w:eastAsia="ru-RU"/>
              </w:rPr>
              <w:t xml:space="preserve">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2,0</w:t>
            </w:r>
          </w:p>
        </w:tc>
        <w:tc>
          <w:tcPr>
            <w:tcW w:w="5387" w:type="dxa"/>
            <w:shd w:val="clear" w:color="auto" w:fill="auto"/>
            <w:vAlign w:val="center"/>
            <w:hideMark/>
          </w:tcPr>
          <w:p w:rsidR="00601F80" w:rsidRPr="00AD0ED2" w:rsidRDefault="00601F80" w:rsidP="00601F80">
            <w:pPr>
              <w:spacing w:after="0" w:line="240" w:lineRule="auto"/>
              <w:rPr>
                <w:rFonts w:eastAsia="Times New Roman"/>
                <w:b/>
                <w:sz w:val="24"/>
                <w:szCs w:val="24"/>
                <w:lang w:eastAsia="ru-RU"/>
              </w:rPr>
            </w:pPr>
            <w:r w:rsidRPr="00AD0ED2">
              <w:rPr>
                <w:rFonts w:eastAsia="Times New Roman"/>
                <w:b/>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Зайсанский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2,9</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2,9</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2,9</w:t>
            </w:r>
          </w:p>
        </w:tc>
        <w:tc>
          <w:tcPr>
            <w:tcW w:w="5387" w:type="dxa"/>
            <w:shd w:val="clear" w:color="auto" w:fill="auto"/>
            <w:vAlign w:val="center"/>
            <w:hideMark/>
          </w:tcPr>
          <w:p w:rsidR="00601F80" w:rsidRPr="00AD0ED2" w:rsidRDefault="00601F80" w:rsidP="00601F80">
            <w:pPr>
              <w:spacing w:after="0" w:line="240" w:lineRule="auto"/>
              <w:rPr>
                <w:rFonts w:eastAsia="Times New Roman"/>
                <w:b/>
                <w:sz w:val="24"/>
                <w:szCs w:val="24"/>
                <w:lang w:eastAsia="ru-RU"/>
              </w:rPr>
            </w:pPr>
            <w:r w:rsidRPr="00AD0ED2">
              <w:rPr>
                <w:rFonts w:eastAsia="Times New Roman"/>
                <w:b/>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район Алтай</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12,3</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12,3</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12,3</w:t>
            </w:r>
          </w:p>
        </w:tc>
        <w:tc>
          <w:tcPr>
            <w:tcW w:w="5387" w:type="dxa"/>
            <w:shd w:val="clear" w:color="auto" w:fill="auto"/>
            <w:vAlign w:val="center"/>
            <w:hideMark/>
          </w:tcPr>
          <w:p w:rsidR="00601F80" w:rsidRPr="00AD0ED2" w:rsidRDefault="00601F80" w:rsidP="00601F80">
            <w:pPr>
              <w:spacing w:after="0" w:line="240" w:lineRule="auto"/>
              <w:rPr>
                <w:rFonts w:eastAsia="Times New Roman"/>
                <w:b/>
                <w:sz w:val="24"/>
                <w:szCs w:val="24"/>
                <w:lang w:eastAsia="ru-RU"/>
              </w:rPr>
            </w:pPr>
            <w:r w:rsidRPr="00AD0ED2">
              <w:rPr>
                <w:rFonts w:eastAsia="Times New Roman"/>
                <w:b/>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Катон-Карагайский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2,9</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2,9</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2,9</w:t>
            </w:r>
          </w:p>
        </w:tc>
        <w:tc>
          <w:tcPr>
            <w:tcW w:w="5387" w:type="dxa"/>
            <w:shd w:val="clear" w:color="auto" w:fill="auto"/>
            <w:vAlign w:val="center"/>
            <w:hideMark/>
          </w:tcPr>
          <w:p w:rsidR="00601F80" w:rsidRPr="00AD0ED2" w:rsidRDefault="00601F80" w:rsidP="00601F80">
            <w:pPr>
              <w:spacing w:after="0" w:line="240" w:lineRule="auto"/>
              <w:rPr>
                <w:rFonts w:eastAsia="Times New Roman"/>
                <w:b/>
                <w:sz w:val="24"/>
                <w:szCs w:val="24"/>
                <w:lang w:eastAsia="ru-RU"/>
              </w:rPr>
            </w:pPr>
            <w:r w:rsidRPr="00AD0ED2">
              <w:rPr>
                <w:rFonts w:eastAsia="Times New Roman"/>
                <w:b/>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Курчумский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1,4</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1,4</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1,4</w:t>
            </w:r>
          </w:p>
        </w:tc>
        <w:tc>
          <w:tcPr>
            <w:tcW w:w="5387" w:type="dxa"/>
            <w:shd w:val="clear" w:color="auto" w:fill="auto"/>
            <w:vAlign w:val="center"/>
            <w:hideMark/>
          </w:tcPr>
          <w:p w:rsidR="00601F80" w:rsidRPr="00AD0ED2" w:rsidRDefault="00601F80" w:rsidP="00601F80">
            <w:pPr>
              <w:spacing w:after="0" w:line="240" w:lineRule="auto"/>
              <w:rPr>
                <w:rFonts w:eastAsia="Times New Roman"/>
                <w:b/>
                <w:sz w:val="24"/>
                <w:szCs w:val="24"/>
                <w:lang w:eastAsia="ru-RU"/>
              </w:rPr>
            </w:pPr>
            <w:r w:rsidRPr="00AD0ED2">
              <w:rPr>
                <w:rFonts w:eastAsia="Times New Roman"/>
                <w:b/>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Кокпектинский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2,2</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2,2</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2,2</w:t>
            </w:r>
          </w:p>
        </w:tc>
        <w:tc>
          <w:tcPr>
            <w:tcW w:w="5387" w:type="dxa"/>
            <w:shd w:val="clear" w:color="auto" w:fill="auto"/>
            <w:vAlign w:val="center"/>
            <w:hideMark/>
          </w:tcPr>
          <w:p w:rsidR="00601F80" w:rsidRPr="00AD0ED2" w:rsidRDefault="00601F80" w:rsidP="00601F80">
            <w:pPr>
              <w:spacing w:after="0" w:line="240" w:lineRule="auto"/>
              <w:rPr>
                <w:rFonts w:eastAsia="Times New Roman"/>
                <w:b/>
                <w:sz w:val="24"/>
                <w:szCs w:val="24"/>
                <w:lang w:eastAsia="ru-RU"/>
              </w:rPr>
            </w:pPr>
            <w:r w:rsidRPr="00AD0ED2">
              <w:rPr>
                <w:rFonts w:eastAsia="Times New Roman"/>
                <w:b/>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Тарбагатайский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2,0</w:t>
            </w:r>
          </w:p>
        </w:tc>
        <w:tc>
          <w:tcPr>
            <w:tcW w:w="5387" w:type="dxa"/>
            <w:shd w:val="clear" w:color="auto" w:fill="auto"/>
            <w:vAlign w:val="center"/>
            <w:hideMark/>
          </w:tcPr>
          <w:p w:rsidR="00601F80" w:rsidRPr="00AD0ED2" w:rsidRDefault="00601F80" w:rsidP="00601F80">
            <w:pPr>
              <w:spacing w:after="0" w:line="240" w:lineRule="auto"/>
              <w:rPr>
                <w:rFonts w:eastAsia="Times New Roman"/>
                <w:b/>
                <w:sz w:val="24"/>
                <w:szCs w:val="24"/>
                <w:lang w:eastAsia="ru-RU"/>
              </w:rPr>
            </w:pPr>
            <w:r w:rsidRPr="00AD0ED2">
              <w:rPr>
                <w:rFonts w:eastAsia="Times New Roman"/>
                <w:b/>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Уланский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3,9</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3,9</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3,9</w:t>
            </w:r>
          </w:p>
        </w:tc>
        <w:tc>
          <w:tcPr>
            <w:tcW w:w="5387" w:type="dxa"/>
            <w:shd w:val="clear" w:color="auto" w:fill="auto"/>
            <w:vAlign w:val="center"/>
            <w:hideMark/>
          </w:tcPr>
          <w:p w:rsidR="00601F80" w:rsidRPr="00AD0ED2" w:rsidRDefault="00601F80" w:rsidP="00601F80">
            <w:pPr>
              <w:spacing w:after="0" w:line="240" w:lineRule="auto"/>
              <w:rPr>
                <w:rFonts w:eastAsia="Times New Roman"/>
                <w:b/>
                <w:sz w:val="24"/>
                <w:szCs w:val="24"/>
                <w:lang w:eastAsia="ru-RU"/>
              </w:rPr>
            </w:pPr>
            <w:r w:rsidRPr="00AD0ED2">
              <w:rPr>
                <w:rFonts w:eastAsia="Times New Roman"/>
                <w:b/>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Урджарский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1,6</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1,6</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1,6</w:t>
            </w:r>
          </w:p>
        </w:tc>
        <w:tc>
          <w:tcPr>
            <w:tcW w:w="5387" w:type="dxa"/>
            <w:shd w:val="clear" w:color="auto" w:fill="auto"/>
            <w:vAlign w:val="center"/>
            <w:hideMark/>
          </w:tcPr>
          <w:p w:rsidR="00601F80" w:rsidRPr="00AD0ED2" w:rsidRDefault="00601F80" w:rsidP="00601F80">
            <w:pPr>
              <w:spacing w:after="0" w:line="240" w:lineRule="auto"/>
              <w:rPr>
                <w:rFonts w:eastAsia="Times New Roman"/>
                <w:b/>
                <w:sz w:val="24"/>
                <w:szCs w:val="24"/>
                <w:lang w:eastAsia="ru-RU"/>
              </w:rPr>
            </w:pPr>
            <w:r w:rsidRPr="00AD0ED2">
              <w:rPr>
                <w:rFonts w:eastAsia="Times New Roman"/>
                <w:b/>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Шемонаихинский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12,9</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12,9</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12,9</w:t>
            </w:r>
          </w:p>
        </w:tc>
        <w:tc>
          <w:tcPr>
            <w:tcW w:w="5387" w:type="dxa"/>
            <w:shd w:val="clear" w:color="auto" w:fill="auto"/>
            <w:vAlign w:val="center"/>
            <w:hideMark/>
          </w:tcPr>
          <w:p w:rsidR="00601F80" w:rsidRPr="00AD0ED2" w:rsidRDefault="00601F80" w:rsidP="00601F80">
            <w:pPr>
              <w:spacing w:after="0" w:line="240" w:lineRule="auto"/>
              <w:rPr>
                <w:rFonts w:eastAsia="Times New Roman"/>
                <w:b/>
                <w:sz w:val="24"/>
                <w:szCs w:val="24"/>
                <w:lang w:eastAsia="ru-RU"/>
              </w:rPr>
            </w:pPr>
            <w:r w:rsidRPr="00AD0ED2">
              <w:rPr>
                <w:rFonts w:eastAsia="Times New Roman"/>
                <w:b/>
                <w:sz w:val="24"/>
                <w:szCs w:val="24"/>
                <w:lang w:eastAsia="ru-RU"/>
              </w:rPr>
              <w:t>Исполнен.</w:t>
            </w:r>
          </w:p>
        </w:tc>
      </w:tr>
      <w:tr w:rsidR="00601F80" w:rsidRPr="00AD0ED2" w:rsidTr="006715E1">
        <w:trPr>
          <w:trHeight w:val="507"/>
        </w:trPr>
        <w:tc>
          <w:tcPr>
            <w:tcW w:w="67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9</w:t>
            </w:r>
          </w:p>
        </w:tc>
        <w:tc>
          <w:tcPr>
            <w:tcW w:w="3179"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Уровень молодежной безработицы</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4,2</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4,2</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b/>
                <w:bCs/>
                <w:sz w:val="20"/>
                <w:szCs w:val="20"/>
                <w:lang w:eastAsia="ru-RU"/>
              </w:rPr>
            </w:pPr>
            <w:r w:rsidRPr="00AD0ED2">
              <w:rPr>
                <w:rFonts w:eastAsia="Times New Roman"/>
                <w:b/>
                <w:bCs/>
                <w:sz w:val="20"/>
                <w:szCs w:val="20"/>
                <w:lang w:eastAsia="ru-RU"/>
              </w:rPr>
              <w:t xml:space="preserve"> -</w:t>
            </w:r>
          </w:p>
        </w:tc>
        <w:tc>
          <w:tcPr>
            <w:tcW w:w="5387"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b/>
                <w:bCs/>
                <w:sz w:val="24"/>
                <w:szCs w:val="24"/>
                <w:lang w:eastAsia="ru-RU"/>
              </w:rPr>
              <w:t>Отсутствуют статистические данные.</w:t>
            </w:r>
            <w:r w:rsidRPr="00AD0ED2">
              <w:rPr>
                <w:rFonts w:eastAsia="Times New Roman"/>
                <w:sz w:val="24"/>
                <w:szCs w:val="24"/>
                <w:lang w:eastAsia="ru-RU"/>
              </w:rPr>
              <w:t xml:space="preserve"> По итогам 4 квартала 2021 года уровень молодежной безработицы снизился до 2,7%.</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lastRenderedPageBreak/>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Усть-Каменогорск</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2,5</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2,5</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b/>
                <w:bCs/>
                <w:sz w:val="20"/>
                <w:szCs w:val="20"/>
                <w:lang w:eastAsia="ru-RU"/>
              </w:rPr>
            </w:pPr>
            <w:r w:rsidRPr="00AD0ED2">
              <w:rPr>
                <w:rFonts w:eastAsia="Times New Roman"/>
                <w:b/>
                <w:bCs/>
                <w:sz w:val="20"/>
                <w:szCs w:val="20"/>
                <w:lang w:eastAsia="ru-RU"/>
              </w:rPr>
              <w:t xml:space="preserve">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Семей</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2,1</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2,1</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b/>
                <w:bCs/>
                <w:sz w:val="20"/>
                <w:szCs w:val="20"/>
                <w:lang w:eastAsia="ru-RU"/>
              </w:rPr>
            </w:pPr>
            <w:r w:rsidRPr="00AD0ED2">
              <w:rPr>
                <w:rFonts w:eastAsia="Times New Roman"/>
                <w:b/>
                <w:bCs/>
                <w:sz w:val="20"/>
                <w:szCs w:val="20"/>
                <w:lang w:eastAsia="ru-RU"/>
              </w:rPr>
              <w:t xml:space="preserve">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Риддер</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6,8</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6,8</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b/>
                <w:bCs/>
                <w:sz w:val="20"/>
                <w:szCs w:val="20"/>
                <w:lang w:eastAsia="ru-RU"/>
              </w:rPr>
            </w:pPr>
            <w:r w:rsidRPr="00AD0ED2">
              <w:rPr>
                <w:rFonts w:eastAsia="Times New Roman"/>
                <w:b/>
                <w:bCs/>
                <w:sz w:val="20"/>
                <w:szCs w:val="20"/>
                <w:lang w:eastAsia="ru-RU"/>
              </w:rPr>
              <w:t xml:space="preserve">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Курчатов</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6,3</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6,3</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b/>
                <w:bCs/>
                <w:sz w:val="20"/>
                <w:szCs w:val="20"/>
                <w:lang w:eastAsia="ru-RU"/>
              </w:rPr>
            </w:pPr>
            <w:r w:rsidRPr="00AD0ED2">
              <w:rPr>
                <w:rFonts w:eastAsia="Times New Roman"/>
                <w:b/>
                <w:bCs/>
                <w:sz w:val="20"/>
                <w:szCs w:val="20"/>
                <w:lang w:eastAsia="ru-RU"/>
              </w:rPr>
              <w:t xml:space="preserve">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Абайский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11,6</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11,6</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b/>
                <w:bCs/>
                <w:sz w:val="20"/>
                <w:szCs w:val="20"/>
                <w:lang w:eastAsia="ru-RU"/>
              </w:rPr>
            </w:pPr>
            <w:r w:rsidRPr="00AD0ED2">
              <w:rPr>
                <w:rFonts w:eastAsia="Times New Roman"/>
                <w:b/>
                <w:bCs/>
                <w:sz w:val="20"/>
                <w:szCs w:val="20"/>
                <w:lang w:eastAsia="ru-RU"/>
              </w:rPr>
              <w:t xml:space="preserve">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Аягозский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b/>
                <w:bCs/>
                <w:sz w:val="20"/>
                <w:szCs w:val="20"/>
                <w:lang w:eastAsia="ru-RU"/>
              </w:rPr>
            </w:pPr>
            <w:r w:rsidRPr="00AD0ED2">
              <w:rPr>
                <w:rFonts w:eastAsia="Times New Roman"/>
                <w:b/>
                <w:bCs/>
                <w:sz w:val="20"/>
                <w:szCs w:val="20"/>
                <w:lang w:eastAsia="ru-RU"/>
              </w:rPr>
              <w:t xml:space="preserve">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Бескарагайский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6,6</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6,6</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b/>
                <w:bCs/>
                <w:sz w:val="20"/>
                <w:szCs w:val="20"/>
                <w:lang w:eastAsia="ru-RU"/>
              </w:rPr>
            </w:pPr>
            <w:r w:rsidRPr="00AD0ED2">
              <w:rPr>
                <w:rFonts w:eastAsia="Times New Roman"/>
                <w:b/>
                <w:bCs/>
                <w:sz w:val="20"/>
                <w:szCs w:val="20"/>
                <w:lang w:eastAsia="ru-RU"/>
              </w:rPr>
              <w:t xml:space="preserve">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Бородулихинский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8,1</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8,1</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b/>
                <w:bCs/>
                <w:sz w:val="20"/>
                <w:szCs w:val="20"/>
                <w:lang w:eastAsia="ru-RU"/>
              </w:rPr>
            </w:pPr>
            <w:r w:rsidRPr="00AD0ED2">
              <w:rPr>
                <w:rFonts w:eastAsia="Times New Roman"/>
                <w:b/>
                <w:bCs/>
                <w:sz w:val="20"/>
                <w:szCs w:val="20"/>
                <w:lang w:eastAsia="ru-RU"/>
              </w:rPr>
              <w:t xml:space="preserve">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Глубоковский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7,6</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7,6</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b/>
                <w:bCs/>
                <w:sz w:val="20"/>
                <w:szCs w:val="20"/>
                <w:lang w:eastAsia="ru-RU"/>
              </w:rPr>
            </w:pPr>
            <w:r w:rsidRPr="00AD0ED2">
              <w:rPr>
                <w:rFonts w:eastAsia="Times New Roman"/>
                <w:b/>
                <w:bCs/>
                <w:sz w:val="20"/>
                <w:szCs w:val="20"/>
                <w:lang w:eastAsia="ru-RU"/>
              </w:rPr>
              <w:t xml:space="preserve">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proofErr w:type="spellStart"/>
            <w:r w:rsidRPr="00AD0ED2">
              <w:rPr>
                <w:rFonts w:eastAsia="Times New Roman"/>
                <w:sz w:val="24"/>
                <w:szCs w:val="24"/>
                <w:lang w:eastAsia="ru-RU"/>
              </w:rPr>
              <w:t>Жарминский</w:t>
            </w:r>
            <w:proofErr w:type="spellEnd"/>
            <w:r w:rsidRPr="00AD0ED2">
              <w:rPr>
                <w:rFonts w:eastAsia="Times New Roman"/>
                <w:sz w:val="24"/>
                <w:szCs w:val="24"/>
                <w:lang w:eastAsia="ru-RU"/>
              </w:rPr>
              <w:t xml:space="preserve">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6,6</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6,6</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b/>
                <w:bCs/>
                <w:sz w:val="20"/>
                <w:szCs w:val="20"/>
                <w:lang w:eastAsia="ru-RU"/>
              </w:rPr>
            </w:pPr>
            <w:r w:rsidRPr="00AD0ED2">
              <w:rPr>
                <w:rFonts w:eastAsia="Times New Roman"/>
                <w:b/>
                <w:bCs/>
                <w:sz w:val="20"/>
                <w:szCs w:val="20"/>
                <w:lang w:eastAsia="ru-RU"/>
              </w:rPr>
              <w:t xml:space="preserve">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Зайсанский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5,9</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5,9</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b/>
                <w:bCs/>
                <w:sz w:val="20"/>
                <w:szCs w:val="20"/>
                <w:lang w:eastAsia="ru-RU"/>
              </w:rPr>
            </w:pPr>
            <w:r w:rsidRPr="00AD0ED2">
              <w:rPr>
                <w:rFonts w:eastAsia="Times New Roman"/>
                <w:b/>
                <w:bCs/>
                <w:sz w:val="20"/>
                <w:szCs w:val="20"/>
                <w:lang w:eastAsia="ru-RU"/>
              </w:rPr>
              <w:t xml:space="preserve">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район Алтай</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8,1</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8,1</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b/>
                <w:bCs/>
                <w:sz w:val="20"/>
                <w:szCs w:val="20"/>
                <w:lang w:eastAsia="ru-RU"/>
              </w:rPr>
            </w:pPr>
            <w:r w:rsidRPr="00AD0ED2">
              <w:rPr>
                <w:rFonts w:eastAsia="Times New Roman"/>
                <w:b/>
                <w:bCs/>
                <w:sz w:val="20"/>
                <w:szCs w:val="20"/>
                <w:lang w:eastAsia="ru-RU"/>
              </w:rPr>
              <w:t xml:space="preserve">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Катон-Карагайский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6,6</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6,6</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b/>
                <w:bCs/>
                <w:sz w:val="20"/>
                <w:szCs w:val="20"/>
                <w:lang w:eastAsia="ru-RU"/>
              </w:rPr>
            </w:pPr>
            <w:r w:rsidRPr="00AD0ED2">
              <w:rPr>
                <w:rFonts w:eastAsia="Times New Roman"/>
                <w:b/>
                <w:bCs/>
                <w:sz w:val="20"/>
                <w:szCs w:val="20"/>
                <w:lang w:eastAsia="ru-RU"/>
              </w:rPr>
              <w:t xml:space="preserve">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Курчумский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b/>
                <w:bCs/>
                <w:sz w:val="20"/>
                <w:szCs w:val="20"/>
                <w:lang w:eastAsia="ru-RU"/>
              </w:rPr>
            </w:pPr>
            <w:r w:rsidRPr="00AD0ED2">
              <w:rPr>
                <w:rFonts w:eastAsia="Times New Roman"/>
                <w:b/>
                <w:bCs/>
                <w:sz w:val="20"/>
                <w:szCs w:val="20"/>
                <w:lang w:eastAsia="ru-RU"/>
              </w:rPr>
              <w:t xml:space="preserve">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Кокпектинский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5,3</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5,3</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b/>
                <w:bCs/>
                <w:sz w:val="20"/>
                <w:szCs w:val="20"/>
                <w:lang w:eastAsia="ru-RU"/>
              </w:rPr>
            </w:pPr>
            <w:r w:rsidRPr="00AD0ED2">
              <w:rPr>
                <w:rFonts w:eastAsia="Times New Roman"/>
                <w:b/>
                <w:bCs/>
                <w:sz w:val="20"/>
                <w:szCs w:val="20"/>
                <w:lang w:eastAsia="ru-RU"/>
              </w:rPr>
              <w:t xml:space="preserve">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Тарбагатайский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6,2</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6,2</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b/>
                <w:bCs/>
                <w:sz w:val="20"/>
                <w:szCs w:val="20"/>
                <w:lang w:eastAsia="ru-RU"/>
              </w:rPr>
            </w:pPr>
            <w:r w:rsidRPr="00AD0ED2">
              <w:rPr>
                <w:rFonts w:eastAsia="Times New Roman"/>
                <w:b/>
                <w:bCs/>
                <w:sz w:val="20"/>
                <w:szCs w:val="20"/>
                <w:lang w:eastAsia="ru-RU"/>
              </w:rPr>
              <w:t xml:space="preserve">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Уланский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4,4</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4,4</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b/>
                <w:bCs/>
                <w:sz w:val="20"/>
                <w:szCs w:val="20"/>
                <w:lang w:eastAsia="ru-RU"/>
              </w:rPr>
            </w:pPr>
            <w:r w:rsidRPr="00AD0ED2">
              <w:rPr>
                <w:rFonts w:eastAsia="Times New Roman"/>
                <w:b/>
                <w:bCs/>
                <w:sz w:val="20"/>
                <w:szCs w:val="20"/>
                <w:lang w:eastAsia="ru-RU"/>
              </w:rPr>
              <w:t xml:space="preserve">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Урджарский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5,5</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5,5</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b/>
                <w:bCs/>
                <w:sz w:val="20"/>
                <w:szCs w:val="20"/>
                <w:lang w:eastAsia="ru-RU"/>
              </w:rPr>
            </w:pPr>
            <w:r w:rsidRPr="00AD0ED2">
              <w:rPr>
                <w:rFonts w:eastAsia="Times New Roman"/>
                <w:b/>
                <w:bCs/>
                <w:sz w:val="20"/>
                <w:szCs w:val="20"/>
                <w:lang w:eastAsia="ru-RU"/>
              </w:rPr>
              <w:t xml:space="preserve">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Шемонаихинский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b/>
                <w:bCs/>
                <w:sz w:val="20"/>
                <w:szCs w:val="20"/>
                <w:lang w:eastAsia="ru-RU"/>
              </w:rPr>
            </w:pPr>
            <w:r w:rsidRPr="00AD0ED2">
              <w:rPr>
                <w:rFonts w:eastAsia="Times New Roman"/>
                <w:b/>
                <w:bCs/>
                <w:sz w:val="20"/>
                <w:szCs w:val="20"/>
                <w:lang w:eastAsia="ru-RU"/>
              </w:rPr>
              <w:t xml:space="preserve">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70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10</w:t>
            </w:r>
          </w:p>
        </w:tc>
        <w:tc>
          <w:tcPr>
            <w:tcW w:w="3179"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Стандартизованный коэффициент смертности</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11,3</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11,3</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0"/>
                <w:szCs w:val="20"/>
                <w:lang w:eastAsia="ru-RU"/>
              </w:rPr>
            </w:pPr>
            <w:r w:rsidRPr="00AD0ED2">
              <w:rPr>
                <w:rFonts w:eastAsia="Times New Roman"/>
                <w:sz w:val="20"/>
                <w:szCs w:val="20"/>
                <w:lang w:eastAsia="ru-RU"/>
              </w:rPr>
              <w:t xml:space="preserve"> -</w:t>
            </w:r>
          </w:p>
        </w:tc>
        <w:tc>
          <w:tcPr>
            <w:tcW w:w="5387"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b/>
                <w:bCs/>
                <w:sz w:val="24"/>
                <w:szCs w:val="24"/>
                <w:lang w:eastAsia="ru-RU"/>
              </w:rPr>
              <w:t xml:space="preserve">Отсутствуют статистические данные. </w:t>
            </w:r>
            <w:r w:rsidRPr="00AD0ED2">
              <w:rPr>
                <w:rFonts w:eastAsia="Times New Roman"/>
                <w:sz w:val="24"/>
                <w:szCs w:val="24"/>
                <w:lang w:eastAsia="ru-RU"/>
              </w:rPr>
              <w:t xml:space="preserve"> Данные ежегодно формируются во 2 квартале следующим за отчетным годом.</w:t>
            </w:r>
          </w:p>
        </w:tc>
      </w:tr>
      <w:tr w:rsidR="00601F80" w:rsidRPr="00AD0ED2" w:rsidTr="006715E1">
        <w:trPr>
          <w:trHeight w:val="630"/>
        </w:trPr>
        <w:tc>
          <w:tcPr>
            <w:tcW w:w="67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11</w:t>
            </w:r>
          </w:p>
        </w:tc>
        <w:tc>
          <w:tcPr>
            <w:tcW w:w="3179"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Количество созданных рабочих мест:</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 </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 </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 </w:t>
            </w:r>
          </w:p>
        </w:tc>
      </w:tr>
      <w:tr w:rsidR="00601F80" w:rsidRPr="00AD0ED2" w:rsidTr="006715E1">
        <w:trPr>
          <w:trHeight w:val="630"/>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11.1</w:t>
            </w:r>
          </w:p>
        </w:tc>
        <w:tc>
          <w:tcPr>
            <w:tcW w:w="3179"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временных</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единиц</w:t>
            </w:r>
          </w:p>
        </w:tc>
        <w:tc>
          <w:tcPr>
            <w:tcW w:w="1559" w:type="dxa"/>
            <w:shd w:val="clear" w:color="auto" w:fill="auto"/>
            <w:vAlign w:val="bottom"/>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13539</w:t>
            </w:r>
          </w:p>
        </w:tc>
        <w:tc>
          <w:tcPr>
            <w:tcW w:w="1418" w:type="dxa"/>
            <w:shd w:val="clear" w:color="auto" w:fill="auto"/>
            <w:vAlign w:val="bottom"/>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13539</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15437</w:t>
            </w:r>
          </w:p>
        </w:tc>
        <w:tc>
          <w:tcPr>
            <w:tcW w:w="5387"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b/>
                <w:bCs/>
                <w:sz w:val="24"/>
                <w:szCs w:val="24"/>
                <w:lang w:eastAsia="ru-RU"/>
              </w:rPr>
              <w:t>Исполнен.</w:t>
            </w:r>
            <w:r w:rsidRPr="00AD0ED2">
              <w:rPr>
                <w:rFonts w:eastAsia="Times New Roman"/>
                <w:sz w:val="24"/>
                <w:szCs w:val="24"/>
                <w:lang w:eastAsia="ru-RU"/>
              </w:rPr>
              <w:t xml:space="preserve"> По итогам года создано 15437 постоянных рабочих мест.</w:t>
            </w:r>
          </w:p>
        </w:tc>
      </w:tr>
      <w:tr w:rsidR="00601F80" w:rsidRPr="00AD0ED2" w:rsidTr="006715E1">
        <w:trPr>
          <w:trHeight w:val="1118"/>
        </w:trPr>
        <w:tc>
          <w:tcPr>
            <w:tcW w:w="679" w:type="dxa"/>
            <w:shd w:val="clear" w:color="auto" w:fill="auto"/>
            <w:noWrap/>
            <w:vAlign w:val="bottom"/>
            <w:hideMark/>
          </w:tcPr>
          <w:p w:rsidR="00601F80" w:rsidRPr="00AD0ED2" w:rsidRDefault="00601F80" w:rsidP="00601F80">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Усть-Каменогорск</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3138</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3138</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2418</w:t>
            </w:r>
          </w:p>
        </w:tc>
        <w:tc>
          <w:tcPr>
            <w:tcW w:w="5387"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b/>
                <w:bCs/>
                <w:sz w:val="24"/>
                <w:szCs w:val="24"/>
                <w:lang w:eastAsia="ru-RU"/>
              </w:rPr>
              <w:t>Не исполнен</w:t>
            </w:r>
            <w:r w:rsidRPr="00AD0ED2">
              <w:rPr>
                <w:rFonts w:eastAsia="Times New Roman"/>
                <w:sz w:val="24"/>
                <w:szCs w:val="24"/>
                <w:lang w:eastAsia="ru-RU"/>
              </w:rPr>
              <w:t>. В связи с переориентацией на создание постоянных рабочих мест. Общий план по созданию рабочих мест выполнен (6636 - факт, план - 6634 - факт). Ответственный заместитель акима - Смит И.Ф.</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Семей</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1744</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1744</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1887</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lastRenderedPageBreak/>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Риддер</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471</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471</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477</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Курчатов</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194</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194</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279</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Абайский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270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270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533</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Аягозский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695</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695</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726</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Бескарагайский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393</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393</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1015</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Бородулихинский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292</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292</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360</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Глубоковский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355</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355</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525</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proofErr w:type="spellStart"/>
            <w:r w:rsidRPr="00AD0ED2">
              <w:rPr>
                <w:rFonts w:eastAsia="Times New Roman"/>
                <w:sz w:val="24"/>
                <w:szCs w:val="24"/>
                <w:lang w:eastAsia="ru-RU"/>
              </w:rPr>
              <w:t>Жарминский</w:t>
            </w:r>
            <w:proofErr w:type="spellEnd"/>
            <w:r w:rsidRPr="00AD0ED2">
              <w:rPr>
                <w:rFonts w:eastAsia="Times New Roman"/>
                <w:sz w:val="24"/>
                <w:szCs w:val="24"/>
                <w:lang w:eastAsia="ru-RU"/>
              </w:rPr>
              <w:t xml:space="preserve">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615</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615</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787</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Зайсанский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598</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598</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603</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8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район Алтай</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599</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599</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576</w:t>
            </w:r>
          </w:p>
        </w:tc>
        <w:tc>
          <w:tcPr>
            <w:tcW w:w="5387"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b/>
                <w:bCs/>
                <w:sz w:val="24"/>
                <w:szCs w:val="24"/>
                <w:lang w:eastAsia="ru-RU"/>
              </w:rPr>
              <w:t>Не исполнен</w:t>
            </w:r>
            <w:r w:rsidRPr="00AD0ED2">
              <w:rPr>
                <w:rFonts w:eastAsia="Times New Roman"/>
                <w:sz w:val="24"/>
                <w:szCs w:val="24"/>
                <w:lang w:eastAsia="ru-RU"/>
              </w:rPr>
              <w:t xml:space="preserve">. План по созданию рабочих мест не выполнен. Ответственный заместитель акима района - </w:t>
            </w:r>
            <w:proofErr w:type="spellStart"/>
            <w:r w:rsidRPr="00AD0ED2">
              <w:rPr>
                <w:rFonts w:eastAsia="Times New Roman"/>
                <w:sz w:val="24"/>
                <w:szCs w:val="24"/>
                <w:lang w:eastAsia="ru-RU"/>
              </w:rPr>
              <w:t>Акарова</w:t>
            </w:r>
            <w:proofErr w:type="spellEnd"/>
            <w:r w:rsidRPr="00AD0ED2">
              <w:rPr>
                <w:rFonts w:eastAsia="Times New Roman"/>
                <w:sz w:val="24"/>
                <w:szCs w:val="24"/>
                <w:lang w:eastAsia="ru-RU"/>
              </w:rPr>
              <w:t xml:space="preserve"> Ж.А.</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Катон-Карагайский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715</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715</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755</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Курчумский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653</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653</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900</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Кокпектинский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483</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483</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658</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Тарбагатайский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507</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507</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664</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Уланский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633</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633</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877</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Урджарский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731</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731</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838</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Шемонаихинский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459</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459</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559</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630"/>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11.2</w:t>
            </w:r>
          </w:p>
        </w:tc>
        <w:tc>
          <w:tcPr>
            <w:tcW w:w="3179"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постоянных</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единиц</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15100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15100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17268</w:t>
            </w:r>
          </w:p>
        </w:tc>
        <w:tc>
          <w:tcPr>
            <w:tcW w:w="5387"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b/>
                <w:bCs/>
                <w:sz w:val="24"/>
                <w:szCs w:val="24"/>
                <w:lang w:eastAsia="ru-RU"/>
              </w:rPr>
              <w:t>Исполнен.</w:t>
            </w:r>
            <w:r w:rsidRPr="00AD0ED2">
              <w:rPr>
                <w:rFonts w:eastAsia="Times New Roman"/>
                <w:sz w:val="24"/>
                <w:szCs w:val="24"/>
                <w:lang w:eastAsia="ru-RU"/>
              </w:rPr>
              <w:t xml:space="preserve"> По итогам года создано 17268 временных рабочих мест.</w:t>
            </w:r>
          </w:p>
        </w:tc>
      </w:tr>
      <w:tr w:rsidR="00601F80" w:rsidRPr="00AD0ED2" w:rsidTr="006715E1">
        <w:trPr>
          <w:trHeight w:val="315"/>
        </w:trPr>
        <w:tc>
          <w:tcPr>
            <w:tcW w:w="679" w:type="dxa"/>
            <w:shd w:val="clear" w:color="auto" w:fill="auto"/>
            <w:noWrap/>
            <w:vAlign w:val="bottom"/>
            <w:hideMark/>
          </w:tcPr>
          <w:p w:rsidR="00601F80" w:rsidRPr="00AD0ED2" w:rsidRDefault="00601F80" w:rsidP="00601F80">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Усть-Каменогорск</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3496</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3496</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4218</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Семей</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1943</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1943</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2103</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Риддер</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525</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525</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609</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Курчатов</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216</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216</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216</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Абайский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300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300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417</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Аягозский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775</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775</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864</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Бескарагайский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438</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438</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689</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Бородулихинский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325</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325</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339</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Глубоковский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395</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395</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434</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proofErr w:type="spellStart"/>
            <w:r w:rsidRPr="00AD0ED2">
              <w:rPr>
                <w:rFonts w:eastAsia="Times New Roman"/>
                <w:sz w:val="24"/>
                <w:szCs w:val="24"/>
                <w:lang w:eastAsia="ru-RU"/>
              </w:rPr>
              <w:t>Жарминский</w:t>
            </w:r>
            <w:proofErr w:type="spellEnd"/>
            <w:r w:rsidRPr="00AD0ED2">
              <w:rPr>
                <w:rFonts w:eastAsia="Times New Roman"/>
                <w:sz w:val="24"/>
                <w:szCs w:val="24"/>
                <w:lang w:eastAsia="ru-RU"/>
              </w:rPr>
              <w:t xml:space="preserve">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685</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685</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781</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lastRenderedPageBreak/>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Зайсанский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667</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667</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782</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район Алтай</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668</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668</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676</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Катон-Карагайский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797</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797</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818</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Курчумский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728</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728</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771</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Кокпектинский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539</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539</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560</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Тарбагатайский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565</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565</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614</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Уланский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706</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706</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773</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Урджарский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814</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814</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1091</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Шемонаихинский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511</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511</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513</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030"/>
        </w:trPr>
        <w:tc>
          <w:tcPr>
            <w:tcW w:w="67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12</w:t>
            </w:r>
          </w:p>
        </w:tc>
        <w:tc>
          <w:tcPr>
            <w:tcW w:w="3179"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proofErr w:type="gramStart"/>
            <w:r w:rsidRPr="00AD0ED2">
              <w:rPr>
                <w:rFonts w:eastAsia="Times New Roman"/>
                <w:b/>
                <w:bCs/>
                <w:sz w:val="24"/>
                <w:szCs w:val="24"/>
                <w:lang w:eastAsia="ru-RU"/>
              </w:rPr>
              <w:t>Удельный вес трудоспособных получателей адресной социальной помощи (обусловленной денежной помощи), занятых  и вовлеченных в активные меры содействия занятости  в общем числе трудоспособных получателей ОДП)</w:t>
            </w:r>
            <w:proofErr w:type="gramEnd"/>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64,7</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64,7</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b/>
                <w:bCs/>
                <w:sz w:val="20"/>
                <w:szCs w:val="20"/>
                <w:lang w:eastAsia="ru-RU"/>
              </w:rPr>
            </w:pPr>
            <w:r w:rsidRPr="00AD0ED2">
              <w:rPr>
                <w:rFonts w:eastAsia="Times New Roman"/>
                <w:b/>
                <w:bCs/>
                <w:sz w:val="20"/>
                <w:szCs w:val="20"/>
                <w:lang w:eastAsia="ru-RU"/>
              </w:rPr>
              <w:t>72,8</w:t>
            </w:r>
          </w:p>
        </w:tc>
        <w:tc>
          <w:tcPr>
            <w:tcW w:w="5387"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b/>
                <w:bCs/>
                <w:sz w:val="24"/>
                <w:szCs w:val="24"/>
                <w:lang w:eastAsia="ru-RU"/>
              </w:rPr>
              <w:t>Исполнен.</w:t>
            </w:r>
            <w:r w:rsidRPr="00AD0ED2">
              <w:rPr>
                <w:rFonts w:eastAsia="Times New Roman"/>
                <w:sz w:val="24"/>
                <w:szCs w:val="24"/>
                <w:lang w:eastAsia="ru-RU"/>
              </w:rPr>
              <w:t xml:space="preserve"> Удельный вес трудоспособных получателей адресной социальной помощи составил 15 831 человека, из них занятых  и вовлеченных в активные меры содействия занятости  составляет 11 532 человека</w:t>
            </w:r>
          </w:p>
        </w:tc>
      </w:tr>
      <w:tr w:rsidR="00601F80" w:rsidRPr="00AD0ED2" w:rsidTr="006715E1">
        <w:trPr>
          <w:trHeight w:val="315"/>
        </w:trPr>
        <w:tc>
          <w:tcPr>
            <w:tcW w:w="679" w:type="dxa"/>
            <w:shd w:val="clear" w:color="auto" w:fill="auto"/>
            <w:noWrap/>
            <w:vAlign w:val="bottom"/>
            <w:hideMark/>
          </w:tcPr>
          <w:p w:rsidR="00601F80" w:rsidRPr="00AD0ED2" w:rsidRDefault="00601F80" w:rsidP="00601F80">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Усть-Каменогорск</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66,2</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66,2</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71,0</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Семей</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54,9</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54,9</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66,3</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Риддер</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51,1</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51,1</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83,8</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Курчатов</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70,8</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70,8</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75,8</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Абайский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75,4</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75,4</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80,6</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Аягозский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72,9</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72,9</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77,1</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Бескарагайский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64,9</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64,9</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70,1</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Бородулихинский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65,6</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65,6</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76,2</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Глубоковский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59,6</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59,6</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68,0</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proofErr w:type="spellStart"/>
            <w:r w:rsidRPr="00AD0ED2">
              <w:rPr>
                <w:rFonts w:eastAsia="Times New Roman"/>
                <w:sz w:val="24"/>
                <w:szCs w:val="24"/>
                <w:lang w:eastAsia="ru-RU"/>
              </w:rPr>
              <w:t>Жарминский</w:t>
            </w:r>
            <w:proofErr w:type="spellEnd"/>
            <w:r w:rsidRPr="00AD0ED2">
              <w:rPr>
                <w:rFonts w:eastAsia="Times New Roman"/>
                <w:sz w:val="24"/>
                <w:szCs w:val="24"/>
                <w:lang w:eastAsia="ru-RU"/>
              </w:rPr>
              <w:t xml:space="preserve">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54,6</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54,6</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60,1</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Зайсанский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66,1</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66,1</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71,9</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район Алтай</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56,4</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56,4</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73,3</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lastRenderedPageBreak/>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Катон-Карагайский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66,8</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66,8</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73,3</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Курчумский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62,3</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62,3</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66,1</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Кокпектинский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64,3</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64,3</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70,4</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1549"/>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Тарбагатайский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80,1</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80,1</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79,3</w:t>
            </w:r>
          </w:p>
        </w:tc>
        <w:tc>
          <w:tcPr>
            <w:tcW w:w="5387"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b/>
                <w:sz w:val="24"/>
                <w:szCs w:val="24"/>
                <w:lang w:eastAsia="ru-RU"/>
              </w:rPr>
              <w:t>Не исполнено.</w:t>
            </w:r>
            <w:r w:rsidRPr="00AD0ED2">
              <w:rPr>
                <w:rFonts w:eastAsia="Times New Roman"/>
                <w:sz w:val="24"/>
                <w:szCs w:val="24"/>
                <w:lang w:eastAsia="ru-RU"/>
              </w:rPr>
              <w:t xml:space="preserve"> На отчетную дату трудоспособных получателей адресной социальной помощи 2617 человек. Имеющие на момент обращение 1956 человек и привлеченные на активные меры занятости 119 человек. Заместитель акима района </w:t>
            </w:r>
            <w:proofErr w:type="spellStart"/>
            <w:r w:rsidRPr="00AD0ED2">
              <w:rPr>
                <w:rFonts w:eastAsia="Times New Roman"/>
                <w:sz w:val="24"/>
                <w:szCs w:val="24"/>
                <w:lang w:eastAsia="ru-RU"/>
              </w:rPr>
              <w:t>Сабырбаев</w:t>
            </w:r>
            <w:proofErr w:type="spellEnd"/>
            <w:r w:rsidRPr="00AD0ED2">
              <w:rPr>
                <w:rFonts w:eastAsia="Times New Roman"/>
                <w:sz w:val="24"/>
                <w:szCs w:val="24"/>
                <w:lang w:eastAsia="ru-RU"/>
              </w:rPr>
              <w:t xml:space="preserve"> Е.С.</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Уланский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65,0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65,0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84,3</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Урджарский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61,8</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61,8</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73,0</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Шемонаихинский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70,1</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70,1</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83,1</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1260"/>
        </w:trPr>
        <w:tc>
          <w:tcPr>
            <w:tcW w:w="67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13</w:t>
            </w:r>
          </w:p>
        </w:tc>
        <w:tc>
          <w:tcPr>
            <w:tcW w:w="3179"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Средняя обеспеченность населения спортивной инфраструктурой на 1 000 человек</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40,4</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40,4</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40,5</w:t>
            </w:r>
          </w:p>
        </w:tc>
        <w:tc>
          <w:tcPr>
            <w:tcW w:w="5387"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b/>
                <w:bCs/>
                <w:sz w:val="24"/>
                <w:szCs w:val="24"/>
                <w:lang w:eastAsia="ru-RU"/>
              </w:rPr>
              <w:t>Исполнен</w:t>
            </w:r>
            <w:r w:rsidRPr="00AD0ED2">
              <w:rPr>
                <w:rFonts w:eastAsia="Times New Roman"/>
                <w:sz w:val="24"/>
                <w:szCs w:val="24"/>
                <w:lang w:eastAsia="ru-RU"/>
              </w:rPr>
              <w:t>. Средняя обеспеченность на 1.01.2022 года составила 40,5%</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Усть-Каменогорск</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39,5</w:t>
            </w:r>
          </w:p>
        </w:tc>
        <w:tc>
          <w:tcPr>
            <w:tcW w:w="1418"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39,5</w:t>
            </w:r>
          </w:p>
        </w:tc>
        <w:tc>
          <w:tcPr>
            <w:tcW w:w="1417" w:type="dxa"/>
            <w:shd w:val="clear" w:color="auto" w:fill="auto"/>
            <w:noWrap/>
            <w:vAlign w:val="center"/>
            <w:hideMark/>
          </w:tcPr>
          <w:p w:rsidR="00601F80" w:rsidRPr="00AD0ED2" w:rsidRDefault="00601F80" w:rsidP="00601F80">
            <w:pPr>
              <w:spacing w:after="0" w:line="240" w:lineRule="auto"/>
              <w:jc w:val="center"/>
              <w:rPr>
                <w:rFonts w:eastAsia="Times New Roman"/>
                <w:sz w:val="20"/>
                <w:szCs w:val="20"/>
                <w:lang w:eastAsia="ru-RU"/>
              </w:rPr>
            </w:pPr>
            <w:r w:rsidRPr="00AD0ED2">
              <w:rPr>
                <w:rFonts w:eastAsia="Times New Roman"/>
                <w:sz w:val="20"/>
                <w:szCs w:val="20"/>
                <w:lang w:eastAsia="ru-RU"/>
              </w:rPr>
              <w:t>39,5</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Семей</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28,5</w:t>
            </w:r>
          </w:p>
        </w:tc>
        <w:tc>
          <w:tcPr>
            <w:tcW w:w="1418"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28,5</w:t>
            </w:r>
          </w:p>
        </w:tc>
        <w:tc>
          <w:tcPr>
            <w:tcW w:w="1417" w:type="dxa"/>
            <w:shd w:val="clear" w:color="auto" w:fill="auto"/>
            <w:noWrap/>
            <w:vAlign w:val="center"/>
            <w:hideMark/>
          </w:tcPr>
          <w:p w:rsidR="00601F80" w:rsidRPr="00AD0ED2" w:rsidRDefault="00601F80" w:rsidP="00601F80">
            <w:pPr>
              <w:spacing w:after="0" w:line="240" w:lineRule="auto"/>
              <w:jc w:val="center"/>
              <w:rPr>
                <w:rFonts w:eastAsia="Times New Roman"/>
                <w:sz w:val="20"/>
                <w:szCs w:val="20"/>
                <w:lang w:eastAsia="ru-RU"/>
              </w:rPr>
            </w:pPr>
            <w:r w:rsidRPr="00AD0ED2">
              <w:rPr>
                <w:rFonts w:eastAsia="Times New Roman"/>
                <w:sz w:val="20"/>
                <w:szCs w:val="20"/>
                <w:lang w:eastAsia="ru-RU"/>
              </w:rPr>
              <w:t>28,5</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Риддер</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31,1</w:t>
            </w:r>
          </w:p>
        </w:tc>
        <w:tc>
          <w:tcPr>
            <w:tcW w:w="1418"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31,1</w:t>
            </w:r>
          </w:p>
        </w:tc>
        <w:tc>
          <w:tcPr>
            <w:tcW w:w="1417" w:type="dxa"/>
            <w:shd w:val="clear" w:color="auto" w:fill="auto"/>
            <w:noWrap/>
            <w:vAlign w:val="center"/>
            <w:hideMark/>
          </w:tcPr>
          <w:p w:rsidR="00601F80" w:rsidRPr="00AD0ED2" w:rsidRDefault="00601F80" w:rsidP="00601F80">
            <w:pPr>
              <w:spacing w:after="0" w:line="240" w:lineRule="auto"/>
              <w:jc w:val="center"/>
              <w:rPr>
                <w:rFonts w:eastAsia="Times New Roman"/>
                <w:sz w:val="20"/>
                <w:szCs w:val="20"/>
                <w:lang w:eastAsia="ru-RU"/>
              </w:rPr>
            </w:pPr>
            <w:r w:rsidRPr="00AD0ED2">
              <w:rPr>
                <w:rFonts w:eastAsia="Times New Roman"/>
                <w:sz w:val="20"/>
                <w:szCs w:val="20"/>
                <w:lang w:eastAsia="ru-RU"/>
              </w:rPr>
              <w:t>31,9</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Курчатов</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43,2</w:t>
            </w:r>
          </w:p>
        </w:tc>
        <w:tc>
          <w:tcPr>
            <w:tcW w:w="1418"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43,2</w:t>
            </w:r>
          </w:p>
        </w:tc>
        <w:tc>
          <w:tcPr>
            <w:tcW w:w="1417" w:type="dxa"/>
            <w:shd w:val="clear" w:color="auto" w:fill="auto"/>
            <w:noWrap/>
            <w:vAlign w:val="center"/>
            <w:hideMark/>
          </w:tcPr>
          <w:p w:rsidR="00601F80" w:rsidRPr="00AD0ED2" w:rsidRDefault="00601F80" w:rsidP="00601F80">
            <w:pPr>
              <w:spacing w:after="0" w:line="240" w:lineRule="auto"/>
              <w:jc w:val="center"/>
              <w:rPr>
                <w:rFonts w:eastAsia="Times New Roman"/>
                <w:sz w:val="20"/>
                <w:szCs w:val="20"/>
                <w:lang w:eastAsia="ru-RU"/>
              </w:rPr>
            </w:pPr>
            <w:r w:rsidRPr="00AD0ED2">
              <w:rPr>
                <w:rFonts w:eastAsia="Times New Roman"/>
                <w:sz w:val="20"/>
                <w:szCs w:val="20"/>
                <w:lang w:eastAsia="ru-RU"/>
              </w:rPr>
              <w:t>43,2</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Абайский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82,4</w:t>
            </w:r>
          </w:p>
        </w:tc>
        <w:tc>
          <w:tcPr>
            <w:tcW w:w="1418"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82,4</w:t>
            </w:r>
          </w:p>
        </w:tc>
        <w:tc>
          <w:tcPr>
            <w:tcW w:w="1417" w:type="dxa"/>
            <w:shd w:val="clear" w:color="auto" w:fill="auto"/>
            <w:noWrap/>
            <w:vAlign w:val="center"/>
            <w:hideMark/>
          </w:tcPr>
          <w:p w:rsidR="00601F80" w:rsidRPr="00AD0ED2" w:rsidRDefault="00601F80" w:rsidP="00601F80">
            <w:pPr>
              <w:spacing w:after="0" w:line="240" w:lineRule="auto"/>
              <w:jc w:val="center"/>
              <w:rPr>
                <w:rFonts w:eastAsia="Times New Roman"/>
                <w:sz w:val="20"/>
                <w:szCs w:val="20"/>
                <w:lang w:eastAsia="ru-RU"/>
              </w:rPr>
            </w:pPr>
            <w:r w:rsidRPr="00AD0ED2">
              <w:rPr>
                <w:rFonts w:eastAsia="Times New Roman"/>
                <w:sz w:val="20"/>
                <w:szCs w:val="20"/>
                <w:lang w:eastAsia="ru-RU"/>
              </w:rPr>
              <w:t>82,4</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Аягозский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27,2</w:t>
            </w:r>
          </w:p>
        </w:tc>
        <w:tc>
          <w:tcPr>
            <w:tcW w:w="1418"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27,2</w:t>
            </w:r>
          </w:p>
        </w:tc>
        <w:tc>
          <w:tcPr>
            <w:tcW w:w="1417" w:type="dxa"/>
            <w:shd w:val="clear" w:color="auto" w:fill="auto"/>
            <w:noWrap/>
            <w:vAlign w:val="center"/>
            <w:hideMark/>
          </w:tcPr>
          <w:p w:rsidR="00601F80" w:rsidRPr="00AD0ED2" w:rsidRDefault="00601F80" w:rsidP="00601F80">
            <w:pPr>
              <w:spacing w:after="0" w:line="240" w:lineRule="auto"/>
              <w:jc w:val="center"/>
              <w:rPr>
                <w:rFonts w:eastAsia="Times New Roman"/>
                <w:sz w:val="20"/>
                <w:szCs w:val="20"/>
                <w:lang w:eastAsia="ru-RU"/>
              </w:rPr>
            </w:pPr>
            <w:r w:rsidRPr="00AD0ED2">
              <w:rPr>
                <w:rFonts w:eastAsia="Times New Roman"/>
                <w:sz w:val="20"/>
                <w:szCs w:val="20"/>
                <w:lang w:eastAsia="ru-RU"/>
              </w:rPr>
              <w:t>27,2</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Бескарагайский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50,9</w:t>
            </w:r>
          </w:p>
        </w:tc>
        <w:tc>
          <w:tcPr>
            <w:tcW w:w="1418"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50,9</w:t>
            </w:r>
          </w:p>
        </w:tc>
        <w:tc>
          <w:tcPr>
            <w:tcW w:w="1417" w:type="dxa"/>
            <w:shd w:val="clear" w:color="auto" w:fill="auto"/>
            <w:noWrap/>
            <w:vAlign w:val="center"/>
            <w:hideMark/>
          </w:tcPr>
          <w:p w:rsidR="00601F80" w:rsidRPr="00AD0ED2" w:rsidRDefault="00601F80" w:rsidP="00601F80">
            <w:pPr>
              <w:spacing w:after="0" w:line="240" w:lineRule="auto"/>
              <w:jc w:val="center"/>
              <w:rPr>
                <w:rFonts w:eastAsia="Times New Roman"/>
                <w:sz w:val="20"/>
                <w:szCs w:val="20"/>
                <w:lang w:eastAsia="ru-RU"/>
              </w:rPr>
            </w:pPr>
            <w:r w:rsidRPr="00AD0ED2">
              <w:rPr>
                <w:rFonts w:eastAsia="Times New Roman"/>
                <w:sz w:val="20"/>
                <w:szCs w:val="20"/>
                <w:lang w:eastAsia="ru-RU"/>
              </w:rPr>
              <w:t>64,3</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Бородулихинский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42,6</w:t>
            </w:r>
          </w:p>
        </w:tc>
        <w:tc>
          <w:tcPr>
            <w:tcW w:w="1418"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42,6</w:t>
            </w:r>
          </w:p>
        </w:tc>
        <w:tc>
          <w:tcPr>
            <w:tcW w:w="1417" w:type="dxa"/>
            <w:shd w:val="clear" w:color="auto" w:fill="auto"/>
            <w:noWrap/>
            <w:vAlign w:val="center"/>
            <w:hideMark/>
          </w:tcPr>
          <w:p w:rsidR="00601F80" w:rsidRPr="00AD0ED2" w:rsidRDefault="00601F80" w:rsidP="00601F80">
            <w:pPr>
              <w:spacing w:after="0" w:line="240" w:lineRule="auto"/>
              <w:jc w:val="center"/>
              <w:rPr>
                <w:rFonts w:eastAsia="Times New Roman"/>
                <w:sz w:val="20"/>
                <w:szCs w:val="20"/>
                <w:lang w:eastAsia="ru-RU"/>
              </w:rPr>
            </w:pPr>
            <w:r w:rsidRPr="00AD0ED2">
              <w:rPr>
                <w:rFonts w:eastAsia="Times New Roman"/>
                <w:sz w:val="20"/>
                <w:szCs w:val="20"/>
                <w:lang w:eastAsia="ru-RU"/>
              </w:rPr>
              <w:t>43,1</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Глубоковский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26,9</w:t>
            </w:r>
          </w:p>
        </w:tc>
        <w:tc>
          <w:tcPr>
            <w:tcW w:w="1418"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26,9</w:t>
            </w:r>
          </w:p>
        </w:tc>
        <w:tc>
          <w:tcPr>
            <w:tcW w:w="1417" w:type="dxa"/>
            <w:shd w:val="clear" w:color="auto" w:fill="auto"/>
            <w:noWrap/>
            <w:vAlign w:val="center"/>
            <w:hideMark/>
          </w:tcPr>
          <w:p w:rsidR="00601F80" w:rsidRPr="00AD0ED2" w:rsidRDefault="00601F80" w:rsidP="00601F80">
            <w:pPr>
              <w:spacing w:after="0" w:line="240" w:lineRule="auto"/>
              <w:jc w:val="center"/>
              <w:rPr>
                <w:rFonts w:eastAsia="Times New Roman"/>
                <w:sz w:val="20"/>
                <w:szCs w:val="20"/>
                <w:lang w:eastAsia="ru-RU"/>
              </w:rPr>
            </w:pPr>
            <w:r w:rsidRPr="00AD0ED2">
              <w:rPr>
                <w:rFonts w:eastAsia="Times New Roman"/>
                <w:sz w:val="20"/>
                <w:szCs w:val="20"/>
                <w:lang w:eastAsia="ru-RU"/>
              </w:rPr>
              <w:t>27,0</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proofErr w:type="spellStart"/>
            <w:r w:rsidRPr="00AD0ED2">
              <w:rPr>
                <w:rFonts w:eastAsia="Times New Roman"/>
                <w:sz w:val="24"/>
                <w:szCs w:val="24"/>
                <w:lang w:eastAsia="ru-RU"/>
              </w:rPr>
              <w:t>Жарминский</w:t>
            </w:r>
            <w:proofErr w:type="spellEnd"/>
            <w:r w:rsidRPr="00AD0ED2">
              <w:rPr>
                <w:rFonts w:eastAsia="Times New Roman"/>
                <w:sz w:val="24"/>
                <w:szCs w:val="24"/>
                <w:lang w:eastAsia="ru-RU"/>
              </w:rPr>
              <w:t xml:space="preserve">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37,1</w:t>
            </w:r>
          </w:p>
        </w:tc>
        <w:tc>
          <w:tcPr>
            <w:tcW w:w="1418"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37,1</w:t>
            </w:r>
          </w:p>
        </w:tc>
        <w:tc>
          <w:tcPr>
            <w:tcW w:w="1417" w:type="dxa"/>
            <w:shd w:val="clear" w:color="auto" w:fill="auto"/>
            <w:noWrap/>
            <w:vAlign w:val="center"/>
            <w:hideMark/>
          </w:tcPr>
          <w:p w:rsidR="00601F80" w:rsidRPr="00AD0ED2" w:rsidRDefault="00601F80" w:rsidP="00601F80">
            <w:pPr>
              <w:spacing w:after="0" w:line="240" w:lineRule="auto"/>
              <w:jc w:val="center"/>
              <w:rPr>
                <w:rFonts w:eastAsia="Times New Roman"/>
                <w:sz w:val="20"/>
                <w:szCs w:val="20"/>
                <w:lang w:eastAsia="ru-RU"/>
              </w:rPr>
            </w:pPr>
            <w:r w:rsidRPr="00AD0ED2">
              <w:rPr>
                <w:rFonts w:eastAsia="Times New Roman"/>
                <w:sz w:val="20"/>
                <w:szCs w:val="20"/>
                <w:lang w:eastAsia="ru-RU"/>
              </w:rPr>
              <w:t>38,1</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Зайсанский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63,5</w:t>
            </w:r>
          </w:p>
        </w:tc>
        <w:tc>
          <w:tcPr>
            <w:tcW w:w="1418"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63,5</w:t>
            </w:r>
          </w:p>
        </w:tc>
        <w:tc>
          <w:tcPr>
            <w:tcW w:w="1417" w:type="dxa"/>
            <w:shd w:val="clear" w:color="auto" w:fill="auto"/>
            <w:noWrap/>
            <w:vAlign w:val="center"/>
            <w:hideMark/>
          </w:tcPr>
          <w:p w:rsidR="00601F80" w:rsidRPr="00AD0ED2" w:rsidRDefault="00601F80" w:rsidP="00601F80">
            <w:pPr>
              <w:spacing w:after="0" w:line="240" w:lineRule="auto"/>
              <w:jc w:val="center"/>
              <w:rPr>
                <w:rFonts w:eastAsia="Times New Roman"/>
                <w:sz w:val="20"/>
                <w:szCs w:val="20"/>
                <w:lang w:eastAsia="ru-RU"/>
              </w:rPr>
            </w:pPr>
            <w:r w:rsidRPr="00AD0ED2">
              <w:rPr>
                <w:rFonts w:eastAsia="Times New Roman"/>
                <w:sz w:val="20"/>
                <w:szCs w:val="20"/>
                <w:lang w:eastAsia="ru-RU"/>
              </w:rPr>
              <w:t>63,5</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район Алтай</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40,8</w:t>
            </w:r>
          </w:p>
        </w:tc>
        <w:tc>
          <w:tcPr>
            <w:tcW w:w="1418"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40,8</w:t>
            </w:r>
          </w:p>
        </w:tc>
        <w:tc>
          <w:tcPr>
            <w:tcW w:w="1417" w:type="dxa"/>
            <w:shd w:val="clear" w:color="auto" w:fill="auto"/>
            <w:noWrap/>
            <w:vAlign w:val="center"/>
            <w:hideMark/>
          </w:tcPr>
          <w:p w:rsidR="00601F80" w:rsidRPr="00AD0ED2" w:rsidRDefault="00601F80" w:rsidP="00601F80">
            <w:pPr>
              <w:spacing w:after="0" w:line="240" w:lineRule="auto"/>
              <w:jc w:val="center"/>
              <w:rPr>
                <w:rFonts w:eastAsia="Times New Roman"/>
                <w:sz w:val="20"/>
                <w:szCs w:val="20"/>
                <w:lang w:eastAsia="ru-RU"/>
              </w:rPr>
            </w:pPr>
            <w:r w:rsidRPr="00AD0ED2">
              <w:rPr>
                <w:rFonts w:eastAsia="Times New Roman"/>
                <w:sz w:val="20"/>
                <w:szCs w:val="20"/>
                <w:lang w:eastAsia="ru-RU"/>
              </w:rPr>
              <w:t>40,8</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Катон-Карагайский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94,0</w:t>
            </w:r>
          </w:p>
        </w:tc>
        <w:tc>
          <w:tcPr>
            <w:tcW w:w="1418"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94,0</w:t>
            </w:r>
          </w:p>
        </w:tc>
        <w:tc>
          <w:tcPr>
            <w:tcW w:w="1417" w:type="dxa"/>
            <w:shd w:val="clear" w:color="auto" w:fill="auto"/>
            <w:noWrap/>
            <w:vAlign w:val="center"/>
            <w:hideMark/>
          </w:tcPr>
          <w:p w:rsidR="00601F80" w:rsidRPr="00AD0ED2" w:rsidRDefault="00601F80" w:rsidP="00601F80">
            <w:pPr>
              <w:spacing w:after="0" w:line="240" w:lineRule="auto"/>
              <w:jc w:val="center"/>
              <w:rPr>
                <w:rFonts w:eastAsia="Times New Roman"/>
                <w:sz w:val="20"/>
                <w:szCs w:val="20"/>
                <w:lang w:eastAsia="ru-RU"/>
              </w:rPr>
            </w:pPr>
            <w:r w:rsidRPr="00AD0ED2">
              <w:rPr>
                <w:rFonts w:eastAsia="Times New Roman"/>
                <w:sz w:val="20"/>
                <w:szCs w:val="20"/>
                <w:lang w:eastAsia="ru-RU"/>
              </w:rPr>
              <w:t>112,3</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1974"/>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lastRenderedPageBreak/>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Курчумский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89,6</w:t>
            </w:r>
          </w:p>
        </w:tc>
        <w:tc>
          <w:tcPr>
            <w:tcW w:w="1418"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89,6</w:t>
            </w:r>
          </w:p>
        </w:tc>
        <w:tc>
          <w:tcPr>
            <w:tcW w:w="1417" w:type="dxa"/>
            <w:shd w:val="clear" w:color="auto" w:fill="auto"/>
            <w:noWrap/>
            <w:vAlign w:val="center"/>
            <w:hideMark/>
          </w:tcPr>
          <w:p w:rsidR="00601F80" w:rsidRPr="00AD0ED2" w:rsidRDefault="00601F80" w:rsidP="00601F80">
            <w:pPr>
              <w:spacing w:after="0" w:line="240" w:lineRule="auto"/>
              <w:jc w:val="center"/>
              <w:rPr>
                <w:rFonts w:eastAsia="Times New Roman"/>
                <w:sz w:val="20"/>
                <w:szCs w:val="20"/>
                <w:lang w:eastAsia="ru-RU"/>
              </w:rPr>
            </w:pPr>
            <w:r w:rsidRPr="00AD0ED2">
              <w:rPr>
                <w:rFonts w:eastAsia="Times New Roman"/>
                <w:sz w:val="20"/>
                <w:szCs w:val="20"/>
                <w:lang w:eastAsia="ru-RU"/>
              </w:rPr>
              <w:t>89,5</w:t>
            </w:r>
          </w:p>
        </w:tc>
        <w:tc>
          <w:tcPr>
            <w:tcW w:w="5387"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b/>
                <w:bCs/>
                <w:sz w:val="24"/>
                <w:szCs w:val="24"/>
                <w:lang w:eastAsia="ru-RU"/>
              </w:rPr>
              <w:t>Не исполнен.</w:t>
            </w:r>
            <w:r w:rsidRPr="00AD0ED2">
              <w:rPr>
                <w:rFonts w:eastAsia="Times New Roman"/>
                <w:sz w:val="24"/>
                <w:szCs w:val="24"/>
                <w:lang w:eastAsia="ru-RU"/>
              </w:rPr>
              <w:t xml:space="preserve"> Не завершены работы по строительству ФОК в селе </w:t>
            </w:r>
            <w:proofErr w:type="spellStart"/>
            <w:r w:rsidRPr="00AD0ED2">
              <w:rPr>
                <w:rFonts w:eastAsia="Times New Roman"/>
                <w:sz w:val="24"/>
                <w:szCs w:val="24"/>
                <w:lang w:eastAsia="ru-RU"/>
              </w:rPr>
              <w:t>Маркаколь</w:t>
            </w:r>
            <w:proofErr w:type="spellEnd"/>
            <w:r w:rsidRPr="00AD0ED2">
              <w:rPr>
                <w:rFonts w:eastAsia="Times New Roman"/>
                <w:sz w:val="24"/>
                <w:szCs w:val="24"/>
                <w:lang w:eastAsia="ru-RU"/>
              </w:rPr>
              <w:t xml:space="preserve"> и спортивного модуля в селе </w:t>
            </w:r>
            <w:proofErr w:type="spellStart"/>
            <w:r w:rsidRPr="00AD0ED2">
              <w:rPr>
                <w:rFonts w:eastAsia="Times New Roman"/>
                <w:sz w:val="24"/>
                <w:szCs w:val="24"/>
                <w:lang w:eastAsia="ru-RU"/>
              </w:rPr>
              <w:t>Калжыр</w:t>
            </w:r>
            <w:proofErr w:type="spellEnd"/>
            <w:r w:rsidRPr="00AD0ED2">
              <w:rPr>
                <w:rFonts w:eastAsia="Times New Roman"/>
                <w:sz w:val="24"/>
                <w:szCs w:val="24"/>
                <w:lang w:eastAsia="ru-RU"/>
              </w:rPr>
              <w:t>. Население обеспечено спортивной инфраструктурой (количество спортивных объектов - 200, численность населения на 1 января 2022 года - 22 349 человек).</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Кокпектинский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62,7</w:t>
            </w:r>
          </w:p>
        </w:tc>
        <w:tc>
          <w:tcPr>
            <w:tcW w:w="1418"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62,7</w:t>
            </w:r>
          </w:p>
        </w:tc>
        <w:tc>
          <w:tcPr>
            <w:tcW w:w="1417" w:type="dxa"/>
            <w:shd w:val="clear" w:color="auto" w:fill="auto"/>
            <w:noWrap/>
            <w:vAlign w:val="center"/>
            <w:hideMark/>
          </w:tcPr>
          <w:p w:rsidR="00601F80" w:rsidRPr="00AD0ED2" w:rsidRDefault="00601F80" w:rsidP="00601F80">
            <w:pPr>
              <w:spacing w:after="0" w:line="240" w:lineRule="auto"/>
              <w:jc w:val="center"/>
              <w:rPr>
                <w:rFonts w:eastAsia="Times New Roman"/>
                <w:sz w:val="20"/>
                <w:szCs w:val="20"/>
                <w:lang w:eastAsia="ru-RU"/>
              </w:rPr>
            </w:pPr>
            <w:r w:rsidRPr="00AD0ED2">
              <w:rPr>
                <w:rFonts w:eastAsia="Times New Roman"/>
                <w:sz w:val="20"/>
                <w:szCs w:val="20"/>
                <w:lang w:eastAsia="ru-RU"/>
              </w:rPr>
              <w:t>63,9</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Тарбагатайский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45,5</w:t>
            </w:r>
          </w:p>
        </w:tc>
        <w:tc>
          <w:tcPr>
            <w:tcW w:w="1418"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45,5</w:t>
            </w:r>
          </w:p>
        </w:tc>
        <w:tc>
          <w:tcPr>
            <w:tcW w:w="1417" w:type="dxa"/>
            <w:shd w:val="clear" w:color="auto" w:fill="auto"/>
            <w:noWrap/>
            <w:vAlign w:val="center"/>
            <w:hideMark/>
          </w:tcPr>
          <w:p w:rsidR="00601F80" w:rsidRPr="00AD0ED2" w:rsidRDefault="00601F80" w:rsidP="00601F80">
            <w:pPr>
              <w:spacing w:after="0" w:line="240" w:lineRule="auto"/>
              <w:jc w:val="center"/>
              <w:rPr>
                <w:rFonts w:eastAsia="Times New Roman"/>
                <w:sz w:val="20"/>
                <w:szCs w:val="20"/>
                <w:lang w:eastAsia="ru-RU"/>
              </w:rPr>
            </w:pPr>
            <w:r w:rsidRPr="00AD0ED2">
              <w:rPr>
                <w:rFonts w:eastAsia="Times New Roman"/>
                <w:sz w:val="20"/>
                <w:szCs w:val="20"/>
                <w:lang w:eastAsia="ru-RU"/>
              </w:rPr>
              <w:t>46,0</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Уланский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58,7</w:t>
            </w:r>
          </w:p>
        </w:tc>
        <w:tc>
          <w:tcPr>
            <w:tcW w:w="1418"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58,7</w:t>
            </w:r>
          </w:p>
        </w:tc>
        <w:tc>
          <w:tcPr>
            <w:tcW w:w="1417" w:type="dxa"/>
            <w:shd w:val="clear" w:color="auto" w:fill="auto"/>
            <w:noWrap/>
            <w:vAlign w:val="center"/>
            <w:hideMark/>
          </w:tcPr>
          <w:p w:rsidR="00601F80" w:rsidRPr="00AD0ED2" w:rsidRDefault="00601F80" w:rsidP="00601F80">
            <w:pPr>
              <w:spacing w:after="0" w:line="240" w:lineRule="auto"/>
              <w:jc w:val="center"/>
              <w:rPr>
                <w:rFonts w:eastAsia="Times New Roman"/>
                <w:sz w:val="20"/>
                <w:szCs w:val="20"/>
                <w:lang w:eastAsia="ru-RU"/>
              </w:rPr>
            </w:pPr>
            <w:r w:rsidRPr="00AD0ED2">
              <w:rPr>
                <w:rFonts w:eastAsia="Times New Roman"/>
                <w:sz w:val="20"/>
                <w:szCs w:val="20"/>
                <w:lang w:eastAsia="ru-RU"/>
              </w:rPr>
              <w:t>58,7</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Урджарский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50,5</w:t>
            </w:r>
          </w:p>
        </w:tc>
        <w:tc>
          <w:tcPr>
            <w:tcW w:w="1418"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50,5</w:t>
            </w:r>
          </w:p>
        </w:tc>
        <w:tc>
          <w:tcPr>
            <w:tcW w:w="1417" w:type="dxa"/>
            <w:shd w:val="clear" w:color="auto" w:fill="auto"/>
            <w:noWrap/>
            <w:vAlign w:val="center"/>
            <w:hideMark/>
          </w:tcPr>
          <w:p w:rsidR="00601F80" w:rsidRPr="00AD0ED2" w:rsidRDefault="00601F80" w:rsidP="00601F80">
            <w:pPr>
              <w:spacing w:after="0" w:line="240" w:lineRule="auto"/>
              <w:jc w:val="center"/>
              <w:rPr>
                <w:rFonts w:eastAsia="Times New Roman"/>
                <w:sz w:val="20"/>
                <w:szCs w:val="20"/>
                <w:lang w:eastAsia="ru-RU"/>
              </w:rPr>
            </w:pPr>
            <w:r w:rsidRPr="00AD0ED2">
              <w:rPr>
                <w:rFonts w:eastAsia="Times New Roman"/>
                <w:sz w:val="20"/>
                <w:szCs w:val="20"/>
                <w:lang w:eastAsia="ru-RU"/>
              </w:rPr>
              <w:t>50,5</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Шемонаихинский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33,0</w:t>
            </w:r>
          </w:p>
        </w:tc>
        <w:tc>
          <w:tcPr>
            <w:tcW w:w="1418"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33,0</w:t>
            </w:r>
          </w:p>
        </w:tc>
        <w:tc>
          <w:tcPr>
            <w:tcW w:w="1417" w:type="dxa"/>
            <w:shd w:val="clear" w:color="auto" w:fill="auto"/>
            <w:noWrap/>
            <w:vAlign w:val="center"/>
            <w:hideMark/>
          </w:tcPr>
          <w:p w:rsidR="00601F80" w:rsidRPr="00AD0ED2" w:rsidRDefault="00601F80" w:rsidP="00601F80">
            <w:pPr>
              <w:spacing w:after="0" w:line="240" w:lineRule="auto"/>
              <w:jc w:val="center"/>
              <w:rPr>
                <w:rFonts w:eastAsia="Times New Roman"/>
                <w:sz w:val="20"/>
                <w:szCs w:val="20"/>
                <w:lang w:eastAsia="ru-RU"/>
              </w:rPr>
            </w:pPr>
            <w:r w:rsidRPr="00AD0ED2">
              <w:rPr>
                <w:rFonts w:eastAsia="Times New Roman"/>
                <w:sz w:val="20"/>
                <w:szCs w:val="20"/>
                <w:lang w:eastAsia="ru-RU"/>
              </w:rPr>
              <w:t>33,0</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DB4074">
        <w:trPr>
          <w:trHeight w:val="1281"/>
        </w:trPr>
        <w:tc>
          <w:tcPr>
            <w:tcW w:w="67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Уровень обеспеченности социальными благами и услугами в соответствии с системой региональных стандартов</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418"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417"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5387" w:type="dxa"/>
            <w:shd w:val="clear" w:color="auto" w:fill="auto"/>
            <w:noWrap/>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487"/>
        </w:trPr>
        <w:tc>
          <w:tcPr>
            <w:tcW w:w="67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14</w:t>
            </w:r>
          </w:p>
        </w:tc>
        <w:tc>
          <w:tcPr>
            <w:tcW w:w="3179"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городов</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w:t>
            </w:r>
          </w:p>
        </w:tc>
        <w:tc>
          <w:tcPr>
            <w:tcW w:w="1559" w:type="dxa"/>
            <w:shd w:val="clear" w:color="auto" w:fill="auto"/>
            <w:noWrap/>
            <w:vAlign w:val="bottom"/>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89,7</w:t>
            </w:r>
          </w:p>
        </w:tc>
        <w:tc>
          <w:tcPr>
            <w:tcW w:w="1418" w:type="dxa"/>
            <w:shd w:val="clear" w:color="auto" w:fill="auto"/>
            <w:noWrap/>
            <w:vAlign w:val="bottom"/>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89,7</w:t>
            </w:r>
          </w:p>
        </w:tc>
        <w:tc>
          <w:tcPr>
            <w:tcW w:w="1417" w:type="dxa"/>
            <w:shd w:val="clear" w:color="auto" w:fill="auto"/>
            <w:noWrap/>
            <w:vAlign w:val="bottom"/>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89,7</w:t>
            </w:r>
          </w:p>
        </w:tc>
        <w:tc>
          <w:tcPr>
            <w:tcW w:w="5387"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b/>
                <w:bCs/>
                <w:sz w:val="24"/>
                <w:szCs w:val="24"/>
                <w:lang w:eastAsia="ru-RU"/>
              </w:rPr>
              <w:t xml:space="preserve">Исполнен. </w:t>
            </w:r>
            <w:r w:rsidRPr="00AD0ED2">
              <w:rPr>
                <w:rFonts w:eastAsia="Times New Roman"/>
                <w:sz w:val="24"/>
                <w:szCs w:val="24"/>
                <w:lang w:eastAsia="ru-RU"/>
              </w:rPr>
              <w:t>Уровень обеспеченности социальными услугами в городах достиг 89,7%.</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Усть-Каменогорск</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93,0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93,0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93,0</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Исполнено.</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Семей</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86,0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86,0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86,0</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Исполнено.</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Риддер</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94,0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94,0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94,0</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Исполнено.</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Курчатов</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99,3</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99,3</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99,3</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Исполнено.</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Аягозский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95,1</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95,1</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95,1</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Исполнено.</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proofErr w:type="spellStart"/>
            <w:r w:rsidRPr="00AD0ED2">
              <w:rPr>
                <w:rFonts w:eastAsia="Times New Roman"/>
                <w:sz w:val="24"/>
                <w:szCs w:val="24"/>
                <w:lang w:eastAsia="ru-RU"/>
              </w:rPr>
              <w:t>Жарминский</w:t>
            </w:r>
            <w:proofErr w:type="spellEnd"/>
            <w:r w:rsidRPr="00AD0ED2">
              <w:rPr>
                <w:rFonts w:eastAsia="Times New Roman"/>
                <w:sz w:val="24"/>
                <w:szCs w:val="24"/>
                <w:lang w:eastAsia="ru-RU"/>
              </w:rPr>
              <w:t xml:space="preserve">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77,7</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77,7</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77,7</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Исполнено.</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Зайсанский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89,0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89,0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89,0</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Исполнено.</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район Алтай</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83,7</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83,7</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83,7</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Исполнено.</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Шемонаихинский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95,2</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95,2</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95,2</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Исполнено.</w:t>
            </w:r>
          </w:p>
        </w:tc>
      </w:tr>
      <w:tr w:rsidR="00601F80" w:rsidRPr="00AD0ED2" w:rsidTr="006715E1">
        <w:trPr>
          <w:trHeight w:val="94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15</w:t>
            </w:r>
          </w:p>
        </w:tc>
        <w:tc>
          <w:tcPr>
            <w:tcW w:w="3179"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сельских населенных пунктов</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66,7</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66,7</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66,7</w:t>
            </w:r>
          </w:p>
        </w:tc>
        <w:tc>
          <w:tcPr>
            <w:tcW w:w="5387"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b/>
                <w:bCs/>
                <w:sz w:val="24"/>
                <w:szCs w:val="24"/>
                <w:lang w:eastAsia="ru-RU"/>
              </w:rPr>
              <w:t>Исполнен.</w:t>
            </w:r>
            <w:r w:rsidRPr="00AD0ED2">
              <w:rPr>
                <w:rFonts w:eastAsia="Times New Roman"/>
                <w:sz w:val="24"/>
                <w:szCs w:val="24"/>
                <w:lang w:eastAsia="ru-RU"/>
              </w:rPr>
              <w:t xml:space="preserve"> Уровень обеспеченности социальными услугами в сельских населенных пунктах достиг 66,7%.</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Усть-Каменогорск</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82,0</w:t>
            </w:r>
          </w:p>
        </w:tc>
        <w:tc>
          <w:tcPr>
            <w:tcW w:w="1418"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82,0</w:t>
            </w:r>
          </w:p>
        </w:tc>
        <w:tc>
          <w:tcPr>
            <w:tcW w:w="1417"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82,0</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Исполнено.</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Семей</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53,8</w:t>
            </w:r>
          </w:p>
        </w:tc>
        <w:tc>
          <w:tcPr>
            <w:tcW w:w="1418"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53,8</w:t>
            </w:r>
          </w:p>
        </w:tc>
        <w:tc>
          <w:tcPr>
            <w:tcW w:w="1417"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53,8</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Исполнено.</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lastRenderedPageBreak/>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Риддер</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56,9</w:t>
            </w:r>
          </w:p>
        </w:tc>
        <w:tc>
          <w:tcPr>
            <w:tcW w:w="1418"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56,9</w:t>
            </w:r>
          </w:p>
        </w:tc>
        <w:tc>
          <w:tcPr>
            <w:tcW w:w="1417"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56,9</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Исполнено.</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Абайский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79,3</w:t>
            </w:r>
          </w:p>
        </w:tc>
        <w:tc>
          <w:tcPr>
            <w:tcW w:w="1418"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79,3</w:t>
            </w:r>
          </w:p>
        </w:tc>
        <w:tc>
          <w:tcPr>
            <w:tcW w:w="1417"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79,3</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Исполнено.</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Аягозский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68,2</w:t>
            </w:r>
          </w:p>
        </w:tc>
        <w:tc>
          <w:tcPr>
            <w:tcW w:w="1418"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68,2</w:t>
            </w:r>
          </w:p>
        </w:tc>
        <w:tc>
          <w:tcPr>
            <w:tcW w:w="1417"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68,2</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Исполнено.</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Бескарагайский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69,3</w:t>
            </w:r>
          </w:p>
        </w:tc>
        <w:tc>
          <w:tcPr>
            <w:tcW w:w="1418"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69,3</w:t>
            </w:r>
          </w:p>
        </w:tc>
        <w:tc>
          <w:tcPr>
            <w:tcW w:w="1417"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69,3</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Исполнено.</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Бородулихинский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60,7</w:t>
            </w:r>
          </w:p>
        </w:tc>
        <w:tc>
          <w:tcPr>
            <w:tcW w:w="1418"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60,7</w:t>
            </w:r>
          </w:p>
        </w:tc>
        <w:tc>
          <w:tcPr>
            <w:tcW w:w="1417"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60,7</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Исполнено.</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Глубоковский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69,3</w:t>
            </w:r>
          </w:p>
        </w:tc>
        <w:tc>
          <w:tcPr>
            <w:tcW w:w="1418"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69,3</w:t>
            </w:r>
          </w:p>
        </w:tc>
        <w:tc>
          <w:tcPr>
            <w:tcW w:w="1417"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69,3</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Исполнено.</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proofErr w:type="spellStart"/>
            <w:r w:rsidRPr="00AD0ED2">
              <w:rPr>
                <w:rFonts w:eastAsia="Times New Roman"/>
                <w:sz w:val="24"/>
                <w:szCs w:val="24"/>
                <w:lang w:eastAsia="ru-RU"/>
              </w:rPr>
              <w:t>Жарминский</w:t>
            </w:r>
            <w:proofErr w:type="spellEnd"/>
            <w:r w:rsidRPr="00AD0ED2">
              <w:rPr>
                <w:rFonts w:eastAsia="Times New Roman"/>
                <w:sz w:val="24"/>
                <w:szCs w:val="24"/>
                <w:lang w:eastAsia="ru-RU"/>
              </w:rPr>
              <w:t xml:space="preserve">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66,1</w:t>
            </w:r>
          </w:p>
        </w:tc>
        <w:tc>
          <w:tcPr>
            <w:tcW w:w="1418"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66,1</w:t>
            </w:r>
          </w:p>
        </w:tc>
        <w:tc>
          <w:tcPr>
            <w:tcW w:w="1417"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66,1</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Исполнено.</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Зайсанский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67,1</w:t>
            </w:r>
          </w:p>
        </w:tc>
        <w:tc>
          <w:tcPr>
            <w:tcW w:w="1418"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67,1</w:t>
            </w:r>
          </w:p>
        </w:tc>
        <w:tc>
          <w:tcPr>
            <w:tcW w:w="1417"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67,1</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Исполнено.</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район Алтай</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63,2</w:t>
            </w:r>
          </w:p>
        </w:tc>
        <w:tc>
          <w:tcPr>
            <w:tcW w:w="1418"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63,2</w:t>
            </w:r>
          </w:p>
        </w:tc>
        <w:tc>
          <w:tcPr>
            <w:tcW w:w="1417"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63,2</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Исполнено.</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Катон-Карагайский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70,6</w:t>
            </w:r>
          </w:p>
        </w:tc>
        <w:tc>
          <w:tcPr>
            <w:tcW w:w="1418"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70,6</w:t>
            </w:r>
          </w:p>
        </w:tc>
        <w:tc>
          <w:tcPr>
            <w:tcW w:w="1417"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70,6</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Исполнено.</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Курчумский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72,1</w:t>
            </w:r>
          </w:p>
        </w:tc>
        <w:tc>
          <w:tcPr>
            <w:tcW w:w="1418"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72,1</w:t>
            </w:r>
          </w:p>
        </w:tc>
        <w:tc>
          <w:tcPr>
            <w:tcW w:w="1417"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72,1</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Исполнено.</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Кокпектинский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65,9</w:t>
            </w:r>
          </w:p>
        </w:tc>
        <w:tc>
          <w:tcPr>
            <w:tcW w:w="1418"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65,9</w:t>
            </w:r>
          </w:p>
        </w:tc>
        <w:tc>
          <w:tcPr>
            <w:tcW w:w="1417"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65,9</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Исполнено.</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Тарбагатайский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67,4</w:t>
            </w:r>
          </w:p>
        </w:tc>
        <w:tc>
          <w:tcPr>
            <w:tcW w:w="1418"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67,4</w:t>
            </w:r>
          </w:p>
        </w:tc>
        <w:tc>
          <w:tcPr>
            <w:tcW w:w="1417"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67,4</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Исполнено.</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Уланский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56,7</w:t>
            </w:r>
          </w:p>
        </w:tc>
        <w:tc>
          <w:tcPr>
            <w:tcW w:w="1418"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56,7</w:t>
            </w:r>
          </w:p>
        </w:tc>
        <w:tc>
          <w:tcPr>
            <w:tcW w:w="1417"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56,7</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Исполнено.</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Урджарский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73,5</w:t>
            </w:r>
          </w:p>
        </w:tc>
        <w:tc>
          <w:tcPr>
            <w:tcW w:w="1418"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73,5</w:t>
            </w:r>
          </w:p>
        </w:tc>
        <w:tc>
          <w:tcPr>
            <w:tcW w:w="1417"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73,5</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Исполнено.</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Шемонаихинский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70,3</w:t>
            </w:r>
          </w:p>
        </w:tc>
        <w:tc>
          <w:tcPr>
            <w:tcW w:w="1418"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70,3</w:t>
            </w:r>
          </w:p>
        </w:tc>
        <w:tc>
          <w:tcPr>
            <w:tcW w:w="1417" w:type="dxa"/>
            <w:shd w:val="clear" w:color="auto" w:fill="auto"/>
            <w:noWrap/>
            <w:vAlign w:val="bottom"/>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70,3</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Исполнено.</w:t>
            </w:r>
          </w:p>
        </w:tc>
      </w:tr>
      <w:tr w:rsidR="00601F80" w:rsidRPr="00AD0ED2" w:rsidTr="006715E1">
        <w:trPr>
          <w:trHeight w:val="94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16</w:t>
            </w:r>
          </w:p>
        </w:tc>
        <w:tc>
          <w:tcPr>
            <w:tcW w:w="3179"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Снижение удельного веса преступлений, совершенных на улицах</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13,7</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13,7</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12,2</w:t>
            </w:r>
          </w:p>
        </w:tc>
        <w:tc>
          <w:tcPr>
            <w:tcW w:w="5387"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b/>
                <w:bCs/>
                <w:sz w:val="24"/>
                <w:szCs w:val="24"/>
                <w:lang w:eastAsia="ru-RU"/>
              </w:rPr>
              <w:t xml:space="preserve">Исполнен. </w:t>
            </w:r>
            <w:r w:rsidRPr="00AD0ED2">
              <w:rPr>
                <w:rFonts w:eastAsia="Times New Roman"/>
                <w:sz w:val="24"/>
                <w:szCs w:val="24"/>
                <w:lang w:eastAsia="ru-RU"/>
              </w:rPr>
              <w:t>Из зарегистрированных 11993 на улицах совершено  1466 правонарушений или 12,2%.</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Усть-Каменогорск</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16,4</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16,4</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15,4</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Семей</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16,8</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16,8</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15</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Риддер</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12,7</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12,7</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9,2</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Курчатов</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18,7</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18,7</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3,8</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Абайский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2,9</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2,9</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1,9</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902"/>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Аягозский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10,6</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10,6</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10,9</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 xml:space="preserve">Не исполнен. </w:t>
            </w:r>
            <w:r w:rsidRPr="00AD0ED2">
              <w:rPr>
                <w:rFonts w:eastAsia="Times New Roman"/>
                <w:sz w:val="24"/>
                <w:szCs w:val="24"/>
                <w:lang w:eastAsia="ru-RU"/>
              </w:rPr>
              <w:t xml:space="preserve">При снижении количества преступлений совершенных на улицах с 30 до 28 случаев, плановое значение не достигнуто. Заместитель акима района </w:t>
            </w:r>
            <w:proofErr w:type="spellStart"/>
            <w:r w:rsidRPr="00AD0ED2">
              <w:rPr>
                <w:rFonts w:eastAsia="Times New Roman"/>
                <w:sz w:val="24"/>
                <w:szCs w:val="24"/>
                <w:lang w:eastAsia="ru-RU"/>
              </w:rPr>
              <w:t>Татенов</w:t>
            </w:r>
            <w:proofErr w:type="spellEnd"/>
            <w:r w:rsidRPr="00AD0ED2">
              <w:rPr>
                <w:rFonts w:eastAsia="Times New Roman"/>
                <w:sz w:val="24"/>
                <w:szCs w:val="24"/>
                <w:lang w:eastAsia="ru-RU"/>
              </w:rPr>
              <w:t xml:space="preserve"> М.С.</w:t>
            </w:r>
          </w:p>
        </w:tc>
      </w:tr>
      <w:tr w:rsidR="00601F80" w:rsidRPr="00AD0ED2" w:rsidTr="006715E1">
        <w:trPr>
          <w:trHeight w:val="1046"/>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Бескарагайский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5,3</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5,3</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 xml:space="preserve">Не исполнен. </w:t>
            </w:r>
            <w:r w:rsidRPr="00AD0ED2">
              <w:rPr>
                <w:rFonts w:eastAsia="Times New Roman"/>
                <w:sz w:val="24"/>
                <w:szCs w:val="24"/>
                <w:lang w:eastAsia="ru-RU"/>
              </w:rPr>
              <w:t>В связи с увеличением количества преступлений совершенных на улицах с 3 до 9 случаев, плановое значение не достигнуто. Заместитель акима района Баталов Б.Ж.</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lastRenderedPageBreak/>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Бородулихинский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3,1</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3,1</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2,7</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1123"/>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Глубоковский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5,8</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5,8</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7,8</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 xml:space="preserve">Не исполнен. </w:t>
            </w:r>
            <w:r w:rsidRPr="00AD0ED2">
              <w:rPr>
                <w:rFonts w:eastAsia="Times New Roman"/>
                <w:sz w:val="24"/>
                <w:szCs w:val="24"/>
                <w:lang w:eastAsia="ru-RU"/>
              </w:rPr>
              <w:t xml:space="preserve">При снижении количества преступлений совершенных на улицах с 41 до 37 случаев, плановое значение не достигнуто. Заместитель акима района </w:t>
            </w:r>
            <w:proofErr w:type="spellStart"/>
            <w:r w:rsidRPr="00AD0ED2">
              <w:rPr>
                <w:rFonts w:eastAsia="Times New Roman"/>
                <w:sz w:val="24"/>
                <w:szCs w:val="24"/>
                <w:lang w:eastAsia="ru-RU"/>
              </w:rPr>
              <w:t>Жапбаров</w:t>
            </w:r>
            <w:proofErr w:type="spellEnd"/>
            <w:r w:rsidRPr="00AD0ED2">
              <w:rPr>
                <w:rFonts w:eastAsia="Times New Roman"/>
                <w:sz w:val="24"/>
                <w:szCs w:val="24"/>
                <w:lang w:eastAsia="ru-RU"/>
              </w:rPr>
              <w:t xml:space="preserve"> Н.Е.</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proofErr w:type="spellStart"/>
            <w:r w:rsidRPr="00AD0ED2">
              <w:rPr>
                <w:rFonts w:eastAsia="Times New Roman"/>
                <w:sz w:val="24"/>
                <w:szCs w:val="24"/>
                <w:lang w:eastAsia="ru-RU"/>
              </w:rPr>
              <w:t>Жарминский</w:t>
            </w:r>
            <w:proofErr w:type="spellEnd"/>
            <w:r w:rsidRPr="00AD0ED2">
              <w:rPr>
                <w:rFonts w:eastAsia="Times New Roman"/>
                <w:sz w:val="24"/>
                <w:szCs w:val="24"/>
                <w:lang w:eastAsia="ru-RU"/>
              </w:rPr>
              <w:t xml:space="preserve">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4,5</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4,5</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3,5</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Зайсанский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5,8</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5,8</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2,5</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район Алтай</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7,5</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7,5</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5,2</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Катон-Карагайский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3,0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3,0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0</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Курчумский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6,2</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6,2</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2,2</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Кокпектинский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5,5</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5,5</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4,3</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1202"/>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Тарбагатайский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2,5</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2,5</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3,9</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 xml:space="preserve">Не исполнен. </w:t>
            </w:r>
            <w:r w:rsidRPr="00AD0ED2">
              <w:rPr>
                <w:rFonts w:eastAsia="Times New Roman"/>
                <w:sz w:val="24"/>
                <w:szCs w:val="24"/>
                <w:lang w:eastAsia="ru-RU"/>
              </w:rPr>
              <w:t>В связи с увеличением количества преступлений совершенных на улицах с 4 до 6 случаев, плановое значение не достигнуто</w:t>
            </w:r>
            <w:proofErr w:type="gramStart"/>
            <w:r w:rsidRPr="00AD0ED2">
              <w:rPr>
                <w:rFonts w:eastAsia="Times New Roman"/>
                <w:sz w:val="24"/>
                <w:szCs w:val="24"/>
                <w:lang w:eastAsia="ru-RU"/>
              </w:rPr>
              <w:t>.З</w:t>
            </w:r>
            <w:proofErr w:type="gramEnd"/>
            <w:r w:rsidRPr="00AD0ED2">
              <w:rPr>
                <w:rFonts w:eastAsia="Times New Roman"/>
                <w:sz w:val="24"/>
                <w:szCs w:val="24"/>
                <w:lang w:eastAsia="ru-RU"/>
              </w:rPr>
              <w:t xml:space="preserve">аместитель акима района </w:t>
            </w:r>
            <w:proofErr w:type="spellStart"/>
            <w:r w:rsidRPr="00AD0ED2">
              <w:rPr>
                <w:rFonts w:eastAsia="Times New Roman"/>
                <w:sz w:val="24"/>
                <w:szCs w:val="24"/>
                <w:lang w:eastAsia="ru-RU"/>
              </w:rPr>
              <w:t>Ескендиров</w:t>
            </w:r>
            <w:proofErr w:type="spellEnd"/>
            <w:r w:rsidRPr="00AD0ED2">
              <w:rPr>
                <w:rFonts w:eastAsia="Times New Roman"/>
                <w:sz w:val="24"/>
                <w:szCs w:val="24"/>
                <w:lang w:eastAsia="ru-RU"/>
              </w:rPr>
              <w:t xml:space="preserve"> Е.К.</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Уланский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2,1</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Урджарский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579"/>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Шемонаихинский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6,2</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6,2</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6,3</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 xml:space="preserve">Не исполнен. </w:t>
            </w:r>
            <w:r w:rsidRPr="00AD0ED2">
              <w:rPr>
                <w:rFonts w:eastAsia="Times New Roman"/>
                <w:sz w:val="24"/>
                <w:szCs w:val="24"/>
                <w:lang w:eastAsia="ru-RU"/>
              </w:rPr>
              <w:t xml:space="preserve">При снижении количества преступлений совершенных на улицах с 23 до 22 случаев, плановое значение не достигнуто. Заместитель акима района </w:t>
            </w:r>
            <w:proofErr w:type="spellStart"/>
            <w:r w:rsidRPr="00AD0ED2">
              <w:rPr>
                <w:rFonts w:eastAsia="Times New Roman"/>
                <w:sz w:val="24"/>
                <w:szCs w:val="24"/>
                <w:lang w:eastAsia="ru-RU"/>
              </w:rPr>
              <w:t>Молдаханов</w:t>
            </w:r>
            <w:proofErr w:type="spellEnd"/>
            <w:r w:rsidRPr="00AD0ED2">
              <w:rPr>
                <w:rFonts w:eastAsia="Times New Roman"/>
                <w:sz w:val="24"/>
                <w:szCs w:val="24"/>
                <w:lang w:eastAsia="ru-RU"/>
              </w:rPr>
              <w:t xml:space="preserve"> Б.К</w:t>
            </w:r>
          </w:p>
        </w:tc>
      </w:tr>
      <w:tr w:rsidR="00601F80" w:rsidRPr="00AD0ED2" w:rsidTr="006715E1">
        <w:trPr>
          <w:trHeight w:val="1549"/>
        </w:trPr>
        <w:tc>
          <w:tcPr>
            <w:tcW w:w="67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17</w:t>
            </w:r>
          </w:p>
        </w:tc>
        <w:tc>
          <w:tcPr>
            <w:tcW w:w="3179"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Снижение количества погибших в ДТП</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на 100 тыс. населения</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11,1</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11,1</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b/>
                <w:bCs/>
                <w:sz w:val="20"/>
                <w:szCs w:val="20"/>
                <w:lang w:eastAsia="ru-RU"/>
              </w:rPr>
            </w:pPr>
            <w:r w:rsidRPr="00AD0ED2">
              <w:rPr>
                <w:rFonts w:eastAsia="Times New Roman"/>
                <w:b/>
                <w:bCs/>
                <w:sz w:val="20"/>
                <w:szCs w:val="20"/>
                <w:lang w:eastAsia="ru-RU"/>
              </w:rPr>
              <w:t>10,6</w:t>
            </w:r>
          </w:p>
        </w:tc>
        <w:tc>
          <w:tcPr>
            <w:tcW w:w="5387"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b/>
                <w:bCs/>
                <w:sz w:val="24"/>
                <w:szCs w:val="24"/>
                <w:lang w:eastAsia="ru-RU"/>
              </w:rPr>
              <w:t xml:space="preserve">Исполнен. </w:t>
            </w:r>
            <w:r w:rsidRPr="00AD0ED2">
              <w:rPr>
                <w:rFonts w:eastAsia="Times New Roman"/>
                <w:sz w:val="24"/>
                <w:szCs w:val="24"/>
                <w:lang w:eastAsia="ru-RU"/>
              </w:rPr>
              <w:t xml:space="preserve">Количество дорожно-транспортных происшествий в 2021 году снизилось на 9,1% (с 946 до 860). Количество пострадавших в ДТП снизилось на 8,2% (с 1417 до 1301), при этом число погибших возросло на 33,9% (со 109 до 146 человек).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Усть-Каменогорск</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3,4</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3,4</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1,7</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Семей</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9,6</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9,6</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8,0</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Риддер</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10,4</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10,4</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7,3</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Курчатов</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16,1</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16,1</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0,0</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Абайский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69,1</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69,1</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43,0</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Аягозский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5,4</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5,4</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2,8</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126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lastRenderedPageBreak/>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Бескарагайский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21,2</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21,2</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68,3</w:t>
            </w:r>
          </w:p>
        </w:tc>
        <w:tc>
          <w:tcPr>
            <w:tcW w:w="5387" w:type="dxa"/>
            <w:shd w:val="clear" w:color="auto" w:fill="auto"/>
            <w:vAlign w:val="center"/>
            <w:hideMark/>
          </w:tcPr>
          <w:p w:rsidR="00601F80" w:rsidRPr="00AD0ED2" w:rsidRDefault="00601F80" w:rsidP="002D30A6">
            <w:pPr>
              <w:spacing w:after="0" w:line="240" w:lineRule="auto"/>
              <w:rPr>
                <w:rFonts w:eastAsia="Times New Roman"/>
                <w:b/>
                <w:bCs/>
                <w:sz w:val="24"/>
                <w:szCs w:val="24"/>
                <w:lang w:eastAsia="ru-RU"/>
              </w:rPr>
            </w:pPr>
            <w:r w:rsidRPr="00AD0ED2">
              <w:rPr>
                <w:rFonts w:eastAsia="Times New Roman"/>
                <w:b/>
                <w:bCs/>
                <w:sz w:val="24"/>
                <w:szCs w:val="24"/>
                <w:lang w:eastAsia="ru-RU"/>
              </w:rPr>
              <w:t>Не исполнен.</w:t>
            </w:r>
            <w:r w:rsidRPr="00AD0ED2">
              <w:rPr>
                <w:rFonts w:eastAsia="Times New Roman"/>
                <w:sz w:val="24"/>
                <w:szCs w:val="24"/>
                <w:lang w:eastAsia="ru-RU"/>
              </w:rPr>
              <w:t xml:space="preserve"> Число погибших в дорожно-транспортных происшествиях увеличилось по сравнению с 2020 годом с 8 до 12 случаев. Заместитель акима района </w:t>
            </w:r>
            <w:proofErr w:type="spellStart"/>
            <w:r w:rsidRPr="00AD0ED2">
              <w:rPr>
                <w:rFonts w:eastAsia="Times New Roman"/>
                <w:sz w:val="24"/>
                <w:szCs w:val="24"/>
                <w:lang w:eastAsia="ru-RU"/>
              </w:rPr>
              <w:t>Агибаев</w:t>
            </w:r>
            <w:proofErr w:type="spellEnd"/>
            <w:r w:rsidRPr="00AD0ED2">
              <w:rPr>
                <w:rFonts w:eastAsia="Times New Roman"/>
                <w:sz w:val="24"/>
                <w:szCs w:val="24"/>
                <w:lang w:eastAsia="ru-RU"/>
              </w:rPr>
              <w:t xml:space="preserve"> Н.О.</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Бородулихинский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16,6</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16,6</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11,6</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840"/>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Глубоковский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20,8</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20,8</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25,3</w:t>
            </w:r>
          </w:p>
        </w:tc>
        <w:tc>
          <w:tcPr>
            <w:tcW w:w="5387" w:type="dxa"/>
            <w:shd w:val="clear" w:color="auto" w:fill="auto"/>
            <w:vAlign w:val="center"/>
            <w:hideMark/>
          </w:tcPr>
          <w:p w:rsidR="00601F80" w:rsidRPr="00AD0ED2" w:rsidRDefault="00601F80" w:rsidP="002D30A6">
            <w:pPr>
              <w:spacing w:after="0" w:line="240" w:lineRule="auto"/>
              <w:rPr>
                <w:rFonts w:eastAsia="Times New Roman"/>
                <w:b/>
                <w:bCs/>
                <w:sz w:val="24"/>
                <w:szCs w:val="24"/>
                <w:lang w:eastAsia="ru-RU"/>
              </w:rPr>
            </w:pPr>
            <w:r w:rsidRPr="00AD0ED2">
              <w:rPr>
                <w:rFonts w:eastAsia="Times New Roman"/>
                <w:b/>
                <w:bCs/>
                <w:sz w:val="24"/>
                <w:szCs w:val="24"/>
                <w:lang w:eastAsia="ru-RU"/>
              </w:rPr>
              <w:t>Не исполнен.</w:t>
            </w:r>
            <w:r w:rsidRPr="00AD0ED2">
              <w:rPr>
                <w:rFonts w:eastAsia="Times New Roman"/>
                <w:sz w:val="24"/>
                <w:szCs w:val="24"/>
                <w:lang w:eastAsia="ru-RU"/>
              </w:rPr>
              <w:t xml:space="preserve"> Число погибших в дорожно-транспортных происшествиях увеличилось по сравнению с 2020 годом с 6 до 15 случаев. Заместитель акима района </w:t>
            </w:r>
            <w:proofErr w:type="spellStart"/>
            <w:r w:rsidRPr="00AD0ED2">
              <w:rPr>
                <w:rFonts w:eastAsia="Times New Roman"/>
                <w:sz w:val="24"/>
                <w:szCs w:val="24"/>
                <w:lang w:eastAsia="ru-RU"/>
              </w:rPr>
              <w:t>Жапбаров</w:t>
            </w:r>
            <w:proofErr w:type="spellEnd"/>
            <w:r w:rsidRPr="00AD0ED2">
              <w:rPr>
                <w:rFonts w:eastAsia="Times New Roman"/>
                <w:sz w:val="24"/>
                <w:szCs w:val="24"/>
                <w:lang w:eastAsia="ru-RU"/>
              </w:rPr>
              <w:t xml:space="preserve"> Н.Е.</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proofErr w:type="spellStart"/>
            <w:r w:rsidRPr="00AD0ED2">
              <w:rPr>
                <w:rFonts w:eastAsia="Times New Roman"/>
                <w:sz w:val="24"/>
                <w:szCs w:val="24"/>
                <w:lang w:eastAsia="ru-RU"/>
              </w:rPr>
              <w:t>Жарминский</w:t>
            </w:r>
            <w:proofErr w:type="spellEnd"/>
            <w:r w:rsidRPr="00AD0ED2">
              <w:rPr>
                <w:rFonts w:eastAsia="Times New Roman"/>
                <w:sz w:val="24"/>
                <w:szCs w:val="24"/>
                <w:lang w:eastAsia="ru-RU"/>
              </w:rPr>
              <w:t xml:space="preserve">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28,7</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28,7</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25,1</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1128"/>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Зайсанский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2,6</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2,6</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2,8</w:t>
            </w:r>
          </w:p>
        </w:tc>
        <w:tc>
          <w:tcPr>
            <w:tcW w:w="5387" w:type="dxa"/>
            <w:shd w:val="clear" w:color="auto" w:fill="auto"/>
            <w:vAlign w:val="center"/>
            <w:hideMark/>
          </w:tcPr>
          <w:p w:rsidR="00601F80" w:rsidRPr="00AD0ED2" w:rsidRDefault="00601F80" w:rsidP="002D30A6">
            <w:pPr>
              <w:spacing w:after="0" w:line="240" w:lineRule="auto"/>
              <w:rPr>
                <w:rFonts w:eastAsia="Times New Roman"/>
                <w:b/>
                <w:bCs/>
                <w:sz w:val="24"/>
                <w:szCs w:val="24"/>
                <w:lang w:eastAsia="ru-RU"/>
              </w:rPr>
            </w:pPr>
            <w:r w:rsidRPr="00AD0ED2">
              <w:rPr>
                <w:rFonts w:eastAsia="Times New Roman"/>
                <w:b/>
                <w:bCs/>
                <w:sz w:val="24"/>
                <w:szCs w:val="24"/>
                <w:lang w:eastAsia="ru-RU"/>
              </w:rPr>
              <w:t>Не исполнен.</w:t>
            </w:r>
            <w:r w:rsidRPr="00AD0ED2">
              <w:rPr>
                <w:rFonts w:eastAsia="Times New Roman"/>
                <w:sz w:val="24"/>
                <w:szCs w:val="24"/>
                <w:lang w:eastAsia="ru-RU"/>
              </w:rPr>
              <w:t xml:space="preserve"> Количество  дорожно-транспортных происшествий увеличилось по сравнению с 2020 годом с 13 до 17 случаев. Заместитель акима района </w:t>
            </w:r>
            <w:proofErr w:type="spellStart"/>
            <w:r w:rsidRPr="00AD0ED2">
              <w:rPr>
                <w:rFonts w:eastAsia="Times New Roman"/>
                <w:sz w:val="24"/>
                <w:szCs w:val="24"/>
                <w:lang w:eastAsia="ru-RU"/>
              </w:rPr>
              <w:t>Тлемесов</w:t>
            </w:r>
            <w:proofErr w:type="spellEnd"/>
            <w:r w:rsidRPr="00AD0ED2">
              <w:rPr>
                <w:rFonts w:eastAsia="Times New Roman"/>
                <w:sz w:val="24"/>
                <w:szCs w:val="24"/>
                <w:lang w:eastAsia="ru-RU"/>
              </w:rPr>
              <w:t xml:space="preserve"> С.Н.</w:t>
            </w:r>
          </w:p>
        </w:tc>
      </w:tr>
      <w:tr w:rsidR="00601F80" w:rsidRPr="00AD0ED2" w:rsidTr="006715E1">
        <w:trPr>
          <w:trHeight w:val="407"/>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район Алтай</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11,9</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11,9</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12,8</w:t>
            </w:r>
          </w:p>
        </w:tc>
        <w:tc>
          <w:tcPr>
            <w:tcW w:w="5387" w:type="dxa"/>
            <w:shd w:val="clear" w:color="auto" w:fill="auto"/>
            <w:vAlign w:val="center"/>
            <w:hideMark/>
          </w:tcPr>
          <w:p w:rsidR="00601F80" w:rsidRPr="00AD0ED2" w:rsidRDefault="00601F80" w:rsidP="002D30A6">
            <w:pPr>
              <w:spacing w:after="0" w:line="240" w:lineRule="auto"/>
              <w:rPr>
                <w:rFonts w:eastAsia="Times New Roman"/>
                <w:b/>
                <w:bCs/>
                <w:sz w:val="24"/>
                <w:szCs w:val="24"/>
                <w:lang w:eastAsia="ru-RU"/>
              </w:rPr>
            </w:pPr>
            <w:r w:rsidRPr="00AD0ED2">
              <w:rPr>
                <w:rFonts w:eastAsia="Times New Roman"/>
                <w:b/>
                <w:bCs/>
                <w:sz w:val="24"/>
                <w:szCs w:val="24"/>
                <w:lang w:eastAsia="ru-RU"/>
              </w:rPr>
              <w:t>Не исполнен.</w:t>
            </w:r>
            <w:r w:rsidRPr="00AD0ED2">
              <w:rPr>
                <w:rFonts w:eastAsia="Times New Roman"/>
                <w:sz w:val="24"/>
                <w:szCs w:val="24"/>
                <w:lang w:eastAsia="ru-RU"/>
              </w:rPr>
              <w:t xml:space="preserve"> Количество  дорожно-транспортных происшествий увеличилось по сравнению с 2020 годом с 81 до 89 случаев. Заместитель акима района </w:t>
            </w:r>
            <w:proofErr w:type="spellStart"/>
            <w:r w:rsidRPr="00AD0ED2">
              <w:rPr>
                <w:rFonts w:eastAsia="Times New Roman"/>
                <w:sz w:val="24"/>
                <w:szCs w:val="24"/>
                <w:lang w:eastAsia="ru-RU"/>
              </w:rPr>
              <w:t>Охременко</w:t>
            </w:r>
            <w:proofErr w:type="spellEnd"/>
            <w:r w:rsidRPr="00AD0ED2">
              <w:rPr>
                <w:rFonts w:eastAsia="Times New Roman"/>
                <w:sz w:val="24"/>
                <w:szCs w:val="24"/>
                <w:lang w:eastAsia="ru-RU"/>
              </w:rPr>
              <w:t xml:space="preserve"> С.В.</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Катон-Карагайский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25,7</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25,7</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14,2</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1094"/>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Курчумский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24,4</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24,4</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31,3</w:t>
            </w:r>
          </w:p>
        </w:tc>
        <w:tc>
          <w:tcPr>
            <w:tcW w:w="5387" w:type="dxa"/>
            <w:shd w:val="clear" w:color="auto" w:fill="auto"/>
            <w:vAlign w:val="center"/>
            <w:hideMark/>
          </w:tcPr>
          <w:p w:rsidR="00601F80" w:rsidRPr="00AD0ED2" w:rsidRDefault="00601F80" w:rsidP="002D30A6">
            <w:pPr>
              <w:spacing w:after="0" w:line="240" w:lineRule="auto"/>
              <w:rPr>
                <w:rFonts w:eastAsia="Times New Roman"/>
                <w:b/>
                <w:bCs/>
                <w:sz w:val="24"/>
                <w:szCs w:val="24"/>
                <w:lang w:eastAsia="ru-RU"/>
              </w:rPr>
            </w:pPr>
            <w:r w:rsidRPr="00AD0ED2">
              <w:rPr>
                <w:rFonts w:eastAsia="Times New Roman"/>
                <w:b/>
                <w:bCs/>
                <w:sz w:val="24"/>
                <w:szCs w:val="24"/>
                <w:lang w:eastAsia="ru-RU"/>
              </w:rPr>
              <w:t>Не исполнен.</w:t>
            </w:r>
            <w:r w:rsidRPr="00AD0ED2">
              <w:rPr>
                <w:rFonts w:eastAsia="Times New Roman"/>
                <w:sz w:val="24"/>
                <w:szCs w:val="24"/>
                <w:lang w:eastAsia="ru-RU"/>
              </w:rPr>
              <w:t xml:space="preserve"> Число погибших в дорожно-транспортных происшествиях увеличилось по сравнению с 2020 годом с 2 до 7 случаев. Заместитель акима района </w:t>
            </w:r>
            <w:proofErr w:type="spellStart"/>
            <w:r w:rsidRPr="00AD0ED2">
              <w:rPr>
                <w:rFonts w:eastAsia="Times New Roman"/>
                <w:sz w:val="24"/>
                <w:szCs w:val="24"/>
                <w:lang w:eastAsia="ru-RU"/>
              </w:rPr>
              <w:t>Азимбаев</w:t>
            </w:r>
            <w:proofErr w:type="spellEnd"/>
            <w:r w:rsidRPr="00AD0ED2">
              <w:rPr>
                <w:rFonts w:eastAsia="Times New Roman"/>
                <w:sz w:val="24"/>
                <w:szCs w:val="24"/>
                <w:lang w:eastAsia="ru-RU"/>
              </w:rPr>
              <w:t xml:space="preserve"> К.З.</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Кокпектинский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42,2</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42,2</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11,3</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930"/>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Тарбагатайский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12,7</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12,7</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24,5</w:t>
            </w:r>
          </w:p>
        </w:tc>
        <w:tc>
          <w:tcPr>
            <w:tcW w:w="5387" w:type="dxa"/>
            <w:shd w:val="clear" w:color="auto" w:fill="auto"/>
            <w:vAlign w:val="center"/>
            <w:hideMark/>
          </w:tcPr>
          <w:p w:rsidR="00601F80" w:rsidRPr="00AD0ED2" w:rsidRDefault="00601F80" w:rsidP="002D30A6">
            <w:pPr>
              <w:spacing w:after="0" w:line="240" w:lineRule="auto"/>
              <w:rPr>
                <w:rFonts w:eastAsia="Times New Roman"/>
                <w:b/>
                <w:bCs/>
                <w:sz w:val="24"/>
                <w:szCs w:val="24"/>
                <w:lang w:eastAsia="ru-RU"/>
              </w:rPr>
            </w:pPr>
            <w:r w:rsidRPr="00AD0ED2">
              <w:rPr>
                <w:rFonts w:eastAsia="Times New Roman"/>
                <w:b/>
                <w:bCs/>
                <w:sz w:val="24"/>
                <w:szCs w:val="24"/>
                <w:lang w:eastAsia="ru-RU"/>
              </w:rPr>
              <w:t>Не исполнен.</w:t>
            </w:r>
            <w:r w:rsidRPr="00AD0ED2">
              <w:rPr>
                <w:rFonts w:eastAsia="Times New Roman"/>
                <w:sz w:val="24"/>
                <w:szCs w:val="24"/>
                <w:lang w:eastAsia="ru-RU"/>
              </w:rPr>
              <w:t xml:space="preserve"> Число погибших в дорожно-транспортных происшествиях увеличилось по сравнению с 2020 годом с 4  до 9 случаев. Заместитель акима района </w:t>
            </w:r>
            <w:proofErr w:type="spellStart"/>
            <w:r w:rsidRPr="00AD0ED2">
              <w:rPr>
                <w:rFonts w:eastAsia="Times New Roman"/>
                <w:sz w:val="24"/>
                <w:szCs w:val="24"/>
                <w:lang w:eastAsia="ru-RU"/>
              </w:rPr>
              <w:t>Ескендиров</w:t>
            </w:r>
            <w:proofErr w:type="spellEnd"/>
            <w:r w:rsidRPr="00AD0ED2">
              <w:rPr>
                <w:rFonts w:eastAsia="Times New Roman"/>
                <w:sz w:val="24"/>
                <w:szCs w:val="24"/>
                <w:lang w:eastAsia="ru-RU"/>
              </w:rPr>
              <w:t xml:space="preserve"> Е.К.</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Уланский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22,9</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22,9</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21,3</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2040"/>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lastRenderedPageBreak/>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Урджарский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5,3</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5,3</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15,5</w:t>
            </w:r>
          </w:p>
        </w:tc>
        <w:tc>
          <w:tcPr>
            <w:tcW w:w="5387" w:type="dxa"/>
            <w:shd w:val="clear" w:color="auto" w:fill="auto"/>
            <w:vAlign w:val="center"/>
            <w:hideMark/>
          </w:tcPr>
          <w:p w:rsidR="00601F80" w:rsidRPr="00AD0ED2" w:rsidRDefault="00601F80" w:rsidP="002D30A6">
            <w:pPr>
              <w:spacing w:after="0" w:line="240" w:lineRule="auto"/>
              <w:rPr>
                <w:rFonts w:eastAsia="Times New Roman"/>
                <w:b/>
                <w:bCs/>
                <w:sz w:val="24"/>
                <w:szCs w:val="24"/>
                <w:lang w:eastAsia="ru-RU"/>
              </w:rPr>
            </w:pPr>
            <w:r w:rsidRPr="00AD0ED2">
              <w:rPr>
                <w:rFonts w:eastAsia="Times New Roman"/>
                <w:b/>
                <w:bCs/>
                <w:sz w:val="24"/>
                <w:szCs w:val="24"/>
                <w:lang w:eastAsia="ru-RU"/>
              </w:rPr>
              <w:t>Не исполнен.</w:t>
            </w:r>
            <w:r w:rsidRPr="00AD0ED2">
              <w:rPr>
                <w:rFonts w:eastAsia="Times New Roman"/>
                <w:sz w:val="24"/>
                <w:szCs w:val="24"/>
                <w:lang w:eastAsia="ru-RU"/>
              </w:rPr>
              <w:t xml:space="preserve"> Число погибших в дорожно-транспортных происшествиях увеличилось по сравнению с 2020 годом с 10  до 11 случаев. Заместитель акима района </w:t>
            </w:r>
            <w:proofErr w:type="spellStart"/>
            <w:r w:rsidRPr="00AD0ED2">
              <w:rPr>
                <w:rFonts w:eastAsia="Times New Roman"/>
                <w:sz w:val="24"/>
                <w:szCs w:val="24"/>
                <w:lang w:eastAsia="ru-RU"/>
              </w:rPr>
              <w:t>Турлыбеков</w:t>
            </w:r>
            <w:proofErr w:type="spellEnd"/>
            <w:r w:rsidRPr="00AD0ED2">
              <w:rPr>
                <w:rFonts w:eastAsia="Times New Roman"/>
                <w:sz w:val="24"/>
                <w:szCs w:val="24"/>
                <w:lang w:eastAsia="ru-RU"/>
              </w:rPr>
              <w:t xml:space="preserve"> Б.К.</w:t>
            </w:r>
          </w:p>
        </w:tc>
      </w:tr>
      <w:tr w:rsidR="00601F80" w:rsidRPr="00AD0ED2" w:rsidTr="006715E1">
        <w:trPr>
          <w:trHeight w:val="1890"/>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Шемонаихинский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6,7</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6,7</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24,1</w:t>
            </w:r>
          </w:p>
        </w:tc>
        <w:tc>
          <w:tcPr>
            <w:tcW w:w="5387" w:type="dxa"/>
            <w:shd w:val="clear" w:color="auto" w:fill="auto"/>
            <w:vAlign w:val="center"/>
            <w:hideMark/>
          </w:tcPr>
          <w:p w:rsidR="00601F80" w:rsidRPr="00AD0ED2" w:rsidRDefault="00601F80" w:rsidP="002D30A6">
            <w:pPr>
              <w:spacing w:after="0" w:line="240" w:lineRule="auto"/>
              <w:rPr>
                <w:rFonts w:eastAsia="Times New Roman"/>
                <w:b/>
                <w:bCs/>
                <w:sz w:val="24"/>
                <w:szCs w:val="24"/>
                <w:lang w:eastAsia="ru-RU"/>
              </w:rPr>
            </w:pPr>
            <w:r w:rsidRPr="00AD0ED2">
              <w:rPr>
                <w:rFonts w:eastAsia="Times New Roman"/>
                <w:b/>
                <w:bCs/>
                <w:sz w:val="24"/>
                <w:szCs w:val="24"/>
                <w:lang w:eastAsia="ru-RU"/>
              </w:rPr>
              <w:t>Не исполнен.</w:t>
            </w:r>
            <w:r w:rsidRPr="00AD0ED2">
              <w:rPr>
                <w:rFonts w:eastAsia="Times New Roman"/>
                <w:sz w:val="24"/>
                <w:szCs w:val="24"/>
                <w:lang w:eastAsia="ru-RU"/>
              </w:rPr>
              <w:t xml:space="preserve"> Число погибших в дорожно-транспортных происшествиях увеличилось по сравнению с 2020 годом с 4 до 10 случаев. Заместитель акима района </w:t>
            </w:r>
            <w:proofErr w:type="spellStart"/>
            <w:r w:rsidRPr="00AD0ED2">
              <w:rPr>
                <w:rFonts w:eastAsia="Times New Roman"/>
                <w:sz w:val="24"/>
                <w:szCs w:val="24"/>
                <w:lang w:eastAsia="ru-RU"/>
              </w:rPr>
              <w:t>Молдаханов</w:t>
            </w:r>
            <w:proofErr w:type="spellEnd"/>
            <w:r w:rsidRPr="00AD0ED2">
              <w:rPr>
                <w:rFonts w:eastAsia="Times New Roman"/>
                <w:sz w:val="24"/>
                <w:szCs w:val="24"/>
                <w:lang w:eastAsia="ru-RU"/>
              </w:rPr>
              <w:t xml:space="preserve"> Б.К.</w:t>
            </w:r>
          </w:p>
        </w:tc>
      </w:tr>
      <w:tr w:rsidR="00601F80" w:rsidRPr="00AD0ED2" w:rsidTr="006715E1">
        <w:trPr>
          <w:trHeight w:val="1260"/>
        </w:trPr>
        <w:tc>
          <w:tcPr>
            <w:tcW w:w="67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18</w:t>
            </w:r>
          </w:p>
        </w:tc>
        <w:tc>
          <w:tcPr>
            <w:tcW w:w="3179"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Уровень обеспеченности инфраструктуры противодействия чрезвычайным ситуациям</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63,5</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63,5</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b/>
                <w:bCs/>
                <w:sz w:val="20"/>
                <w:szCs w:val="20"/>
                <w:lang w:eastAsia="ru-RU"/>
              </w:rPr>
            </w:pPr>
            <w:r w:rsidRPr="00AD0ED2">
              <w:rPr>
                <w:rFonts w:eastAsia="Times New Roman"/>
                <w:b/>
                <w:bCs/>
                <w:sz w:val="20"/>
                <w:szCs w:val="20"/>
                <w:lang w:eastAsia="ru-RU"/>
              </w:rPr>
              <w:t>58,0</w:t>
            </w:r>
          </w:p>
        </w:tc>
        <w:tc>
          <w:tcPr>
            <w:tcW w:w="5387"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b/>
                <w:bCs/>
                <w:sz w:val="24"/>
                <w:szCs w:val="24"/>
                <w:lang w:eastAsia="ru-RU"/>
              </w:rPr>
              <w:t>Не исполнен.</w:t>
            </w:r>
            <w:r w:rsidRPr="00AD0ED2">
              <w:rPr>
                <w:rFonts w:eastAsia="Times New Roman"/>
                <w:sz w:val="24"/>
                <w:szCs w:val="24"/>
                <w:lang w:eastAsia="ru-RU"/>
              </w:rPr>
              <w:t xml:space="preserve"> </w:t>
            </w:r>
            <w:proofErr w:type="gramStart"/>
            <w:r w:rsidRPr="00AD0ED2">
              <w:rPr>
                <w:rFonts w:eastAsia="Times New Roman"/>
                <w:sz w:val="24"/>
                <w:szCs w:val="24"/>
                <w:lang w:eastAsia="ru-RU"/>
              </w:rPr>
              <w:t>Индикатор не достигнут</w:t>
            </w:r>
            <w:proofErr w:type="gramEnd"/>
            <w:r w:rsidR="002D30A6" w:rsidRPr="00AD0ED2">
              <w:rPr>
                <w:rFonts w:eastAsia="Times New Roman"/>
                <w:sz w:val="24"/>
                <w:szCs w:val="24"/>
                <w:lang w:eastAsia="ru-RU"/>
              </w:rPr>
              <w:t>,</w:t>
            </w:r>
            <w:r w:rsidRPr="00AD0ED2">
              <w:rPr>
                <w:rFonts w:eastAsia="Times New Roman"/>
                <w:sz w:val="24"/>
                <w:szCs w:val="24"/>
                <w:lang w:eastAsia="ru-RU"/>
              </w:rPr>
              <w:t xml:space="preserve"> в связи с  невыполнением работ по </w:t>
            </w:r>
            <w:proofErr w:type="spellStart"/>
            <w:r w:rsidRPr="00AD0ED2">
              <w:rPr>
                <w:rFonts w:eastAsia="Times New Roman"/>
                <w:sz w:val="24"/>
                <w:szCs w:val="24"/>
                <w:lang w:eastAsia="ru-RU"/>
              </w:rPr>
              <w:t>берегоукреплению</w:t>
            </w:r>
            <w:proofErr w:type="spellEnd"/>
            <w:r w:rsidR="002D30A6" w:rsidRPr="00AD0ED2">
              <w:rPr>
                <w:rFonts w:eastAsia="Times New Roman"/>
                <w:sz w:val="24"/>
                <w:szCs w:val="24"/>
                <w:lang w:eastAsia="ru-RU"/>
              </w:rPr>
              <w:t xml:space="preserve"> в г.Риддер</w:t>
            </w:r>
            <w:r w:rsidRPr="00AD0ED2">
              <w:rPr>
                <w:rFonts w:eastAsia="Times New Roman"/>
                <w:sz w:val="24"/>
                <w:szCs w:val="24"/>
                <w:lang w:eastAsia="ru-RU"/>
              </w:rPr>
              <w:t xml:space="preserve">. Первый заместитель акима области </w:t>
            </w:r>
            <w:proofErr w:type="spellStart"/>
            <w:r w:rsidRPr="00AD0ED2">
              <w:rPr>
                <w:rFonts w:eastAsia="Times New Roman"/>
                <w:sz w:val="24"/>
                <w:szCs w:val="24"/>
                <w:lang w:eastAsia="ru-RU"/>
              </w:rPr>
              <w:t>Сматлав</w:t>
            </w:r>
            <w:proofErr w:type="spellEnd"/>
            <w:r w:rsidRPr="00AD0ED2">
              <w:rPr>
                <w:rFonts w:eastAsia="Times New Roman"/>
                <w:sz w:val="24"/>
                <w:szCs w:val="24"/>
                <w:lang w:eastAsia="ru-RU"/>
              </w:rPr>
              <w:t xml:space="preserve"> А.Б.</w:t>
            </w:r>
          </w:p>
        </w:tc>
      </w:tr>
      <w:tr w:rsidR="00601F80" w:rsidRPr="00AD0ED2" w:rsidTr="006715E1">
        <w:trPr>
          <w:trHeight w:val="157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Усть-Каменогорск</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37,0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37,0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37,0</w:t>
            </w:r>
          </w:p>
        </w:tc>
        <w:tc>
          <w:tcPr>
            <w:tcW w:w="5387" w:type="dxa"/>
            <w:shd w:val="clear" w:color="auto" w:fill="auto"/>
            <w:vAlign w:val="bottom"/>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b/>
                <w:bCs/>
                <w:sz w:val="24"/>
                <w:szCs w:val="24"/>
                <w:lang w:eastAsia="ru-RU"/>
              </w:rPr>
              <w:t>Исполнен.</w:t>
            </w:r>
            <w:r w:rsidRPr="00AD0ED2">
              <w:rPr>
                <w:rFonts w:eastAsia="Times New Roman"/>
                <w:sz w:val="24"/>
                <w:szCs w:val="24"/>
                <w:lang w:eastAsia="ru-RU"/>
              </w:rPr>
              <w:t xml:space="preserve"> Обеспеченно</w:t>
            </w:r>
            <w:r w:rsidR="002D30A6" w:rsidRPr="00AD0ED2">
              <w:rPr>
                <w:rFonts w:eastAsia="Times New Roman"/>
                <w:sz w:val="24"/>
                <w:szCs w:val="24"/>
                <w:lang w:eastAsia="ru-RU"/>
              </w:rPr>
              <w:t xml:space="preserve">сть по </w:t>
            </w:r>
            <w:proofErr w:type="spellStart"/>
            <w:r w:rsidR="002D30A6" w:rsidRPr="00AD0ED2">
              <w:rPr>
                <w:rFonts w:eastAsia="Times New Roman"/>
                <w:sz w:val="24"/>
                <w:szCs w:val="24"/>
                <w:lang w:eastAsia="ru-RU"/>
              </w:rPr>
              <w:t>берегоукреплению</w:t>
            </w:r>
            <w:proofErr w:type="spellEnd"/>
            <w:r w:rsidR="002D30A6" w:rsidRPr="00AD0ED2">
              <w:rPr>
                <w:rFonts w:eastAsia="Times New Roman"/>
                <w:sz w:val="24"/>
                <w:szCs w:val="24"/>
                <w:lang w:eastAsia="ru-RU"/>
              </w:rPr>
              <w:t xml:space="preserve"> рек</w:t>
            </w:r>
            <w:r w:rsidRPr="00AD0ED2">
              <w:rPr>
                <w:rFonts w:eastAsia="Times New Roman"/>
                <w:sz w:val="24"/>
                <w:szCs w:val="24"/>
                <w:lang w:eastAsia="ru-RU"/>
              </w:rPr>
              <w:t xml:space="preserve"> </w:t>
            </w:r>
            <w:proofErr w:type="gramStart"/>
            <w:r w:rsidRPr="00AD0ED2">
              <w:rPr>
                <w:rFonts w:eastAsia="Times New Roman"/>
                <w:sz w:val="24"/>
                <w:szCs w:val="24"/>
                <w:lang w:eastAsia="ru-RU"/>
              </w:rPr>
              <w:t>от</w:t>
            </w:r>
            <w:proofErr w:type="gramEnd"/>
            <w:r w:rsidRPr="00AD0ED2">
              <w:rPr>
                <w:rFonts w:eastAsia="Times New Roman"/>
                <w:sz w:val="24"/>
                <w:szCs w:val="24"/>
                <w:lang w:eastAsia="ru-RU"/>
              </w:rPr>
              <w:t xml:space="preserve"> паводок 100%, обеспеченность по землетрясениям 11%, по пожарам - 0%, средняя обеспеченность - 37%</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Семей</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85,5</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85,5</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94,8</w:t>
            </w:r>
          </w:p>
        </w:tc>
        <w:tc>
          <w:tcPr>
            <w:tcW w:w="5387" w:type="dxa"/>
            <w:shd w:val="clear" w:color="auto" w:fill="auto"/>
            <w:noWrap/>
            <w:vAlign w:val="bottom"/>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2D30A6">
        <w:trPr>
          <w:trHeight w:val="853"/>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Риддер</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49,8</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49,8</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51,0</w:t>
            </w:r>
          </w:p>
        </w:tc>
        <w:tc>
          <w:tcPr>
            <w:tcW w:w="5387" w:type="dxa"/>
            <w:shd w:val="clear" w:color="auto" w:fill="auto"/>
            <w:vAlign w:val="center"/>
            <w:hideMark/>
          </w:tcPr>
          <w:p w:rsidR="00601F80" w:rsidRPr="00AD0ED2" w:rsidRDefault="00601F80" w:rsidP="002D30A6">
            <w:pPr>
              <w:spacing w:after="0" w:line="240" w:lineRule="auto"/>
              <w:rPr>
                <w:rFonts w:eastAsia="Times New Roman"/>
                <w:sz w:val="24"/>
                <w:szCs w:val="24"/>
                <w:lang w:eastAsia="ru-RU"/>
              </w:rPr>
            </w:pPr>
            <w:r w:rsidRPr="00AD0ED2">
              <w:rPr>
                <w:rFonts w:eastAsia="Times New Roman"/>
                <w:b/>
                <w:bCs/>
                <w:sz w:val="24"/>
                <w:szCs w:val="24"/>
                <w:lang w:eastAsia="ru-RU"/>
              </w:rPr>
              <w:t>Исполнен</w:t>
            </w:r>
            <w:r w:rsidRPr="00AD0ED2">
              <w:rPr>
                <w:rFonts w:eastAsia="Times New Roman"/>
                <w:sz w:val="24"/>
                <w:szCs w:val="24"/>
                <w:lang w:eastAsia="ru-RU"/>
              </w:rPr>
              <w:t>. За 2021 год уровень  обеспеченности инфраструктуры противодействия  чрезвычайным ситуациям составил 51%</w:t>
            </w:r>
            <w:r w:rsidR="002D30A6" w:rsidRPr="00AD0ED2">
              <w:rPr>
                <w:rFonts w:eastAsia="Times New Roman"/>
                <w:sz w:val="24"/>
                <w:szCs w:val="24"/>
                <w:lang w:eastAsia="ru-RU"/>
              </w:rPr>
              <w:t>.</w:t>
            </w:r>
          </w:p>
        </w:tc>
      </w:tr>
      <w:tr w:rsidR="00601F80" w:rsidRPr="00AD0ED2" w:rsidTr="006715E1">
        <w:trPr>
          <w:trHeight w:val="1082"/>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Курчатов</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98,0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98,0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98,0</w:t>
            </w:r>
          </w:p>
        </w:tc>
        <w:tc>
          <w:tcPr>
            <w:tcW w:w="5387" w:type="dxa"/>
            <w:shd w:val="clear" w:color="auto" w:fill="auto"/>
            <w:vAlign w:val="bottom"/>
            <w:hideMark/>
          </w:tcPr>
          <w:p w:rsidR="00601F80" w:rsidRPr="00AD0ED2" w:rsidRDefault="00601F80" w:rsidP="002D30A6">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r w:rsidRPr="00AD0ED2">
              <w:rPr>
                <w:rFonts w:eastAsia="Times New Roman"/>
                <w:sz w:val="24"/>
                <w:szCs w:val="24"/>
                <w:lang w:eastAsia="ru-RU"/>
              </w:rPr>
              <w:t xml:space="preserve"> </w:t>
            </w:r>
            <w:r w:rsidR="002D30A6" w:rsidRPr="00AD0ED2">
              <w:rPr>
                <w:rFonts w:eastAsia="Times New Roman"/>
                <w:sz w:val="24"/>
                <w:szCs w:val="24"/>
                <w:lang w:eastAsia="ru-RU"/>
              </w:rPr>
              <w:t>У</w:t>
            </w:r>
            <w:r w:rsidRPr="00AD0ED2">
              <w:rPr>
                <w:rFonts w:eastAsia="Times New Roman"/>
                <w:sz w:val="24"/>
                <w:szCs w:val="24"/>
                <w:lang w:eastAsia="ru-RU"/>
              </w:rPr>
              <w:t>ровень обеспеченности инфраструктуры противодействию ЧС по городу Курчатов остается на высоком уровне 98%.</w:t>
            </w:r>
          </w:p>
        </w:tc>
      </w:tr>
      <w:tr w:rsidR="00601F80" w:rsidRPr="00AD0ED2" w:rsidTr="006715E1">
        <w:trPr>
          <w:trHeight w:val="630"/>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Абайский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96,0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96,0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96,0</w:t>
            </w:r>
          </w:p>
        </w:tc>
        <w:tc>
          <w:tcPr>
            <w:tcW w:w="5387" w:type="dxa"/>
            <w:shd w:val="clear" w:color="auto" w:fill="auto"/>
            <w:vAlign w:val="bottom"/>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b/>
                <w:bCs/>
                <w:sz w:val="24"/>
                <w:szCs w:val="24"/>
                <w:lang w:eastAsia="ru-RU"/>
              </w:rPr>
              <w:t>Исполнен.</w:t>
            </w:r>
            <w:r w:rsidRPr="00AD0ED2">
              <w:rPr>
                <w:rFonts w:eastAsia="Times New Roman"/>
                <w:sz w:val="24"/>
                <w:szCs w:val="24"/>
                <w:lang w:eastAsia="ru-RU"/>
              </w:rPr>
              <w:t xml:space="preserve"> Проведены работы по углублению и спрямлению русел рек.</w:t>
            </w:r>
          </w:p>
        </w:tc>
      </w:tr>
      <w:tr w:rsidR="00601F80" w:rsidRPr="00AD0ED2" w:rsidTr="006715E1">
        <w:trPr>
          <w:trHeight w:val="94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lastRenderedPageBreak/>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Аягозский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81,3</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81,3</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81,3</w:t>
            </w:r>
          </w:p>
        </w:tc>
        <w:tc>
          <w:tcPr>
            <w:tcW w:w="5387"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b/>
                <w:bCs/>
                <w:sz w:val="24"/>
                <w:szCs w:val="24"/>
                <w:lang w:eastAsia="ru-RU"/>
              </w:rPr>
              <w:t xml:space="preserve">Исполнен. </w:t>
            </w:r>
            <w:r w:rsidRPr="00AD0ED2">
              <w:rPr>
                <w:rFonts w:eastAsia="Times New Roman"/>
                <w:sz w:val="24"/>
                <w:szCs w:val="24"/>
                <w:lang w:eastAsia="ru-RU"/>
              </w:rPr>
              <w:t xml:space="preserve">Уровень обеспеченности инфраструктуры противодействия чрезвычайным ситуациям 81,3%. </w:t>
            </w:r>
          </w:p>
        </w:tc>
      </w:tr>
      <w:tr w:rsidR="00601F80" w:rsidRPr="00AD0ED2" w:rsidTr="006715E1">
        <w:trPr>
          <w:trHeight w:val="630"/>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Бескарагайский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57,0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57,0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57,0</w:t>
            </w:r>
          </w:p>
        </w:tc>
        <w:tc>
          <w:tcPr>
            <w:tcW w:w="5387" w:type="dxa"/>
            <w:shd w:val="clear" w:color="auto" w:fill="auto"/>
            <w:vAlign w:val="bottom"/>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r w:rsidRPr="00AD0ED2">
              <w:rPr>
                <w:rFonts w:eastAsia="Times New Roman"/>
                <w:sz w:val="24"/>
                <w:szCs w:val="24"/>
                <w:lang w:eastAsia="ru-RU"/>
              </w:rPr>
              <w:t>. Запланированные мероприятия исполнены полностью.</w:t>
            </w:r>
          </w:p>
        </w:tc>
      </w:tr>
      <w:tr w:rsidR="00601F80" w:rsidRPr="00AD0ED2" w:rsidTr="006715E1">
        <w:trPr>
          <w:trHeight w:val="87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Бородулихинский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100</w:t>
            </w:r>
          </w:p>
        </w:tc>
        <w:tc>
          <w:tcPr>
            <w:tcW w:w="5387" w:type="dxa"/>
            <w:shd w:val="clear" w:color="auto" w:fill="auto"/>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b/>
                <w:bCs/>
                <w:sz w:val="24"/>
                <w:szCs w:val="24"/>
                <w:lang w:eastAsia="ru-RU"/>
              </w:rPr>
              <w:t>Исполнен.</w:t>
            </w:r>
            <w:r w:rsidRPr="00AD0ED2">
              <w:rPr>
                <w:rFonts w:eastAsia="Times New Roman"/>
                <w:sz w:val="24"/>
                <w:szCs w:val="24"/>
                <w:lang w:eastAsia="ru-RU"/>
              </w:rPr>
              <w:t xml:space="preserve"> Проведен комплекс мероприятий, направленный на обеспечение защищенности территории от чрезвычайных ситуаций.</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Глубоковский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50,0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50,0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50,0</w:t>
            </w:r>
          </w:p>
        </w:tc>
        <w:tc>
          <w:tcPr>
            <w:tcW w:w="5387" w:type="dxa"/>
            <w:shd w:val="clear" w:color="auto" w:fill="auto"/>
            <w:noWrap/>
            <w:vAlign w:val="bottom"/>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982"/>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proofErr w:type="spellStart"/>
            <w:r w:rsidRPr="00AD0ED2">
              <w:rPr>
                <w:rFonts w:eastAsia="Times New Roman"/>
                <w:sz w:val="24"/>
                <w:szCs w:val="24"/>
                <w:lang w:eastAsia="ru-RU"/>
              </w:rPr>
              <w:t>Жарминский</w:t>
            </w:r>
            <w:proofErr w:type="spellEnd"/>
            <w:r w:rsidRPr="00AD0ED2">
              <w:rPr>
                <w:rFonts w:eastAsia="Times New Roman"/>
                <w:sz w:val="24"/>
                <w:szCs w:val="24"/>
                <w:lang w:eastAsia="ru-RU"/>
              </w:rPr>
              <w:t xml:space="preserve">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69,0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69,0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74,8</w:t>
            </w:r>
          </w:p>
        </w:tc>
        <w:tc>
          <w:tcPr>
            <w:tcW w:w="5387" w:type="dxa"/>
            <w:shd w:val="clear" w:color="auto" w:fill="auto"/>
            <w:vAlign w:val="center"/>
            <w:hideMark/>
          </w:tcPr>
          <w:p w:rsidR="00601F80" w:rsidRPr="00AD0ED2" w:rsidRDefault="00601F80" w:rsidP="002D30A6">
            <w:pPr>
              <w:spacing w:after="0" w:line="240" w:lineRule="auto"/>
              <w:rPr>
                <w:rFonts w:eastAsia="Times New Roman"/>
                <w:sz w:val="24"/>
                <w:szCs w:val="24"/>
                <w:lang w:eastAsia="ru-RU"/>
              </w:rPr>
            </w:pPr>
            <w:r w:rsidRPr="00AD0ED2">
              <w:rPr>
                <w:rFonts w:eastAsia="Times New Roman"/>
                <w:b/>
                <w:bCs/>
                <w:sz w:val="24"/>
                <w:szCs w:val="24"/>
                <w:lang w:eastAsia="ru-RU"/>
              </w:rPr>
              <w:t xml:space="preserve">Исполнен. </w:t>
            </w:r>
            <w:r w:rsidRPr="00AD0ED2">
              <w:rPr>
                <w:rFonts w:eastAsia="Times New Roman"/>
                <w:sz w:val="24"/>
                <w:szCs w:val="24"/>
                <w:lang w:eastAsia="ru-RU"/>
              </w:rPr>
              <w:t xml:space="preserve">По району функционируют 6 гидросооружений  и 5 пожарных постов, в 2021 году укомплектован пожарный пост в </w:t>
            </w:r>
            <w:proofErr w:type="spellStart"/>
            <w:r w:rsidRPr="00AD0ED2">
              <w:rPr>
                <w:rFonts w:eastAsia="Times New Roman"/>
                <w:sz w:val="24"/>
                <w:szCs w:val="24"/>
                <w:lang w:eastAsia="ru-RU"/>
              </w:rPr>
              <w:t>с</w:t>
            </w:r>
            <w:proofErr w:type="gramStart"/>
            <w:r w:rsidRPr="00AD0ED2">
              <w:rPr>
                <w:rFonts w:eastAsia="Times New Roman"/>
                <w:sz w:val="24"/>
                <w:szCs w:val="24"/>
                <w:lang w:eastAsia="ru-RU"/>
              </w:rPr>
              <w:t>.а</w:t>
            </w:r>
            <w:proofErr w:type="gramEnd"/>
            <w:r w:rsidRPr="00AD0ED2">
              <w:rPr>
                <w:rFonts w:eastAsia="Times New Roman"/>
                <w:sz w:val="24"/>
                <w:szCs w:val="24"/>
                <w:lang w:eastAsia="ru-RU"/>
              </w:rPr>
              <w:t>ратобе</w:t>
            </w:r>
            <w:proofErr w:type="spellEnd"/>
            <w:r w:rsidRPr="00AD0ED2">
              <w:rPr>
                <w:rFonts w:eastAsia="Times New Roman"/>
                <w:sz w:val="24"/>
                <w:szCs w:val="24"/>
                <w:lang w:eastAsia="ru-RU"/>
              </w:rPr>
              <w:t>.</w:t>
            </w:r>
          </w:p>
        </w:tc>
      </w:tr>
      <w:tr w:rsidR="00601F80" w:rsidRPr="00AD0ED2" w:rsidTr="006715E1">
        <w:trPr>
          <w:trHeight w:val="982"/>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Зайсанский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78,4</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78,4</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80,5</w:t>
            </w:r>
          </w:p>
        </w:tc>
        <w:tc>
          <w:tcPr>
            <w:tcW w:w="5387" w:type="dxa"/>
            <w:shd w:val="clear" w:color="auto" w:fill="auto"/>
            <w:vAlign w:val="center"/>
            <w:hideMark/>
          </w:tcPr>
          <w:p w:rsidR="00601F80" w:rsidRPr="00AD0ED2" w:rsidRDefault="00601F80" w:rsidP="002D30A6">
            <w:pPr>
              <w:spacing w:after="0" w:line="240" w:lineRule="auto"/>
              <w:rPr>
                <w:rFonts w:eastAsia="Times New Roman"/>
                <w:sz w:val="24"/>
                <w:szCs w:val="24"/>
                <w:lang w:eastAsia="ru-RU"/>
              </w:rPr>
            </w:pPr>
            <w:r w:rsidRPr="00AD0ED2">
              <w:rPr>
                <w:rFonts w:eastAsia="Times New Roman"/>
                <w:b/>
                <w:bCs/>
                <w:sz w:val="24"/>
                <w:szCs w:val="24"/>
                <w:lang w:eastAsia="ru-RU"/>
              </w:rPr>
              <w:t>Исполнен.</w:t>
            </w:r>
            <w:r w:rsidRPr="00AD0ED2">
              <w:rPr>
                <w:rFonts w:eastAsia="Times New Roman"/>
                <w:sz w:val="24"/>
                <w:szCs w:val="24"/>
                <w:lang w:eastAsia="ru-RU"/>
              </w:rPr>
              <w:t xml:space="preserve">  В течение года выполнены  берегоукрепительные, восстановительные работы для предо</w:t>
            </w:r>
            <w:r w:rsidR="002D30A6" w:rsidRPr="00AD0ED2">
              <w:rPr>
                <w:rFonts w:eastAsia="Times New Roman"/>
                <w:sz w:val="24"/>
                <w:szCs w:val="24"/>
                <w:lang w:eastAsia="ru-RU"/>
              </w:rPr>
              <w:t>т</w:t>
            </w:r>
            <w:r w:rsidRPr="00AD0ED2">
              <w:rPr>
                <w:rFonts w:eastAsia="Times New Roman"/>
                <w:sz w:val="24"/>
                <w:szCs w:val="24"/>
                <w:lang w:eastAsia="ru-RU"/>
              </w:rPr>
              <w:t>вращения последствий весеннего паводка.</w:t>
            </w:r>
          </w:p>
        </w:tc>
      </w:tr>
      <w:tr w:rsidR="00601F80" w:rsidRPr="00AD0ED2" w:rsidTr="006715E1">
        <w:trPr>
          <w:trHeight w:val="85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район Алтай</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56,5</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56,5</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56,5</w:t>
            </w:r>
          </w:p>
        </w:tc>
        <w:tc>
          <w:tcPr>
            <w:tcW w:w="5387"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b/>
                <w:bCs/>
                <w:sz w:val="24"/>
                <w:szCs w:val="24"/>
                <w:lang w:eastAsia="ru-RU"/>
              </w:rPr>
              <w:t xml:space="preserve">Исполнен. </w:t>
            </w:r>
            <w:r w:rsidRPr="00AD0ED2">
              <w:rPr>
                <w:rFonts w:eastAsia="Times New Roman"/>
                <w:sz w:val="24"/>
                <w:szCs w:val="24"/>
                <w:lang w:eastAsia="ru-RU"/>
              </w:rPr>
              <w:t>Уровень обеспеченности инфраструктуры противодействия чрезвычайным ситуациям составил 56,5%</w:t>
            </w:r>
          </w:p>
        </w:tc>
      </w:tr>
      <w:tr w:rsidR="00601F80" w:rsidRPr="00AD0ED2" w:rsidTr="006715E1">
        <w:trPr>
          <w:trHeight w:val="72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Катон-Карагайский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48,5</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48,5</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48,5</w:t>
            </w:r>
          </w:p>
        </w:tc>
        <w:tc>
          <w:tcPr>
            <w:tcW w:w="5387"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b/>
                <w:bCs/>
                <w:sz w:val="24"/>
                <w:szCs w:val="24"/>
                <w:lang w:eastAsia="ru-RU"/>
              </w:rPr>
              <w:t>Исполнен.</w:t>
            </w:r>
            <w:r w:rsidRPr="00AD0ED2">
              <w:rPr>
                <w:rFonts w:eastAsia="Times New Roman"/>
                <w:sz w:val="24"/>
                <w:szCs w:val="24"/>
                <w:lang w:eastAsia="ru-RU"/>
              </w:rPr>
              <w:t xml:space="preserve"> Проведен комплекс мероприятий, направленный на обеспечение защищённости территории от чрезвычайных ситуаций.</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Курчумский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62,0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62,0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62,0</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2386"/>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Кокпектинский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52,6</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52,6</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52,6</w:t>
            </w:r>
          </w:p>
        </w:tc>
        <w:tc>
          <w:tcPr>
            <w:tcW w:w="5387" w:type="dxa"/>
            <w:shd w:val="clear" w:color="auto" w:fill="auto"/>
            <w:vAlign w:val="center"/>
            <w:hideMark/>
          </w:tcPr>
          <w:p w:rsidR="00601F80" w:rsidRPr="00AD0ED2" w:rsidRDefault="00601F80" w:rsidP="002D30A6">
            <w:pPr>
              <w:spacing w:after="0" w:line="240" w:lineRule="auto"/>
              <w:rPr>
                <w:rFonts w:eastAsia="Times New Roman"/>
                <w:sz w:val="24"/>
                <w:szCs w:val="24"/>
                <w:lang w:eastAsia="ru-RU"/>
              </w:rPr>
            </w:pPr>
            <w:r w:rsidRPr="00AD0ED2">
              <w:rPr>
                <w:rFonts w:eastAsia="Times New Roman"/>
                <w:b/>
                <w:bCs/>
                <w:sz w:val="24"/>
                <w:szCs w:val="24"/>
                <w:lang w:eastAsia="ru-RU"/>
              </w:rPr>
              <w:t>Исполнен.</w:t>
            </w:r>
            <w:r w:rsidRPr="00AD0ED2">
              <w:rPr>
                <w:rFonts w:eastAsia="Times New Roman"/>
                <w:sz w:val="24"/>
                <w:szCs w:val="24"/>
                <w:lang w:eastAsia="ru-RU"/>
              </w:rPr>
              <w:t xml:space="preserve"> Завершены работы по бетонированию паводкового водосброса и установке плоских заторов, по механической очистке от растительности на канале переброски.                                                                                                      Очи</w:t>
            </w:r>
            <w:r w:rsidR="002D30A6" w:rsidRPr="00AD0ED2">
              <w:rPr>
                <w:rFonts w:eastAsia="Times New Roman"/>
                <w:sz w:val="24"/>
                <w:szCs w:val="24"/>
                <w:lang w:eastAsia="ru-RU"/>
              </w:rPr>
              <w:t>щены водопропускные канавы в с</w:t>
            </w:r>
            <w:proofErr w:type="gramStart"/>
            <w:r w:rsidR="002D30A6" w:rsidRPr="00AD0ED2">
              <w:rPr>
                <w:rFonts w:eastAsia="Times New Roman"/>
                <w:sz w:val="24"/>
                <w:szCs w:val="24"/>
                <w:lang w:eastAsia="ru-RU"/>
              </w:rPr>
              <w:t>.П</w:t>
            </w:r>
            <w:proofErr w:type="gramEnd"/>
            <w:r w:rsidRPr="00AD0ED2">
              <w:rPr>
                <w:rFonts w:eastAsia="Times New Roman"/>
                <w:sz w:val="24"/>
                <w:szCs w:val="24"/>
                <w:lang w:eastAsia="ru-RU"/>
              </w:rPr>
              <w:t xml:space="preserve">реображенка, очищены мосты и водопропускные канавы в сельских округах. В </w:t>
            </w:r>
            <w:proofErr w:type="spellStart"/>
            <w:r w:rsidRPr="00AD0ED2">
              <w:rPr>
                <w:rFonts w:eastAsia="Times New Roman"/>
                <w:sz w:val="24"/>
                <w:szCs w:val="24"/>
                <w:lang w:eastAsia="ru-RU"/>
              </w:rPr>
              <w:t>Миролюбовском</w:t>
            </w:r>
            <w:proofErr w:type="spellEnd"/>
            <w:r w:rsidRPr="00AD0ED2">
              <w:rPr>
                <w:rFonts w:eastAsia="Times New Roman"/>
                <w:sz w:val="24"/>
                <w:szCs w:val="24"/>
                <w:lang w:eastAsia="ru-RU"/>
              </w:rPr>
              <w:t xml:space="preserve"> сельском округе очищено русло реки </w:t>
            </w:r>
            <w:proofErr w:type="spellStart"/>
            <w:r w:rsidRPr="00AD0ED2">
              <w:rPr>
                <w:rFonts w:eastAsia="Times New Roman"/>
                <w:sz w:val="24"/>
                <w:szCs w:val="24"/>
                <w:lang w:eastAsia="ru-RU"/>
              </w:rPr>
              <w:t>Кайынды</w:t>
            </w:r>
            <w:proofErr w:type="spellEnd"/>
            <w:r w:rsidRPr="00AD0ED2">
              <w:rPr>
                <w:rFonts w:eastAsia="Times New Roman"/>
                <w:sz w:val="24"/>
                <w:szCs w:val="24"/>
                <w:lang w:eastAsia="ru-RU"/>
              </w:rPr>
              <w:t xml:space="preserve"> и восстановлена дамба. Длина дамбы составляет 800 метров.                            </w:t>
            </w:r>
          </w:p>
        </w:tc>
      </w:tr>
      <w:tr w:rsidR="00601F80" w:rsidRPr="00AD0ED2" w:rsidTr="006715E1">
        <w:trPr>
          <w:trHeight w:val="1731"/>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lastRenderedPageBreak/>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Тарбагатайский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67,5</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67,5</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68,0</w:t>
            </w:r>
          </w:p>
        </w:tc>
        <w:tc>
          <w:tcPr>
            <w:tcW w:w="5387"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b/>
                <w:bCs/>
                <w:sz w:val="24"/>
                <w:szCs w:val="24"/>
                <w:lang w:eastAsia="ru-RU"/>
              </w:rPr>
              <w:t xml:space="preserve"> Исполнен. </w:t>
            </w:r>
            <w:r w:rsidRPr="00AD0ED2">
              <w:rPr>
                <w:rFonts w:eastAsia="Times New Roman"/>
                <w:sz w:val="24"/>
                <w:szCs w:val="24"/>
                <w:lang w:eastAsia="ru-RU"/>
              </w:rPr>
              <w:t>В 2021 году проведена работа по  очистке русла реки «</w:t>
            </w:r>
            <w:proofErr w:type="spellStart"/>
            <w:r w:rsidRPr="00AD0ED2">
              <w:rPr>
                <w:rFonts w:eastAsia="Times New Roman"/>
                <w:sz w:val="24"/>
                <w:szCs w:val="24"/>
                <w:lang w:eastAsia="ru-RU"/>
              </w:rPr>
              <w:t>Тебиске</w:t>
            </w:r>
            <w:proofErr w:type="spellEnd"/>
            <w:r w:rsidRPr="00AD0ED2">
              <w:rPr>
                <w:rFonts w:eastAsia="Times New Roman"/>
                <w:sz w:val="24"/>
                <w:szCs w:val="24"/>
                <w:lang w:eastAsia="ru-RU"/>
              </w:rPr>
              <w:t xml:space="preserve">» протяженностью 4500 метров в </w:t>
            </w:r>
            <w:proofErr w:type="spellStart"/>
            <w:r w:rsidRPr="00AD0ED2">
              <w:rPr>
                <w:rFonts w:eastAsia="Times New Roman"/>
                <w:sz w:val="24"/>
                <w:szCs w:val="24"/>
                <w:lang w:eastAsia="ru-RU"/>
              </w:rPr>
              <w:t>Кумкольском</w:t>
            </w:r>
            <w:proofErr w:type="spellEnd"/>
            <w:r w:rsidRPr="00AD0ED2">
              <w:rPr>
                <w:rFonts w:eastAsia="Times New Roman"/>
                <w:sz w:val="24"/>
                <w:szCs w:val="24"/>
                <w:lang w:eastAsia="ru-RU"/>
              </w:rPr>
              <w:t xml:space="preserve"> сельском округе. На основании постановления акимата Тарбагатайского района №616 от  8 сентября 2020 года открыт опорный пункт пожаротушения в селе </w:t>
            </w:r>
            <w:proofErr w:type="spellStart"/>
            <w:r w:rsidRPr="00AD0ED2">
              <w:rPr>
                <w:rFonts w:eastAsia="Times New Roman"/>
                <w:sz w:val="24"/>
                <w:szCs w:val="24"/>
                <w:lang w:eastAsia="ru-RU"/>
              </w:rPr>
              <w:t>Кумколь</w:t>
            </w:r>
            <w:proofErr w:type="spellEnd"/>
            <w:r w:rsidRPr="00AD0ED2">
              <w:rPr>
                <w:rFonts w:eastAsia="Times New Roman"/>
                <w:sz w:val="24"/>
                <w:szCs w:val="24"/>
                <w:lang w:eastAsia="ru-RU"/>
              </w:rPr>
              <w:t xml:space="preserve">. </w:t>
            </w:r>
            <w:r w:rsidRPr="00AD0ED2">
              <w:rPr>
                <w:rFonts w:eastAsia="Times New Roman"/>
                <w:sz w:val="24"/>
                <w:szCs w:val="24"/>
                <w:lang w:eastAsia="ru-RU"/>
              </w:rPr>
              <w:br w:type="page"/>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Уланский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57,0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57,0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57,0</w:t>
            </w:r>
          </w:p>
        </w:tc>
        <w:tc>
          <w:tcPr>
            <w:tcW w:w="5387" w:type="dxa"/>
            <w:shd w:val="clear" w:color="auto" w:fill="auto"/>
            <w:noWrap/>
            <w:vAlign w:val="bottom"/>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982"/>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Урджарский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63,5</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63,5</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63,5</w:t>
            </w:r>
          </w:p>
        </w:tc>
        <w:tc>
          <w:tcPr>
            <w:tcW w:w="5387"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 xml:space="preserve">Исполнен. По распоряжению акима Урджарского района №217-нк-ө от 11.11.2021 года выделено 3,66 млн.тенге для проведения берегоукрепительных работ на реке </w:t>
            </w:r>
            <w:proofErr w:type="spellStart"/>
            <w:r w:rsidRPr="00AD0ED2">
              <w:rPr>
                <w:rFonts w:eastAsia="Times New Roman"/>
                <w:sz w:val="24"/>
                <w:szCs w:val="24"/>
                <w:lang w:eastAsia="ru-RU"/>
              </w:rPr>
              <w:t>Сабаз</w:t>
            </w:r>
            <w:proofErr w:type="spellEnd"/>
            <w:r w:rsidRPr="00AD0ED2">
              <w:rPr>
                <w:rFonts w:eastAsia="Times New Roman"/>
                <w:sz w:val="24"/>
                <w:szCs w:val="24"/>
                <w:lang w:eastAsia="ru-RU"/>
              </w:rPr>
              <w:t xml:space="preserve"> в </w:t>
            </w:r>
            <w:proofErr w:type="spellStart"/>
            <w:r w:rsidRPr="00AD0ED2">
              <w:rPr>
                <w:rFonts w:eastAsia="Times New Roman"/>
                <w:sz w:val="24"/>
                <w:szCs w:val="24"/>
                <w:lang w:eastAsia="ru-RU"/>
              </w:rPr>
              <w:t>с</w:t>
            </w:r>
            <w:proofErr w:type="gramStart"/>
            <w:r w:rsidRPr="00AD0ED2">
              <w:rPr>
                <w:rFonts w:eastAsia="Times New Roman"/>
                <w:sz w:val="24"/>
                <w:szCs w:val="24"/>
                <w:lang w:eastAsia="ru-RU"/>
              </w:rPr>
              <w:t>.К</w:t>
            </w:r>
            <w:proofErr w:type="gramEnd"/>
            <w:r w:rsidRPr="00AD0ED2">
              <w:rPr>
                <w:rFonts w:eastAsia="Times New Roman"/>
                <w:sz w:val="24"/>
                <w:szCs w:val="24"/>
                <w:lang w:eastAsia="ru-RU"/>
              </w:rPr>
              <w:t>арабута</w:t>
            </w:r>
            <w:proofErr w:type="spellEnd"/>
            <w:r w:rsidRPr="00AD0ED2">
              <w:rPr>
                <w:rFonts w:eastAsia="Times New Roman"/>
                <w:sz w:val="24"/>
                <w:szCs w:val="24"/>
                <w:lang w:eastAsia="ru-RU"/>
              </w:rPr>
              <w:t xml:space="preserve">  и на реке Кусак в </w:t>
            </w:r>
            <w:proofErr w:type="spellStart"/>
            <w:r w:rsidRPr="00AD0ED2">
              <w:rPr>
                <w:rFonts w:eastAsia="Times New Roman"/>
                <w:sz w:val="24"/>
                <w:szCs w:val="24"/>
                <w:lang w:eastAsia="ru-RU"/>
              </w:rPr>
              <w:t>с.Науалы</w:t>
            </w:r>
            <w:proofErr w:type="spellEnd"/>
            <w:r w:rsidRPr="00AD0ED2">
              <w:rPr>
                <w:rFonts w:eastAsia="Times New Roman"/>
                <w:sz w:val="24"/>
                <w:szCs w:val="24"/>
                <w:lang w:eastAsia="ru-RU"/>
              </w:rPr>
              <w:t>.</w:t>
            </w:r>
          </w:p>
        </w:tc>
      </w:tr>
      <w:tr w:rsidR="00601F80" w:rsidRPr="00AD0ED2" w:rsidTr="00DB4074">
        <w:trPr>
          <w:trHeight w:val="126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Шемонаихинский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77,5</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77,5</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77,5</w:t>
            </w:r>
          </w:p>
        </w:tc>
        <w:tc>
          <w:tcPr>
            <w:tcW w:w="5387" w:type="dxa"/>
            <w:shd w:val="clear" w:color="auto" w:fill="auto"/>
            <w:vAlign w:val="bottom"/>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 xml:space="preserve">Исполнен. </w:t>
            </w:r>
            <w:r w:rsidRPr="00AD0ED2">
              <w:rPr>
                <w:rFonts w:eastAsia="Times New Roman"/>
                <w:sz w:val="24"/>
                <w:szCs w:val="24"/>
                <w:lang w:eastAsia="ru-RU"/>
              </w:rPr>
              <w:t>Обеспеченность инфраструктуры противодействия: паводкам и наводнениям составляет 100%, пожарам, где нет подразделений государственной противопожарной службы - 55%.</w:t>
            </w:r>
          </w:p>
        </w:tc>
      </w:tr>
      <w:tr w:rsidR="00601F80" w:rsidRPr="00AD0ED2" w:rsidTr="006715E1">
        <w:trPr>
          <w:trHeight w:val="497"/>
        </w:trPr>
        <w:tc>
          <w:tcPr>
            <w:tcW w:w="67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19</w:t>
            </w:r>
          </w:p>
        </w:tc>
        <w:tc>
          <w:tcPr>
            <w:tcW w:w="3179"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Обеспеченность жильем на одного проживающего</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кв</w:t>
            </w:r>
            <w:proofErr w:type="gramStart"/>
            <w:r w:rsidRPr="00AD0ED2">
              <w:rPr>
                <w:rFonts w:eastAsia="Times New Roman"/>
                <w:b/>
                <w:bCs/>
                <w:sz w:val="24"/>
                <w:szCs w:val="24"/>
                <w:lang w:eastAsia="ru-RU"/>
              </w:rPr>
              <w:t>.м</w:t>
            </w:r>
            <w:proofErr w:type="gramEnd"/>
            <w:r w:rsidRPr="00AD0ED2">
              <w:rPr>
                <w:rFonts w:eastAsia="Times New Roman"/>
                <w:b/>
                <w:bCs/>
                <w:sz w:val="24"/>
                <w:szCs w:val="24"/>
                <w:lang w:eastAsia="ru-RU"/>
              </w:rPr>
              <w:t xml:space="preserve"> на одного проживающего</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21,6</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21,6</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0"/>
                <w:szCs w:val="20"/>
                <w:lang w:eastAsia="ru-RU"/>
              </w:rPr>
            </w:pPr>
            <w:r w:rsidRPr="00AD0ED2">
              <w:rPr>
                <w:rFonts w:eastAsia="Times New Roman"/>
                <w:sz w:val="20"/>
                <w:szCs w:val="20"/>
                <w:lang w:eastAsia="ru-RU"/>
              </w:rPr>
              <w:t xml:space="preserve"> -</w:t>
            </w:r>
          </w:p>
        </w:tc>
        <w:tc>
          <w:tcPr>
            <w:tcW w:w="5387" w:type="dxa"/>
            <w:shd w:val="clear" w:color="auto" w:fill="auto"/>
            <w:noWrap/>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Отсутствуют статистические данные.</w:t>
            </w:r>
          </w:p>
        </w:tc>
      </w:tr>
      <w:tr w:rsidR="00601F80" w:rsidRPr="00AD0ED2" w:rsidTr="006715E1">
        <w:trPr>
          <w:trHeight w:val="315"/>
        </w:trPr>
        <w:tc>
          <w:tcPr>
            <w:tcW w:w="679" w:type="dxa"/>
            <w:shd w:val="clear" w:color="auto" w:fill="auto"/>
            <w:noWrap/>
            <w:vAlign w:val="bottom"/>
            <w:hideMark/>
          </w:tcPr>
          <w:p w:rsidR="00601F80" w:rsidRPr="00AD0ED2" w:rsidRDefault="00601F80" w:rsidP="00601F80">
            <w:pPr>
              <w:spacing w:after="0" w:line="240" w:lineRule="auto"/>
              <w:rPr>
                <w:rFonts w:ascii="Calibri" w:eastAsia="Times New Roman" w:hAnsi="Calibri"/>
                <w:sz w:val="22"/>
                <w:szCs w:val="22"/>
                <w:lang w:eastAsia="ru-RU"/>
              </w:rPr>
            </w:pPr>
            <w:r w:rsidRPr="00AD0ED2">
              <w:rPr>
                <w:rFonts w:ascii="Calibri" w:eastAsia="Times New Roman" w:hAnsi="Calibri"/>
                <w:sz w:val="22"/>
                <w:szCs w:val="22"/>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Усть-Каменогорск</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27,0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27,0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xml:space="preserve">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Семей</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24,3</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24,3</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xml:space="preserve">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Риддер</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27,7</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27,7</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xml:space="preserve">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Курчатов</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23,4</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23,4</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xml:space="preserve">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Абайский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20,4</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20,4</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xml:space="preserve">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Аягозский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21,5</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21,5</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xml:space="preserve">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Бескарагайский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21,2</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21,2</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xml:space="preserve">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Бородулихинский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24,2</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24,2</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xml:space="preserve">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Глубоковский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23,0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23,0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xml:space="preserve">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proofErr w:type="spellStart"/>
            <w:r w:rsidRPr="00AD0ED2">
              <w:rPr>
                <w:rFonts w:eastAsia="Times New Roman"/>
                <w:sz w:val="24"/>
                <w:szCs w:val="24"/>
                <w:lang w:eastAsia="ru-RU"/>
              </w:rPr>
              <w:t>Жарминский</w:t>
            </w:r>
            <w:proofErr w:type="spellEnd"/>
            <w:r w:rsidRPr="00AD0ED2">
              <w:rPr>
                <w:rFonts w:eastAsia="Times New Roman"/>
                <w:sz w:val="24"/>
                <w:szCs w:val="24"/>
                <w:lang w:eastAsia="ru-RU"/>
              </w:rPr>
              <w:t xml:space="preserve">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18,4</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18,4</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xml:space="preserve">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Зайсанский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17,3</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17,3</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xml:space="preserve">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район Алтай</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24,4</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24,4</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xml:space="preserve">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lastRenderedPageBreak/>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Катон-Карагайский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19,6</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19,6</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xml:space="preserve">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Курчумский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18,5</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18,5</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xml:space="preserve">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Кокпектинский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19,5</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19,5</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xml:space="preserve">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Тарбагатайский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18,9</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18,9</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xml:space="preserve">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Уланский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19,9</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19,9</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xml:space="preserve">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Урджарский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17,2</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17,2</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xml:space="preserve">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Шемонаихинский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26,0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26,0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xml:space="preserve">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157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20</w:t>
            </w:r>
          </w:p>
        </w:tc>
        <w:tc>
          <w:tcPr>
            <w:tcW w:w="3179"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Доля выработанной электроэнергии возобновляемых источников энергии в общем объеме выработанной электроэнергии</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 от общего объема производства</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2,29</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2,29</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2,29</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r w:rsidRPr="00AD0ED2">
              <w:rPr>
                <w:rFonts w:eastAsia="Times New Roman"/>
                <w:sz w:val="24"/>
                <w:szCs w:val="24"/>
                <w:lang w:eastAsia="ru-RU"/>
              </w:rPr>
              <w:t xml:space="preserve"> Объем выработанной электроэнергии ВТЭ составил  211,1 млн. кВт*час или 2,29% от общей выработки электроэнергии 9214 млн</w:t>
            </w:r>
            <w:proofErr w:type="gramStart"/>
            <w:r w:rsidRPr="00AD0ED2">
              <w:rPr>
                <w:rFonts w:eastAsia="Times New Roman"/>
                <w:sz w:val="24"/>
                <w:szCs w:val="24"/>
                <w:lang w:eastAsia="ru-RU"/>
              </w:rPr>
              <w:t>.к</w:t>
            </w:r>
            <w:proofErr w:type="gramEnd"/>
            <w:r w:rsidRPr="00AD0ED2">
              <w:rPr>
                <w:rFonts w:eastAsia="Times New Roman"/>
                <w:sz w:val="24"/>
                <w:szCs w:val="24"/>
                <w:lang w:eastAsia="ru-RU"/>
              </w:rPr>
              <w:t>Вт.</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Усть-Каменогорск</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Семей</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Риддер</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1,44</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1,44</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1,45</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Исполнено.</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Курчатов</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Абайский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Аягозский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Бескарагайский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Бородулихинский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Глубоковский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proofErr w:type="spellStart"/>
            <w:r w:rsidRPr="00AD0ED2">
              <w:rPr>
                <w:rFonts w:eastAsia="Times New Roman"/>
                <w:sz w:val="24"/>
                <w:szCs w:val="24"/>
                <w:lang w:eastAsia="ru-RU"/>
              </w:rPr>
              <w:t>Жарминский</w:t>
            </w:r>
            <w:proofErr w:type="spellEnd"/>
            <w:r w:rsidRPr="00AD0ED2">
              <w:rPr>
                <w:rFonts w:eastAsia="Times New Roman"/>
                <w:sz w:val="24"/>
                <w:szCs w:val="24"/>
                <w:lang w:eastAsia="ru-RU"/>
              </w:rPr>
              <w:t xml:space="preserve">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0,40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0,40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0,42</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Исполнено.</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Зайсанский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район Алтай</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0,62</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0,62</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0,42</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Исполнено.</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Катон-Карагайский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Курчумский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Кокпектинский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Тарбагатайский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Уланский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Урджарский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lastRenderedPageBreak/>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Шемонаихинский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623"/>
        </w:trPr>
        <w:tc>
          <w:tcPr>
            <w:tcW w:w="67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21</w:t>
            </w:r>
          </w:p>
        </w:tc>
        <w:tc>
          <w:tcPr>
            <w:tcW w:w="3179"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Доступ населения к услугам водоснабжения:</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 </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 </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 </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 </w:t>
            </w:r>
          </w:p>
        </w:tc>
      </w:tr>
      <w:tr w:rsidR="00601F80" w:rsidRPr="00AD0ED2" w:rsidTr="00DB4074">
        <w:trPr>
          <w:trHeight w:val="1407"/>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21.1</w:t>
            </w:r>
          </w:p>
        </w:tc>
        <w:tc>
          <w:tcPr>
            <w:tcW w:w="3179"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в городах</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99,1</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99,1</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99,1</w:t>
            </w:r>
          </w:p>
        </w:tc>
        <w:tc>
          <w:tcPr>
            <w:tcW w:w="5387"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b/>
                <w:bCs/>
                <w:sz w:val="24"/>
                <w:szCs w:val="24"/>
                <w:lang w:eastAsia="ru-RU"/>
              </w:rPr>
              <w:t xml:space="preserve">Исполнен. </w:t>
            </w:r>
            <w:r w:rsidRPr="00AD0ED2">
              <w:rPr>
                <w:rFonts w:eastAsia="Times New Roman"/>
                <w:sz w:val="24"/>
                <w:szCs w:val="24"/>
                <w:lang w:eastAsia="ru-RU"/>
              </w:rPr>
              <w:t>Численность городского населения имеющего централизованное водоснабжение составила 844,6 тыс. человек, или 99,1% от общей численности городского населения (852,5 тыс</w:t>
            </w:r>
            <w:proofErr w:type="gramStart"/>
            <w:r w:rsidRPr="00AD0ED2">
              <w:rPr>
                <w:rFonts w:eastAsia="Times New Roman"/>
                <w:sz w:val="24"/>
                <w:szCs w:val="24"/>
                <w:lang w:eastAsia="ru-RU"/>
              </w:rPr>
              <w:t>.ч</w:t>
            </w:r>
            <w:proofErr w:type="gramEnd"/>
            <w:r w:rsidRPr="00AD0ED2">
              <w:rPr>
                <w:rFonts w:eastAsia="Times New Roman"/>
                <w:sz w:val="24"/>
                <w:szCs w:val="24"/>
                <w:lang w:eastAsia="ru-RU"/>
              </w:rPr>
              <w:t>еловек).</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Усть-Каменогорск</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98,6</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98,6</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99</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Семей</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98,3</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98,3</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98,9</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Риддер</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98,0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98,0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98,2</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Курчатов</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100</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Серебрянск</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100</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Алтай</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100</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Зайсан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100</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Шар</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100</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Аягоз</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100</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w:t>
            </w:r>
            <w:r w:rsidR="002D30A6" w:rsidRPr="00AD0ED2">
              <w:rPr>
                <w:rFonts w:eastAsia="Times New Roman"/>
                <w:sz w:val="24"/>
                <w:szCs w:val="24"/>
                <w:lang w:eastAsia="ru-RU"/>
              </w:rPr>
              <w:t xml:space="preserve"> </w:t>
            </w:r>
            <w:r w:rsidRPr="00AD0ED2">
              <w:rPr>
                <w:rFonts w:eastAsia="Times New Roman"/>
                <w:sz w:val="24"/>
                <w:szCs w:val="24"/>
                <w:lang w:eastAsia="ru-RU"/>
              </w:rPr>
              <w:t>Шемонаиха</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99,8</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99,8</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99,8</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1136"/>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21.2</w:t>
            </w:r>
          </w:p>
        </w:tc>
        <w:tc>
          <w:tcPr>
            <w:tcW w:w="3179"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в сельских населенных пунктах</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87,0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87,0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91,8</w:t>
            </w:r>
          </w:p>
        </w:tc>
        <w:tc>
          <w:tcPr>
            <w:tcW w:w="5387"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b/>
                <w:bCs/>
                <w:sz w:val="24"/>
                <w:szCs w:val="24"/>
                <w:lang w:eastAsia="ru-RU"/>
              </w:rPr>
              <w:t xml:space="preserve">Исполнен. </w:t>
            </w:r>
            <w:r w:rsidRPr="00AD0ED2">
              <w:rPr>
                <w:rFonts w:eastAsia="Times New Roman"/>
                <w:sz w:val="24"/>
                <w:szCs w:val="24"/>
                <w:lang w:eastAsia="ru-RU"/>
              </w:rPr>
              <w:t>По итогам года имеют доступ к централизованному водоснабжению 462,6 тыс</w:t>
            </w:r>
            <w:proofErr w:type="gramStart"/>
            <w:r w:rsidRPr="00AD0ED2">
              <w:rPr>
                <w:rFonts w:eastAsia="Times New Roman"/>
                <w:sz w:val="24"/>
                <w:szCs w:val="24"/>
                <w:lang w:eastAsia="ru-RU"/>
              </w:rPr>
              <w:t>.ч</w:t>
            </w:r>
            <w:proofErr w:type="gramEnd"/>
            <w:r w:rsidRPr="00AD0ED2">
              <w:rPr>
                <w:rFonts w:eastAsia="Times New Roman"/>
                <w:sz w:val="24"/>
                <w:szCs w:val="24"/>
                <w:lang w:eastAsia="ru-RU"/>
              </w:rPr>
              <w:t>еловек из 503,9 тыс.человек, проживающих в сельской местности.</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Усть-Каменогорск</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97,6</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97,6</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100</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789"/>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Семей</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90,5</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90,5</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89,9</w:t>
            </w:r>
          </w:p>
        </w:tc>
        <w:tc>
          <w:tcPr>
            <w:tcW w:w="5387"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b/>
                <w:sz w:val="24"/>
                <w:szCs w:val="24"/>
                <w:lang w:eastAsia="ru-RU"/>
              </w:rPr>
              <w:t>Не исполнен.</w:t>
            </w:r>
            <w:r w:rsidRPr="00AD0ED2">
              <w:rPr>
                <w:rFonts w:eastAsia="Times New Roman"/>
                <w:sz w:val="24"/>
                <w:szCs w:val="24"/>
                <w:lang w:eastAsia="ru-RU"/>
              </w:rPr>
              <w:t xml:space="preserve"> Из 21629 человек доступ к услугам водоснабжения имеют 19444 человека, при плане 19574. Заместитель акима района Гариков Д.А.</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Риддер</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90,4</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90,4</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93,4</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Абайский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100</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880"/>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Аягозский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97,0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97,0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91,6</w:t>
            </w:r>
          </w:p>
        </w:tc>
        <w:tc>
          <w:tcPr>
            <w:tcW w:w="5387"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b/>
                <w:sz w:val="24"/>
                <w:szCs w:val="24"/>
                <w:lang w:eastAsia="ru-RU"/>
              </w:rPr>
              <w:t>Не исполнен.</w:t>
            </w:r>
            <w:r w:rsidRPr="00AD0ED2">
              <w:rPr>
                <w:rFonts w:eastAsia="Times New Roman"/>
                <w:sz w:val="24"/>
                <w:szCs w:val="24"/>
                <w:lang w:eastAsia="ru-RU"/>
              </w:rPr>
              <w:t xml:space="preserve"> Не введены запланированные объекты.</w:t>
            </w:r>
            <w:r w:rsidR="002D30A6" w:rsidRPr="00AD0ED2">
              <w:rPr>
                <w:rFonts w:eastAsia="Times New Roman"/>
                <w:sz w:val="24"/>
                <w:szCs w:val="24"/>
                <w:lang w:eastAsia="ru-RU"/>
              </w:rPr>
              <w:t xml:space="preserve"> </w:t>
            </w:r>
            <w:r w:rsidRPr="00AD0ED2">
              <w:rPr>
                <w:rFonts w:eastAsia="Times New Roman"/>
                <w:sz w:val="24"/>
                <w:szCs w:val="24"/>
                <w:lang w:eastAsia="ru-RU"/>
              </w:rPr>
              <w:t xml:space="preserve">Заместитель акима района </w:t>
            </w:r>
            <w:proofErr w:type="spellStart"/>
            <w:r w:rsidRPr="00AD0ED2">
              <w:rPr>
                <w:rFonts w:eastAsia="Times New Roman"/>
                <w:sz w:val="24"/>
                <w:szCs w:val="24"/>
                <w:lang w:eastAsia="ru-RU"/>
              </w:rPr>
              <w:t>Татенов</w:t>
            </w:r>
            <w:proofErr w:type="spellEnd"/>
            <w:r w:rsidRPr="00AD0ED2">
              <w:rPr>
                <w:rFonts w:eastAsia="Times New Roman"/>
                <w:sz w:val="24"/>
                <w:szCs w:val="24"/>
                <w:lang w:eastAsia="ru-RU"/>
              </w:rPr>
              <w:t xml:space="preserve"> М.С.</w:t>
            </w:r>
          </w:p>
        </w:tc>
      </w:tr>
      <w:tr w:rsidR="00601F80" w:rsidRPr="00AD0ED2" w:rsidTr="006715E1">
        <w:trPr>
          <w:trHeight w:val="982"/>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lastRenderedPageBreak/>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Бескарагайский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86,2</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86,2</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82,5</w:t>
            </w:r>
          </w:p>
        </w:tc>
        <w:tc>
          <w:tcPr>
            <w:tcW w:w="5387" w:type="dxa"/>
            <w:shd w:val="clear" w:color="auto" w:fill="auto"/>
            <w:vAlign w:val="center"/>
            <w:hideMark/>
          </w:tcPr>
          <w:p w:rsidR="00601F80" w:rsidRPr="00AD0ED2" w:rsidRDefault="002D30A6" w:rsidP="00601F80">
            <w:pPr>
              <w:spacing w:after="0" w:line="240" w:lineRule="auto"/>
              <w:rPr>
                <w:rFonts w:eastAsia="Times New Roman"/>
                <w:sz w:val="24"/>
                <w:szCs w:val="24"/>
                <w:lang w:eastAsia="ru-RU"/>
              </w:rPr>
            </w:pPr>
            <w:r w:rsidRPr="00AD0ED2">
              <w:rPr>
                <w:rFonts w:eastAsia="Times New Roman"/>
                <w:b/>
                <w:sz w:val="24"/>
                <w:szCs w:val="24"/>
                <w:lang w:eastAsia="ru-RU"/>
              </w:rPr>
              <w:t>Не исполнен</w:t>
            </w:r>
            <w:r w:rsidR="00601F80" w:rsidRPr="00AD0ED2">
              <w:rPr>
                <w:rFonts w:eastAsia="Times New Roman"/>
                <w:sz w:val="24"/>
                <w:szCs w:val="24"/>
                <w:lang w:eastAsia="ru-RU"/>
              </w:rPr>
              <w:t xml:space="preserve">. Индикатор не достигнут в связи с </w:t>
            </w:r>
            <w:proofErr w:type="spellStart"/>
            <w:r w:rsidR="00601F80" w:rsidRPr="00AD0ED2">
              <w:rPr>
                <w:rFonts w:eastAsia="Times New Roman"/>
                <w:sz w:val="24"/>
                <w:szCs w:val="24"/>
                <w:lang w:eastAsia="ru-RU"/>
              </w:rPr>
              <w:t>незавершением</w:t>
            </w:r>
            <w:proofErr w:type="spellEnd"/>
            <w:r w:rsidR="00601F80" w:rsidRPr="00AD0ED2">
              <w:rPr>
                <w:rFonts w:eastAsia="Times New Roman"/>
                <w:sz w:val="24"/>
                <w:szCs w:val="24"/>
                <w:lang w:eastAsia="ru-RU"/>
              </w:rPr>
              <w:t xml:space="preserve"> строительства водопровода  в </w:t>
            </w:r>
            <w:proofErr w:type="spellStart"/>
            <w:r w:rsidR="00601F80" w:rsidRPr="00AD0ED2">
              <w:rPr>
                <w:rFonts w:eastAsia="Times New Roman"/>
                <w:sz w:val="24"/>
                <w:szCs w:val="24"/>
                <w:lang w:eastAsia="ru-RU"/>
              </w:rPr>
              <w:t>с</w:t>
            </w:r>
            <w:proofErr w:type="gramStart"/>
            <w:r w:rsidR="00601F80" w:rsidRPr="00AD0ED2">
              <w:rPr>
                <w:rFonts w:eastAsia="Times New Roman"/>
                <w:sz w:val="24"/>
                <w:szCs w:val="24"/>
                <w:lang w:eastAsia="ru-RU"/>
              </w:rPr>
              <w:t>.Г</w:t>
            </w:r>
            <w:proofErr w:type="gramEnd"/>
            <w:r w:rsidR="00601F80" w:rsidRPr="00AD0ED2">
              <w:rPr>
                <w:rFonts w:eastAsia="Times New Roman"/>
                <w:sz w:val="24"/>
                <w:szCs w:val="24"/>
                <w:lang w:eastAsia="ru-RU"/>
              </w:rPr>
              <w:t>луховка</w:t>
            </w:r>
            <w:proofErr w:type="spellEnd"/>
            <w:r w:rsidR="00601F80" w:rsidRPr="00AD0ED2">
              <w:rPr>
                <w:rFonts w:eastAsia="Times New Roman"/>
                <w:sz w:val="24"/>
                <w:szCs w:val="24"/>
                <w:lang w:eastAsia="ru-RU"/>
              </w:rPr>
              <w:t>.</w:t>
            </w:r>
            <w:r w:rsidRPr="00AD0ED2">
              <w:rPr>
                <w:rFonts w:eastAsia="Times New Roman"/>
                <w:sz w:val="24"/>
                <w:szCs w:val="24"/>
                <w:lang w:eastAsia="ru-RU"/>
              </w:rPr>
              <w:t xml:space="preserve"> </w:t>
            </w:r>
            <w:r w:rsidR="00601F80" w:rsidRPr="00AD0ED2">
              <w:rPr>
                <w:rFonts w:eastAsia="Times New Roman"/>
                <w:sz w:val="24"/>
                <w:szCs w:val="24"/>
                <w:lang w:eastAsia="ru-RU"/>
              </w:rPr>
              <w:t>Заместитель акима района Баталов Б.Ж.</w:t>
            </w:r>
          </w:p>
        </w:tc>
      </w:tr>
      <w:tr w:rsidR="00601F80" w:rsidRPr="00AD0ED2" w:rsidTr="006715E1">
        <w:trPr>
          <w:trHeight w:val="2116"/>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Бородулихинский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97,6</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97,6</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96,9</w:t>
            </w:r>
          </w:p>
        </w:tc>
        <w:tc>
          <w:tcPr>
            <w:tcW w:w="5387" w:type="dxa"/>
            <w:shd w:val="clear" w:color="auto" w:fill="auto"/>
            <w:vAlign w:val="center"/>
            <w:hideMark/>
          </w:tcPr>
          <w:p w:rsidR="00601F80" w:rsidRPr="00AD0ED2" w:rsidRDefault="00601F80" w:rsidP="002D30A6">
            <w:pPr>
              <w:spacing w:after="0" w:line="240" w:lineRule="auto"/>
              <w:rPr>
                <w:rFonts w:eastAsia="Times New Roman"/>
                <w:sz w:val="24"/>
                <w:szCs w:val="24"/>
                <w:lang w:eastAsia="ru-RU"/>
              </w:rPr>
            </w:pPr>
            <w:r w:rsidRPr="00AD0ED2">
              <w:rPr>
                <w:rFonts w:eastAsia="Times New Roman"/>
                <w:b/>
                <w:sz w:val="24"/>
                <w:szCs w:val="24"/>
                <w:lang w:eastAsia="ru-RU"/>
              </w:rPr>
              <w:t>Не исполнен.</w:t>
            </w:r>
            <w:r w:rsidRPr="00AD0ED2">
              <w:rPr>
                <w:rFonts w:eastAsia="Times New Roman"/>
                <w:sz w:val="24"/>
                <w:szCs w:val="24"/>
                <w:lang w:eastAsia="ru-RU"/>
              </w:rPr>
              <w:t xml:space="preserve"> Причиной неисполнения является перенос сроков ввода объекта «Реконструкция сетей водоснабжения </w:t>
            </w:r>
            <w:proofErr w:type="gramStart"/>
            <w:r w:rsidRPr="00AD0ED2">
              <w:rPr>
                <w:rFonts w:eastAsia="Times New Roman"/>
                <w:sz w:val="24"/>
                <w:szCs w:val="24"/>
                <w:lang w:eastAsia="ru-RU"/>
              </w:rPr>
              <w:t>в</w:t>
            </w:r>
            <w:proofErr w:type="gramEnd"/>
            <w:r w:rsidRPr="00AD0ED2">
              <w:rPr>
                <w:rFonts w:eastAsia="Times New Roman"/>
                <w:sz w:val="24"/>
                <w:szCs w:val="24"/>
                <w:lang w:eastAsia="ru-RU"/>
              </w:rPr>
              <w:t xml:space="preserve"> с. </w:t>
            </w:r>
            <w:proofErr w:type="spellStart"/>
            <w:r w:rsidRPr="00AD0ED2">
              <w:rPr>
                <w:rFonts w:eastAsia="Times New Roman"/>
                <w:sz w:val="24"/>
                <w:szCs w:val="24"/>
                <w:lang w:eastAsia="ru-RU"/>
              </w:rPr>
              <w:t>Бородулиха</w:t>
            </w:r>
            <w:proofErr w:type="spellEnd"/>
            <w:r w:rsidRPr="00AD0ED2">
              <w:rPr>
                <w:rFonts w:eastAsia="Times New Roman"/>
                <w:sz w:val="24"/>
                <w:szCs w:val="24"/>
                <w:lang w:eastAsia="ru-RU"/>
              </w:rPr>
              <w:t xml:space="preserve"> Бородулихинского </w:t>
            </w:r>
            <w:proofErr w:type="gramStart"/>
            <w:r w:rsidRPr="00AD0ED2">
              <w:rPr>
                <w:rFonts w:eastAsia="Times New Roman"/>
                <w:sz w:val="24"/>
                <w:szCs w:val="24"/>
                <w:lang w:eastAsia="ru-RU"/>
              </w:rPr>
              <w:t>района</w:t>
            </w:r>
            <w:proofErr w:type="gramEnd"/>
            <w:r w:rsidRPr="00AD0ED2">
              <w:rPr>
                <w:rFonts w:eastAsia="Times New Roman"/>
                <w:sz w:val="24"/>
                <w:szCs w:val="24"/>
                <w:lang w:eastAsia="ru-RU"/>
              </w:rPr>
              <w:t xml:space="preserve"> ВКО.3-я очередь» на 2022 год.</w:t>
            </w:r>
            <w:r w:rsidR="002D30A6" w:rsidRPr="00AD0ED2">
              <w:rPr>
                <w:rFonts w:eastAsia="Times New Roman"/>
                <w:sz w:val="24"/>
                <w:szCs w:val="24"/>
                <w:lang w:eastAsia="ru-RU"/>
              </w:rPr>
              <w:t xml:space="preserve"> </w:t>
            </w:r>
            <w:r w:rsidRPr="00AD0ED2">
              <w:rPr>
                <w:rFonts w:eastAsia="Times New Roman"/>
                <w:sz w:val="24"/>
                <w:szCs w:val="24"/>
                <w:lang w:eastAsia="ru-RU"/>
              </w:rPr>
              <w:t xml:space="preserve">Заместитель акима района </w:t>
            </w:r>
            <w:proofErr w:type="spellStart"/>
            <w:r w:rsidRPr="00AD0ED2">
              <w:rPr>
                <w:rFonts w:eastAsia="Times New Roman"/>
                <w:sz w:val="24"/>
                <w:szCs w:val="24"/>
                <w:lang w:eastAsia="ru-RU"/>
              </w:rPr>
              <w:t>Селиханов</w:t>
            </w:r>
            <w:proofErr w:type="spellEnd"/>
            <w:r w:rsidRPr="00AD0ED2">
              <w:rPr>
                <w:rFonts w:eastAsia="Times New Roman"/>
                <w:sz w:val="24"/>
                <w:szCs w:val="24"/>
                <w:lang w:eastAsia="ru-RU"/>
              </w:rPr>
              <w:t xml:space="preserve"> Е.Ж.</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Глубоковский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86,8</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86,8</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97,1</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02"/>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proofErr w:type="spellStart"/>
            <w:r w:rsidRPr="00AD0ED2">
              <w:rPr>
                <w:rFonts w:eastAsia="Times New Roman"/>
                <w:sz w:val="24"/>
                <w:szCs w:val="24"/>
                <w:lang w:eastAsia="ru-RU"/>
              </w:rPr>
              <w:t>Жарминский</w:t>
            </w:r>
            <w:proofErr w:type="spellEnd"/>
            <w:r w:rsidRPr="00AD0ED2">
              <w:rPr>
                <w:rFonts w:eastAsia="Times New Roman"/>
                <w:sz w:val="24"/>
                <w:szCs w:val="24"/>
                <w:lang w:eastAsia="ru-RU"/>
              </w:rPr>
              <w:t xml:space="preserve">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98,6</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98,6</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98,5</w:t>
            </w:r>
          </w:p>
        </w:tc>
        <w:tc>
          <w:tcPr>
            <w:tcW w:w="5387"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b/>
                <w:sz w:val="24"/>
                <w:szCs w:val="24"/>
                <w:lang w:eastAsia="ru-RU"/>
              </w:rPr>
              <w:t>Не исполнен</w:t>
            </w:r>
            <w:r w:rsidRPr="00AD0ED2">
              <w:rPr>
                <w:rFonts w:eastAsia="Times New Roman"/>
                <w:sz w:val="24"/>
                <w:szCs w:val="24"/>
                <w:lang w:eastAsia="ru-RU"/>
              </w:rPr>
              <w:t>. Из 29508 человек доступ к услугам вод</w:t>
            </w:r>
            <w:r w:rsidR="002D30A6" w:rsidRPr="00AD0ED2">
              <w:rPr>
                <w:rFonts w:eastAsia="Times New Roman"/>
                <w:sz w:val="24"/>
                <w:szCs w:val="24"/>
                <w:lang w:eastAsia="ru-RU"/>
              </w:rPr>
              <w:t>оснабжения имеют 29065  человек</w:t>
            </w:r>
            <w:r w:rsidRPr="00AD0ED2">
              <w:rPr>
                <w:rFonts w:eastAsia="Times New Roman"/>
                <w:sz w:val="24"/>
                <w:szCs w:val="24"/>
                <w:lang w:eastAsia="ru-RU"/>
              </w:rPr>
              <w:t xml:space="preserve">, при плане 29095. Заместитель акима района </w:t>
            </w:r>
            <w:proofErr w:type="spellStart"/>
            <w:r w:rsidRPr="00AD0ED2">
              <w:rPr>
                <w:rFonts w:eastAsia="Times New Roman"/>
                <w:sz w:val="24"/>
                <w:szCs w:val="24"/>
                <w:lang w:eastAsia="ru-RU"/>
              </w:rPr>
              <w:t>Ибраев</w:t>
            </w:r>
            <w:proofErr w:type="spellEnd"/>
            <w:r w:rsidRPr="00AD0ED2">
              <w:rPr>
                <w:rFonts w:eastAsia="Times New Roman"/>
                <w:sz w:val="24"/>
                <w:szCs w:val="24"/>
                <w:lang w:eastAsia="ru-RU"/>
              </w:rPr>
              <w:t xml:space="preserve"> А.М.</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Зайсанский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95,0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95,0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96,3</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856"/>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район Алтай</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87,9</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87,9</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87,5</w:t>
            </w:r>
          </w:p>
        </w:tc>
        <w:tc>
          <w:tcPr>
            <w:tcW w:w="5387"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b/>
                <w:bCs/>
                <w:sz w:val="24"/>
                <w:szCs w:val="24"/>
                <w:lang w:eastAsia="ru-RU"/>
              </w:rPr>
              <w:t>Не исполнен</w:t>
            </w:r>
            <w:r w:rsidRPr="00AD0ED2">
              <w:rPr>
                <w:rFonts w:eastAsia="Times New Roman"/>
                <w:sz w:val="24"/>
                <w:szCs w:val="24"/>
                <w:lang w:eastAsia="ru-RU"/>
              </w:rPr>
              <w:t>. Из 19888 человек доступ к услугам водоснабжения имеют 17402  человека, при плане 17482. Заместитель акима района Аскарова Ж.А.</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Катон-Карагайский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89,1</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89,1</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96,6</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Курчумский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90,6</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90,6</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93,4</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Кокпектинский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92,6</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92,6</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96,0</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Тарбагатайский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99,3</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99,3</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99,7</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Уланский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73,5</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73,5</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78,2</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Урджарский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69,9</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69,9</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80,8</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Шемонаихинский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93,5</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93,5</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93,7</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2257"/>
        </w:trPr>
        <w:tc>
          <w:tcPr>
            <w:tcW w:w="67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22</w:t>
            </w:r>
          </w:p>
        </w:tc>
        <w:tc>
          <w:tcPr>
            <w:tcW w:w="3179"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Доля автодорог местного значения, находящихся в хорошем и удовлетворительном состоянии</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89,0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89,0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89,0</w:t>
            </w:r>
          </w:p>
        </w:tc>
        <w:tc>
          <w:tcPr>
            <w:tcW w:w="5387"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b/>
                <w:bCs/>
                <w:sz w:val="24"/>
                <w:szCs w:val="24"/>
                <w:lang w:eastAsia="ru-RU"/>
              </w:rPr>
              <w:t>Исполнен</w:t>
            </w:r>
            <w:r w:rsidRPr="00AD0ED2">
              <w:rPr>
                <w:rFonts w:eastAsia="Times New Roman"/>
                <w:sz w:val="24"/>
                <w:szCs w:val="24"/>
                <w:lang w:eastAsia="ru-RU"/>
              </w:rPr>
              <w:t>. Протяженность автомобильных дорог областного и районного значения в хорошем состоянии составило 1585,3 км, в удовлетворительном –  6041,7 км (общая протяженность автомобильных дорог областного и районного значения области - 8 583,5 км).</w:t>
            </w:r>
            <w:r w:rsidRPr="00AD0ED2">
              <w:rPr>
                <w:rFonts w:eastAsia="Times New Roman"/>
                <w:sz w:val="24"/>
                <w:szCs w:val="24"/>
                <w:lang w:eastAsia="ru-RU"/>
              </w:rPr>
              <w:br w:type="page"/>
              <w:t>В 2021 году отремонтировано 203 км дорог областного и районного значения.</w:t>
            </w:r>
            <w:r w:rsidRPr="00AD0ED2">
              <w:rPr>
                <w:rFonts w:eastAsia="Times New Roman"/>
                <w:sz w:val="24"/>
                <w:szCs w:val="24"/>
                <w:lang w:eastAsia="ru-RU"/>
              </w:rPr>
              <w:br w:type="page"/>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lastRenderedPageBreak/>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Усть-Каменогорск</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100</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Семей</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87,3</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87,3</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87,3</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Риддер</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91,4</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91,4</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91,4</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Курчатов</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Абайский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83,1</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83,1</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83,1</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Аягозский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91,0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91,0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91,0</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Бескарагайский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92,7</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92,7</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92,7</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Бородулихинский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89,6</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89,6</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89,6</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Глубоковский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90,5</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90,5</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90,5</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proofErr w:type="spellStart"/>
            <w:r w:rsidRPr="00AD0ED2">
              <w:rPr>
                <w:rFonts w:eastAsia="Times New Roman"/>
                <w:sz w:val="24"/>
                <w:szCs w:val="24"/>
                <w:lang w:eastAsia="ru-RU"/>
              </w:rPr>
              <w:t>Жарминский</w:t>
            </w:r>
            <w:proofErr w:type="spellEnd"/>
            <w:r w:rsidRPr="00AD0ED2">
              <w:rPr>
                <w:rFonts w:eastAsia="Times New Roman"/>
                <w:sz w:val="24"/>
                <w:szCs w:val="24"/>
                <w:lang w:eastAsia="ru-RU"/>
              </w:rPr>
              <w:t xml:space="preserve">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83,9</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83,9</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83,9</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Зайсанский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87,7</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87,7</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87,7</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район Алтай</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90,2</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90,2</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90,2</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Катон-Карагайский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90,4</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90,4</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90,4</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Курчумский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75,8</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75,8</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86,2</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601"/>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Кокпектинский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86,2</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86,2</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75,8</w:t>
            </w:r>
          </w:p>
        </w:tc>
        <w:tc>
          <w:tcPr>
            <w:tcW w:w="5387" w:type="dxa"/>
            <w:shd w:val="clear" w:color="auto" w:fill="auto"/>
            <w:vAlign w:val="center"/>
            <w:hideMark/>
          </w:tcPr>
          <w:p w:rsidR="00601F80" w:rsidRPr="00AD0ED2" w:rsidRDefault="00601F80" w:rsidP="002D30A6">
            <w:pPr>
              <w:spacing w:after="0" w:line="240" w:lineRule="auto"/>
              <w:rPr>
                <w:rFonts w:eastAsia="Times New Roman"/>
                <w:sz w:val="24"/>
                <w:szCs w:val="24"/>
                <w:lang w:eastAsia="ru-RU"/>
              </w:rPr>
            </w:pPr>
            <w:r w:rsidRPr="00AD0ED2">
              <w:rPr>
                <w:rFonts w:eastAsia="Times New Roman"/>
                <w:b/>
                <w:bCs/>
                <w:sz w:val="24"/>
                <w:szCs w:val="24"/>
                <w:lang w:eastAsia="ru-RU"/>
              </w:rPr>
              <w:t>Не исполнено</w:t>
            </w:r>
            <w:r w:rsidRPr="00AD0ED2">
              <w:rPr>
                <w:rFonts w:eastAsia="Times New Roman"/>
                <w:sz w:val="24"/>
                <w:szCs w:val="24"/>
                <w:lang w:eastAsia="ru-RU"/>
              </w:rPr>
              <w:t>. Из 470,7 км дорог местного значение,  в хорошем состояни</w:t>
            </w:r>
            <w:r w:rsidR="002D30A6" w:rsidRPr="00AD0ED2">
              <w:rPr>
                <w:rFonts w:eastAsia="Times New Roman"/>
                <w:sz w:val="24"/>
                <w:szCs w:val="24"/>
                <w:lang w:eastAsia="ru-RU"/>
              </w:rPr>
              <w:t>и</w:t>
            </w:r>
            <w:r w:rsidRPr="00AD0ED2">
              <w:rPr>
                <w:rFonts w:eastAsia="Times New Roman"/>
                <w:sz w:val="24"/>
                <w:szCs w:val="24"/>
                <w:lang w:eastAsia="ru-RU"/>
              </w:rPr>
              <w:t xml:space="preserve">  60 км,  в удовлетворительном состоянии  296,8 км или  75,8 %. Заместитель акима района </w:t>
            </w:r>
            <w:proofErr w:type="spellStart"/>
            <w:r w:rsidRPr="00AD0ED2">
              <w:rPr>
                <w:rFonts w:eastAsia="Times New Roman"/>
                <w:sz w:val="24"/>
                <w:szCs w:val="24"/>
                <w:lang w:eastAsia="ru-RU"/>
              </w:rPr>
              <w:t>Майкенев</w:t>
            </w:r>
            <w:proofErr w:type="spellEnd"/>
            <w:r w:rsidRPr="00AD0ED2">
              <w:rPr>
                <w:rFonts w:eastAsia="Times New Roman"/>
                <w:sz w:val="24"/>
                <w:szCs w:val="24"/>
                <w:lang w:eastAsia="ru-RU"/>
              </w:rPr>
              <w:t xml:space="preserve"> Ж.Т.</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Тарбагатайский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69,8</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69,8</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69,8</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Уланский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76,1</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76,1</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76,1</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Урджарский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85,1</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85,1</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85,1</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Шемонаихинский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95,8</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95,8</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95,8</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Областные дороги</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95,4</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95,4</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95,4</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Исполнен.</w:t>
            </w:r>
          </w:p>
        </w:tc>
      </w:tr>
      <w:tr w:rsidR="00601F80" w:rsidRPr="00AD0ED2" w:rsidTr="006715E1">
        <w:trPr>
          <w:trHeight w:val="683"/>
        </w:trPr>
        <w:tc>
          <w:tcPr>
            <w:tcW w:w="67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23</w:t>
            </w:r>
          </w:p>
        </w:tc>
        <w:tc>
          <w:tcPr>
            <w:tcW w:w="3179"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Доля переработки и утилизации твердых бытовых отходов</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11,3</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11,3</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17,7</w:t>
            </w:r>
          </w:p>
        </w:tc>
        <w:tc>
          <w:tcPr>
            <w:tcW w:w="5387" w:type="dxa"/>
            <w:shd w:val="clear" w:color="auto" w:fill="auto"/>
            <w:vAlign w:val="center"/>
            <w:hideMark/>
          </w:tcPr>
          <w:p w:rsidR="00601F80" w:rsidRPr="00AD0ED2" w:rsidRDefault="00601F80" w:rsidP="00DB4074">
            <w:pPr>
              <w:spacing w:after="0" w:line="240" w:lineRule="auto"/>
              <w:rPr>
                <w:rFonts w:eastAsia="Times New Roman"/>
                <w:b/>
                <w:bCs/>
                <w:sz w:val="24"/>
                <w:szCs w:val="24"/>
                <w:lang w:eastAsia="ru-RU"/>
              </w:rPr>
            </w:pPr>
            <w:r w:rsidRPr="00AD0ED2">
              <w:rPr>
                <w:rFonts w:eastAsia="Times New Roman"/>
                <w:b/>
                <w:bCs/>
                <w:sz w:val="24"/>
                <w:szCs w:val="24"/>
                <w:lang w:eastAsia="ru-RU"/>
              </w:rPr>
              <w:t xml:space="preserve">Исполнен. </w:t>
            </w:r>
            <w:r w:rsidRPr="00AD0ED2">
              <w:rPr>
                <w:rFonts w:eastAsia="Times New Roman"/>
                <w:sz w:val="24"/>
                <w:szCs w:val="24"/>
                <w:lang w:eastAsia="ru-RU"/>
              </w:rPr>
              <w:t>Из образованных 180,6 тыс</w:t>
            </w:r>
            <w:proofErr w:type="gramStart"/>
            <w:r w:rsidRPr="00AD0ED2">
              <w:rPr>
                <w:rFonts w:eastAsia="Times New Roman"/>
                <w:sz w:val="24"/>
                <w:szCs w:val="24"/>
                <w:lang w:eastAsia="ru-RU"/>
              </w:rPr>
              <w:t>.т</w:t>
            </w:r>
            <w:proofErr w:type="gramEnd"/>
            <w:r w:rsidRPr="00AD0ED2">
              <w:rPr>
                <w:rFonts w:eastAsia="Times New Roman"/>
                <w:sz w:val="24"/>
                <w:szCs w:val="24"/>
                <w:lang w:eastAsia="ru-RU"/>
              </w:rPr>
              <w:t xml:space="preserve">онн отходов направлено на переработку 31,96 тыс.тонн, что составляет 17,7%.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Усть-Каменогорск</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13,6</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13,6</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13,6</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Семей</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15,0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15,0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15,0</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Риддер</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100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77</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 Курчатов</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2,0</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Бескарагайский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2,9</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2,9</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2,9</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Глубоковский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2,9</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2,9</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2,9</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lastRenderedPageBreak/>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район Алтай</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0</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Кокпектинский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0</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Уланский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13,0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13,0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13,0</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315"/>
        </w:trPr>
        <w:tc>
          <w:tcPr>
            <w:tcW w:w="67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3179"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sz w:val="24"/>
                <w:szCs w:val="24"/>
                <w:lang w:eastAsia="ru-RU"/>
              </w:rPr>
              <w:t>Шемонаихинский район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29,5</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29,5</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29,5</w:t>
            </w:r>
          </w:p>
        </w:tc>
        <w:tc>
          <w:tcPr>
            <w:tcW w:w="5387" w:type="dxa"/>
            <w:shd w:val="clear" w:color="auto" w:fill="auto"/>
            <w:vAlign w:val="center"/>
            <w:hideMark/>
          </w:tcPr>
          <w:p w:rsidR="00601F80" w:rsidRPr="00AD0ED2" w:rsidRDefault="00601F80" w:rsidP="00601F80">
            <w:pPr>
              <w:spacing w:after="0" w:line="240" w:lineRule="auto"/>
              <w:jc w:val="center"/>
              <w:rPr>
                <w:rFonts w:eastAsia="Times New Roman"/>
                <w:sz w:val="24"/>
                <w:szCs w:val="24"/>
                <w:lang w:eastAsia="ru-RU"/>
              </w:rPr>
            </w:pPr>
            <w:r w:rsidRPr="00AD0ED2">
              <w:rPr>
                <w:rFonts w:eastAsia="Times New Roman"/>
                <w:sz w:val="24"/>
                <w:szCs w:val="24"/>
                <w:lang w:eastAsia="ru-RU"/>
              </w:rPr>
              <w:t> </w:t>
            </w:r>
          </w:p>
        </w:tc>
      </w:tr>
      <w:tr w:rsidR="00601F80" w:rsidRPr="00AD0ED2" w:rsidTr="006715E1">
        <w:trPr>
          <w:trHeight w:val="442"/>
        </w:trPr>
        <w:tc>
          <w:tcPr>
            <w:tcW w:w="67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24</w:t>
            </w:r>
          </w:p>
        </w:tc>
        <w:tc>
          <w:tcPr>
            <w:tcW w:w="3179"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Выбросы в атмосферу загрязняющих веществ, отходя</w:t>
            </w:r>
            <w:r w:rsidR="002D30A6" w:rsidRPr="00AD0ED2">
              <w:rPr>
                <w:rFonts w:eastAsia="Times New Roman"/>
                <w:b/>
                <w:bCs/>
                <w:sz w:val="24"/>
                <w:szCs w:val="24"/>
                <w:lang w:eastAsia="ru-RU"/>
              </w:rPr>
              <w:t>щих от ста</w:t>
            </w:r>
            <w:r w:rsidRPr="00AD0ED2">
              <w:rPr>
                <w:rFonts w:eastAsia="Times New Roman"/>
                <w:b/>
                <w:bCs/>
                <w:sz w:val="24"/>
                <w:szCs w:val="24"/>
                <w:lang w:eastAsia="ru-RU"/>
              </w:rPr>
              <w:t>ционарных источников</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млн. тонн</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0,19</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0,19</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 xml:space="preserve"> -</w:t>
            </w:r>
          </w:p>
        </w:tc>
        <w:tc>
          <w:tcPr>
            <w:tcW w:w="5387" w:type="dxa"/>
            <w:shd w:val="clear" w:color="auto" w:fill="auto"/>
            <w:vAlign w:val="center"/>
            <w:hideMark/>
          </w:tcPr>
          <w:p w:rsidR="00601F80" w:rsidRPr="00AD0ED2" w:rsidRDefault="00601F80" w:rsidP="00601F80">
            <w:pPr>
              <w:spacing w:after="0" w:line="240" w:lineRule="auto"/>
              <w:rPr>
                <w:rFonts w:eastAsia="Times New Roman"/>
                <w:sz w:val="24"/>
                <w:szCs w:val="24"/>
                <w:lang w:eastAsia="ru-RU"/>
              </w:rPr>
            </w:pPr>
            <w:r w:rsidRPr="00AD0ED2">
              <w:rPr>
                <w:rFonts w:eastAsia="Times New Roman"/>
                <w:b/>
                <w:bCs/>
                <w:sz w:val="24"/>
                <w:szCs w:val="24"/>
                <w:lang w:eastAsia="ru-RU"/>
              </w:rPr>
              <w:t xml:space="preserve">Отсутствуют статданные. </w:t>
            </w:r>
            <w:r w:rsidRPr="00AD0ED2">
              <w:rPr>
                <w:rFonts w:eastAsia="Times New Roman"/>
                <w:sz w:val="24"/>
                <w:szCs w:val="24"/>
                <w:lang w:eastAsia="ru-RU"/>
              </w:rPr>
              <w:t xml:space="preserve">Данные по итогам 2021 г. будут опубликованы в июле 2022 г. </w:t>
            </w:r>
          </w:p>
        </w:tc>
      </w:tr>
      <w:tr w:rsidR="00601F80" w:rsidRPr="00AD0ED2" w:rsidTr="006715E1">
        <w:trPr>
          <w:trHeight w:val="192"/>
        </w:trPr>
        <w:tc>
          <w:tcPr>
            <w:tcW w:w="67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25</w:t>
            </w:r>
          </w:p>
        </w:tc>
        <w:tc>
          <w:tcPr>
            <w:tcW w:w="3179"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Уровень коррупции</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w:t>
            </w:r>
          </w:p>
        </w:tc>
        <w:tc>
          <w:tcPr>
            <w:tcW w:w="1559"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57,0</w:t>
            </w:r>
          </w:p>
        </w:tc>
        <w:tc>
          <w:tcPr>
            <w:tcW w:w="1418"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57,0</w:t>
            </w:r>
          </w:p>
        </w:tc>
        <w:tc>
          <w:tcPr>
            <w:tcW w:w="1417" w:type="dxa"/>
            <w:shd w:val="clear" w:color="auto" w:fill="auto"/>
            <w:vAlign w:val="center"/>
            <w:hideMark/>
          </w:tcPr>
          <w:p w:rsidR="00601F80" w:rsidRPr="00AD0ED2" w:rsidRDefault="00601F80" w:rsidP="00601F80">
            <w:pPr>
              <w:spacing w:after="0" w:line="240" w:lineRule="auto"/>
              <w:jc w:val="center"/>
              <w:rPr>
                <w:rFonts w:eastAsia="Times New Roman"/>
                <w:b/>
                <w:bCs/>
                <w:sz w:val="24"/>
                <w:szCs w:val="24"/>
                <w:lang w:eastAsia="ru-RU"/>
              </w:rPr>
            </w:pPr>
            <w:r w:rsidRPr="00AD0ED2">
              <w:rPr>
                <w:rFonts w:eastAsia="Times New Roman"/>
                <w:b/>
                <w:bCs/>
                <w:sz w:val="24"/>
                <w:szCs w:val="24"/>
                <w:lang w:eastAsia="ru-RU"/>
              </w:rPr>
              <w:t xml:space="preserve"> -</w:t>
            </w:r>
          </w:p>
        </w:tc>
        <w:tc>
          <w:tcPr>
            <w:tcW w:w="5387" w:type="dxa"/>
            <w:shd w:val="clear" w:color="auto" w:fill="auto"/>
            <w:vAlign w:val="center"/>
            <w:hideMark/>
          </w:tcPr>
          <w:p w:rsidR="00601F80" w:rsidRPr="00AD0ED2" w:rsidRDefault="00601F80" w:rsidP="00601F80">
            <w:pPr>
              <w:spacing w:after="0" w:line="240" w:lineRule="auto"/>
              <w:rPr>
                <w:rFonts w:eastAsia="Times New Roman"/>
                <w:b/>
                <w:bCs/>
                <w:sz w:val="24"/>
                <w:szCs w:val="24"/>
                <w:lang w:eastAsia="ru-RU"/>
              </w:rPr>
            </w:pPr>
            <w:r w:rsidRPr="00AD0ED2">
              <w:rPr>
                <w:rFonts w:eastAsia="Times New Roman"/>
                <w:b/>
                <w:bCs/>
                <w:sz w:val="24"/>
                <w:szCs w:val="24"/>
                <w:lang w:eastAsia="ru-RU"/>
              </w:rPr>
              <w:t>Отсутствуют данные соцопроса</w:t>
            </w:r>
          </w:p>
        </w:tc>
      </w:tr>
    </w:tbl>
    <w:p w:rsidR="00601F80" w:rsidRPr="00AD0ED2" w:rsidRDefault="00601F80" w:rsidP="006715E1">
      <w:pPr>
        <w:spacing w:after="0" w:line="240" w:lineRule="auto"/>
        <w:contextualSpacing/>
        <w:jc w:val="both"/>
      </w:pPr>
    </w:p>
    <w:sectPr w:rsidR="00601F80" w:rsidRPr="00AD0ED2" w:rsidSect="001C77A5">
      <w:headerReference w:type="default" r:id="rId7"/>
      <w:footerReference w:type="default" r:id="rId8"/>
      <w:pgSz w:w="16838" w:h="11906" w:orient="landscape"/>
      <w:pgMar w:top="1134" w:right="536" w:bottom="568"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imes-Roman">
    <w:altName w:val="Arial Unicode MS"/>
    <w:charset w:val="80"/>
    <w:family w:val="roman"/>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SalemParagraph"/>
      <w:jc w:val="left"/>
    </w:pPr>
    <w:r>
      <w:t>Входящий номер: 12160 от 01.03.2022</w:t>
      <w:br/>
      <w:t>Исходящий номер: 143 от 27.02.2022</w:t>
    </w:r>
  </w:p>
</w:ft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SalemParagraph"/>
      <w:jc w:val="left"/>
    </w:pPr>
    <w:r>
      <w:t>Входящий номер: 12160 от 01.03.2022</w:t>
      <w:br/>
      <w:t>Исходящий номер: 143 от 27.02.2022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compat/>
  <w:rsids>
    <w:rsidRoot w:val="001C77A5"/>
    <w:rsid w:val="00025EE0"/>
    <w:rsid w:val="00040190"/>
    <w:rsid w:val="00055484"/>
    <w:rsid w:val="000C1C97"/>
    <w:rsid w:val="000D11C9"/>
    <w:rsid w:val="00141E55"/>
    <w:rsid w:val="00186039"/>
    <w:rsid w:val="001C77A5"/>
    <w:rsid w:val="00232C01"/>
    <w:rsid w:val="00270CDA"/>
    <w:rsid w:val="002D30A6"/>
    <w:rsid w:val="002F18ED"/>
    <w:rsid w:val="00423DF6"/>
    <w:rsid w:val="004806DC"/>
    <w:rsid w:val="00482FF2"/>
    <w:rsid w:val="00487C00"/>
    <w:rsid w:val="0049488B"/>
    <w:rsid w:val="004B4B01"/>
    <w:rsid w:val="00506F1E"/>
    <w:rsid w:val="0057377C"/>
    <w:rsid w:val="00592EF3"/>
    <w:rsid w:val="00601F80"/>
    <w:rsid w:val="006715E1"/>
    <w:rsid w:val="006A6D05"/>
    <w:rsid w:val="00703AD4"/>
    <w:rsid w:val="00757BC9"/>
    <w:rsid w:val="00841387"/>
    <w:rsid w:val="00887A42"/>
    <w:rsid w:val="00972346"/>
    <w:rsid w:val="009B5C10"/>
    <w:rsid w:val="009F38AF"/>
    <w:rsid w:val="00A05824"/>
    <w:rsid w:val="00A275EE"/>
    <w:rsid w:val="00A576D6"/>
    <w:rsid w:val="00A65963"/>
    <w:rsid w:val="00AB1990"/>
    <w:rsid w:val="00AB41C9"/>
    <w:rsid w:val="00AD0ED2"/>
    <w:rsid w:val="00B90B38"/>
    <w:rsid w:val="00BD1250"/>
    <w:rsid w:val="00BE386D"/>
    <w:rsid w:val="00C14DA1"/>
    <w:rsid w:val="00C931E6"/>
    <w:rsid w:val="00C945C7"/>
    <w:rsid w:val="00CB0DB0"/>
    <w:rsid w:val="00CD21F7"/>
    <w:rsid w:val="00D309C2"/>
    <w:rsid w:val="00DB4074"/>
    <w:rsid w:val="00E23B83"/>
    <w:rsid w:val="00E72FD7"/>
    <w:rsid w:val="00E93F1C"/>
    <w:rsid w:val="00F327D5"/>
    <w:rsid w:val="00F52741"/>
    <w:rsid w:val="00F61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F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List Paragraph,Forth level,Heading1,Bullet List,FooterText,numbered,без абзаца,Bullets,References,List Paragraph (numbered (a)),NUMBERED PARAGRAPH,List Paragraph 1,List_Paragraph,Multilevel para_II,Colorful List - Accent 11"/>
    <w:basedOn w:val="a"/>
    <w:link w:val="a4"/>
    <w:uiPriority w:val="34"/>
    <w:qFormat/>
    <w:rsid w:val="001C77A5"/>
    <w:pPr>
      <w:ind w:left="720"/>
      <w:contextualSpacing/>
    </w:pPr>
    <w:rPr>
      <w:rFonts w:asciiTheme="minorHAnsi" w:eastAsiaTheme="minorEastAsia" w:hAnsiTheme="minorHAnsi" w:cstheme="minorBidi"/>
      <w:sz w:val="22"/>
      <w:szCs w:val="22"/>
      <w:lang w:eastAsia="ru-RU"/>
    </w:rPr>
  </w:style>
  <w:style w:type="character" w:customStyle="1" w:styleId="a4">
    <w:name w:val="Абзац списка Знак"/>
    <w:aliases w:val="маркированный Знак,List Paragraph Знак,Forth level Знак,Heading1 Знак,Bullet List Знак,FooterText Знак,numbered Знак,без абзаца Знак,Bullets Знак,References Знак,List Paragraph (numbered (a)) Знак,NUMBERED PARAGRAPH Знак"/>
    <w:basedOn w:val="a0"/>
    <w:link w:val="a3"/>
    <w:uiPriority w:val="34"/>
    <w:qFormat/>
    <w:locked/>
    <w:rsid w:val="001C77A5"/>
    <w:rPr>
      <w:rFonts w:asciiTheme="minorHAnsi" w:eastAsiaTheme="minorEastAsia" w:hAnsiTheme="minorHAnsi" w:cstheme="minorBidi"/>
      <w:sz w:val="22"/>
      <w:szCs w:val="22"/>
      <w:lang w:eastAsia="ru-RU"/>
    </w:rPr>
  </w:style>
  <w:style w:type="paragraph" w:styleId="a5">
    <w:name w:val="No Spacing"/>
    <w:aliases w:val="норма,Обя,Без интервала11,без интервала,мелкий,мой рабочий,Айгерим,МОЙ СТИЛЬ,No Spacing1,свой,No Spacing,14 TNR,Без интервала21,Без интерваль,Без интеБез интервала,Без интервала111,Эльдар,Без интервала6,исполнитель,Елжан,Без интервала2,Ерк"/>
    <w:link w:val="a6"/>
    <w:uiPriority w:val="1"/>
    <w:qFormat/>
    <w:rsid w:val="001C77A5"/>
    <w:pPr>
      <w:spacing w:after="0" w:line="240" w:lineRule="auto"/>
      <w:ind w:firstLine="697"/>
      <w:jc w:val="both"/>
    </w:pPr>
    <w:rPr>
      <w:rFonts w:asciiTheme="minorHAnsi" w:eastAsiaTheme="minorEastAsia" w:hAnsiTheme="minorHAnsi" w:cstheme="minorBidi"/>
      <w:sz w:val="22"/>
      <w:szCs w:val="22"/>
      <w:lang w:eastAsia="ru-RU"/>
    </w:rPr>
  </w:style>
  <w:style w:type="character" w:customStyle="1" w:styleId="a6">
    <w:name w:val="Без интервала Знак"/>
    <w:aliases w:val="норма Знак,Обя Знак,Без интервала11 Знак,без интервала Знак,мелкий Знак,мой рабочий Знак,Айгерим Знак,МОЙ СТИЛЬ Знак,No Spacing1 Знак,свой Знак,No Spacing Знак,14 TNR Знак,Без интервала21 Знак,Без интерваль Знак,Без интервала111 Знак"/>
    <w:link w:val="a5"/>
    <w:uiPriority w:val="1"/>
    <w:qFormat/>
    <w:locked/>
    <w:rsid w:val="001C77A5"/>
    <w:rPr>
      <w:rFonts w:asciiTheme="minorHAnsi" w:eastAsiaTheme="minorEastAsia" w:hAnsiTheme="minorHAnsi" w:cstheme="minorBidi"/>
      <w:sz w:val="22"/>
      <w:szCs w:val="22"/>
      <w:lang w:eastAsia="ru-RU"/>
    </w:rPr>
  </w:style>
  <w:style w:type="paragraph" w:customStyle="1" w:styleId="SalemParagraph">
    <w:name w:val="SalemParagraph"/>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427239358">
      <w:bodyDiv w:val="1"/>
      <w:marLeft w:val="0"/>
      <w:marRight w:val="0"/>
      <w:marTop w:val="0"/>
      <w:marBottom w:val="0"/>
      <w:divBdr>
        <w:top w:val="none" w:sz="0" w:space="0" w:color="auto"/>
        <w:left w:val="none" w:sz="0" w:space="0" w:color="auto"/>
        <w:bottom w:val="none" w:sz="0" w:space="0" w:color="auto"/>
        <w:right w:val="none" w:sz="0" w:space="0" w:color="auto"/>
      </w:divBdr>
    </w:div>
    <w:div w:id="911428996">
      <w:bodyDiv w:val="1"/>
      <w:marLeft w:val="0"/>
      <w:marRight w:val="0"/>
      <w:marTop w:val="0"/>
      <w:marBottom w:val="0"/>
      <w:divBdr>
        <w:top w:val="none" w:sz="0" w:space="0" w:color="auto"/>
        <w:left w:val="none" w:sz="0" w:space="0" w:color="auto"/>
        <w:bottom w:val="none" w:sz="0" w:space="0" w:color="auto"/>
        <w:right w:val="none" w:sz="0" w:space="0" w:color="auto"/>
      </w:divBdr>
    </w:div>
    <w:div w:id="154606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71CF452-1452-419C-9D9D-F698CB767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123</Pages>
  <Words>31467</Words>
  <Characters>179365</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Самарбекова А.</dc:creator>
  <cp:lastModifiedBy>User</cp:lastModifiedBy>
  <cp:revision>34</cp:revision>
  <cp:lastPrinted>2022-02-28T06:56:00Z</cp:lastPrinted>
  <dcterms:created xsi:type="dcterms:W3CDTF">2022-02-28T03:08:00Z</dcterms:created>
  <dcterms:modified xsi:type="dcterms:W3CDTF">2022-02-28T10:18:00Z</dcterms:modified>
</cp:coreProperties>
</file>